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E5AFF" w14:textId="3BDB793B" w:rsidR="003149A5" w:rsidRPr="00490596" w:rsidRDefault="003149A5" w:rsidP="003149A5">
      <w:pPr>
        <w:pStyle w:val="Untertitel"/>
      </w:pPr>
      <w:r w:rsidRPr="00490596">
        <w:t xml:space="preserve">Beispiel für </w:t>
      </w:r>
      <w:r w:rsidR="00574366">
        <w:t xml:space="preserve">schuleigene Unterrichtsvorgaben </w:t>
      </w:r>
    </w:p>
    <w:p w14:paraId="4D65C360" w14:textId="77777777" w:rsidR="003149A5" w:rsidRPr="0067291F" w:rsidRDefault="007F5FC7" w:rsidP="003149A5">
      <w:pPr>
        <w:pStyle w:val="Untertitel"/>
        <w:rPr>
          <w:i/>
        </w:rPr>
      </w:pPr>
      <w:r>
        <w:t xml:space="preserve">Primarstufe </w:t>
      </w:r>
    </w:p>
    <w:p w14:paraId="54051270" w14:textId="77777777" w:rsidR="003149A5" w:rsidRDefault="00DF5CDD" w:rsidP="003149A5">
      <w:pPr>
        <w:pStyle w:val="Titel"/>
        <w:tabs>
          <w:tab w:val="left" w:pos="5415"/>
        </w:tabs>
        <w:spacing w:before="3402" w:after="480"/>
      </w:pPr>
      <w:r>
        <w:t>Musik</w:t>
      </w:r>
    </w:p>
    <w:p w14:paraId="61A14759" w14:textId="21B94795" w:rsidR="003149A5" w:rsidRPr="004063F0" w:rsidRDefault="003149A5" w:rsidP="003149A5">
      <w:pPr>
        <w:pStyle w:val="Untertitel"/>
        <w:rPr>
          <w:sz w:val="28"/>
          <w:szCs w:val="28"/>
        </w:rPr>
      </w:pPr>
      <w:r w:rsidRPr="002D24DD">
        <w:rPr>
          <w:sz w:val="28"/>
          <w:szCs w:val="28"/>
        </w:rPr>
        <w:t xml:space="preserve"> </w:t>
      </w:r>
    </w:p>
    <w:p w14:paraId="033B1A6C" w14:textId="77777777" w:rsidR="00170A38" w:rsidRPr="00217913" w:rsidRDefault="00170A38" w:rsidP="00170A38">
      <w:pPr>
        <w:rPr>
          <w:rFonts w:eastAsiaTheme="majorEastAsia" w:cstheme="majorBidi"/>
          <w:spacing w:val="15"/>
        </w:rPr>
      </w:pPr>
      <w:r w:rsidRPr="00217913">
        <w:br w:type="page"/>
      </w:r>
    </w:p>
    <w:p w14:paraId="0D7142BB" w14:textId="77777777" w:rsidR="00170A38" w:rsidRPr="00217913" w:rsidRDefault="00170A38" w:rsidP="00170A38"/>
    <w:p w14:paraId="6F213F03" w14:textId="77777777" w:rsidR="004E1543" w:rsidRPr="0021791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Gemäß § 29 Absatz 2 des Schulgesetzes </w:t>
      </w:r>
      <w:r w:rsidR="00B63D81" w:rsidRPr="00217913">
        <w:t>bleibt</w:t>
      </w:r>
      <w:r w:rsidRPr="00217913">
        <w:t xml:space="preserve"> es der Verantwortung der Schulen</w:t>
      </w:r>
      <w:r w:rsidR="00B63D81" w:rsidRPr="00217913">
        <w:t xml:space="preserve"> überlassen</w:t>
      </w:r>
      <w:r w:rsidRPr="00217913">
        <w:t>, auf der Grundlage der Kernlehrpläne in Verbindung mit ihrem Schulprogramm schuleigene Unterrichtsvorgaben</w:t>
      </w:r>
      <w:r w:rsidR="00B63D81" w:rsidRPr="00217913">
        <w:t xml:space="preserve"> zu gestalten</w:t>
      </w:r>
      <w:r w:rsidR="004E1543" w:rsidRPr="00217913">
        <w:t xml:space="preserve">, </w:t>
      </w:r>
      <w:r w:rsidR="008A2288" w:rsidRPr="00217913">
        <w:t>welche</w:t>
      </w:r>
      <w:r w:rsidR="004E1543" w:rsidRPr="00217913">
        <w:t xml:space="preserve"> Verbindlichkeit herstellen, ohne pädagogische Gestaltungsspielräume </w:t>
      </w:r>
      <w:r w:rsidR="003F4583" w:rsidRPr="00217913">
        <w:t>unzulässig</w:t>
      </w:r>
      <w:r w:rsidR="004E1543" w:rsidRPr="00217913">
        <w:t xml:space="preserve"> einzuschränken.</w:t>
      </w:r>
    </w:p>
    <w:p w14:paraId="697B5AC9" w14:textId="764ABB1A" w:rsidR="00B63D81" w:rsidRPr="00217913"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Den </w:t>
      </w:r>
      <w:r w:rsidR="005D4101">
        <w:t>Lehrer</w:t>
      </w:r>
      <w:r w:rsidR="005D4101" w:rsidRPr="00217913">
        <w:t xml:space="preserve">konferenzen </w:t>
      </w:r>
      <w:r w:rsidRPr="00217913">
        <w:t>kommt hier eine wichtige Aufga</w:t>
      </w:r>
      <w:r w:rsidR="003F4583" w:rsidRPr="00217913">
        <w:t>be zu:</w:t>
      </w:r>
      <w:r w:rsidRPr="00217913">
        <w:t xml:space="preserve"> Sie sind verantwortlich für die schulinterne Qualitätssicherung und Qualitätsentwicklung der fachlichen Arbeit und legen Ziele, Maßnahmen zur Evaluation und Rechenschaftslegung</w:t>
      </w:r>
      <w:r w:rsidR="00420A42" w:rsidRPr="00217913">
        <w:t xml:space="preserve"> fest</w:t>
      </w:r>
      <w:r w:rsidRPr="00217913">
        <w:t>.</w:t>
      </w:r>
      <w:r w:rsidR="00CC24B7" w:rsidRPr="00217913">
        <w:t xml:space="preserve"> Sie entscheiden</w:t>
      </w:r>
      <w:r w:rsidR="005D4101">
        <w:t xml:space="preserve"> für jedes Fach</w:t>
      </w:r>
      <w:r w:rsidR="00CC24B7" w:rsidRPr="00217913">
        <w:t xml:space="preserve"> außerdem über Grundsätze zur </w:t>
      </w:r>
      <w:r w:rsidR="002066F4" w:rsidRPr="00217913">
        <w:t xml:space="preserve">fachdidaktischen </w:t>
      </w:r>
      <w:r w:rsidR="00CC24B7" w:rsidRPr="00217913">
        <w:t xml:space="preserve">und </w:t>
      </w:r>
      <w:r w:rsidR="002066F4" w:rsidRPr="00217913">
        <w:t xml:space="preserve">fachmethodischen </w:t>
      </w:r>
      <w:r w:rsidR="00CC24B7" w:rsidRPr="00217913">
        <w:t>Arbeit, über Grundsätze zur Leistungsbewertung und über Vorschläge an die Lehrerkonferenz zur Einführung von Lernmitteln (§ 70</w:t>
      </w:r>
      <w:r w:rsidR="00EB71B7" w:rsidRPr="00217913">
        <w:t xml:space="preserve"> </w:t>
      </w:r>
      <w:r w:rsidR="00CC24B7" w:rsidRPr="00217913">
        <w:t>SchulG).</w:t>
      </w:r>
    </w:p>
    <w:p w14:paraId="3C56C53C" w14:textId="12C4292C" w:rsidR="004E1543" w:rsidRPr="0021791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Getroffene Verabredungen und Entscheidungen werden in </w:t>
      </w:r>
      <w:r w:rsidR="00574366">
        <w:t xml:space="preserve">schuleigenen Unterrichtsvorgaben </w:t>
      </w:r>
      <w:r w:rsidR="0046119D" w:rsidRPr="00217913">
        <w:t>dokumentiert und können von Lehrpersonen, Lernenden und Erziehungsberechtigten eingesehen werden.</w:t>
      </w:r>
      <w:r w:rsidR="00D268B0" w:rsidRPr="00217913">
        <w:t xml:space="preserve"> Während </w:t>
      </w:r>
      <w:r w:rsidR="005D4101">
        <w:t>L</w:t>
      </w:r>
      <w:r w:rsidR="00D268B0" w:rsidRPr="00217913">
        <w:t xml:space="preserve">ehrpläne die erwarteten </w:t>
      </w:r>
      <w:r w:rsidR="00380B7A">
        <w:t>Lernergebnisse</w:t>
      </w:r>
      <w:r w:rsidR="00D268B0" w:rsidRPr="00217913">
        <w:t xml:space="preserve"> des Unterrichts festlegen, beschreiben </w:t>
      </w:r>
      <w:r w:rsidR="00574366">
        <w:t xml:space="preserve">schuleigene Unterrichtsvorgaben </w:t>
      </w:r>
      <w:r w:rsidR="00D268B0" w:rsidRPr="00217913">
        <w:t>schulspezifisch Wege, auf den</w:t>
      </w:r>
      <w:r w:rsidR="00EB71B7" w:rsidRPr="00217913">
        <w:t>en</w:t>
      </w:r>
      <w:r w:rsidR="00D268B0" w:rsidRPr="00217913">
        <w:t xml:space="preserve"> diese Ziele erreicht werden sollen.</w:t>
      </w:r>
    </w:p>
    <w:p w14:paraId="67D95E12" w14:textId="77777777" w:rsidR="00B63D81" w:rsidRPr="00217913" w:rsidRDefault="00B63D81"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18FAB920" w14:textId="7FF1C7CD" w:rsidR="00170A38"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Als ein Angebot</w:t>
      </w:r>
      <w:r w:rsidR="00170A38" w:rsidRPr="00217913">
        <w:t xml:space="preserve">, </w:t>
      </w:r>
      <w:r w:rsidR="005D4101">
        <w:t>Schulen</w:t>
      </w:r>
      <w:r w:rsidR="005D4101" w:rsidRPr="00217913">
        <w:t xml:space="preserve"> </w:t>
      </w:r>
      <w:r w:rsidR="00CC329A" w:rsidRPr="00217913">
        <w:t>im Prozess der gemeinsamen Unterrichtsentwicklung</w:t>
      </w:r>
      <w:r w:rsidR="00170A38" w:rsidRPr="00217913">
        <w:t xml:space="preserve"> zu unterstützen</w:t>
      </w:r>
      <w:r w:rsidRPr="00217913">
        <w:t xml:space="preserve">, steht hier ein Beispiel für </w:t>
      </w:r>
      <w:r w:rsidR="00574366">
        <w:t>schuleigene Unterrichtsvorgaben</w:t>
      </w:r>
      <w:r w:rsidRPr="00217913">
        <w:t xml:space="preserve"> eine</w:t>
      </w:r>
      <w:r w:rsidR="005D4101">
        <w:t>r</w:t>
      </w:r>
      <w:r w:rsidRPr="00217913">
        <w:t xml:space="preserve"> fiktiven G</w:t>
      </w:r>
      <w:r w:rsidR="005D4101">
        <w:t>rundschule</w:t>
      </w:r>
      <w:r w:rsidRPr="00217913">
        <w:t xml:space="preserve"> für das Fach </w:t>
      </w:r>
      <w:r w:rsidR="005D51B4">
        <w:t>Musik</w:t>
      </w:r>
      <w:r w:rsidRPr="00217913">
        <w:t xml:space="preserve"> zur Verfügung</w:t>
      </w:r>
      <w:r w:rsidR="00170A38" w:rsidRPr="00217913">
        <w:t xml:space="preserve">. </w:t>
      </w:r>
      <w:r w:rsidR="008A14A6" w:rsidRPr="00217913">
        <w:t>Das Angebot</w:t>
      </w:r>
      <w:r w:rsidR="00170A38" w:rsidRPr="00217913">
        <w:t xml:space="preserve"> kann gemäß den jeweiligen Bedürfnissen vor Ort frei genutzt, verändert und angepasst werden. Dabei bieten sich insbesondere die beiden folgenden Möglichkeiten des Vorgehens an:</w:t>
      </w:r>
    </w:p>
    <w:p w14:paraId="659CB945" w14:textId="692DA6E6"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 xml:space="preserve">können ihre bisherigen </w:t>
      </w:r>
      <w:r w:rsidR="00574366">
        <w:t xml:space="preserve">Unterrichtsvorgaben </w:t>
      </w:r>
      <w:r w:rsidRPr="00217913">
        <w:t>mithilfe der im Angebot ausgewiesenen Hinweise bzw. dargelegten Grundprinzipien</w:t>
      </w:r>
      <w:r w:rsidR="008A14A6" w:rsidRPr="00217913">
        <w:t xml:space="preserve"> auf der Grundlage </w:t>
      </w:r>
      <w:r w:rsidR="00D268B0" w:rsidRPr="00217913">
        <w:t xml:space="preserve">des neuen </w:t>
      </w:r>
      <w:r w:rsidR="005D4101">
        <w:t>L</w:t>
      </w:r>
      <w:r w:rsidR="00D268B0" w:rsidRPr="00217913">
        <w:t>ehrplans</w:t>
      </w:r>
      <w:r w:rsidRPr="00217913">
        <w:t xml:space="preserve"> überarbeiten.</w:t>
      </w:r>
    </w:p>
    <w:p w14:paraId="487C7232"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können das vorliegende Beispiel mit den notwendigen schulspezifischen Modifikationen und ggf. erforderlichen Ausschärfungen vollständig oder in Teilen übernehmen.</w:t>
      </w:r>
    </w:p>
    <w:p w14:paraId="6935B1BE" w14:textId="76A8BE3D" w:rsidR="002F300C"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w:t>
      </w:r>
      <w:r w:rsidR="00574366">
        <w:t xml:space="preserve">schuleigene Unterrichtsvorgaben </w:t>
      </w:r>
      <w:r>
        <w:t xml:space="preserve">berücksichtigt in seinen Kapiteln die obligatorischen Beratungsgegenstände der </w:t>
      </w:r>
      <w:r w:rsidR="005D4101">
        <w:t>Lehrerkonferenz</w:t>
      </w:r>
      <w:r>
        <w:t>. Eine Übersicht über die Abfolge aller Unterrichtsvorhaben des Fachs ist enthalten und für alle Lehrpersonen der Beispielschule einschließlich der vorgenommenen Schwerpunktsetzungen verbindlich.</w:t>
      </w:r>
    </w:p>
    <w:p w14:paraId="4BF0AE19" w14:textId="77777777" w:rsidR="00170A38" w:rsidRPr="00217913"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Auf dieser Grundlage plant und realisiert jede Lehrkraft ihren Unterricht in eigener Zuständigkeit und pädagogischer Verantwortung. </w:t>
      </w:r>
    </w:p>
    <w:p w14:paraId="6B53DA62" w14:textId="77777777" w:rsidR="00E94978" w:rsidRPr="00217913"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0AEDD19F" w14:textId="77777777" w:rsidR="00426793" w:rsidRPr="00217913" w:rsidRDefault="00426793" w:rsidP="0072774E">
          <w:pPr>
            <w:pStyle w:val="StandardII"/>
            <w:rPr>
              <w:b/>
              <w:bCs/>
            </w:rPr>
            <w:sectPr w:rsidR="00426793" w:rsidRPr="00217913" w:rsidSect="00DF5CD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284"/>
              <w:cols w:space="708"/>
              <w:titlePg/>
              <w:docGrid w:linePitch="360"/>
            </w:sectPr>
          </w:pPr>
        </w:p>
        <w:p w14:paraId="608F8984" w14:textId="77777777" w:rsidR="007314C6" w:rsidRPr="00217913" w:rsidRDefault="007314C6" w:rsidP="0072774E">
          <w:pPr>
            <w:pStyle w:val="StandardII"/>
            <w:rPr>
              <w:b/>
              <w:sz w:val="28"/>
            </w:rPr>
          </w:pPr>
          <w:r w:rsidRPr="00217913">
            <w:rPr>
              <w:b/>
              <w:sz w:val="28"/>
            </w:rPr>
            <w:lastRenderedPageBreak/>
            <w:t>Inhalt</w:t>
          </w:r>
        </w:p>
        <w:p w14:paraId="612586FF" w14:textId="540F993A" w:rsidR="00CD538E" w:rsidRDefault="007314C6">
          <w:pPr>
            <w:pStyle w:val="Verzeichnis1"/>
            <w:tabs>
              <w:tab w:val="left" w:pos="440"/>
              <w:tab w:val="right" w:leader="dot" w:pos="8776"/>
            </w:tabs>
            <w:rPr>
              <w:rFonts w:asciiTheme="minorHAnsi" w:eastAsiaTheme="minorEastAsia" w:hAnsiTheme="minorHAnsi"/>
              <w:b w:val="0"/>
              <w:noProof/>
              <w:lang w:eastAsia="de-DE"/>
            </w:rPr>
          </w:pPr>
          <w:r w:rsidRPr="00217913">
            <w:fldChar w:fldCharType="begin"/>
          </w:r>
          <w:r w:rsidRPr="00217913">
            <w:instrText xml:space="preserve"> TOC \o "1-3" \h \z \u </w:instrText>
          </w:r>
          <w:r w:rsidRPr="00217913">
            <w:fldChar w:fldCharType="separate"/>
          </w:r>
          <w:hyperlink w:anchor="_Toc71183245" w:history="1">
            <w:r w:rsidR="00CD538E" w:rsidRPr="009A5348">
              <w:rPr>
                <w:rStyle w:val="Hyperlink"/>
                <w:noProof/>
              </w:rPr>
              <w:t>1</w:t>
            </w:r>
            <w:r w:rsidR="00CD538E">
              <w:rPr>
                <w:rFonts w:asciiTheme="minorHAnsi" w:eastAsiaTheme="minorEastAsia" w:hAnsiTheme="minorHAnsi"/>
                <w:b w:val="0"/>
                <w:noProof/>
                <w:lang w:eastAsia="de-DE"/>
              </w:rPr>
              <w:tab/>
            </w:r>
            <w:r w:rsidR="00CD538E" w:rsidRPr="009A5348">
              <w:rPr>
                <w:rStyle w:val="Hyperlink"/>
                <w:noProof/>
              </w:rPr>
              <w:t>Rahmenbedingungen der fachlichen Arbeit</w:t>
            </w:r>
            <w:r w:rsidR="00CD538E">
              <w:rPr>
                <w:noProof/>
                <w:webHidden/>
              </w:rPr>
              <w:tab/>
            </w:r>
            <w:r w:rsidR="00CD538E">
              <w:rPr>
                <w:noProof/>
                <w:webHidden/>
              </w:rPr>
              <w:fldChar w:fldCharType="begin"/>
            </w:r>
            <w:r w:rsidR="00CD538E">
              <w:rPr>
                <w:noProof/>
                <w:webHidden/>
              </w:rPr>
              <w:instrText xml:space="preserve"> PAGEREF _Toc71183245 \h </w:instrText>
            </w:r>
            <w:r w:rsidR="00CD538E">
              <w:rPr>
                <w:noProof/>
                <w:webHidden/>
              </w:rPr>
            </w:r>
            <w:r w:rsidR="00CD538E">
              <w:rPr>
                <w:noProof/>
                <w:webHidden/>
              </w:rPr>
              <w:fldChar w:fldCharType="separate"/>
            </w:r>
            <w:r w:rsidR="00C02FDE">
              <w:rPr>
                <w:noProof/>
                <w:webHidden/>
              </w:rPr>
              <w:t>4</w:t>
            </w:r>
            <w:r w:rsidR="00CD538E">
              <w:rPr>
                <w:noProof/>
                <w:webHidden/>
              </w:rPr>
              <w:fldChar w:fldCharType="end"/>
            </w:r>
          </w:hyperlink>
        </w:p>
        <w:p w14:paraId="77B8D0D5" w14:textId="38C53996" w:rsidR="00CD538E" w:rsidRDefault="00F805B1">
          <w:pPr>
            <w:pStyle w:val="Verzeichnis1"/>
            <w:tabs>
              <w:tab w:val="left" w:pos="440"/>
              <w:tab w:val="right" w:leader="dot" w:pos="8776"/>
            </w:tabs>
            <w:rPr>
              <w:rFonts w:asciiTheme="minorHAnsi" w:eastAsiaTheme="minorEastAsia" w:hAnsiTheme="minorHAnsi"/>
              <w:b w:val="0"/>
              <w:noProof/>
              <w:lang w:eastAsia="de-DE"/>
            </w:rPr>
          </w:pPr>
          <w:hyperlink w:anchor="_Toc71183246" w:history="1">
            <w:r w:rsidR="00CD538E" w:rsidRPr="009A5348">
              <w:rPr>
                <w:rStyle w:val="Hyperlink"/>
                <w:noProof/>
              </w:rPr>
              <w:t>2</w:t>
            </w:r>
            <w:r w:rsidR="00CD538E">
              <w:rPr>
                <w:rFonts w:asciiTheme="minorHAnsi" w:eastAsiaTheme="minorEastAsia" w:hAnsiTheme="minorHAnsi"/>
                <w:b w:val="0"/>
                <w:noProof/>
                <w:lang w:eastAsia="de-DE"/>
              </w:rPr>
              <w:tab/>
            </w:r>
            <w:r w:rsidR="00CD538E" w:rsidRPr="009A5348">
              <w:rPr>
                <w:rStyle w:val="Hyperlink"/>
                <w:noProof/>
              </w:rPr>
              <w:t>Entscheidungen zum Unterricht</w:t>
            </w:r>
            <w:r w:rsidR="00CD538E">
              <w:rPr>
                <w:noProof/>
                <w:webHidden/>
              </w:rPr>
              <w:tab/>
            </w:r>
            <w:r w:rsidR="00CD538E">
              <w:rPr>
                <w:noProof/>
                <w:webHidden/>
              </w:rPr>
              <w:fldChar w:fldCharType="begin"/>
            </w:r>
            <w:r w:rsidR="00CD538E">
              <w:rPr>
                <w:noProof/>
                <w:webHidden/>
              </w:rPr>
              <w:instrText xml:space="preserve"> PAGEREF _Toc71183246 \h </w:instrText>
            </w:r>
            <w:r w:rsidR="00CD538E">
              <w:rPr>
                <w:noProof/>
                <w:webHidden/>
              </w:rPr>
            </w:r>
            <w:r w:rsidR="00CD538E">
              <w:rPr>
                <w:noProof/>
                <w:webHidden/>
              </w:rPr>
              <w:fldChar w:fldCharType="separate"/>
            </w:r>
            <w:r w:rsidR="00C02FDE">
              <w:rPr>
                <w:noProof/>
                <w:webHidden/>
              </w:rPr>
              <w:t>8</w:t>
            </w:r>
            <w:r w:rsidR="00CD538E">
              <w:rPr>
                <w:noProof/>
                <w:webHidden/>
              </w:rPr>
              <w:fldChar w:fldCharType="end"/>
            </w:r>
          </w:hyperlink>
        </w:p>
        <w:p w14:paraId="08306050" w14:textId="21395081" w:rsidR="00CD538E" w:rsidRDefault="00F805B1" w:rsidP="007137C3">
          <w:pPr>
            <w:pStyle w:val="Verzeichnis2"/>
            <w:ind w:left="0"/>
            <w:rPr>
              <w:rFonts w:asciiTheme="minorHAnsi" w:eastAsiaTheme="minorEastAsia" w:hAnsiTheme="minorHAnsi"/>
              <w:noProof/>
              <w:lang w:eastAsia="de-DE"/>
            </w:rPr>
          </w:pPr>
          <w:hyperlink w:anchor="_Toc71183247" w:history="1">
            <w:r w:rsidR="00CD538E" w:rsidRPr="009A5348">
              <w:rPr>
                <w:rStyle w:val="Hyperlink"/>
                <w:noProof/>
              </w:rPr>
              <w:t xml:space="preserve">2.1 </w:t>
            </w:r>
            <w:r w:rsidR="00CD538E">
              <w:rPr>
                <w:rFonts w:asciiTheme="minorHAnsi" w:eastAsiaTheme="minorEastAsia" w:hAnsiTheme="minorHAnsi"/>
                <w:noProof/>
                <w:lang w:eastAsia="de-DE"/>
              </w:rPr>
              <w:tab/>
            </w:r>
            <w:r w:rsidR="00CD538E" w:rsidRPr="009A5348">
              <w:rPr>
                <w:rStyle w:val="Hyperlink"/>
                <w:noProof/>
              </w:rPr>
              <w:t>Unterrichtsvorhaben</w:t>
            </w:r>
            <w:r w:rsidR="00CD538E">
              <w:rPr>
                <w:noProof/>
                <w:webHidden/>
              </w:rPr>
              <w:tab/>
            </w:r>
            <w:r w:rsidR="007137C3">
              <w:rPr>
                <w:noProof/>
                <w:webHidden/>
              </w:rPr>
              <w:tab/>
              <w:t xml:space="preserve">  </w:t>
            </w:r>
            <w:r w:rsidR="00CD538E">
              <w:rPr>
                <w:noProof/>
                <w:webHidden/>
              </w:rPr>
              <w:fldChar w:fldCharType="begin"/>
            </w:r>
            <w:r w:rsidR="00CD538E">
              <w:rPr>
                <w:noProof/>
                <w:webHidden/>
              </w:rPr>
              <w:instrText xml:space="preserve"> PAGEREF _Toc71183247 \h </w:instrText>
            </w:r>
            <w:r w:rsidR="00CD538E">
              <w:rPr>
                <w:noProof/>
                <w:webHidden/>
              </w:rPr>
            </w:r>
            <w:r w:rsidR="00CD538E">
              <w:rPr>
                <w:noProof/>
                <w:webHidden/>
              </w:rPr>
              <w:fldChar w:fldCharType="separate"/>
            </w:r>
            <w:r w:rsidR="00C02FDE">
              <w:rPr>
                <w:noProof/>
                <w:webHidden/>
              </w:rPr>
              <w:t>9</w:t>
            </w:r>
            <w:r w:rsidR="00CD538E">
              <w:rPr>
                <w:noProof/>
                <w:webHidden/>
              </w:rPr>
              <w:fldChar w:fldCharType="end"/>
            </w:r>
          </w:hyperlink>
        </w:p>
        <w:p w14:paraId="42EB83F3" w14:textId="4FDC2C78" w:rsidR="00CD538E" w:rsidRDefault="00F805B1" w:rsidP="007137C3">
          <w:pPr>
            <w:pStyle w:val="Verzeichnis2"/>
            <w:ind w:left="0"/>
            <w:rPr>
              <w:rFonts w:asciiTheme="minorHAnsi" w:eastAsiaTheme="minorEastAsia" w:hAnsiTheme="minorHAnsi"/>
              <w:noProof/>
              <w:lang w:eastAsia="de-DE"/>
            </w:rPr>
          </w:pPr>
          <w:hyperlink w:anchor="_Toc71183248" w:history="1">
            <w:r w:rsidR="00CD538E" w:rsidRPr="009A5348">
              <w:rPr>
                <w:rStyle w:val="Hyperlink"/>
                <w:noProof/>
              </w:rPr>
              <w:t>2.2</w:t>
            </w:r>
            <w:r w:rsidR="00CD538E">
              <w:rPr>
                <w:rFonts w:asciiTheme="minorHAnsi" w:eastAsiaTheme="minorEastAsia" w:hAnsiTheme="minorHAnsi"/>
                <w:noProof/>
                <w:lang w:eastAsia="de-DE"/>
              </w:rPr>
              <w:tab/>
            </w:r>
            <w:r w:rsidR="00CD538E" w:rsidRPr="009A5348">
              <w:rPr>
                <w:rStyle w:val="Hyperlink"/>
                <w:noProof/>
              </w:rPr>
              <w:t>Grundsätze der fachdidaktischen und fachmethodischen Arbeit</w:t>
            </w:r>
            <w:r w:rsidR="00CD538E">
              <w:rPr>
                <w:noProof/>
                <w:webHidden/>
              </w:rPr>
              <w:tab/>
            </w:r>
            <w:r w:rsidR="007137C3">
              <w:rPr>
                <w:noProof/>
                <w:webHidden/>
              </w:rPr>
              <w:tab/>
            </w:r>
            <w:r w:rsidR="00CD538E">
              <w:rPr>
                <w:noProof/>
                <w:webHidden/>
              </w:rPr>
              <w:fldChar w:fldCharType="begin"/>
            </w:r>
            <w:r w:rsidR="00CD538E">
              <w:rPr>
                <w:noProof/>
                <w:webHidden/>
              </w:rPr>
              <w:instrText xml:space="preserve"> PAGEREF _Toc71183248 \h </w:instrText>
            </w:r>
            <w:r w:rsidR="00CD538E">
              <w:rPr>
                <w:noProof/>
                <w:webHidden/>
              </w:rPr>
            </w:r>
            <w:r w:rsidR="00CD538E">
              <w:rPr>
                <w:noProof/>
                <w:webHidden/>
              </w:rPr>
              <w:fldChar w:fldCharType="separate"/>
            </w:r>
            <w:r w:rsidR="00C02FDE">
              <w:rPr>
                <w:noProof/>
                <w:webHidden/>
              </w:rPr>
              <w:t>27</w:t>
            </w:r>
            <w:r w:rsidR="00CD538E">
              <w:rPr>
                <w:noProof/>
                <w:webHidden/>
              </w:rPr>
              <w:fldChar w:fldCharType="end"/>
            </w:r>
          </w:hyperlink>
        </w:p>
        <w:p w14:paraId="6031E588" w14:textId="03408329" w:rsidR="00CD538E" w:rsidRDefault="00F805B1" w:rsidP="007137C3">
          <w:pPr>
            <w:pStyle w:val="Verzeichnis2"/>
            <w:ind w:left="0"/>
            <w:rPr>
              <w:rFonts w:asciiTheme="minorHAnsi" w:eastAsiaTheme="minorEastAsia" w:hAnsiTheme="minorHAnsi"/>
              <w:noProof/>
              <w:lang w:eastAsia="de-DE"/>
            </w:rPr>
          </w:pPr>
          <w:hyperlink w:anchor="_Toc71183249" w:history="1">
            <w:r w:rsidR="00CD538E" w:rsidRPr="009A5348">
              <w:rPr>
                <w:rStyle w:val="Hyperlink"/>
                <w:noProof/>
              </w:rPr>
              <w:t>2.3</w:t>
            </w:r>
            <w:r w:rsidR="00CD538E">
              <w:rPr>
                <w:rFonts w:asciiTheme="minorHAnsi" w:eastAsiaTheme="minorEastAsia" w:hAnsiTheme="minorHAnsi"/>
                <w:noProof/>
                <w:lang w:eastAsia="de-DE"/>
              </w:rPr>
              <w:tab/>
            </w:r>
            <w:r w:rsidR="00CD538E" w:rsidRPr="009A5348">
              <w:rPr>
                <w:rStyle w:val="Hyperlink"/>
                <w:noProof/>
              </w:rPr>
              <w:t>Grundsätze zur Differenzierung und individuellen Förderung</w:t>
            </w:r>
            <w:r w:rsidR="00CD538E">
              <w:rPr>
                <w:noProof/>
                <w:webHidden/>
              </w:rPr>
              <w:tab/>
            </w:r>
            <w:r w:rsidR="007137C3">
              <w:rPr>
                <w:noProof/>
                <w:webHidden/>
              </w:rPr>
              <w:tab/>
            </w:r>
            <w:r w:rsidR="00CD538E">
              <w:rPr>
                <w:noProof/>
                <w:webHidden/>
              </w:rPr>
              <w:fldChar w:fldCharType="begin"/>
            </w:r>
            <w:r w:rsidR="00CD538E">
              <w:rPr>
                <w:noProof/>
                <w:webHidden/>
              </w:rPr>
              <w:instrText xml:space="preserve"> PAGEREF _Toc71183249 \h </w:instrText>
            </w:r>
            <w:r w:rsidR="00CD538E">
              <w:rPr>
                <w:noProof/>
                <w:webHidden/>
              </w:rPr>
            </w:r>
            <w:r w:rsidR="00CD538E">
              <w:rPr>
                <w:noProof/>
                <w:webHidden/>
              </w:rPr>
              <w:fldChar w:fldCharType="separate"/>
            </w:r>
            <w:r w:rsidR="00C02FDE">
              <w:rPr>
                <w:noProof/>
                <w:webHidden/>
              </w:rPr>
              <w:t>34</w:t>
            </w:r>
            <w:r w:rsidR="00CD538E">
              <w:rPr>
                <w:noProof/>
                <w:webHidden/>
              </w:rPr>
              <w:fldChar w:fldCharType="end"/>
            </w:r>
          </w:hyperlink>
        </w:p>
        <w:p w14:paraId="753F6D97" w14:textId="7744AD36" w:rsidR="00CD538E" w:rsidRDefault="00F805B1" w:rsidP="007137C3">
          <w:pPr>
            <w:pStyle w:val="Verzeichnis2"/>
            <w:ind w:left="0"/>
            <w:rPr>
              <w:rFonts w:asciiTheme="minorHAnsi" w:eastAsiaTheme="minorEastAsia" w:hAnsiTheme="minorHAnsi"/>
              <w:noProof/>
              <w:lang w:eastAsia="de-DE"/>
            </w:rPr>
          </w:pPr>
          <w:hyperlink w:anchor="_Toc71183250" w:history="1">
            <w:r w:rsidR="00CD538E" w:rsidRPr="009A5348">
              <w:rPr>
                <w:rStyle w:val="Hyperlink"/>
                <w:noProof/>
              </w:rPr>
              <w:t>2.4</w:t>
            </w:r>
            <w:r w:rsidR="00CD538E">
              <w:rPr>
                <w:rFonts w:asciiTheme="minorHAnsi" w:eastAsiaTheme="minorEastAsia" w:hAnsiTheme="minorHAnsi"/>
                <w:noProof/>
                <w:lang w:eastAsia="de-DE"/>
              </w:rPr>
              <w:tab/>
            </w:r>
            <w:r w:rsidR="00CD538E" w:rsidRPr="009A5348">
              <w:rPr>
                <w:rStyle w:val="Hyperlink"/>
                <w:noProof/>
              </w:rPr>
              <w:t>Grundsätze der Leistungsbewertung und Leistungsrückmeldung</w:t>
            </w:r>
            <w:r w:rsidR="00CD538E">
              <w:rPr>
                <w:noProof/>
                <w:webHidden/>
              </w:rPr>
              <w:tab/>
            </w:r>
            <w:r w:rsidR="007137C3">
              <w:rPr>
                <w:noProof/>
                <w:webHidden/>
              </w:rPr>
              <w:tab/>
            </w:r>
            <w:r w:rsidR="00CD538E">
              <w:rPr>
                <w:noProof/>
                <w:webHidden/>
              </w:rPr>
              <w:fldChar w:fldCharType="begin"/>
            </w:r>
            <w:r w:rsidR="00CD538E">
              <w:rPr>
                <w:noProof/>
                <w:webHidden/>
              </w:rPr>
              <w:instrText xml:space="preserve"> PAGEREF _Toc71183250 \h </w:instrText>
            </w:r>
            <w:r w:rsidR="00CD538E">
              <w:rPr>
                <w:noProof/>
                <w:webHidden/>
              </w:rPr>
            </w:r>
            <w:r w:rsidR="00CD538E">
              <w:rPr>
                <w:noProof/>
                <w:webHidden/>
              </w:rPr>
              <w:fldChar w:fldCharType="separate"/>
            </w:r>
            <w:r w:rsidR="00C02FDE">
              <w:rPr>
                <w:noProof/>
                <w:webHidden/>
              </w:rPr>
              <w:t>36</w:t>
            </w:r>
            <w:r w:rsidR="00CD538E">
              <w:rPr>
                <w:noProof/>
                <w:webHidden/>
              </w:rPr>
              <w:fldChar w:fldCharType="end"/>
            </w:r>
          </w:hyperlink>
        </w:p>
        <w:p w14:paraId="1D5C3C3C" w14:textId="0660F0F7" w:rsidR="00CD538E" w:rsidRDefault="00F805B1" w:rsidP="007137C3">
          <w:pPr>
            <w:pStyle w:val="Verzeichnis2"/>
            <w:ind w:left="0"/>
            <w:rPr>
              <w:rFonts w:asciiTheme="minorHAnsi" w:eastAsiaTheme="minorEastAsia" w:hAnsiTheme="minorHAnsi"/>
              <w:noProof/>
              <w:lang w:eastAsia="de-DE"/>
            </w:rPr>
          </w:pPr>
          <w:hyperlink w:anchor="_Toc71183251" w:history="1">
            <w:r w:rsidR="00CD538E" w:rsidRPr="009A5348">
              <w:rPr>
                <w:rStyle w:val="Hyperlink"/>
                <w:noProof/>
              </w:rPr>
              <w:t>2.5</w:t>
            </w:r>
            <w:r w:rsidR="00CD538E">
              <w:rPr>
                <w:rFonts w:asciiTheme="minorHAnsi" w:eastAsiaTheme="minorEastAsia" w:hAnsiTheme="minorHAnsi"/>
                <w:noProof/>
                <w:lang w:eastAsia="de-DE"/>
              </w:rPr>
              <w:tab/>
            </w:r>
            <w:r w:rsidR="00CD538E" w:rsidRPr="009A5348">
              <w:rPr>
                <w:rStyle w:val="Hyperlink"/>
                <w:noProof/>
              </w:rPr>
              <w:t>Lehr- und Lernmittel</w:t>
            </w:r>
            <w:r w:rsidR="00CD538E">
              <w:rPr>
                <w:noProof/>
                <w:webHidden/>
              </w:rPr>
              <w:tab/>
            </w:r>
            <w:r w:rsidR="007137C3">
              <w:rPr>
                <w:noProof/>
                <w:webHidden/>
              </w:rPr>
              <w:tab/>
            </w:r>
            <w:r w:rsidR="00CD538E">
              <w:rPr>
                <w:noProof/>
                <w:webHidden/>
              </w:rPr>
              <w:fldChar w:fldCharType="begin"/>
            </w:r>
            <w:r w:rsidR="00CD538E">
              <w:rPr>
                <w:noProof/>
                <w:webHidden/>
              </w:rPr>
              <w:instrText xml:space="preserve"> PAGEREF _Toc71183251 \h </w:instrText>
            </w:r>
            <w:r w:rsidR="00CD538E">
              <w:rPr>
                <w:noProof/>
                <w:webHidden/>
              </w:rPr>
            </w:r>
            <w:r w:rsidR="00CD538E">
              <w:rPr>
                <w:noProof/>
                <w:webHidden/>
              </w:rPr>
              <w:fldChar w:fldCharType="separate"/>
            </w:r>
            <w:r w:rsidR="00C02FDE">
              <w:rPr>
                <w:noProof/>
                <w:webHidden/>
              </w:rPr>
              <w:t>38</w:t>
            </w:r>
            <w:r w:rsidR="00CD538E">
              <w:rPr>
                <w:noProof/>
                <w:webHidden/>
              </w:rPr>
              <w:fldChar w:fldCharType="end"/>
            </w:r>
          </w:hyperlink>
        </w:p>
        <w:p w14:paraId="767F7F5E" w14:textId="4F08BAB6" w:rsidR="00CD538E" w:rsidRDefault="00F805B1">
          <w:pPr>
            <w:pStyle w:val="Verzeichnis1"/>
            <w:tabs>
              <w:tab w:val="left" w:pos="440"/>
              <w:tab w:val="right" w:leader="dot" w:pos="8776"/>
            </w:tabs>
            <w:rPr>
              <w:rFonts w:asciiTheme="minorHAnsi" w:eastAsiaTheme="minorEastAsia" w:hAnsiTheme="minorHAnsi"/>
              <w:b w:val="0"/>
              <w:noProof/>
              <w:lang w:eastAsia="de-DE"/>
            </w:rPr>
          </w:pPr>
          <w:hyperlink w:anchor="_Toc71183252" w:history="1">
            <w:r w:rsidR="00CD538E" w:rsidRPr="009A5348">
              <w:rPr>
                <w:rStyle w:val="Hyperlink"/>
                <w:noProof/>
              </w:rPr>
              <w:t>3</w:t>
            </w:r>
            <w:r w:rsidR="00CD538E">
              <w:rPr>
                <w:rFonts w:asciiTheme="minorHAnsi" w:eastAsiaTheme="minorEastAsia" w:hAnsiTheme="minorHAnsi"/>
                <w:b w:val="0"/>
                <w:noProof/>
                <w:lang w:eastAsia="de-DE"/>
              </w:rPr>
              <w:tab/>
            </w:r>
            <w:r w:rsidR="00CD538E" w:rsidRPr="009A5348">
              <w:rPr>
                <w:rStyle w:val="Hyperlink"/>
                <w:noProof/>
              </w:rPr>
              <w:t>Entscheidungen zu fach- oder unterrichtsverbindenden Projekten</w:t>
            </w:r>
            <w:r w:rsidR="00CD538E">
              <w:rPr>
                <w:noProof/>
                <w:webHidden/>
              </w:rPr>
              <w:tab/>
            </w:r>
            <w:r w:rsidR="00CD538E">
              <w:rPr>
                <w:noProof/>
                <w:webHidden/>
              </w:rPr>
              <w:fldChar w:fldCharType="begin"/>
            </w:r>
            <w:r w:rsidR="00CD538E">
              <w:rPr>
                <w:noProof/>
                <w:webHidden/>
              </w:rPr>
              <w:instrText xml:space="preserve"> PAGEREF _Toc71183252 \h </w:instrText>
            </w:r>
            <w:r w:rsidR="00CD538E">
              <w:rPr>
                <w:noProof/>
                <w:webHidden/>
              </w:rPr>
            </w:r>
            <w:r w:rsidR="00CD538E">
              <w:rPr>
                <w:noProof/>
                <w:webHidden/>
              </w:rPr>
              <w:fldChar w:fldCharType="separate"/>
            </w:r>
            <w:r w:rsidR="00C02FDE">
              <w:rPr>
                <w:noProof/>
                <w:webHidden/>
              </w:rPr>
              <w:t>41</w:t>
            </w:r>
            <w:r w:rsidR="00CD538E">
              <w:rPr>
                <w:noProof/>
                <w:webHidden/>
              </w:rPr>
              <w:fldChar w:fldCharType="end"/>
            </w:r>
          </w:hyperlink>
        </w:p>
        <w:p w14:paraId="1446347C" w14:textId="406801FD" w:rsidR="00CD538E" w:rsidRDefault="00F805B1">
          <w:pPr>
            <w:pStyle w:val="Verzeichnis1"/>
            <w:tabs>
              <w:tab w:val="left" w:pos="440"/>
              <w:tab w:val="right" w:leader="dot" w:pos="8776"/>
            </w:tabs>
            <w:rPr>
              <w:rFonts w:asciiTheme="minorHAnsi" w:eastAsiaTheme="minorEastAsia" w:hAnsiTheme="minorHAnsi"/>
              <w:b w:val="0"/>
              <w:noProof/>
              <w:lang w:eastAsia="de-DE"/>
            </w:rPr>
          </w:pPr>
          <w:hyperlink w:anchor="_Toc71183253" w:history="1">
            <w:r w:rsidR="00CD538E" w:rsidRPr="009A5348">
              <w:rPr>
                <w:rStyle w:val="Hyperlink"/>
                <w:noProof/>
              </w:rPr>
              <w:t>4</w:t>
            </w:r>
            <w:r w:rsidR="00CD538E">
              <w:rPr>
                <w:rFonts w:asciiTheme="minorHAnsi" w:eastAsiaTheme="minorEastAsia" w:hAnsiTheme="minorHAnsi"/>
                <w:b w:val="0"/>
                <w:noProof/>
                <w:lang w:eastAsia="de-DE"/>
              </w:rPr>
              <w:tab/>
            </w:r>
            <w:r w:rsidR="00CD538E" w:rsidRPr="009A5348">
              <w:rPr>
                <w:rStyle w:val="Hyperlink"/>
                <w:noProof/>
              </w:rPr>
              <w:t>Qualitätssicherung und Evaluation</w:t>
            </w:r>
            <w:r w:rsidR="00CD538E">
              <w:rPr>
                <w:noProof/>
                <w:webHidden/>
              </w:rPr>
              <w:tab/>
            </w:r>
            <w:r w:rsidR="00CD538E">
              <w:rPr>
                <w:noProof/>
                <w:webHidden/>
              </w:rPr>
              <w:fldChar w:fldCharType="begin"/>
            </w:r>
            <w:r w:rsidR="00CD538E">
              <w:rPr>
                <w:noProof/>
                <w:webHidden/>
              </w:rPr>
              <w:instrText xml:space="preserve"> PAGEREF _Toc71183253 \h </w:instrText>
            </w:r>
            <w:r w:rsidR="00CD538E">
              <w:rPr>
                <w:noProof/>
                <w:webHidden/>
              </w:rPr>
            </w:r>
            <w:r w:rsidR="00CD538E">
              <w:rPr>
                <w:noProof/>
                <w:webHidden/>
              </w:rPr>
              <w:fldChar w:fldCharType="separate"/>
            </w:r>
            <w:r w:rsidR="00C02FDE">
              <w:rPr>
                <w:noProof/>
                <w:webHidden/>
              </w:rPr>
              <w:t>43</w:t>
            </w:r>
            <w:r w:rsidR="00CD538E">
              <w:rPr>
                <w:noProof/>
                <w:webHidden/>
              </w:rPr>
              <w:fldChar w:fldCharType="end"/>
            </w:r>
          </w:hyperlink>
        </w:p>
        <w:p w14:paraId="61277311" w14:textId="2B4069BF" w:rsidR="007314C6" w:rsidRDefault="007314C6">
          <w:pPr>
            <w:rPr>
              <w:b/>
              <w:bCs/>
            </w:rPr>
          </w:pPr>
          <w:r w:rsidRPr="00217913">
            <w:rPr>
              <w:b/>
              <w:bCs/>
            </w:rPr>
            <w:fldChar w:fldCharType="end"/>
          </w:r>
        </w:p>
      </w:sdtContent>
    </w:sdt>
    <w:p w14:paraId="4D6E9430" w14:textId="77777777" w:rsidR="00F805B1" w:rsidRPr="00F805B1" w:rsidRDefault="00F805B1" w:rsidP="00F805B1"/>
    <w:p w14:paraId="453A526C" w14:textId="77777777" w:rsidR="00F805B1" w:rsidRDefault="00F805B1" w:rsidP="00F805B1">
      <w:pPr>
        <w:rPr>
          <w:b/>
          <w:bCs/>
        </w:rPr>
      </w:pPr>
    </w:p>
    <w:p w14:paraId="5CC4A05F" w14:textId="510C5389" w:rsidR="00F805B1" w:rsidRPr="00F805B1" w:rsidRDefault="00F805B1" w:rsidP="00F805B1">
      <w:pPr>
        <w:tabs>
          <w:tab w:val="left" w:pos="1555"/>
        </w:tabs>
      </w:pPr>
      <w:r>
        <w:tab/>
      </w:r>
    </w:p>
    <w:p w14:paraId="417647C4" w14:textId="77777777" w:rsidR="00490596" w:rsidRPr="00217913" w:rsidRDefault="008B5351" w:rsidP="008B5351">
      <w:pPr>
        <w:pStyle w:val="berschrift1"/>
      </w:pPr>
      <w:bookmarkStart w:id="0" w:name="_Toc71183245"/>
      <w:r w:rsidRPr="00217913">
        <w:lastRenderedPageBreak/>
        <w:t>1</w:t>
      </w:r>
      <w:r w:rsidRPr="00217913">
        <w:tab/>
      </w:r>
      <w:r w:rsidR="00170A38" w:rsidRPr="00217913">
        <w:t>Rahmenbedingungen der fachlichen Arbeit</w:t>
      </w:r>
      <w:bookmarkEnd w:id="0"/>
    </w:p>
    <w:p w14:paraId="6D0783FB" w14:textId="3848701E" w:rsidR="00170A38" w:rsidRPr="00217913" w:rsidRDefault="00574366"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Schuleigene Unterrichtsvorgaben </w:t>
      </w:r>
      <w:r w:rsidR="00170A38" w:rsidRPr="00217913">
        <w:t xml:space="preserve">dokumentieren Vereinbarungen, wie die Vorgaben der </w:t>
      </w:r>
      <w:r w:rsidR="005D4101">
        <w:t>L</w:t>
      </w:r>
      <w:r w:rsidR="00170A38" w:rsidRPr="00217913">
        <w:t xml:space="preserve">ehrpläne unter den besonderen Bedingungen einer konkreten Schule umgesetzt werden. Diese Ausgangsbedingungen für den fachlichen Unterricht werden in Kapitel 1 beschrieben. </w:t>
      </w:r>
      <w:r w:rsidR="005C3598" w:rsidRPr="00217913">
        <w:t xml:space="preserve">Fachliche Bezüge zu </w:t>
      </w:r>
      <w:r w:rsidR="00170A38" w:rsidRPr="00217913">
        <w:t>folgende</w:t>
      </w:r>
      <w:r w:rsidR="005C3598" w:rsidRPr="00217913">
        <w:t>n</w:t>
      </w:r>
      <w:r w:rsidR="00170A38" w:rsidRPr="00217913">
        <w:t xml:space="preserve"> Aspekte</w:t>
      </w:r>
      <w:r w:rsidR="005C3598" w:rsidRPr="00217913">
        <w:t>n</w:t>
      </w:r>
      <w:r w:rsidR="00170A38" w:rsidRPr="00217913">
        <w:t xml:space="preserve"> </w:t>
      </w:r>
      <w:r w:rsidR="00956A3D" w:rsidRPr="00217913">
        <w:t>können beispielsweise beschrieben werden</w:t>
      </w:r>
      <w:r w:rsidR="00170A38" w:rsidRPr="00217913">
        <w:t xml:space="preserve">: </w:t>
      </w:r>
    </w:p>
    <w:p w14:paraId="545F1537" w14:textId="77777777" w:rsidR="00956A3D" w:rsidRPr="00217913" w:rsidRDefault="00956A3D" w:rsidP="007F7490">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Leitbild der Schule</w:t>
      </w:r>
      <w:r w:rsidR="002F53FB" w:rsidRPr="00217913">
        <w:t>,</w:t>
      </w:r>
    </w:p>
    <w:p w14:paraId="5EBDC182" w14:textId="77777777" w:rsidR="007D2F38" w:rsidRPr="00217913" w:rsidRDefault="00966A7B" w:rsidP="007F7490">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Rahmenbedingungen des schulischen Umfelds</w:t>
      </w:r>
      <w:r w:rsidR="002F53FB" w:rsidRPr="00217913">
        <w:t>,</w:t>
      </w:r>
    </w:p>
    <w:p w14:paraId="30B592F6" w14:textId="77777777" w:rsidR="007D2F38" w:rsidRPr="00217913" w:rsidRDefault="00FE23E4" w:rsidP="007F7490">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Konzepte zum schulischen Lernen (Konzept zur individuellen Förderung und </w:t>
      </w:r>
      <w:r w:rsidR="00F2468A">
        <w:t>G</w:t>
      </w:r>
      <w:r>
        <w:t>emeinsamen Lernen, Medienkonzept, Sprachbildungskonzept)</w:t>
      </w:r>
      <w:r w:rsidR="002F53FB" w:rsidRPr="00217913">
        <w:t>,</w:t>
      </w:r>
    </w:p>
    <w:p w14:paraId="40D3AF13" w14:textId="77777777" w:rsidR="007D2F38" w:rsidRPr="00217913" w:rsidRDefault="007D2F38" w:rsidP="007F7490">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Zusammenarbeit mit außerschulischen Partnern</w:t>
      </w:r>
      <w:r w:rsidR="002F53FB" w:rsidRPr="00217913">
        <w:t>.</w:t>
      </w:r>
    </w:p>
    <w:p w14:paraId="13F03F3A" w14:textId="77777777" w:rsidR="007D2F38" w:rsidRPr="00217913" w:rsidRDefault="007D2F38"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02B646F3" w14:textId="115FDB13" w:rsidR="007D2F38" w:rsidRPr="00F91C25" w:rsidRDefault="00956A3D"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Das vorliegende Beispiel für </w:t>
      </w:r>
      <w:r w:rsidR="00574366">
        <w:t xml:space="preserve">schuleigene Unterrichtsvorgaben </w:t>
      </w:r>
      <w:r w:rsidRPr="00F91C25">
        <w:t>wurde für ein</w:t>
      </w:r>
      <w:r w:rsidR="005D4101" w:rsidRPr="00F91C25">
        <w:t>e</w:t>
      </w:r>
      <w:r w:rsidRPr="00F91C25">
        <w:t xml:space="preserve"> fiktive G</w:t>
      </w:r>
      <w:r w:rsidR="005D4101" w:rsidRPr="00F91C25">
        <w:t>rundschule</w:t>
      </w:r>
      <w:r w:rsidRPr="00F91C25">
        <w:t xml:space="preserve"> konzipiert, </w:t>
      </w:r>
      <w:r w:rsidR="001F60D7" w:rsidRPr="00F91C25">
        <w:t>für das folgende Bedingungen vorliegen</w:t>
      </w:r>
      <w:r w:rsidR="002F53FB" w:rsidRPr="00F91C25">
        <w:t>:</w:t>
      </w:r>
    </w:p>
    <w:p w14:paraId="25CC9891"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zweizügige Grundschule</w:t>
      </w:r>
    </w:p>
    <w:p w14:paraId="3505C6AC"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multiprofessionelles Team</w:t>
      </w:r>
    </w:p>
    <w:p w14:paraId="39A396B7"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Migrationshintergrund/Zuwanderung</w:t>
      </w:r>
    </w:p>
    <w:p w14:paraId="53D9C957"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r>
      <w:r w:rsidR="008C04D8" w:rsidRPr="00F91C25">
        <w:t>o</w:t>
      </w:r>
      <w:r w:rsidRPr="00F91C25">
        <w:t>ffene Ganztagsschule</w:t>
      </w:r>
    </w:p>
    <w:p w14:paraId="650DE6CB"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außerschulische Lernorte: Bibliothek, Musikschule, Theater, Sportvereine</w:t>
      </w:r>
    </w:p>
    <w:p w14:paraId="615BF1EE" w14:textId="4A4A29AD" w:rsidR="00FE23E4"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Ausstattung hinsichtlich digitaler </w:t>
      </w:r>
      <w:r w:rsidR="007F5FC7">
        <w:t>Medien: WLAN, Computerecken, zwei</w:t>
      </w:r>
      <w:r w:rsidR="00D64D9B">
        <w:t xml:space="preserve"> Klassensä</w:t>
      </w:r>
      <w:r w:rsidRPr="00F91C25">
        <w:t>tz</w:t>
      </w:r>
      <w:r w:rsidR="00D64D9B">
        <w:t>e</w:t>
      </w:r>
      <w:r w:rsidRPr="00F91C25">
        <w:t xml:space="preserve"> Tablets</w:t>
      </w:r>
    </w:p>
    <w:p w14:paraId="1F5D1ECA" w14:textId="77777777" w:rsidR="008F125A" w:rsidRDefault="008F125A" w:rsidP="00497CD5"/>
    <w:p w14:paraId="5272F15D" w14:textId="77777777" w:rsidR="001F424B" w:rsidRPr="00217913" w:rsidRDefault="001F424B" w:rsidP="001F424B">
      <w:pPr>
        <w:rPr>
          <w:rStyle w:val="Fett"/>
        </w:rPr>
      </w:pPr>
      <w:r w:rsidRPr="00217913">
        <w:rPr>
          <w:rStyle w:val="Fett"/>
        </w:rPr>
        <w:t>Lage der Schule</w:t>
      </w:r>
    </w:p>
    <w:p w14:paraId="1EA26FA7" w14:textId="3DBB77CF" w:rsidR="001F424B" w:rsidRPr="009942B2" w:rsidRDefault="009942B2" w:rsidP="009942B2">
      <w:pPr>
        <w:spacing w:after="60"/>
        <w:rPr>
          <w:rFonts w:cs="Arial"/>
          <w:szCs w:val="24"/>
        </w:rPr>
      </w:pPr>
      <w:r w:rsidRPr="009942B2">
        <w:t>Die Schule liegt im Bereich der Innenstadt. Die Umgebung ist sowohl städtisch-industriell wie ländlich geprägt. Ein größeres Erholungsgebiet mit einem Wald sowie die typischen städtischen Einrichtungen (Stadtmuseum, Polizei, Post, Feuerwehr</w:t>
      </w:r>
      <w:r w:rsidR="00163684">
        <w:t>,</w:t>
      </w:r>
      <w:r w:rsidRPr="009942B2">
        <w:t xml:space="preserve"> Versorgungsbetriebe, Bibliothek, Musikschule, Kirchen, Theater) sind mit öffentlichen Verkehrsmitteln und z.T. zu Fuß leicht erreichbar.</w:t>
      </w:r>
    </w:p>
    <w:p w14:paraId="58A21E9A" w14:textId="77777777" w:rsidR="001F424B" w:rsidRPr="00217913" w:rsidRDefault="001F424B" w:rsidP="001F424B">
      <w:pPr>
        <w:spacing w:after="60"/>
        <w:rPr>
          <w:rFonts w:cs="Arial"/>
          <w:szCs w:val="24"/>
        </w:rPr>
      </w:pPr>
    </w:p>
    <w:p w14:paraId="5E7CD7FB" w14:textId="77777777" w:rsidR="001F424B" w:rsidRPr="00217913" w:rsidRDefault="001F424B" w:rsidP="001F424B">
      <w:pPr>
        <w:rPr>
          <w:rStyle w:val="Fett"/>
        </w:rPr>
      </w:pPr>
      <w:r w:rsidRPr="00217913">
        <w:rPr>
          <w:rStyle w:val="Fett"/>
        </w:rPr>
        <w:t>Aufgaben des Fach</w:t>
      </w:r>
      <w:r w:rsidR="00954100">
        <w:rPr>
          <w:rStyle w:val="Fett"/>
        </w:rPr>
        <w:t>e</w:t>
      </w:r>
      <w:r w:rsidRPr="00217913">
        <w:rPr>
          <w:rStyle w:val="Fett"/>
        </w:rPr>
        <w:t xml:space="preserve">s </w:t>
      </w:r>
      <w:r w:rsidR="00163684">
        <w:rPr>
          <w:rStyle w:val="Fett"/>
        </w:rPr>
        <w:t xml:space="preserve">Musik </w:t>
      </w:r>
      <w:r w:rsidRPr="00217913">
        <w:rPr>
          <w:rStyle w:val="Fett"/>
        </w:rPr>
        <w:t>in der Schule vor dem Hintergrund der Schülerschaft</w:t>
      </w:r>
    </w:p>
    <w:p w14:paraId="76769072" w14:textId="3CAEEFD1" w:rsidR="009942B2" w:rsidRPr="00F70BDE" w:rsidRDefault="009942B2" w:rsidP="00F70BDE">
      <w:pPr>
        <w:rPr>
          <w:b/>
          <w:bCs/>
        </w:rPr>
      </w:pPr>
      <w:r w:rsidRPr="00F70BDE">
        <w:rPr>
          <w:rStyle w:val="Fett"/>
          <w:b w:val="0"/>
        </w:rPr>
        <w:t xml:space="preserve">Die Schülerschaft der Schule zeichnet </w:t>
      </w:r>
      <w:r w:rsidR="00094674" w:rsidRPr="00F70BDE">
        <w:rPr>
          <w:rStyle w:val="Fett"/>
          <w:b w:val="0"/>
        </w:rPr>
        <w:t xml:space="preserve">sich </w:t>
      </w:r>
      <w:r w:rsidRPr="00F70BDE">
        <w:rPr>
          <w:rStyle w:val="Fett"/>
          <w:b w:val="0"/>
        </w:rPr>
        <w:t>bedingt durch das Einzugsbiet durch eine große Heterogenität in Bezug auf sprachliche Fähigkeiten und den sozioökonomischen Status des Elternhauses</w:t>
      </w:r>
      <w:r w:rsidR="00D17C12" w:rsidRPr="00F70BDE">
        <w:rPr>
          <w:rStyle w:val="Fett"/>
          <w:b w:val="0"/>
        </w:rPr>
        <w:t xml:space="preserve"> aus</w:t>
      </w:r>
      <w:r w:rsidRPr="00F70BDE">
        <w:rPr>
          <w:rStyle w:val="Fett"/>
          <w:b w:val="0"/>
        </w:rPr>
        <w:t xml:space="preserve">. 95% der Schülerinnen und Schüler haben zuvor </w:t>
      </w:r>
      <w:r w:rsidR="00D17C12" w:rsidRPr="00F70BDE">
        <w:rPr>
          <w:rStyle w:val="Fett"/>
          <w:b w:val="0"/>
        </w:rPr>
        <w:t>eine Kindertageseinrichtung</w:t>
      </w:r>
      <w:r w:rsidRPr="00F70BDE">
        <w:rPr>
          <w:rStyle w:val="Fett"/>
          <w:b w:val="0"/>
        </w:rPr>
        <w:t xml:space="preserve"> besucht und sie bringen aus </w:t>
      </w:r>
      <w:r w:rsidR="00543DC9" w:rsidRPr="00F70BDE">
        <w:rPr>
          <w:rStyle w:val="Fett"/>
          <w:b w:val="0"/>
        </w:rPr>
        <w:t>dieser</w:t>
      </w:r>
      <w:r w:rsidRPr="00F70BDE">
        <w:rPr>
          <w:rStyle w:val="Fett"/>
          <w:b w:val="0"/>
        </w:rPr>
        <w:t xml:space="preserve"> Zeit wie auch aus ihren Elternhäuser</w:t>
      </w:r>
      <w:r w:rsidR="00543DC9" w:rsidRPr="00F70BDE">
        <w:rPr>
          <w:rStyle w:val="Fett"/>
          <w:b w:val="0"/>
        </w:rPr>
        <w:t>n</w:t>
      </w:r>
      <w:r w:rsidRPr="00F70BDE">
        <w:rPr>
          <w:rStyle w:val="Fett"/>
          <w:b w:val="0"/>
        </w:rPr>
        <w:t xml:space="preserve"> </w:t>
      </w:r>
      <w:r w:rsidR="00094674" w:rsidRPr="00F70BDE">
        <w:rPr>
          <w:rStyle w:val="Fett"/>
          <w:b w:val="0"/>
        </w:rPr>
        <w:t>sehr</w:t>
      </w:r>
      <w:r w:rsidRPr="00F70BDE">
        <w:rPr>
          <w:rStyle w:val="Fett"/>
          <w:b w:val="0"/>
        </w:rPr>
        <w:t xml:space="preserve"> unterschiedliche Erfahrungen, Wissen und Kenntnisse zu den Bereichen des </w:t>
      </w:r>
      <w:r w:rsidR="00D17C12" w:rsidRPr="00F70BDE">
        <w:rPr>
          <w:rStyle w:val="Fett"/>
          <w:b w:val="0"/>
        </w:rPr>
        <w:t xml:space="preserve">Musikunterrichts </w:t>
      </w:r>
      <w:r w:rsidRPr="00F70BDE">
        <w:rPr>
          <w:rStyle w:val="Fett"/>
          <w:b w:val="0"/>
        </w:rPr>
        <w:t xml:space="preserve">mit. Gleiches gilt für die Interessen der Schülerinnen und Schüler. Aufgabe des </w:t>
      </w:r>
      <w:r w:rsidR="00D17C12" w:rsidRPr="00F70BDE">
        <w:rPr>
          <w:rStyle w:val="Fett"/>
          <w:b w:val="0"/>
        </w:rPr>
        <w:t xml:space="preserve">Musikunterrichts </w:t>
      </w:r>
      <w:r w:rsidRPr="00F70BDE">
        <w:rPr>
          <w:rStyle w:val="Fett"/>
          <w:b w:val="0"/>
        </w:rPr>
        <w:t>ist es, die dargelegten Verschiedenheiten der Schülerinnen und Schüler im Unterricht aufzugreifen, sie zu nutzen und es allen Schülerinnen</w:t>
      </w:r>
      <w:r w:rsidR="00E62F79" w:rsidRPr="00F70BDE">
        <w:rPr>
          <w:rStyle w:val="Fett"/>
          <w:b w:val="0"/>
        </w:rPr>
        <w:t xml:space="preserve"> und</w:t>
      </w:r>
      <w:r w:rsidRPr="00F70BDE">
        <w:rPr>
          <w:rStyle w:val="Fett"/>
          <w:b w:val="0"/>
        </w:rPr>
        <w:t xml:space="preserve"> Schülern zu ermöglichen, einen Zugang </w:t>
      </w:r>
      <w:r w:rsidR="00D17C12" w:rsidRPr="00F70BDE">
        <w:rPr>
          <w:rStyle w:val="Fett"/>
          <w:b w:val="0"/>
        </w:rPr>
        <w:t>zu den Themen des Musikunterrichts zu finden</w:t>
      </w:r>
      <w:r w:rsidRPr="00F70BDE">
        <w:rPr>
          <w:rStyle w:val="Fett"/>
          <w:b w:val="0"/>
        </w:rPr>
        <w:t xml:space="preserve">. </w:t>
      </w:r>
    </w:p>
    <w:p w14:paraId="3D906491" w14:textId="77777777" w:rsidR="001F424B" w:rsidRPr="00217913" w:rsidRDefault="001F424B" w:rsidP="001F424B">
      <w:pPr>
        <w:spacing w:after="60"/>
        <w:rPr>
          <w:rFonts w:cs="Arial"/>
          <w:szCs w:val="24"/>
        </w:rPr>
      </w:pPr>
    </w:p>
    <w:p w14:paraId="676EF1F4" w14:textId="77777777" w:rsidR="001F424B" w:rsidRPr="00217913" w:rsidRDefault="001F424B" w:rsidP="001F424B">
      <w:pPr>
        <w:rPr>
          <w:rStyle w:val="Fett"/>
        </w:rPr>
      </w:pPr>
      <w:r w:rsidRPr="00217913">
        <w:rPr>
          <w:rStyle w:val="Fett"/>
        </w:rPr>
        <w:t xml:space="preserve">Funktionen und Aufgaben </w:t>
      </w:r>
      <w:r w:rsidR="00D17C12">
        <w:rPr>
          <w:rStyle w:val="Fett"/>
        </w:rPr>
        <w:t>des Faches</w:t>
      </w:r>
      <w:r w:rsidRPr="00217913">
        <w:rPr>
          <w:rStyle w:val="Fett"/>
        </w:rPr>
        <w:t xml:space="preserve"> </w:t>
      </w:r>
      <w:r w:rsidR="00163684">
        <w:rPr>
          <w:rStyle w:val="Fett"/>
        </w:rPr>
        <w:t xml:space="preserve">Musik </w:t>
      </w:r>
      <w:r w:rsidRPr="00217913">
        <w:rPr>
          <w:rStyle w:val="Fett"/>
        </w:rPr>
        <w:t>vor dem Hintergrund des Schulprogramms</w:t>
      </w:r>
    </w:p>
    <w:p w14:paraId="26451155" w14:textId="77777777" w:rsidR="00543DC9" w:rsidRPr="00C254D5" w:rsidRDefault="00543DC9" w:rsidP="00543DC9">
      <w:pPr>
        <w:rPr>
          <w:rStyle w:val="Fett"/>
          <w:b w:val="0"/>
        </w:rPr>
      </w:pPr>
      <w:r w:rsidRPr="00C254D5">
        <w:rPr>
          <w:rStyle w:val="Fett"/>
          <w:b w:val="0"/>
        </w:rPr>
        <w:t>Die Schule ist ein Ort des Lernens und Lebens. Im Fokus dieses Lern- und Lebensraumes stehen die Schülerinnen und Schüler mit ihren individuellen Voraussetzungen, Interessen, Stärken und Schwächen. Jedes Kind soll sich in der Schule wohl- und wertgeschätzt fühlen.</w:t>
      </w:r>
      <w:r>
        <w:rPr>
          <w:rStyle w:val="Fett"/>
          <w:b w:val="0"/>
        </w:rPr>
        <w:t xml:space="preserve"> </w:t>
      </w:r>
      <w:r w:rsidRPr="00C254D5">
        <w:rPr>
          <w:rStyle w:val="Fett"/>
          <w:b w:val="0"/>
        </w:rPr>
        <w:t xml:space="preserve">Dieses Leitbild prägt auch den </w:t>
      </w:r>
      <w:r>
        <w:rPr>
          <w:rStyle w:val="Fett"/>
          <w:b w:val="0"/>
        </w:rPr>
        <w:t>Musikunterricht</w:t>
      </w:r>
      <w:r w:rsidRPr="00C254D5">
        <w:rPr>
          <w:rStyle w:val="Fett"/>
          <w:b w:val="0"/>
        </w:rPr>
        <w:t xml:space="preserve">. </w:t>
      </w:r>
      <w:r w:rsidR="000F3568">
        <w:rPr>
          <w:rStyle w:val="Fett"/>
          <w:b w:val="0"/>
        </w:rPr>
        <w:t>Er</w:t>
      </w:r>
      <w:r w:rsidRPr="00C254D5">
        <w:rPr>
          <w:rStyle w:val="Fett"/>
          <w:b w:val="0"/>
        </w:rPr>
        <w:t xml:space="preserve"> ermöglicht durchgängig einen aktiven Kompetenzerwerb durch herausfordernde Aufgabenstellungen und regt zum Lernen von- und miteinander an. </w:t>
      </w:r>
    </w:p>
    <w:p w14:paraId="42B6AEBD" w14:textId="77777777" w:rsidR="00747533" w:rsidRDefault="0020125B" w:rsidP="009942B2">
      <w:pPr>
        <w:rPr>
          <w:rStyle w:val="Fett"/>
          <w:b w:val="0"/>
        </w:rPr>
      </w:pPr>
      <w:r>
        <w:rPr>
          <w:rStyle w:val="Fett"/>
          <w:b w:val="0"/>
        </w:rPr>
        <w:t>Ein wichtiger in unserem Schulprogramm verankerter Aspekt</w:t>
      </w:r>
      <w:r w:rsidR="00747533">
        <w:rPr>
          <w:rStyle w:val="Fett"/>
          <w:b w:val="0"/>
        </w:rPr>
        <w:t xml:space="preserve"> ist die Bildung für nachhaltige Entwicklung. Wir wollen die </w:t>
      </w:r>
      <w:r w:rsidR="00543DC9">
        <w:rPr>
          <w:rStyle w:val="Fett"/>
          <w:b w:val="0"/>
        </w:rPr>
        <w:t>Schülerinnen und Schüler</w:t>
      </w:r>
      <w:r w:rsidR="00747533">
        <w:rPr>
          <w:rStyle w:val="Fett"/>
          <w:b w:val="0"/>
        </w:rPr>
        <w:t xml:space="preserve"> </w:t>
      </w:r>
      <w:r w:rsidR="00114BC5">
        <w:rPr>
          <w:rStyle w:val="Fett"/>
          <w:b w:val="0"/>
        </w:rPr>
        <w:t>unterstützen, zukunftsfähig zu</w:t>
      </w:r>
      <w:r w:rsidR="00747533">
        <w:rPr>
          <w:rStyle w:val="Fett"/>
          <w:b w:val="0"/>
        </w:rPr>
        <w:t xml:space="preserve"> </w:t>
      </w:r>
      <w:r w:rsidR="00163684">
        <w:rPr>
          <w:rStyle w:val="Fett"/>
          <w:b w:val="0"/>
        </w:rPr>
        <w:t>d</w:t>
      </w:r>
      <w:r w:rsidR="00747533">
        <w:rPr>
          <w:rStyle w:val="Fett"/>
          <w:b w:val="0"/>
        </w:rPr>
        <w:t>enken und</w:t>
      </w:r>
      <w:r w:rsidR="00114BC5">
        <w:rPr>
          <w:rStyle w:val="Fett"/>
          <w:b w:val="0"/>
        </w:rPr>
        <w:t xml:space="preserve"> zu</w:t>
      </w:r>
      <w:r w:rsidR="00747533">
        <w:rPr>
          <w:rStyle w:val="Fett"/>
          <w:b w:val="0"/>
        </w:rPr>
        <w:t xml:space="preserve"> </w:t>
      </w:r>
      <w:r w:rsidR="00163684">
        <w:rPr>
          <w:rStyle w:val="Fett"/>
          <w:b w:val="0"/>
        </w:rPr>
        <w:t>h</w:t>
      </w:r>
      <w:r w:rsidR="00747533">
        <w:rPr>
          <w:rStyle w:val="Fett"/>
          <w:b w:val="0"/>
        </w:rPr>
        <w:t>andeln. Im Fach Musik sollen daher die Grundlagen für einen freudigen, aktiven und reflektierten lebenslänglichen Umgang mit Musik in allen Lebensbereichen gelegt werden. Dies geschieht auch durch die kritische Reflexion des Einsatzes</w:t>
      </w:r>
      <w:r>
        <w:rPr>
          <w:rStyle w:val="Fett"/>
          <w:b w:val="0"/>
        </w:rPr>
        <w:t xml:space="preserve"> von digitalen Medien.</w:t>
      </w:r>
      <w:r w:rsidR="00114BC5">
        <w:rPr>
          <w:rStyle w:val="Fett"/>
          <w:b w:val="0"/>
        </w:rPr>
        <w:t xml:space="preserve"> Durch geschlechtersensible Lehr- und Lernprozesse sollen Stereotype abgebaut werden. </w:t>
      </w:r>
    </w:p>
    <w:p w14:paraId="755A5FB9" w14:textId="77777777" w:rsidR="009B000A" w:rsidRDefault="009B000A" w:rsidP="009942B2">
      <w:pPr>
        <w:rPr>
          <w:rStyle w:val="Fett"/>
          <w:b w:val="0"/>
        </w:rPr>
      </w:pPr>
      <w:r>
        <w:rPr>
          <w:rStyle w:val="Fett"/>
          <w:b w:val="0"/>
        </w:rPr>
        <w:t xml:space="preserve">Darüber hinaus leistet der Musikunterricht einen wichtigen Beitrag zur kulturellen und interkulturellen Bildung, unter anderem durch die Erschließung von Musikkulturen. </w:t>
      </w:r>
    </w:p>
    <w:p w14:paraId="27173EF5" w14:textId="77777777" w:rsidR="0020125B" w:rsidRPr="0020125B" w:rsidRDefault="000F3568" w:rsidP="0020125B">
      <w:pPr>
        <w:rPr>
          <w:rStyle w:val="Fett"/>
          <w:b w:val="0"/>
        </w:rPr>
      </w:pPr>
      <w:r>
        <w:rPr>
          <w:rStyle w:val="Fett"/>
          <w:b w:val="0"/>
        </w:rPr>
        <w:t>D</w:t>
      </w:r>
      <w:r w:rsidR="0020125B" w:rsidRPr="0020125B">
        <w:rPr>
          <w:rStyle w:val="Fett"/>
          <w:b w:val="0"/>
        </w:rPr>
        <w:t xml:space="preserve">er Musikunterricht </w:t>
      </w:r>
      <w:r w:rsidR="00163684">
        <w:rPr>
          <w:rStyle w:val="Fett"/>
          <w:b w:val="0"/>
        </w:rPr>
        <w:t xml:space="preserve">trägt </w:t>
      </w:r>
      <w:r w:rsidR="0020125B" w:rsidRPr="0020125B">
        <w:rPr>
          <w:rStyle w:val="Fett"/>
          <w:b w:val="0"/>
        </w:rPr>
        <w:t>zur Öffnung unserer Schule</w:t>
      </w:r>
      <w:r w:rsidR="00163684">
        <w:rPr>
          <w:rStyle w:val="Fett"/>
          <w:b w:val="0"/>
        </w:rPr>
        <w:t xml:space="preserve"> bei</w:t>
      </w:r>
      <w:r w:rsidR="0020125B" w:rsidRPr="0020125B">
        <w:rPr>
          <w:rStyle w:val="Fett"/>
          <w:b w:val="0"/>
        </w:rPr>
        <w:t xml:space="preserve">, indem er unsere standortbezogenen Gegebenheiten nutzt. </w:t>
      </w:r>
      <w:r w:rsidR="0020125B" w:rsidRPr="0020125B">
        <w:t xml:space="preserve">Durch außerschulische Angebote und Kooperation mit externen Partnern und Institutionen erhalten alle </w:t>
      </w:r>
      <w:r w:rsidR="00C11A54">
        <w:t>Schülerinnen und Schüler</w:t>
      </w:r>
      <w:r w:rsidR="0020125B" w:rsidRPr="0020125B">
        <w:t xml:space="preserve"> Zugang zu kultureller Bildung und die Möglichkeit, authentische musikästhetische Praxiserfahrung zu sammeln,</w:t>
      </w:r>
      <w:r w:rsidR="0020125B" w:rsidRPr="0020125B">
        <w:rPr>
          <w:rStyle w:val="Fett"/>
          <w:b w:val="0"/>
        </w:rPr>
        <w:t xml:space="preserve"> in der die </w:t>
      </w:r>
      <w:r w:rsidR="00C11A54">
        <w:rPr>
          <w:rStyle w:val="Fett"/>
          <w:b w:val="0"/>
        </w:rPr>
        <w:t>Schülerinnen und Schüler</w:t>
      </w:r>
      <w:r w:rsidR="0020125B" w:rsidRPr="0020125B">
        <w:rPr>
          <w:rStyle w:val="Fett"/>
          <w:b w:val="0"/>
        </w:rPr>
        <w:t xml:space="preserve"> sich als musikalisch Handelnde erfahren</w:t>
      </w:r>
      <w:r w:rsidR="0020125B" w:rsidRPr="0020125B">
        <w:t xml:space="preserve">. </w:t>
      </w:r>
    </w:p>
    <w:p w14:paraId="41D7157F" w14:textId="38AED62B" w:rsidR="003C5D3A" w:rsidRPr="009B000A" w:rsidRDefault="00C11A54" w:rsidP="00094674">
      <w:pPr>
        <w:rPr>
          <w:rStyle w:val="Fett"/>
          <w:b w:val="0"/>
        </w:rPr>
      </w:pPr>
      <w:r>
        <w:rPr>
          <w:rStyle w:val="Fett"/>
          <w:b w:val="0"/>
        </w:rPr>
        <w:t>Ebenso</w:t>
      </w:r>
      <w:r w:rsidR="0020125B">
        <w:rPr>
          <w:rStyle w:val="Fett"/>
          <w:b w:val="0"/>
        </w:rPr>
        <w:t xml:space="preserve"> </w:t>
      </w:r>
      <w:r>
        <w:rPr>
          <w:rStyle w:val="Fett"/>
          <w:b w:val="0"/>
        </w:rPr>
        <w:t xml:space="preserve">leistet der Musikunterricht einen </w:t>
      </w:r>
      <w:r w:rsidRPr="009B000A">
        <w:rPr>
          <w:rStyle w:val="Fett"/>
          <w:b w:val="0"/>
        </w:rPr>
        <w:t>spezifischen Beitrag</w:t>
      </w:r>
      <w:r>
        <w:rPr>
          <w:rStyle w:val="Fett"/>
          <w:b w:val="0"/>
        </w:rPr>
        <w:t xml:space="preserve"> </w:t>
      </w:r>
      <w:r w:rsidR="0020125B">
        <w:rPr>
          <w:rStyle w:val="Fett"/>
          <w:b w:val="0"/>
        </w:rPr>
        <w:t>zum Schulleben und zum fächerverbindenden Lernen</w:t>
      </w:r>
      <w:r w:rsidR="00BC722E">
        <w:rPr>
          <w:rStyle w:val="Fett"/>
          <w:b w:val="0"/>
        </w:rPr>
        <w:t>.</w:t>
      </w:r>
      <w:r w:rsidR="0020125B" w:rsidRPr="009B000A">
        <w:rPr>
          <w:rStyle w:val="Fett"/>
          <w:b w:val="0"/>
        </w:rPr>
        <w:t xml:space="preserve"> </w:t>
      </w:r>
      <w:r w:rsidR="009B000A" w:rsidRPr="009B000A">
        <w:rPr>
          <w:rStyle w:val="Fett"/>
          <w:b w:val="0"/>
        </w:rPr>
        <w:t>Die</w:t>
      </w:r>
      <w:r w:rsidR="00094674" w:rsidRPr="009B000A">
        <w:rPr>
          <w:rStyle w:val="Fett"/>
          <w:b w:val="0"/>
        </w:rPr>
        <w:t xml:space="preserve"> Prinzipien der </w:t>
      </w:r>
      <w:r w:rsidR="003C5D3A" w:rsidRPr="009B000A">
        <w:rPr>
          <w:rStyle w:val="Fett"/>
          <w:b w:val="0"/>
        </w:rPr>
        <w:t>Erfahrungs- und Lebensweltorientierung werden dabei vorausgesetzt.</w:t>
      </w:r>
    </w:p>
    <w:p w14:paraId="73607077" w14:textId="2EF01DED" w:rsidR="003C5D3A" w:rsidRDefault="003E23A4" w:rsidP="003E23A4">
      <w:pPr>
        <w:spacing w:after="60"/>
        <w:jc w:val="center"/>
        <w:rPr>
          <w:rFonts w:cs="Arial"/>
          <w:color w:val="FF0000"/>
          <w:szCs w:val="24"/>
        </w:rPr>
      </w:pPr>
      <w:r>
        <w:rPr>
          <w:rFonts w:cs="Arial"/>
          <w:noProof/>
          <w:color w:val="FF0000"/>
          <w:szCs w:val="24"/>
          <w:lang w:eastAsia="de-DE"/>
        </w:rPr>
        <w:lastRenderedPageBreak/>
        <w:drawing>
          <wp:inline distT="0" distB="0" distL="0" distR="0" wp14:anchorId="7BD6A222" wp14:editId="563AA271">
            <wp:extent cx="5300133" cy="5632525"/>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55279" cy="5691130"/>
                    </a:xfrm>
                    <a:prstGeom prst="rect">
                      <a:avLst/>
                    </a:prstGeom>
                  </pic:spPr>
                </pic:pic>
              </a:graphicData>
            </a:graphic>
          </wp:inline>
        </w:drawing>
      </w:r>
    </w:p>
    <w:p w14:paraId="0A563DCB" w14:textId="77777777" w:rsidR="00E014C0" w:rsidRDefault="00E014C0" w:rsidP="001F424B">
      <w:pPr>
        <w:rPr>
          <w:rStyle w:val="Fett"/>
        </w:rPr>
      </w:pPr>
    </w:p>
    <w:p w14:paraId="55C7826F" w14:textId="0C328CF5" w:rsidR="001F424B" w:rsidRPr="00217913" w:rsidRDefault="001F424B" w:rsidP="001F424B">
      <w:pPr>
        <w:rPr>
          <w:rStyle w:val="Fett"/>
        </w:rPr>
      </w:pPr>
      <w:r w:rsidRPr="00217913">
        <w:rPr>
          <w:rStyle w:val="Fett"/>
        </w:rPr>
        <w:t xml:space="preserve">Beitrag </w:t>
      </w:r>
      <w:r w:rsidR="00094674">
        <w:rPr>
          <w:rStyle w:val="Fett"/>
        </w:rPr>
        <w:t>des Faches</w:t>
      </w:r>
      <w:r w:rsidR="00163684">
        <w:rPr>
          <w:rStyle w:val="Fett"/>
        </w:rPr>
        <w:t xml:space="preserve"> Musik</w:t>
      </w:r>
      <w:r w:rsidRPr="00217913">
        <w:rPr>
          <w:rStyle w:val="Fett"/>
        </w:rPr>
        <w:t xml:space="preserve"> zur Erreichung der Erziehungsziele der Schule</w:t>
      </w:r>
    </w:p>
    <w:p w14:paraId="61E3CA3E" w14:textId="33F6CA30" w:rsidR="00200812" w:rsidRDefault="00BC722E" w:rsidP="00200812">
      <w:pPr>
        <w:spacing w:after="60"/>
        <w:rPr>
          <w:rFonts w:cs="Arial"/>
          <w:szCs w:val="24"/>
        </w:rPr>
      </w:pPr>
      <w:r>
        <w:rPr>
          <w:rStyle w:val="Fett"/>
          <w:b w:val="0"/>
        </w:rPr>
        <w:t>D</w:t>
      </w:r>
      <w:r w:rsidRPr="009B000A">
        <w:rPr>
          <w:rStyle w:val="Fett"/>
          <w:b w:val="0"/>
        </w:rPr>
        <w:t>ie musikalische Handlung</w:t>
      </w:r>
      <w:r>
        <w:rPr>
          <w:rStyle w:val="Fett"/>
          <w:b w:val="0"/>
        </w:rPr>
        <w:t xml:space="preserve"> ist</w:t>
      </w:r>
      <w:r w:rsidRPr="009B000A">
        <w:rPr>
          <w:rStyle w:val="Fett"/>
          <w:b w:val="0"/>
        </w:rPr>
        <w:t xml:space="preserve"> immer Ausgangspunkt allen musikalischen Lernens.</w:t>
      </w:r>
      <w:r>
        <w:rPr>
          <w:rStyle w:val="Fett"/>
          <w:b w:val="0"/>
        </w:rPr>
        <w:t xml:space="preserve"> </w:t>
      </w:r>
      <w:r w:rsidR="00200812">
        <w:rPr>
          <w:rFonts w:cs="Arial"/>
          <w:szCs w:val="24"/>
        </w:rPr>
        <w:t>Über die musikalische Praxis im Musikunterricht werden musikalisch-ästhetische Kompetenzen gefördert, die zur Erreichung der Erziehungsziele der Sc</w:t>
      </w:r>
      <w:r w:rsidR="00D8391C">
        <w:rPr>
          <w:rFonts w:cs="Arial"/>
          <w:szCs w:val="24"/>
        </w:rPr>
        <w:t>hule von großer Bedeutung sind:</w:t>
      </w:r>
      <w:r w:rsidR="000F3D2C">
        <w:rPr>
          <w:rFonts w:cs="Arial"/>
          <w:szCs w:val="24"/>
        </w:rPr>
        <w:t xml:space="preserve"> </w:t>
      </w:r>
    </w:p>
    <w:p w14:paraId="7AD29844" w14:textId="77777777" w:rsidR="00200812" w:rsidRDefault="009D358A" w:rsidP="00D8391C">
      <w:pPr>
        <w:pStyle w:val="Punkt"/>
      </w:pPr>
      <w:r>
        <w:t xml:space="preserve">Erhalt und </w:t>
      </w:r>
      <w:r w:rsidR="000F3D2C">
        <w:t>Entwicklung einer neugierigen</w:t>
      </w:r>
      <w:r>
        <w:t xml:space="preserve"> und </w:t>
      </w:r>
      <w:r w:rsidR="000F3D2C">
        <w:t>aufgeschlossenen Haltung</w:t>
      </w:r>
      <w:r w:rsidR="00163684">
        <w:t>,</w:t>
      </w:r>
      <w:r w:rsidR="000F3D2C">
        <w:t xml:space="preserve"> </w:t>
      </w:r>
    </w:p>
    <w:p w14:paraId="7C28708B" w14:textId="77777777" w:rsidR="009D358A" w:rsidRDefault="009D358A" w:rsidP="009D358A">
      <w:pPr>
        <w:pStyle w:val="Punkt"/>
        <w:rPr>
          <w:rFonts w:cs="Arial"/>
          <w:szCs w:val="24"/>
        </w:rPr>
      </w:pPr>
      <w:r>
        <w:t>Entwicklung und Unterstützung von experimentierfreudigem und kreativem Handeln</w:t>
      </w:r>
      <w:r w:rsidR="00163684">
        <w:t>,</w:t>
      </w:r>
    </w:p>
    <w:p w14:paraId="367290D6" w14:textId="77777777" w:rsidR="000F3D2C" w:rsidRDefault="000F3D2C" w:rsidP="00D8391C">
      <w:pPr>
        <w:pStyle w:val="Punkt"/>
      </w:pPr>
      <w:r>
        <w:t>Entwicklung von Vertrauen in die eigene Urteils- und Handlungsfähigkeit</w:t>
      </w:r>
      <w:r w:rsidR="00163684">
        <w:t>,</w:t>
      </w:r>
    </w:p>
    <w:p w14:paraId="642B43D2" w14:textId="77777777" w:rsidR="000F3D2C" w:rsidRDefault="000F3D2C" w:rsidP="00D8391C">
      <w:pPr>
        <w:pStyle w:val="Punkt"/>
      </w:pPr>
      <w:r>
        <w:t xml:space="preserve">Entwicklung von </w:t>
      </w:r>
      <w:r w:rsidR="009D358A">
        <w:t>Verständnis</w:t>
      </w:r>
      <w:r>
        <w:t xml:space="preserve"> und Achtung</w:t>
      </w:r>
      <w:r w:rsidR="009D358A">
        <w:t xml:space="preserve"> gegenüber der Vielfalt unserer Gesellschaft</w:t>
      </w:r>
      <w:r w:rsidR="00163684">
        <w:t>,</w:t>
      </w:r>
    </w:p>
    <w:p w14:paraId="6AD5C693" w14:textId="77777777" w:rsidR="00200812" w:rsidRPr="009D358A" w:rsidRDefault="000F3D2C" w:rsidP="00D8391C">
      <w:pPr>
        <w:pStyle w:val="Punkt"/>
        <w:rPr>
          <w:rFonts w:cs="Arial"/>
          <w:szCs w:val="24"/>
        </w:rPr>
      </w:pPr>
      <w:r>
        <w:t xml:space="preserve">Erziehung zu </w:t>
      </w:r>
      <w:r w:rsidR="00D8391C">
        <w:t>selbstbestimmtem und eigenverantwortlichem Handeln</w:t>
      </w:r>
      <w:r>
        <w:t xml:space="preserve"> in einer offenen und </w:t>
      </w:r>
      <w:r w:rsidR="009D358A">
        <w:t>pluralistischen</w:t>
      </w:r>
      <w:r>
        <w:t xml:space="preserve"> Gesellschaft.</w:t>
      </w:r>
    </w:p>
    <w:p w14:paraId="10EE94CF" w14:textId="77777777" w:rsidR="00E014C0" w:rsidRDefault="00E014C0" w:rsidP="001F424B">
      <w:pPr>
        <w:rPr>
          <w:rStyle w:val="Fett"/>
        </w:rPr>
      </w:pPr>
    </w:p>
    <w:p w14:paraId="262FD5D6" w14:textId="5982FB46" w:rsidR="001F424B" w:rsidRPr="00217913" w:rsidRDefault="001F424B" w:rsidP="001F424B">
      <w:pPr>
        <w:rPr>
          <w:rStyle w:val="Fett"/>
        </w:rPr>
      </w:pPr>
      <w:r w:rsidRPr="00217913">
        <w:rPr>
          <w:rStyle w:val="Fett"/>
        </w:rPr>
        <w:lastRenderedPageBreak/>
        <w:t xml:space="preserve">Verfügbare Ressourcen </w:t>
      </w:r>
    </w:p>
    <w:p w14:paraId="142B43E4" w14:textId="77777777" w:rsidR="009D358A" w:rsidRPr="00FF774F" w:rsidRDefault="009D358A" w:rsidP="009D358A">
      <w:pPr>
        <w:spacing w:after="0"/>
      </w:pPr>
      <w:r w:rsidRPr="00FF774F">
        <w:t xml:space="preserve">Die Schule ist </w:t>
      </w:r>
      <w:r w:rsidR="00163684">
        <w:t xml:space="preserve">personell </w:t>
      </w:r>
      <w:r w:rsidRPr="00FF774F">
        <w:t xml:space="preserve">mit einer </w:t>
      </w:r>
      <w:r>
        <w:t>im</w:t>
      </w:r>
      <w:r w:rsidRPr="00FF774F">
        <w:t xml:space="preserve"> Fach </w:t>
      </w:r>
      <w:r>
        <w:t>Musik</w:t>
      </w:r>
      <w:r w:rsidRPr="00FF774F">
        <w:t xml:space="preserve"> </w:t>
      </w:r>
      <w:r>
        <w:t>ausgebildeten Lehrkraft ausgestattet. Zusätzlich wird die</w:t>
      </w:r>
      <w:r w:rsidRPr="00FF774F">
        <w:t xml:space="preserve"> </w:t>
      </w:r>
      <w:r w:rsidR="00163684">
        <w:t xml:space="preserve">Unterrichtsversorgung </w:t>
      </w:r>
      <w:r w:rsidRPr="00FF774F">
        <w:t xml:space="preserve">im Fach </w:t>
      </w:r>
      <w:r>
        <w:t>Musik</w:t>
      </w:r>
      <w:r w:rsidRPr="00FF774F">
        <w:t xml:space="preserve"> </w:t>
      </w:r>
      <w:r>
        <w:t xml:space="preserve">mit Hilfe eines Seiteneinsteigers und von </w:t>
      </w:r>
      <w:r w:rsidR="005265EE">
        <w:t xml:space="preserve">vier </w:t>
      </w:r>
      <w:r>
        <w:t xml:space="preserve">fachfremd unterrichtenden Lehrkräften </w:t>
      </w:r>
      <w:r w:rsidR="00163684">
        <w:t>gewährleistet</w:t>
      </w:r>
      <w:r>
        <w:t>.</w:t>
      </w:r>
    </w:p>
    <w:p w14:paraId="5AD850CD" w14:textId="77777777" w:rsidR="006A17F2" w:rsidRDefault="00CF34D0" w:rsidP="00CF34D0">
      <w:pPr>
        <w:spacing w:after="60"/>
      </w:pPr>
      <w:r>
        <w:t xml:space="preserve">Die Schule verfügt über einen Breitbandzugang. </w:t>
      </w:r>
      <w:r w:rsidR="00BF7E44">
        <w:t xml:space="preserve">Im Materialraum der Schule </w:t>
      </w:r>
      <w:r w:rsidR="005265EE">
        <w:t>steht</w:t>
      </w:r>
      <w:r w:rsidR="00BF7E44">
        <w:t xml:space="preserve"> den Lehrkräften</w:t>
      </w:r>
      <w:r>
        <w:t xml:space="preserve"> </w:t>
      </w:r>
      <w:r w:rsidR="005265EE">
        <w:t>ein</w:t>
      </w:r>
      <w:r>
        <w:t xml:space="preserve"> </w:t>
      </w:r>
      <w:proofErr w:type="spellStart"/>
      <w:r>
        <w:t>Beamer</w:t>
      </w:r>
      <w:proofErr w:type="spellEnd"/>
      <w:r>
        <w:t xml:space="preserve"> zur</w:t>
      </w:r>
      <w:r w:rsidR="00BF7E44">
        <w:t xml:space="preserve"> Ausleihe zur Verfügung</w:t>
      </w:r>
      <w:r>
        <w:t>. Weiterhin steht im Materialraum ein Klassensatz Tablets zur Verfügung</w:t>
      </w:r>
      <w:r w:rsidR="006A17F2">
        <w:t>, auf denen die im Medienkonzept verankerten Anwendungen installiert sind</w:t>
      </w:r>
      <w:r>
        <w:t xml:space="preserve">. Für alle Geräte werden Ausleihlisten geführt, die den Geräten beiliegen. </w:t>
      </w:r>
    </w:p>
    <w:p w14:paraId="37A0B38C" w14:textId="77777777" w:rsidR="001F424B" w:rsidRPr="006A17F2" w:rsidRDefault="00CF34D0" w:rsidP="001706A3">
      <w:pPr>
        <w:spacing w:after="0"/>
      </w:pPr>
      <w:r>
        <w:t xml:space="preserve">In jeder Klasse stehen zwei Computer in der „Computerecke“ zur Verfügung. </w:t>
      </w:r>
      <w:r w:rsidR="006A17F2">
        <w:t>Dort</w:t>
      </w:r>
      <w:r>
        <w:t xml:space="preserve"> sind die gängigen Programme zur Textverarbeitung, Tabellenkalkulation und Präsentationserstellung installiert. Zusätzlich sind </w:t>
      </w:r>
      <w:r w:rsidR="006A17F2">
        <w:t>auf</w:t>
      </w:r>
      <w:r>
        <w:t xml:space="preserve"> allen </w:t>
      </w:r>
      <w:r w:rsidR="00BF7E44">
        <w:t>Computern</w:t>
      </w:r>
      <w:r>
        <w:t xml:space="preserve"> </w:t>
      </w:r>
      <w:r w:rsidR="006A17F2">
        <w:t>die im Medienkonzept verankerten Lernprogramme installiert.</w:t>
      </w:r>
    </w:p>
    <w:p w14:paraId="2B14CAFE" w14:textId="77777777" w:rsidR="006215D8" w:rsidRPr="00D8391C" w:rsidRDefault="006215D8" w:rsidP="001706A3">
      <w:pPr>
        <w:spacing w:after="0"/>
        <w:rPr>
          <w:rFonts w:eastAsia="Calibri" w:cs="Times New Roman"/>
        </w:rPr>
      </w:pPr>
      <w:r w:rsidRPr="00D8391C">
        <w:rPr>
          <w:rFonts w:eastAsia="Calibri" w:cs="Times New Roman"/>
        </w:rPr>
        <w:t xml:space="preserve">Für den </w:t>
      </w:r>
      <w:r w:rsidR="00D8391C" w:rsidRPr="00D8391C">
        <w:rPr>
          <w:rFonts w:eastAsia="Calibri" w:cs="Times New Roman"/>
        </w:rPr>
        <w:t xml:space="preserve">Musikunterricht stehen folgende Materialien zur Verfügung: </w:t>
      </w:r>
    </w:p>
    <w:p w14:paraId="57BC308A" w14:textId="77777777" w:rsidR="006215D8" w:rsidRDefault="00D8391C" w:rsidP="00964EF5">
      <w:pPr>
        <w:numPr>
          <w:ilvl w:val="0"/>
          <w:numId w:val="20"/>
        </w:numPr>
        <w:spacing w:after="0"/>
        <w:rPr>
          <w:rFonts w:eastAsia="Calibri" w:cs="Times New Roman"/>
        </w:rPr>
      </w:pPr>
      <w:r w:rsidRPr="00D8391C">
        <w:rPr>
          <w:rFonts w:eastAsia="Calibri" w:cs="Times New Roman"/>
        </w:rPr>
        <w:t>In jedem Klass</w:t>
      </w:r>
      <w:r>
        <w:rPr>
          <w:rFonts w:eastAsia="Calibri" w:cs="Times New Roman"/>
        </w:rPr>
        <w:t>enraum stehen Abspielgeräte für Audioaufnahmen zur Verfügung.</w:t>
      </w:r>
    </w:p>
    <w:p w14:paraId="699EF5CC" w14:textId="77777777" w:rsidR="00BC1E0C" w:rsidRDefault="00163684" w:rsidP="00964EF5">
      <w:pPr>
        <w:numPr>
          <w:ilvl w:val="0"/>
          <w:numId w:val="20"/>
        </w:numPr>
        <w:spacing w:after="0"/>
        <w:rPr>
          <w:rFonts w:eastAsia="Calibri" w:cs="Times New Roman"/>
        </w:rPr>
      </w:pPr>
      <w:r>
        <w:rPr>
          <w:rFonts w:eastAsia="Calibri" w:cs="Times New Roman"/>
        </w:rPr>
        <w:t xml:space="preserve">In einem </w:t>
      </w:r>
      <w:r w:rsidR="001706A3">
        <w:rPr>
          <w:rFonts w:eastAsia="Calibri" w:cs="Times New Roman"/>
        </w:rPr>
        <w:t>variabel eingerichtete</w:t>
      </w:r>
      <w:r>
        <w:rPr>
          <w:rFonts w:eastAsia="Calibri" w:cs="Times New Roman"/>
        </w:rPr>
        <w:t>n</w:t>
      </w:r>
      <w:r w:rsidR="001706A3">
        <w:rPr>
          <w:rFonts w:eastAsia="Calibri" w:cs="Times New Roman"/>
        </w:rPr>
        <w:t xml:space="preserve"> Musikraum </w:t>
      </w:r>
      <w:r>
        <w:rPr>
          <w:rFonts w:eastAsia="Calibri" w:cs="Times New Roman"/>
        </w:rPr>
        <w:t>finden sich</w:t>
      </w:r>
    </w:p>
    <w:p w14:paraId="124880E2" w14:textId="7210045B" w:rsidR="00BC1E0C" w:rsidRDefault="00163684" w:rsidP="00964EF5">
      <w:pPr>
        <w:numPr>
          <w:ilvl w:val="1"/>
          <w:numId w:val="20"/>
        </w:numPr>
        <w:spacing w:after="0"/>
        <w:rPr>
          <w:rFonts w:eastAsia="Calibri" w:cs="Times New Roman"/>
        </w:rPr>
      </w:pPr>
      <w:r>
        <w:rPr>
          <w:rFonts w:eastAsia="Calibri" w:cs="Times New Roman"/>
        </w:rPr>
        <w:t xml:space="preserve">eine </w:t>
      </w:r>
      <w:r w:rsidR="001706A3">
        <w:rPr>
          <w:rFonts w:eastAsia="Calibri" w:cs="Times New Roman"/>
        </w:rPr>
        <w:t>Stuhlkreismöglichkeit</w:t>
      </w:r>
      <w:r w:rsidR="004915F2">
        <w:rPr>
          <w:rFonts w:eastAsia="Calibri" w:cs="Times New Roman"/>
        </w:rPr>
        <w:t>,</w:t>
      </w:r>
    </w:p>
    <w:p w14:paraId="0285158D" w14:textId="063BA944" w:rsidR="00BC1E0C" w:rsidRDefault="00163684" w:rsidP="00964EF5">
      <w:pPr>
        <w:numPr>
          <w:ilvl w:val="1"/>
          <w:numId w:val="20"/>
        </w:numPr>
        <w:spacing w:after="0"/>
        <w:rPr>
          <w:rFonts w:eastAsia="Calibri" w:cs="Times New Roman"/>
        </w:rPr>
      </w:pPr>
      <w:r>
        <w:rPr>
          <w:rFonts w:eastAsia="Calibri" w:cs="Times New Roman"/>
        </w:rPr>
        <w:t xml:space="preserve">eine </w:t>
      </w:r>
      <w:r w:rsidR="001706A3">
        <w:rPr>
          <w:rFonts w:eastAsia="Calibri" w:cs="Times New Roman"/>
        </w:rPr>
        <w:t>Bewegungsfläche</w:t>
      </w:r>
      <w:r w:rsidR="004915F2">
        <w:rPr>
          <w:rFonts w:eastAsia="Calibri" w:cs="Times New Roman"/>
        </w:rPr>
        <w:t>,</w:t>
      </w:r>
    </w:p>
    <w:p w14:paraId="46988595" w14:textId="68CF3D6F" w:rsidR="001706A3" w:rsidRDefault="00163684" w:rsidP="00964EF5">
      <w:pPr>
        <w:numPr>
          <w:ilvl w:val="1"/>
          <w:numId w:val="20"/>
        </w:numPr>
        <w:spacing w:after="0"/>
        <w:rPr>
          <w:rFonts w:eastAsia="Calibri" w:cs="Times New Roman"/>
        </w:rPr>
      </w:pPr>
      <w:r>
        <w:rPr>
          <w:rFonts w:eastAsia="Calibri" w:cs="Times New Roman"/>
        </w:rPr>
        <w:t xml:space="preserve">ein </w:t>
      </w:r>
      <w:r w:rsidR="001706A3">
        <w:rPr>
          <w:rFonts w:eastAsia="Calibri" w:cs="Times New Roman"/>
        </w:rPr>
        <w:t>Klavier</w:t>
      </w:r>
      <w:r w:rsidR="004915F2">
        <w:rPr>
          <w:rFonts w:eastAsia="Calibri" w:cs="Times New Roman"/>
        </w:rPr>
        <w:t>,</w:t>
      </w:r>
    </w:p>
    <w:p w14:paraId="64498A48" w14:textId="1851EB3E" w:rsidR="00BC1E0C" w:rsidRDefault="00BC1E0C" w:rsidP="00964EF5">
      <w:pPr>
        <w:numPr>
          <w:ilvl w:val="1"/>
          <w:numId w:val="20"/>
        </w:numPr>
        <w:spacing w:after="0"/>
        <w:rPr>
          <w:rFonts w:eastAsia="Calibri" w:cs="Times New Roman"/>
        </w:rPr>
      </w:pPr>
      <w:r w:rsidRPr="00BC1E0C">
        <w:rPr>
          <w:rFonts w:eastAsia="Calibri" w:cs="Times New Roman"/>
        </w:rPr>
        <w:t>Percussion-Instrumente</w:t>
      </w:r>
      <w:r w:rsidR="005E6894">
        <w:rPr>
          <w:rFonts w:eastAsia="Calibri" w:cs="Times New Roman"/>
        </w:rPr>
        <w:t xml:space="preserve"> (u.a. Trommeln und</w:t>
      </w:r>
      <w:r>
        <w:rPr>
          <w:rFonts w:eastAsia="Calibri" w:cs="Times New Roman"/>
        </w:rPr>
        <w:t xml:space="preserve"> </w:t>
      </w:r>
      <w:r w:rsidR="006215D8" w:rsidRPr="00BC1E0C">
        <w:rPr>
          <w:rFonts w:eastAsia="Calibri" w:cs="Times New Roman"/>
        </w:rPr>
        <w:t>Orff-Instrumentarium</w:t>
      </w:r>
      <w:r w:rsidR="005E6894">
        <w:rPr>
          <w:rFonts w:eastAsia="Calibri" w:cs="Times New Roman"/>
        </w:rPr>
        <w:t>)</w:t>
      </w:r>
      <w:r w:rsidR="004915F2">
        <w:rPr>
          <w:rFonts w:eastAsia="Calibri" w:cs="Times New Roman"/>
        </w:rPr>
        <w:t>,</w:t>
      </w:r>
    </w:p>
    <w:p w14:paraId="5FEC821B" w14:textId="7E8E49E5" w:rsidR="005E6894" w:rsidRDefault="005E6894" w:rsidP="00964EF5">
      <w:pPr>
        <w:numPr>
          <w:ilvl w:val="1"/>
          <w:numId w:val="20"/>
        </w:numPr>
        <w:spacing w:after="0"/>
        <w:rPr>
          <w:rFonts w:eastAsia="Calibri" w:cs="Times New Roman"/>
        </w:rPr>
      </w:pPr>
      <w:r>
        <w:rPr>
          <w:rFonts w:eastAsia="Calibri" w:cs="Times New Roman"/>
        </w:rPr>
        <w:t>weitere Klangerzeuger (u.a. Alltagsgegenstände)</w:t>
      </w:r>
      <w:r w:rsidR="004915F2">
        <w:rPr>
          <w:rFonts w:eastAsia="Calibri" w:cs="Times New Roman"/>
        </w:rPr>
        <w:t>,</w:t>
      </w:r>
    </w:p>
    <w:p w14:paraId="744AE53D" w14:textId="155AC8D2" w:rsidR="00BC1E0C" w:rsidRDefault="00D8391C" w:rsidP="00964EF5">
      <w:pPr>
        <w:numPr>
          <w:ilvl w:val="1"/>
          <w:numId w:val="20"/>
        </w:numPr>
        <w:spacing w:after="0"/>
        <w:rPr>
          <w:rFonts w:eastAsia="Calibri" w:cs="Times New Roman"/>
        </w:rPr>
      </w:pPr>
      <w:r w:rsidRPr="00BC1E0C">
        <w:rPr>
          <w:rFonts w:eastAsia="Calibri" w:cs="Times New Roman"/>
        </w:rPr>
        <w:t>ein Satz</w:t>
      </w:r>
      <w:r w:rsidR="006215D8" w:rsidRPr="00BC1E0C">
        <w:rPr>
          <w:rFonts w:eastAsia="Calibri" w:cs="Times New Roman"/>
        </w:rPr>
        <w:t xml:space="preserve"> Boomwhack</w:t>
      </w:r>
      <w:r w:rsidRPr="00BC1E0C">
        <w:rPr>
          <w:rFonts w:eastAsia="Calibri" w:cs="Times New Roman"/>
        </w:rPr>
        <w:t>er</w:t>
      </w:r>
      <w:r w:rsidR="004915F2">
        <w:rPr>
          <w:rFonts w:eastAsia="Calibri" w:cs="Times New Roman"/>
        </w:rPr>
        <w:t>,</w:t>
      </w:r>
      <w:r w:rsidRPr="00BC1E0C">
        <w:rPr>
          <w:rFonts w:eastAsia="Calibri" w:cs="Times New Roman"/>
        </w:rPr>
        <w:t xml:space="preserve"> </w:t>
      </w:r>
    </w:p>
    <w:p w14:paraId="2DAAC192" w14:textId="5488736A" w:rsidR="00BC1E0C" w:rsidRDefault="00BC1E0C" w:rsidP="00964EF5">
      <w:pPr>
        <w:numPr>
          <w:ilvl w:val="1"/>
          <w:numId w:val="20"/>
        </w:numPr>
        <w:spacing w:after="0"/>
        <w:rPr>
          <w:rFonts w:eastAsia="Calibri" w:cs="Times New Roman"/>
        </w:rPr>
      </w:pPr>
      <w:r>
        <w:rPr>
          <w:rFonts w:eastAsia="Calibri" w:cs="Times New Roman"/>
        </w:rPr>
        <w:t>Ukulelen</w:t>
      </w:r>
      <w:r w:rsidR="004915F2">
        <w:rPr>
          <w:rFonts w:eastAsia="Calibri" w:cs="Times New Roman"/>
        </w:rPr>
        <w:t>,</w:t>
      </w:r>
    </w:p>
    <w:p w14:paraId="0AD0D615" w14:textId="47B6E5C0" w:rsidR="00BC1E0C" w:rsidRDefault="00163684" w:rsidP="00964EF5">
      <w:pPr>
        <w:numPr>
          <w:ilvl w:val="1"/>
          <w:numId w:val="20"/>
        </w:numPr>
        <w:spacing w:after="0"/>
        <w:rPr>
          <w:rFonts w:eastAsia="Calibri" w:cs="Times New Roman"/>
        </w:rPr>
      </w:pPr>
      <w:r>
        <w:rPr>
          <w:rFonts w:eastAsia="Calibri" w:cs="Times New Roman"/>
        </w:rPr>
        <w:t xml:space="preserve">ein </w:t>
      </w:r>
      <w:r w:rsidR="00BC1E0C">
        <w:rPr>
          <w:rFonts w:eastAsia="Calibri" w:cs="Times New Roman"/>
        </w:rPr>
        <w:t>Verstärker</w:t>
      </w:r>
      <w:r w:rsidR="004915F2">
        <w:rPr>
          <w:rFonts w:eastAsia="Calibri" w:cs="Times New Roman"/>
        </w:rPr>
        <w:t>,</w:t>
      </w:r>
    </w:p>
    <w:p w14:paraId="08B1A785" w14:textId="71FECDEF" w:rsidR="00BC1E0C" w:rsidRDefault="00BC1E0C" w:rsidP="00964EF5">
      <w:pPr>
        <w:numPr>
          <w:ilvl w:val="1"/>
          <w:numId w:val="20"/>
        </w:numPr>
        <w:spacing w:after="0"/>
        <w:rPr>
          <w:rFonts w:eastAsia="Calibri" w:cs="Times New Roman"/>
        </w:rPr>
      </w:pPr>
      <w:r>
        <w:rPr>
          <w:rFonts w:eastAsia="Calibri" w:cs="Times New Roman"/>
        </w:rPr>
        <w:t>Mikrofone</w:t>
      </w:r>
      <w:r w:rsidR="004915F2">
        <w:rPr>
          <w:rFonts w:eastAsia="Calibri" w:cs="Times New Roman"/>
        </w:rPr>
        <w:t>,</w:t>
      </w:r>
    </w:p>
    <w:p w14:paraId="22743C29" w14:textId="48DAC4F5" w:rsidR="00BC1E0C" w:rsidRDefault="00BC1E0C" w:rsidP="00964EF5">
      <w:pPr>
        <w:numPr>
          <w:ilvl w:val="1"/>
          <w:numId w:val="20"/>
        </w:numPr>
        <w:spacing w:after="0"/>
        <w:rPr>
          <w:rFonts w:eastAsia="Calibri" w:cs="Times New Roman"/>
        </w:rPr>
      </w:pPr>
      <w:r>
        <w:rPr>
          <w:rFonts w:eastAsia="Calibri" w:cs="Times New Roman"/>
        </w:rPr>
        <w:t>E-Bass</w:t>
      </w:r>
      <w:r w:rsidR="004915F2">
        <w:rPr>
          <w:rFonts w:eastAsia="Calibri" w:cs="Times New Roman"/>
        </w:rPr>
        <w:t>,</w:t>
      </w:r>
    </w:p>
    <w:p w14:paraId="6034B620" w14:textId="77777777" w:rsidR="00BC1E0C" w:rsidRPr="00BC1E0C" w:rsidRDefault="00BC1E0C" w:rsidP="00964EF5">
      <w:pPr>
        <w:numPr>
          <w:ilvl w:val="1"/>
          <w:numId w:val="20"/>
        </w:numPr>
        <w:spacing w:after="0"/>
        <w:rPr>
          <w:rFonts w:eastAsia="Calibri" w:cs="Times New Roman"/>
        </w:rPr>
      </w:pPr>
      <w:r>
        <w:rPr>
          <w:rFonts w:eastAsia="Calibri" w:cs="Times New Roman"/>
        </w:rPr>
        <w:t>Notenständer</w:t>
      </w:r>
      <w:r w:rsidR="00163684">
        <w:rPr>
          <w:rFonts w:eastAsia="Calibri" w:cs="Times New Roman"/>
        </w:rPr>
        <w:t>.</w:t>
      </w:r>
    </w:p>
    <w:p w14:paraId="5391E983" w14:textId="281683C9" w:rsidR="00246A3B" w:rsidRPr="00480B4E" w:rsidRDefault="005265EE" w:rsidP="00480B4E">
      <w:pPr>
        <w:pStyle w:val="Punkt"/>
      </w:pPr>
      <w:r w:rsidRPr="005265EE">
        <w:rPr>
          <w:rFonts w:eastAsia="Calibri" w:cs="Times New Roman"/>
        </w:rPr>
        <w:t xml:space="preserve">Weitere Materialien </w:t>
      </w:r>
      <w:r>
        <w:rPr>
          <w:rFonts w:eastAsia="Calibri" w:cs="Times New Roman"/>
        </w:rPr>
        <w:t>s</w:t>
      </w:r>
      <w:r w:rsidRPr="005265EE">
        <w:rPr>
          <w:rFonts w:eastAsia="Calibri" w:cs="Times New Roman"/>
        </w:rPr>
        <w:t xml:space="preserve">. </w:t>
      </w:r>
      <w:r w:rsidR="004A5905" w:rsidRPr="005265EE">
        <w:t>Kapitel 2.5: Lehr- und Lernmittel</w:t>
      </w:r>
    </w:p>
    <w:p w14:paraId="1FB81BB6" w14:textId="77777777" w:rsidR="008B5351" w:rsidRPr="00217913" w:rsidRDefault="008B5351" w:rsidP="006C6019">
      <w:pPr>
        <w:pStyle w:val="berschrift1"/>
        <w:ind w:left="0" w:firstLine="0"/>
      </w:pPr>
      <w:bookmarkStart w:id="1" w:name="_Toc71183246"/>
      <w:r w:rsidRPr="00217913">
        <w:lastRenderedPageBreak/>
        <w:t>2</w:t>
      </w:r>
      <w:r w:rsidRPr="00217913">
        <w:tab/>
        <w:t>Entscheidungen zum Unterricht</w:t>
      </w:r>
      <w:bookmarkEnd w:id="1"/>
    </w:p>
    <w:p w14:paraId="750BD5C7"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Umsetzung </w:t>
      </w:r>
      <w:r w:rsidR="00861574" w:rsidRPr="00217913">
        <w:t xml:space="preserve">des </w:t>
      </w:r>
      <w:r w:rsidR="006D76AB">
        <w:t>L</w:t>
      </w:r>
      <w:r w:rsidR="00861574" w:rsidRPr="00217913">
        <w:t>ehrplans mit seinen</w:t>
      </w:r>
      <w:r w:rsidRPr="00217913">
        <w:t xml:space="preserve"> verbindlichen Kompetenzerwartungen </w:t>
      </w:r>
      <w:r w:rsidR="00861574" w:rsidRPr="00217913">
        <w:t>im Unterricht erfordert Entscheidungen</w:t>
      </w:r>
      <w:r w:rsidRPr="00217913">
        <w:t xml:space="preserve"> </w:t>
      </w:r>
      <w:r w:rsidR="00861574" w:rsidRPr="00217913">
        <w:t>auf verschiedenen</w:t>
      </w:r>
      <w:r w:rsidRPr="00217913">
        <w:t xml:space="preserve"> Ebenen</w:t>
      </w:r>
      <w:r w:rsidR="00861574" w:rsidRPr="00217913">
        <w:t>:</w:t>
      </w:r>
      <w:r w:rsidRPr="00217913">
        <w:t xml:space="preserve"> </w:t>
      </w:r>
    </w:p>
    <w:p w14:paraId="62152A21" w14:textId="77777777" w:rsidR="00C207FC" w:rsidRPr="00217913"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Die</w:t>
      </w:r>
      <w:r w:rsidR="00C207FC" w:rsidRPr="00217913">
        <w:t xml:space="preserve"> </w:t>
      </w:r>
      <w:r w:rsidR="00C207FC" w:rsidRPr="00217913">
        <w:rPr>
          <w:iCs/>
        </w:rPr>
        <w:t>Übersicht</w:t>
      </w:r>
      <w:r w:rsidRPr="00217913">
        <w:rPr>
          <w:iCs/>
        </w:rPr>
        <w:t xml:space="preserve"> über die</w:t>
      </w:r>
      <w:r w:rsidRPr="00217913">
        <w:rPr>
          <w:i/>
          <w:iCs/>
        </w:rPr>
        <w:t xml:space="preserve"> Unterrichtsvorhaben</w:t>
      </w:r>
      <w:r w:rsidRPr="00217913">
        <w:t xml:space="preserve"> gibt den Lehrkräften eine rasche</w:t>
      </w:r>
      <w:r w:rsidR="00C207FC" w:rsidRPr="00217913">
        <w:t xml:space="preserve"> </w:t>
      </w:r>
      <w:r w:rsidRPr="00217913">
        <w:t>Orientierung</w:t>
      </w:r>
      <w:r w:rsidR="00C207FC" w:rsidRPr="00217913">
        <w:t xml:space="preserve"> </w:t>
      </w:r>
      <w:r w:rsidRPr="00217913">
        <w:t>bezüglich der</w:t>
      </w:r>
      <w:r w:rsidR="00C207FC" w:rsidRPr="00217913">
        <w:t xml:space="preserve"> laut </w:t>
      </w:r>
      <w:r w:rsidR="006D76AB">
        <w:t>Lehrer</w:t>
      </w:r>
      <w:r w:rsidR="00C207FC" w:rsidRPr="00217913">
        <w:t xml:space="preserve">konferenz verbindlichen Unterrichtsvorhaben und </w:t>
      </w:r>
      <w:r w:rsidRPr="00217913">
        <w:t>der</w:t>
      </w:r>
      <w:r w:rsidR="00C207FC" w:rsidRPr="00217913">
        <w:t xml:space="preserve"> damit verbunde</w:t>
      </w:r>
      <w:r w:rsidRPr="00217913">
        <w:t>nen Schwerpunktsetzungen</w:t>
      </w:r>
      <w:r w:rsidR="00C207FC" w:rsidRPr="00217913">
        <w:t xml:space="preserve"> </w:t>
      </w:r>
      <w:r w:rsidRPr="00217913">
        <w:t>für jedes</w:t>
      </w:r>
      <w:r w:rsidR="00C207FC" w:rsidRPr="00217913">
        <w:t xml:space="preserve"> Schuljahr.</w:t>
      </w:r>
    </w:p>
    <w:p w14:paraId="60FE111F" w14:textId="2948700C"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Unterrichtsvorhaben </w:t>
      </w:r>
      <w:r w:rsidR="00574366">
        <w:t xml:space="preserve">in den schuleigenen Unterrichtsvorgaben </w:t>
      </w:r>
      <w:r w:rsidRPr="00217913">
        <w:t xml:space="preserve">sind die vereinbarte Planungsgrundlage des Unterrichts. Sie </w:t>
      </w:r>
      <w:r w:rsidR="006F2279" w:rsidRPr="00217913">
        <w:t>bilden den Rahmen</w:t>
      </w:r>
      <w:r w:rsidRPr="00217913">
        <w:t xml:space="preserve"> zur systematischen Anlage und Weiterentwicklung </w:t>
      </w:r>
      <w:r w:rsidRPr="00217913">
        <w:rPr>
          <w:i/>
        </w:rPr>
        <w:t>sämtlicher</w:t>
      </w:r>
      <w:r w:rsidRPr="00217913">
        <w:t xml:space="preserve"> im </w:t>
      </w:r>
      <w:r w:rsidR="008C04D8">
        <w:t>L</w:t>
      </w:r>
      <w:r w:rsidRPr="00217913">
        <w:t>ehrplan angeführter Kompetenzen</w:t>
      </w:r>
      <w:r w:rsidR="00FB349B" w:rsidRPr="00217913">
        <w:t xml:space="preserve">, setzen jedoch klare Schwerpunkte. Sie geben Orientierung, welche Kompetenzen in einem </w:t>
      </w:r>
      <w:r w:rsidR="00242278" w:rsidRPr="00217913">
        <w:t>Unterrichtsvorhaben</w:t>
      </w:r>
      <w:r w:rsidR="00FB349B" w:rsidRPr="00217913">
        <w:t xml:space="preserve"> besonders gut entwickelt werden können</w:t>
      </w:r>
      <w:r w:rsidRPr="00217913">
        <w:t xml:space="preserve">. Dies entspricht der Verpflichtung jeder Lehrkraft, </w:t>
      </w:r>
      <w:r w:rsidRPr="00217913">
        <w:rPr>
          <w:i/>
          <w:iCs/>
        </w:rPr>
        <w:t>alle</w:t>
      </w:r>
      <w:r w:rsidRPr="00217913">
        <w:t xml:space="preserve"> Kompetenzerwartungen des </w:t>
      </w:r>
      <w:r w:rsidR="006D76AB">
        <w:t>L</w:t>
      </w:r>
      <w:r w:rsidRPr="00217913">
        <w:t>ehrplans bei den Lernenden auszubilden und zu fördern.</w:t>
      </w:r>
    </w:p>
    <w:p w14:paraId="0DE3CA00" w14:textId="77777777" w:rsidR="006F2279" w:rsidRPr="00217913"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In weiteren Absätzen dieses Kapitels werden </w:t>
      </w:r>
      <w:r w:rsidR="006F2279" w:rsidRPr="00217913">
        <w:rPr>
          <w:i/>
        </w:rPr>
        <w:t xml:space="preserve">Grundsätze der </w:t>
      </w:r>
      <w:r w:rsidR="002066F4" w:rsidRPr="002066F4">
        <w:rPr>
          <w:rFonts w:cs="Arial"/>
          <w:i/>
        </w:rPr>
        <w:t>fachdidaktischen und fachmethodischen</w:t>
      </w:r>
      <w:r w:rsidR="002066F4" w:rsidRPr="00217913">
        <w:rPr>
          <w:i/>
        </w:rPr>
        <w:t xml:space="preserve"> </w:t>
      </w:r>
      <w:r w:rsidR="006F2279" w:rsidRPr="00217913">
        <w:rPr>
          <w:i/>
        </w:rPr>
        <w:t>Arbeit</w:t>
      </w:r>
      <w:r w:rsidRPr="00217913">
        <w:t xml:space="preserve">, </w:t>
      </w:r>
      <w:r w:rsidR="00F94104" w:rsidRPr="00497CD5">
        <w:rPr>
          <w:i/>
        </w:rPr>
        <w:t>Grundsätze</w:t>
      </w:r>
      <w:r w:rsidR="00B847FB" w:rsidRPr="00497CD5">
        <w:rPr>
          <w:i/>
        </w:rPr>
        <w:t xml:space="preserve"> zur Differenzierung und individuellen Förderung</w:t>
      </w:r>
      <w:r w:rsidR="00F94104">
        <w:t xml:space="preserve">, </w:t>
      </w:r>
      <w:r w:rsidR="006F2279" w:rsidRPr="00217913">
        <w:rPr>
          <w:i/>
        </w:rPr>
        <w:t>Grundsätze der Leistungsbewertung und Leistungsrückmeldung</w:t>
      </w:r>
      <w:r w:rsidRPr="00217913">
        <w:t xml:space="preserve"> sowie Entscheidungen zur Wahl der </w:t>
      </w:r>
      <w:r w:rsidRPr="00217913">
        <w:rPr>
          <w:i/>
        </w:rPr>
        <w:t>Lehr- und Lernmittel</w:t>
      </w:r>
      <w:r w:rsidRPr="00217913">
        <w:t xml:space="preserve"> festgehalten, </w:t>
      </w:r>
      <w:r w:rsidR="00CC7DB8" w:rsidRPr="00217913">
        <w:t xml:space="preserve">um </w:t>
      </w:r>
      <w:r w:rsidRPr="00217913">
        <w:t xml:space="preserve">die </w:t>
      </w:r>
      <w:r w:rsidR="00CC7DB8" w:rsidRPr="00217913">
        <w:t xml:space="preserve">Gestaltung </w:t>
      </w:r>
      <w:r w:rsidRPr="00217913">
        <w:t xml:space="preserve">von Lernprozessen und die Bewertung von Lernergebnissen </w:t>
      </w:r>
      <w:r w:rsidR="00CC7DB8" w:rsidRPr="00217913">
        <w:t xml:space="preserve">im erforderlichen Umfang auf eine verbindliche Basis zu </w:t>
      </w:r>
      <w:r w:rsidRPr="00217913">
        <w:t>stellen.</w:t>
      </w:r>
    </w:p>
    <w:p w14:paraId="76C91F83" w14:textId="77777777" w:rsidR="008B5351" w:rsidRDefault="008B5351" w:rsidP="00A1270E">
      <w:pPr>
        <w:pStyle w:val="berschrift2"/>
      </w:pPr>
      <w:bookmarkStart w:id="2" w:name="_Toc71183247"/>
      <w:r w:rsidRPr="00217913">
        <w:lastRenderedPageBreak/>
        <w:t xml:space="preserve">2.1 </w:t>
      </w:r>
      <w:r w:rsidRPr="00217913">
        <w:tab/>
        <w:t>Unterrichtsvorhaben</w:t>
      </w:r>
      <w:bookmarkEnd w:id="2"/>
    </w:p>
    <w:p w14:paraId="1CCAE9AA" w14:textId="77777777" w:rsidR="00472D62" w:rsidRDefault="00472D62" w:rsidP="00472D62"/>
    <w:tbl>
      <w:tblPr>
        <w:tblStyle w:val="Tabellenraster"/>
        <w:tblW w:w="0" w:type="auto"/>
        <w:tblLook w:val="04A0" w:firstRow="1" w:lastRow="0" w:firstColumn="1" w:lastColumn="0" w:noHBand="0" w:noVBand="1"/>
      </w:tblPr>
      <w:tblGrid>
        <w:gridCol w:w="8776"/>
      </w:tblGrid>
      <w:tr w:rsidR="0090264D" w14:paraId="7427D5DB" w14:textId="77777777" w:rsidTr="00574366">
        <w:tc>
          <w:tcPr>
            <w:tcW w:w="9060" w:type="dxa"/>
            <w:shd w:val="clear" w:color="auto" w:fill="D9D9D9" w:themeFill="background1" w:themeFillShade="D9"/>
          </w:tcPr>
          <w:p w14:paraId="2F72E903" w14:textId="77777777" w:rsidR="007D0FAC" w:rsidRDefault="007D0FAC" w:rsidP="0090264D">
            <w:pPr>
              <w:autoSpaceDE w:val="0"/>
              <w:autoSpaceDN w:val="0"/>
              <w:adjustRightInd w:val="0"/>
            </w:pPr>
          </w:p>
          <w:p w14:paraId="52AFBEA9" w14:textId="77777777" w:rsidR="00574366" w:rsidRDefault="0090264D" w:rsidP="0090264D">
            <w:pPr>
              <w:autoSpaceDE w:val="0"/>
              <w:autoSpaceDN w:val="0"/>
              <w:adjustRightInd w:val="0"/>
            </w:pPr>
            <w:r>
              <w:t>In der nachfolgenden Übersicht über die Unterrichtsv</w:t>
            </w:r>
            <w:r w:rsidR="00A621DF">
              <w:t>orhaben wird die für alle Lehre</w:t>
            </w:r>
            <w:r>
              <w:t xml:space="preserve">rinnen und Lehrer gemäß </w:t>
            </w:r>
            <w:r w:rsidR="007D0FAC">
              <w:t>Lehrer</w:t>
            </w:r>
            <w:r>
              <w:t xml:space="preserve">konferenzbeschluss verbindliche Verteilung der Unterrichtsvorhaben dargestellt. </w:t>
            </w:r>
          </w:p>
          <w:p w14:paraId="244295AE" w14:textId="77777777" w:rsidR="00574366" w:rsidRDefault="00574366" w:rsidP="0090264D">
            <w:pPr>
              <w:autoSpaceDE w:val="0"/>
              <w:autoSpaceDN w:val="0"/>
              <w:adjustRightInd w:val="0"/>
            </w:pPr>
          </w:p>
          <w:p w14:paraId="6661F227" w14:textId="4146FF82" w:rsidR="007D0FAC" w:rsidRDefault="0090264D" w:rsidP="0090264D">
            <w:pPr>
              <w:autoSpaceDE w:val="0"/>
              <w:autoSpaceDN w:val="0"/>
              <w:adjustRightInd w:val="0"/>
            </w:pPr>
            <w:r>
              <w:t>Die Übersicht dient dazu, allen am Bildungsprozess Beteiligten einen schnellen Überblick über Themen bzw. Fragestellungen der Unterrichtsvorhaben zu ve</w:t>
            </w:r>
            <w:r w:rsidR="007D0FAC">
              <w:t>rschaffen. Dadurch soll verdeut</w:t>
            </w:r>
            <w:r>
              <w:t>licht werden, welches Wissen und welche Fähigkeiten in den jeweiligen Unterrichtsvorhaben besonders gut z</w:t>
            </w:r>
            <w:r w:rsidR="00EA7EC1">
              <w:t>u erwerb</w:t>
            </w:r>
            <w:r>
              <w:t xml:space="preserve">en sind und welche Aspekte deshalb im Unterricht hervorgehoben thematisiert werden sollten. </w:t>
            </w:r>
          </w:p>
          <w:p w14:paraId="5BC4F3DE" w14:textId="77777777" w:rsidR="00574366" w:rsidRDefault="00574366" w:rsidP="0090264D">
            <w:pPr>
              <w:autoSpaceDE w:val="0"/>
              <w:autoSpaceDN w:val="0"/>
              <w:adjustRightInd w:val="0"/>
            </w:pPr>
          </w:p>
          <w:p w14:paraId="3409EC7C" w14:textId="15664FD3" w:rsidR="00574366" w:rsidRDefault="0090264D" w:rsidP="0090264D">
            <w:r>
              <w:t>Der ausgewiesene Zeitbedarf versteht sich als grobe Orientierungsgröße, die nach Bedarf über- oder unterschritten we</w:t>
            </w:r>
            <w:r w:rsidR="007D0FAC">
              <w:t xml:space="preserve">rden kann. </w:t>
            </w:r>
            <w:r w:rsidR="00574366">
              <w:t xml:space="preserve">Die schuleigenen Unterrichtsvorgaben </w:t>
            </w:r>
            <w:proofErr w:type="spellStart"/>
            <w:r w:rsidR="00574366">
              <w:t>sind</w:t>
            </w:r>
            <w:r>
              <w:t>so</w:t>
            </w:r>
            <w:proofErr w:type="spellEnd"/>
            <w:r>
              <w:t xml:space="preserve"> gestaltet, dass </w:t>
            </w:r>
            <w:r w:rsidR="00574366">
              <w:t>sie</w:t>
            </w:r>
            <w:r>
              <w:t xml:space="preserve"> zusätzlichen Spielraum für Vertiefungen, besondere Interessen von Schülerinnen und Schülern, aktuelle Themen bzw. die Erfordernisse anderer besond</w:t>
            </w:r>
            <w:r w:rsidR="007D0FAC">
              <w:t xml:space="preserve">erer Ereignisse (z.B. </w:t>
            </w:r>
            <w:r>
              <w:t>Klassenfahrten o.Ä.) bel</w:t>
            </w:r>
            <w:r w:rsidR="00574366">
              <w:t>assen</w:t>
            </w:r>
            <w:r>
              <w:t xml:space="preserve">. Abweichungen über die notwendigen Absprachen hinaus sind im Rahmen des pädagogischen Gestaltungsspielraumes der Lehrkräfte möglich. </w:t>
            </w:r>
          </w:p>
          <w:p w14:paraId="720DBDEA" w14:textId="77777777" w:rsidR="00574366" w:rsidRDefault="00574366" w:rsidP="0090264D"/>
          <w:p w14:paraId="5693A8BE" w14:textId="072A04FB" w:rsidR="0090264D" w:rsidRDefault="0090264D" w:rsidP="0090264D">
            <w:r>
              <w:t>Sicherzustellen bleibt allerdings auch hier, dass im Rahmen der Umsetzung der Unterrichtsvorhaben insgesamt all</w:t>
            </w:r>
            <w:r w:rsidR="007D0FAC">
              <w:t>e Kompetenzerwartungen des L</w:t>
            </w:r>
            <w:r>
              <w:t>ehrplans Berücksichtigung finden.</w:t>
            </w:r>
          </w:p>
          <w:p w14:paraId="79BD7469" w14:textId="77777777" w:rsidR="007D0FAC" w:rsidRDefault="007D0FAC" w:rsidP="0090264D"/>
        </w:tc>
      </w:tr>
    </w:tbl>
    <w:p w14:paraId="37441A2F" w14:textId="77777777" w:rsidR="0090264D" w:rsidRDefault="0090264D" w:rsidP="00472D62"/>
    <w:p w14:paraId="4AAD5F01" w14:textId="77777777" w:rsidR="00E35685" w:rsidRDefault="00E35685">
      <w:pPr>
        <w:jc w:val="left"/>
        <w:rPr>
          <w:rFonts w:eastAsiaTheme="majorEastAsia" w:cs="Arial"/>
          <w:b/>
          <w:bCs/>
        </w:rPr>
      </w:pPr>
      <w:r>
        <w:br w:type="page"/>
      </w:r>
    </w:p>
    <w:p w14:paraId="782292B6" w14:textId="77777777" w:rsidR="00F771BA" w:rsidRPr="00217913" w:rsidRDefault="00F771BA" w:rsidP="00D437FC">
      <w:pPr>
        <w:pStyle w:val="berschrift3"/>
        <w:sectPr w:rsidR="00F771BA" w:rsidRPr="00217913" w:rsidSect="00DF5CDD">
          <w:headerReference w:type="default" r:id="rId15"/>
          <w:pgSz w:w="11906" w:h="16838" w:code="9"/>
          <w:pgMar w:top="1418" w:right="1418" w:bottom="1418" w:left="1418" w:header="709" w:footer="709" w:gutter="284"/>
          <w:cols w:space="708"/>
          <w:docGrid w:linePitch="360"/>
        </w:sectPr>
      </w:pPr>
    </w:p>
    <w:tbl>
      <w:tblPr>
        <w:tblStyle w:val="Tabellenraster"/>
        <w:tblW w:w="14029" w:type="dxa"/>
        <w:tblLook w:val="04A0" w:firstRow="1" w:lastRow="0" w:firstColumn="1" w:lastColumn="0" w:noHBand="0" w:noVBand="1"/>
      </w:tblPr>
      <w:tblGrid>
        <w:gridCol w:w="6979"/>
        <w:gridCol w:w="2230"/>
        <w:gridCol w:w="2278"/>
        <w:gridCol w:w="2542"/>
      </w:tblGrid>
      <w:tr w:rsidR="007F7490" w:rsidRPr="007F7490" w14:paraId="421FE76D" w14:textId="77777777" w:rsidTr="007F7490">
        <w:tc>
          <w:tcPr>
            <w:tcW w:w="9209" w:type="dxa"/>
            <w:gridSpan w:val="2"/>
            <w:shd w:val="clear" w:color="auto" w:fill="BFBFBF" w:themeFill="background1" w:themeFillShade="BF"/>
          </w:tcPr>
          <w:p w14:paraId="616338CA" w14:textId="196756F7" w:rsidR="007F7490" w:rsidRPr="007F7490" w:rsidRDefault="007F7490" w:rsidP="00B07120">
            <w:pPr>
              <w:rPr>
                <w:rFonts w:cs="Arial"/>
                <w:sz w:val="24"/>
              </w:rPr>
            </w:pPr>
            <w:r w:rsidRPr="007F7490">
              <w:rPr>
                <w:rFonts w:cs="Arial"/>
                <w:sz w:val="24"/>
              </w:rPr>
              <w:lastRenderedPageBreak/>
              <w:t xml:space="preserve">Thema: </w:t>
            </w:r>
            <w:r w:rsidRPr="007F7490">
              <w:rPr>
                <w:rFonts w:cs="Arial"/>
                <w:sz w:val="24"/>
                <w:szCs w:val="24"/>
              </w:rPr>
              <w:t>Musik trifft Kunst</w:t>
            </w:r>
            <w:r w:rsidR="009B6066">
              <w:rPr>
                <w:rFonts w:cs="Arial"/>
                <w:sz w:val="24"/>
                <w:szCs w:val="24"/>
              </w:rPr>
              <w:t xml:space="preserve"> und Bewegung</w:t>
            </w:r>
            <w:r w:rsidRPr="007F7490">
              <w:rPr>
                <w:rFonts w:cs="Arial"/>
                <w:sz w:val="24"/>
                <w:szCs w:val="24"/>
              </w:rPr>
              <w:t xml:space="preserve">! </w:t>
            </w:r>
            <w:r w:rsidR="00B07120">
              <w:rPr>
                <w:rFonts w:cs="Arial"/>
                <w:sz w:val="24"/>
                <w:szCs w:val="24"/>
              </w:rPr>
              <w:t>–</w:t>
            </w:r>
            <w:r w:rsidRPr="007F7490">
              <w:rPr>
                <w:rFonts w:cs="Arial"/>
                <w:sz w:val="24"/>
                <w:szCs w:val="24"/>
              </w:rPr>
              <w:t xml:space="preserve"> </w:t>
            </w:r>
            <w:r w:rsidR="00B07120">
              <w:rPr>
                <w:rFonts w:cs="Arial"/>
                <w:sz w:val="24"/>
                <w:szCs w:val="24"/>
              </w:rPr>
              <w:t>Musik in Bild, Choreographie und Szene umsetzen.</w:t>
            </w:r>
          </w:p>
        </w:tc>
        <w:tc>
          <w:tcPr>
            <w:tcW w:w="2278" w:type="dxa"/>
            <w:shd w:val="clear" w:color="auto" w:fill="BFBFBF" w:themeFill="background1" w:themeFillShade="BF"/>
          </w:tcPr>
          <w:p w14:paraId="36869425" w14:textId="77777777" w:rsidR="007F7490" w:rsidRPr="007F7490" w:rsidRDefault="007F7490" w:rsidP="007F7490">
            <w:pPr>
              <w:rPr>
                <w:rFonts w:cs="Arial"/>
                <w:sz w:val="24"/>
              </w:rPr>
            </w:pPr>
            <w:r w:rsidRPr="007F7490">
              <w:rPr>
                <w:rFonts w:cs="Arial"/>
                <w:sz w:val="24"/>
              </w:rPr>
              <w:t xml:space="preserve">Zeitumfang:  </w:t>
            </w:r>
            <w:r w:rsidRPr="007F7490">
              <w:rPr>
                <w:rFonts w:cs="Arial"/>
                <w:sz w:val="24"/>
              </w:rPr>
              <w:br/>
              <w:t>15 U-Stunden</w:t>
            </w:r>
          </w:p>
        </w:tc>
        <w:tc>
          <w:tcPr>
            <w:tcW w:w="2542" w:type="dxa"/>
            <w:shd w:val="clear" w:color="auto" w:fill="BFBFBF" w:themeFill="background1" w:themeFillShade="BF"/>
          </w:tcPr>
          <w:p w14:paraId="63EE2575" w14:textId="14EB9148" w:rsidR="007F7490" w:rsidRPr="007F7490" w:rsidRDefault="007F7490" w:rsidP="007F7490">
            <w:pPr>
              <w:rPr>
                <w:rFonts w:cs="Arial"/>
                <w:sz w:val="24"/>
              </w:rPr>
            </w:pPr>
            <w:r w:rsidRPr="007F7490">
              <w:rPr>
                <w:rFonts w:cs="Arial"/>
                <w:sz w:val="24"/>
              </w:rPr>
              <w:t xml:space="preserve">Klasse/Jahrgang: </w:t>
            </w:r>
            <w:r w:rsidR="00D64D9B">
              <w:rPr>
                <w:rFonts w:cs="Arial"/>
                <w:sz w:val="24"/>
              </w:rPr>
              <w:t>SEP</w:t>
            </w:r>
            <w:r w:rsidRPr="007F7490">
              <w:rPr>
                <w:rFonts w:cs="Arial"/>
                <w:sz w:val="24"/>
              </w:rPr>
              <w:t xml:space="preserve"> </w:t>
            </w:r>
          </w:p>
        </w:tc>
      </w:tr>
      <w:tr w:rsidR="007F7490" w:rsidRPr="007F7490" w14:paraId="18384FAB" w14:textId="77777777" w:rsidTr="007F7490">
        <w:tc>
          <w:tcPr>
            <w:tcW w:w="14029" w:type="dxa"/>
            <w:gridSpan w:val="4"/>
            <w:shd w:val="clear" w:color="auto" w:fill="D9D9D9" w:themeFill="background1" w:themeFillShade="D9"/>
          </w:tcPr>
          <w:p w14:paraId="5CFE05FB" w14:textId="77777777" w:rsidR="007F7490" w:rsidRPr="007F7490" w:rsidRDefault="007F7490" w:rsidP="00954100">
            <w:pPr>
              <w:spacing w:line="276" w:lineRule="auto"/>
              <w:rPr>
                <w:rFonts w:cs="Arial"/>
                <w:sz w:val="24"/>
              </w:rPr>
            </w:pPr>
            <w:r w:rsidRPr="007F7490">
              <w:rPr>
                <w:rFonts w:cs="Arial"/>
                <w:sz w:val="24"/>
              </w:rPr>
              <w:t xml:space="preserve">Bereiche: </w:t>
            </w:r>
            <w:r w:rsidRPr="007F7490">
              <w:rPr>
                <w:rFonts w:cs="Arial"/>
                <w:bCs/>
                <w:sz w:val="24"/>
              </w:rPr>
              <w:t>Musik machen und gestalten</w:t>
            </w:r>
            <w:r w:rsidRPr="007F7490">
              <w:rPr>
                <w:rFonts w:cs="Arial"/>
                <w:sz w:val="24"/>
              </w:rPr>
              <w:t xml:space="preserve">, </w:t>
            </w:r>
            <w:r w:rsidRPr="007F7490">
              <w:rPr>
                <w:rFonts w:cs="Arial"/>
                <w:b/>
                <w:sz w:val="24"/>
              </w:rPr>
              <w:t>Musik umsetzen und darstellen</w:t>
            </w:r>
          </w:p>
        </w:tc>
      </w:tr>
      <w:tr w:rsidR="007F7490" w:rsidRPr="007F7490" w14:paraId="46C28A2A" w14:textId="77777777" w:rsidTr="007F7490">
        <w:tc>
          <w:tcPr>
            <w:tcW w:w="14029" w:type="dxa"/>
            <w:gridSpan w:val="4"/>
            <w:shd w:val="clear" w:color="auto" w:fill="D9D9D9" w:themeFill="background1" w:themeFillShade="D9"/>
          </w:tcPr>
          <w:p w14:paraId="435512A9" w14:textId="77777777" w:rsidR="007F7490" w:rsidRDefault="007F7490" w:rsidP="007F7490">
            <w:pPr>
              <w:rPr>
                <w:rFonts w:cs="Arial"/>
                <w:sz w:val="24"/>
              </w:rPr>
            </w:pPr>
            <w:r w:rsidRPr="007F7490">
              <w:rPr>
                <w:rFonts w:cs="Arial"/>
                <w:sz w:val="24"/>
              </w:rPr>
              <w:t xml:space="preserve">Kompetenzen: </w:t>
            </w:r>
          </w:p>
          <w:p w14:paraId="31B9B86F" w14:textId="77777777" w:rsidR="00D7499F" w:rsidRPr="00954100" w:rsidRDefault="00D7499F" w:rsidP="00954100">
            <w:pPr>
              <w:rPr>
                <w:rFonts w:cs="Arial"/>
                <w:sz w:val="20"/>
                <w:u w:val="single"/>
              </w:rPr>
            </w:pPr>
            <w:r w:rsidRPr="00954100">
              <w:rPr>
                <w:rFonts w:cs="Arial"/>
                <w:sz w:val="20"/>
                <w:u w:val="single"/>
              </w:rPr>
              <w:t>Musik machen und gestalten</w:t>
            </w:r>
          </w:p>
          <w:p w14:paraId="3CE54866" w14:textId="77777777" w:rsidR="007F7490" w:rsidRPr="007F7490" w:rsidRDefault="007F7490" w:rsidP="00954100">
            <w:pPr>
              <w:rPr>
                <w:rFonts w:cs="Arial"/>
                <w:sz w:val="20"/>
                <w:szCs w:val="20"/>
              </w:rPr>
            </w:pPr>
            <w:r w:rsidRPr="007F7490">
              <w:rPr>
                <w:rFonts w:cs="Arial"/>
                <w:sz w:val="20"/>
                <w:szCs w:val="20"/>
              </w:rPr>
              <w:t>Die Schülerinnen und Schüler</w:t>
            </w:r>
          </w:p>
          <w:p w14:paraId="4317553C" w14:textId="77777777" w:rsidR="008B5944" w:rsidRPr="00F70BDE" w:rsidRDefault="007F7490" w:rsidP="00F70BDE">
            <w:pPr>
              <w:pStyle w:val="PunktTabelle"/>
            </w:pPr>
            <w:r w:rsidRPr="00F70BDE">
              <w:t>beschreiben in der Beschäftigung mit ihren individuellen, auch aufgezeichneten, Musikstücken die klanglichen Ergebnisse bezogen auf ausgewählte Schwerpunkte (u.a. gemeinsames Tempo, rhythmische Präzision, Vielfalt der Klänge, inhaltliche Passung)</w:t>
            </w:r>
            <w:r w:rsidR="00B07120" w:rsidRPr="00F70BDE">
              <w:t>.</w:t>
            </w:r>
          </w:p>
          <w:p w14:paraId="712DB303" w14:textId="77777777" w:rsidR="00163684" w:rsidRPr="00954100" w:rsidRDefault="00D7499F" w:rsidP="00954100">
            <w:pPr>
              <w:pStyle w:val="PunktTabelle"/>
              <w:numPr>
                <w:ilvl w:val="0"/>
                <w:numId w:val="0"/>
              </w:numPr>
              <w:rPr>
                <w:u w:val="single"/>
              </w:rPr>
            </w:pPr>
            <w:r w:rsidRPr="00954100">
              <w:rPr>
                <w:u w:val="single"/>
              </w:rPr>
              <w:t>Musik umsetzen und darstellen</w:t>
            </w:r>
          </w:p>
          <w:p w14:paraId="01398097" w14:textId="77777777" w:rsidR="00D05B6A" w:rsidRPr="007F7490" w:rsidRDefault="00D05B6A" w:rsidP="00954100">
            <w:pPr>
              <w:rPr>
                <w:rFonts w:cs="Arial"/>
                <w:sz w:val="20"/>
                <w:szCs w:val="20"/>
              </w:rPr>
            </w:pPr>
            <w:r w:rsidRPr="007F7490">
              <w:rPr>
                <w:rFonts w:cs="Arial"/>
                <w:sz w:val="20"/>
                <w:szCs w:val="20"/>
              </w:rPr>
              <w:t>Die Schülerinnen und Schüler</w:t>
            </w:r>
          </w:p>
          <w:p w14:paraId="1606D622" w14:textId="77777777" w:rsidR="007F7490" w:rsidRPr="007F7490" w:rsidRDefault="007F7490" w:rsidP="00F70BDE">
            <w:pPr>
              <w:pStyle w:val="PunktTabelle"/>
            </w:pPr>
            <w:r w:rsidRPr="007F7490">
              <w:t>bewegen sich experimentell zu Musik (in Bewegungsimprovisationen und nach erarbeiteten Vorgaben u.a. zu Liedern, Werken und eigener Musik),</w:t>
            </w:r>
          </w:p>
          <w:p w14:paraId="1F518F73" w14:textId="77777777" w:rsidR="007F7490" w:rsidRPr="007F7490" w:rsidRDefault="007F7490" w:rsidP="00F70BDE">
            <w:pPr>
              <w:pStyle w:val="PunktTabelle"/>
            </w:pPr>
            <w:r w:rsidRPr="007F7490">
              <w:t xml:space="preserve">setzen choreografische Mittel (verabredete Bewegungsabläufe, Gestik und Mimik) </w:t>
            </w:r>
            <w:r w:rsidR="00163684">
              <w:t xml:space="preserve">experimentell </w:t>
            </w:r>
            <w:r w:rsidRPr="007F7490">
              <w:t>in musikalischen Spielszenen bezogen auf eine leitende Spielidee ein (u.a. Lieder, Gedichte),</w:t>
            </w:r>
          </w:p>
          <w:p w14:paraId="16F8FD7E" w14:textId="77777777" w:rsidR="007F7490" w:rsidRPr="007F7490" w:rsidRDefault="007F7490" w:rsidP="00F70BDE">
            <w:pPr>
              <w:pStyle w:val="PunktTabelle"/>
            </w:pPr>
            <w:r w:rsidRPr="007F7490">
              <w:t xml:space="preserve">beschreiben ihre individuellen </w:t>
            </w:r>
            <w:r w:rsidR="005700FC">
              <w:t xml:space="preserve">Umsetzungen </w:t>
            </w:r>
            <w:r w:rsidRPr="007F7490">
              <w:t>(künstlerisch, musikalisch und in Bewegung) auch unter Nutzung digitaler Medien,</w:t>
            </w:r>
          </w:p>
          <w:p w14:paraId="69218A46" w14:textId="77777777" w:rsidR="007F7490" w:rsidRPr="007F7490" w:rsidRDefault="007F7490" w:rsidP="00F70BDE">
            <w:pPr>
              <w:pStyle w:val="PunktTabelle"/>
            </w:pPr>
            <w:r w:rsidRPr="007F7490">
              <w:t>visualisieren mithilfe von Formen, Farben und Materialien durch Musik ausgelöste Stimmungen, Empfindungen und Gedanken experimentell (u.a. Malen nach Musik) und beschreiben ihre Auswahl.</w:t>
            </w:r>
          </w:p>
        </w:tc>
      </w:tr>
      <w:tr w:rsidR="007F7490" w:rsidRPr="007F7490" w14:paraId="2DD78AFD" w14:textId="77777777" w:rsidTr="007F7490">
        <w:trPr>
          <w:trHeight w:val="1418"/>
        </w:trPr>
        <w:tc>
          <w:tcPr>
            <w:tcW w:w="6979" w:type="dxa"/>
            <w:shd w:val="clear" w:color="auto" w:fill="FFFFFF" w:themeFill="background1"/>
          </w:tcPr>
          <w:p w14:paraId="303B509D" w14:textId="77777777" w:rsidR="007F7490" w:rsidRPr="007F7490" w:rsidRDefault="007F7490" w:rsidP="00114C52">
            <w:pPr>
              <w:pStyle w:val="unterstricheneberschrift"/>
            </w:pPr>
            <w:r w:rsidRPr="007F7490">
              <w:t xml:space="preserve">Didaktisch bzw. methodische Zugänge: </w:t>
            </w:r>
          </w:p>
          <w:p w14:paraId="6E906B54" w14:textId="77777777" w:rsidR="007F7490" w:rsidRPr="007F7490" w:rsidRDefault="007F7490" w:rsidP="00F70BDE">
            <w:pPr>
              <w:pStyle w:val="PunktTabelle"/>
            </w:pPr>
            <w:r w:rsidRPr="007F7490">
              <w:t>Musizieren und Gestalten</w:t>
            </w:r>
          </w:p>
          <w:p w14:paraId="35725C9E" w14:textId="77777777" w:rsidR="007F7490" w:rsidRPr="007F7490" w:rsidRDefault="007F7490" w:rsidP="00DB739C">
            <w:pPr>
              <w:pStyle w:val="PfeilTabelle"/>
            </w:pPr>
            <w:r w:rsidRPr="007F7490">
              <w:t>szenische Gestaltung (auch Tänze) zu ausgewählten Musikstücken</w:t>
            </w:r>
          </w:p>
          <w:p w14:paraId="7F57F0D6" w14:textId="77777777" w:rsidR="007F7490" w:rsidRPr="007F7490" w:rsidRDefault="007F7490" w:rsidP="00DB739C">
            <w:pPr>
              <w:pStyle w:val="PfeilTabelle"/>
            </w:pPr>
            <w:r w:rsidRPr="007F7490">
              <w:t>Musik zu einer szenischen Gestaltung kriteriengeleitet erfinden</w:t>
            </w:r>
          </w:p>
          <w:p w14:paraId="6BBF40F8" w14:textId="77777777" w:rsidR="007F7490" w:rsidRPr="007F7490" w:rsidRDefault="007F7490" w:rsidP="00DB739C">
            <w:pPr>
              <w:pStyle w:val="PfeilTabelle"/>
            </w:pPr>
            <w:r w:rsidRPr="007F7490">
              <w:t>Malen nach bzw. zu Musik</w:t>
            </w:r>
          </w:p>
          <w:p w14:paraId="232C546B" w14:textId="77777777" w:rsidR="007F7490" w:rsidRPr="007F7490" w:rsidRDefault="007F7490" w:rsidP="00DB739C">
            <w:pPr>
              <w:pStyle w:val="PfeilTabelle"/>
            </w:pPr>
            <w:r w:rsidRPr="007F7490">
              <w:t>Musik zu einem Kunstwerk kriteriengeleitet erfinden</w:t>
            </w:r>
          </w:p>
          <w:p w14:paraId="76AF5D1E" w14:textId="77777777" w:rsidR="007F7490" w:rsidRPr="007F7490" w:rsidRDefault="007F7490" w:rsidP="00F70BDE">
            <w:pPr>
              <w:pStyle w:val="PunktTabelle"/>
            </w:pPr>
            <w:r w:rsidRPr="007F7490">
              <w:t>Reflexion</w:t>
            </w:r>
          </w:p>
          <w:p w14:paraId="40943658" w14:textId="77777777" w:rsidR="007F7490" w:rsidRPr="007F7490" w:rsidRDefault="007F7490" w:rsidP="00114C52">
            <w:pPr>
              <w:pStyle w:val="PfeilTabelle"/>
            </w:pPr>
            <w:r w:rsidRPr="007F7490">
              <w:t>sinnstiftende Kommunikation über ästhetische Erfahrungen und ausgewählte Gestaltungsprinzipien</w:t>
            </w:r>
          </w:p>
        </w:tc>
        <w:tc>
          <w:tcPr>
            <w:tcW w:w="7050" w:type="dxa"/>
            <w:gridSpan w:val="3"/>
            <w:shd w:val="clear" w:color="auto" w:fill="FFFFFF" w:themeFill="background1"/>
          </w:tcPr>
          <w:p w14:paraId="10F59DEC" w14:textId="77777777" w:rsidR="007F7490" w:rsidRPr="007F7490" w:rsidRDefault="007F7490" w:rsidP="007F7490">
            <w:pPr>
              <w:rPr>
                <w:rFonts w:cs="Arial"/>
                <w:sz w:val="24"/>
                <w:u w:val="single"/>
              </w:rPr>
            </w:pPr>
            <w:r w:rsidRPr="007F7490">
              <w:rPr>
                <w:rFonts w:cs="Arial"/>
                <w:sz w:val="24"/>
                <w:u w:val="single"/>
              </w:rPr>
              <w:t>Materialien/Medien/außerschulische Angebote:</w:t>
            </w:r>
          </w:p>
          <w:p w14:paraId="39B812F1" w14:textId="77777777" w:rsidR="007F7490" w:rsidRPr="00DB739C" w:rsidRDefault="00DB739C" w:rsidP="00F70BDE">
            <w:pPr>
              <w:pStyle w:val="PunktTabelle"/>
            </w:pPr>
            <w:r w:rsidRPr="00DB739C">
              <w:t>ein Besuch im Museum</w:t>
            </w:r>
          </w:p>
          <w:p w14:paraId="65BB87D5" w14:textId="77777777" w:rsidR="007F7490" w:rsidRPr="007F7490" w:rsidRDefault="007F7490" w:rsidP="00F70BDE">
            <w:pPr>
              <w:pStyle w:val="PunktTabelle"/>
            </w:pPr>
            <w:r w:rsidRPr="007F7490">
              <w:t>Musikaufnahmen, Videos</w:t>
            </w:r>
          </w:p>
          <w:p w14:paraId="6656DFE0" w14:textId="77777777" w:rsidR="007F7490" w:rsidRPr="007F7490" w:rsidRDefault="007F7490" w:rsidP="00F70BDE">
            <w:pPr>
              <w:pStyle w:val="PunktTabelle"/>
            </w:pPr>
            <w:r w:rsidRPr="007F7490">
              <w:t>Aufnahme-, Bearbeitungs- und Abspielmedien</w:t>
            </w:r>
          </w:p>
        </w:tc>
      </w:tr>
      <w:tr w:rsidR="007F7490" w:rsidRPr="007F7490" w14:paraId="5655EDFB" w14:textId="77777777" w:rsidTr="007F7490">
        <w:trPr>
          <w:trHeight w:val="1418"/>
        </w:trPr>
        <w:tc>
          <w:tcPr>
            <w:tcW w:w="6979" w:type="dxa"/>
          </w:tcPr>
          <w:p w14:paraId="40FBD3FE" w14:textId="77777777" w:rsidR="007F7490" w:rsidRPr="007F7490" w:rsidRDefault="007F7490" w:rsidP="007F7490">
            <w:pPr>
              <w:rPr>
                <w:rFonts w:cs="Arial"/>
                <w:sz w:val="24"/>
                <w:u w:val="single"/>
              </w:rPr>
            </w:pPr>
            <w:r w:rsidRPr="007F7490">
              <w:rPr>
                <w:rFonts w:cs="Arial"/>
                <w:sz w:val="24"/>
                <w:u w:val="single"/>
              </w:rPr>
              <w:t xml:space="preserve">Lernerfolgsüberprüfung/Leistungsbewertung/Feedback: </w:t>
            </w:r>
          </w:p>
          <w:p w14:paraId="18008713" w14:textId="77777777" w:rsidR="007F7490" w:rsidRPr="007F7490" w:rsidRDefault="007F7490" w:rsidP="00F70BDE">
            <w:pPr>
              <w:pStyle w:val="PunktTabelle"/>
            </w:pPr>
            <w:r w:rsidRPr="007F7490">
              <w:t>adressatengerechte Präsentation von Musik und Performance</w:t>
            </w:r>
          </w:p>
          <w:p w14:paraId="674AA889" w14:textId="77777777" w:rsidR="007F7490" w:rsidRPr="007F7490" w:rsidRDefault="007F7490" w:rsidP="00F70BDE">
            <w:pPr>
              <w:pStyle w:val="PunktTabelle"/>
            </w:pPr>
            <w:r w:rsidRPr="007F7490">
              <w:t>Anwendung gelernter fachlicher Strukturen auf musikpraktische Tätigkeiten</w:t>
            </w:r>
          </w:p>
          <w:p w14:paraId="3630784C" w14:textId="77777777" w:rsidR="007F7490" w:rsidRPr="007F7490" w:rsidRDefault="007F7490" w:rsidP="00F70BDE">
            <w:pPr>
              <w:pStyle w:val="PunktTabelle"/>
            </w:pPr>
            <w:r w:rsidRPr="00114C52">
              <w:t>analoge Produkte</w:t>
            </w:r>
          </w:p>
        </w:tc>
        <w:tc>
          <w:tcPr>
            <w:tcW w:w="7050" w:type="dxa"/>
            <w:gridSpan w:val="3"/>
          </w:tcPr>
          <w:p w14:paraId="7C83BDFE" w14:textId="77777777" w:rsidR="007F7490" w:rsidRPr="007F7490" w:rsidRDefault="007F7490" w:rsidP="007F7490">
            <w:pPr>
              <w:rPr>
                <w:rFonts w:cs="Arial"/>
                <w:sz w:val="24"/>
                <w:u w:val="single"/>
              </w:rPr>
            </w:pPr>
            <w:r w:rsidRPr="007F7490">
              <w:rPr>
                <w:rFonts w:cs="Arial"/>
                <w:sz w:val="24"/>
                <w:u w:val="single"/>
              </w:rPr>
              <w:t xml:space="preserve">Kooperationen: </w:t>
            </w:r>
          </w:p>
          <w:p w14:paraId="651CB6ED" w14:textId="77777777" w:rsidR="007F7490" w:rsidRPr="007F7490" w:rsidRDefault="007F7490" w:rsidP="00F70BDE">
            <w:pPr>
              <w:pStyle w:val="PunktTabelle"/>
            </w:pPr>
            <w:r w:rsidRPr="007F7490">
              <w:t>Kunst</w:t>
            </w:r>
          </w:p>
          <w:p w14:paraId="19A29378" w14:textId="77777777" w:rsidR="007F7490" w:rsidRPr="007F7490" w:rsidRDefault="007F7490" w:rsidP="00F70BDE">
            <w:pPr>
              <w:pStyle w:val="PunktTabelle"/>
            </w:pPr>
            <w:r w:rsidRPr="007F7490">
              <w:t>Sport</w:t>
            </w:r>
          </w:p>
          <w:p w14:paraId="0D000F41" w14:textId="77777777" w:rsidR="007F7490" w:rsidRPr="007F7490" w:rsidRDefault="007F7490" w:rsidP="007F7490">
            <w:pPr>
              <w:spacing w:after="60"/>
              <w:ind w:left="351" w:hanging="351"/>
              <w:jc w:val="left"/>
              <w:rPr>
                <w:sz w:val="20"/>
              </w:rPr>
            </w:pPr>
          </w:p>
        </w:tc>
      </w:tr>
    </w:tbl>
    <w:p w14:paraId="399786F5" w14:textId="77777777" w:rsidR="007A1ECB" w:rsidRDefault="007A1ECB">
      <w:r>
        <w:br w:type="page"/>
      </w:r>
    </w:p>
    <w:tbl>
      <w:tblPr>
        <w:tblStyle w:val="Tabellenraster"/>
        <w:tblW w:w="14029" w:type="dxa"/>
        <w:tblLook w:val="04A0" w:firstRow="1" w:lastRow="0" w:firstColumn="1" w:lastColumn="0" w:noHBand="0" w:noVBand="1"/>
      </w:tblPr>
      <w:tblGrid>
        <w:gridCol w:w="6979"/>
        <w:gridCol w:w="2434"/>
        <w:gridCol w:w="1922"/>
        <w:gridCol w:w="2694"/>
      </w:tblGrid>
      <w:tr w:rsidR="001D0BBB" w:rsidRPr="001D0BBB" w14:paraId="11BD81F3" w14:textId="77777777" w:rsidTr="001D0BBB">
        <w:tc>
          <w:tcPr>
            <w:tcW w:w="9413" w:type="dxa"/>
            <w:gridSpan w:val="2"/>
            <w:shd w:val="clear" w:color="auto" w:fill="BFBFBF" w:themeFill="background1" w:themeFillShade="BF"/>
          </w:tcPr>
          <w:p w14:paraId="05213781" w14:textId="0680ECB1" w:rsidR="001D0BBB" w:rsidRPr="001D0BBB" w:rsidRDefault="001D0BBB" w:rsidP="004915F2">
            <w:pPr>
              <w:spacing w:after="200" w:line="276" w:lineRule="auto"/>
              <w:rPr>
                <w:rFonts w:cs="Arial"/>
                <w:sz w:val="24"/>
              </w:rPr>
            </w:pPr>
            <w:r w:rsidRPr="001D0BBB">
              <w:rPr>
                <w:rFonts w:cs="Arial"/>
                <w:sz w:val="24"/>
              </w:rPr>
              <w:lastRenderedPageBreak/>
              <w:t xml:space="preserve">Thema: </w:t>
            </w:r>
            <w:r w:rsidRPr="001D0BBB">
              <w:rPr>
                <w:rFonts w:cs="Arial"/>
                <w:sz w:val="24"/>
                <w:szCs w:val="24"/>
              </w:rPr>
              <w:t xml:space="preserve">Musikerfinderinnen und Musikerfinder am Werk! </w:t>
            </w:r>
            <w:r w:rsidR="004915F2">
              <w:rPr>
                <w:rFonts w:cs="Arial"/>
                <w:sz w:val="24"/>
                <w:szCs w:val="24"/>
              </w:rPr>
              <w:t>–</w:t>
            </w:r>
            <w:r w:rsidRPr="001D0BBB">
              <w:rPr>
                <w:rFonts w:cs="Arial"/>
                <w:sz w:val="24"/>
                <w:szCs w:val="24"/>
              </w:rPr>
              <w:t xml:space="preserve"> Mit</w:t>
            </w:r>
            <w:r w:rsidR="004915F2">
              <w:rPr>
                <w:rFonts w:cs="Arial"/>
                <w:sz w:val="24"/>
                <w:szCs w:val="24"/>
              </w:rPr>
              <w:t xml:space="preserve"> </w:t>
            </w:r>
            <w:r w:rsidRPr="001D0BBB">
              <w:rPr>
                <w:rFonts w:cs="Arial"/>
                <w:sz w:val="24"/>
                <w:szCs w:val="24"/>
              </w:rPr>
              <w:t>unterschiedlichen Klängen komponieren.</w:t>
            </w:r>
          </w:p>
        </w:tc>
        <w:tc>
          <w:tcPr>
            <w:tcW w:w="1922" w:type="dxa"/>
            <w:shd w:val="clear" w:color="auto" w:fill="BFBFBF" w:themeFill="background1" w:themeFillShade="BF"/>
          </w:tcPr>
          <w:p w14:paraId="665B02D0" w14:textId="77777777" w:rsidR="001D0BBB" w:rsidRPr="001D0BBB" w:rsidRDefault="001D0BBB" w:rsidP="001D0BBB">
            <w:pPr>
              <w:spacing w:after="200" w:line="276" w:lineRule="auto"/>
              <w:rPr>
                <w:rFonts w:cs="Arial"/>
                <w:sz w:val="24"/>
              </w:rPr>
            </w:pPr>
            <w:r w:rsidRPr="001D0BBB">
              <w:rPr>
                <w:rFonts w:cs="Arial"/>
                <w:sz w:val="24"/>
              </w:rPr>
              <w:t xml:space="preserve">Zeitumfang:  </w:t>
            </w:r>
            <w:r w:rsidRPr="001D0BBB">
              <w:rPr>
                <w:rFonts w:cs="Arial"/>
                <w:sz w:val="24"/>
              </w:rPr>
              <w:br/>
              <w:t>15 U-Stunden</w:t>
            </w:r>
          </w:p>
        </w:tc>
        <w:tc>
          <w:tcPr>
            <w:tcW w:w="2694" w:type="dxa"/>
            <w:shd w:val="clear" w:color="auto" w:fill="BFBFBF" w:themeFill="background1" w:themeFillShade="BF"/>
          </w:tcPr>
          <w:p w14:paraId="4C87D32F" w14:textId="2A568697" w:rsidR="001D0BBB" w:rsidRPr="001D0BBB" w:rsidRDefault="001D0BBB" w:rsidP="001D0BBB">
            <w:pPr>
              <w:spacing w:after="200" w:line="276" w:lineRule="auto"/>
              <w:rPr>
                <w:rFonts w:cs="Arial"/>
                <w:sz w:val="24"/>
              </w:rPr>
            </w:pPr>
            <w:r w:rsidRPr="001D0BBB">
              <w:rPr>
                <w:rFonts w:cs="Arial"/>
                <w:sz w:val="24"/>
              </w:rPr>
              <w:t xml:space="preserve">Klasse/Jahrgang: </w:t>
            </w:r>
            <w:r w:rsidR="00D64D9B">
              <w:rPr>
                <w:rFonts w:cs="Arial"/>
                <w:sz w:val="24"/>
              </w:rPr>
              <w:t>SEP</w:t>
            </w:r>
            <w:r w:rsidRPr="001D0BBB">
              <w:rPr>
                <w:rFonts w:cs="Arial"/>
                <w:sz w:val="24"/>
              </w:rPr>
              <w:t xml:space="preserve"> </w:t>
            </w:r>
          </w:p>
        </w:tc>
      </w:tr>
      <w:tr w:rsidR="001D0BBB" w:rsidRPr="001D0BBB" w14:paraId="5EF42624" w14:textId="77777777" w:rsidTr="00954100">
        <w:trPr>
          <w:trHeight w:val="418"/>
        </w:trPr>
        <w:tc>
          <w:tcPr>
            <w:tcW w:w="14029" w:type="dxa"/>
            <w:gridSpan w:val="4"/>
            <w:shd w:val="clear" w:color="auto" w:fill="D9D9D9" w:themeFill="background1" w:themeFillShade="D9"/>
          </w:tcPr>
          <w:p w14:paraId="2E2F12E2" w14:textId="77777777" w:rsidR="001D0BBB" w:rsidRPr="001D0BBB" w:rsidRDefault="001D0BBB" w:rsidP="00954100">
            <w:pPr>
              <w:spacing w:line="276" w:lineRule="auto"/>
              <w:rPr>
                <w:rFonts w:cs="Arial"/>
                <w:sz w:val="24"/>
              </w:rPr>
            </w:pPr>
            <w:r w:rsidRPr="001D0BBB">
              <w:rPr>
                <w:rFonts w:cs="Arial"/>
                <w:sz w:val="24"/>
              </w:rPr>
              <w:t xml:space="preserve">Bereiche: </w:t>
            </w:r>
            <w:r w:rsidRPr="000A3FFC">
              <w:rPr>
                <w:rFonts w:cs="Arial"/>
                <w:b/>
                <w:sz w:val="24"/>
              </w:rPr>
              <w:t>Musik machen und gestalten</w:t>
            </w:r>
            <w:r w:rsidRPr="001D0BBB">
              <w:rPr>
                <w:rFonts w:cs="Arial"/>
                <w:sz w:val="24"/>
              </w:rPr>
              <w:t xml:space="preserve">, </w:t>
            </w:r>
            <w:r w:rsidRPr="000A3FFC">
              <w:rPr>
                <w:rFonts w:cs="Arial"/>
                <w:bCs/>
                <w:sz w:val="24"/>
              </w:rPr>
              <w:t>Musik hören und verstehen</w:t>
            </w:r>
          </w:p>
        </w:tc>
      </w:tr>
      <w:tr w:rsidR="001D0BBB" w:rsidRPr="001D0BBB" w14:paraId="60069579" w14:textId="77777777" w:rsidTr="001D0BBB">
        <w:tc>
          <w:tcPr>
            <w:tcW w:w="14029" w:type="dxa"/>
            <w:gridSpan w:val="4"/>
            <w:shd w:val="clear" w:color="auto" w:fill="D9D9D9" w:themeFill="background1" w:themeFillShade="D9"/>
          </w:tcPr>
          <w:p w14:paraId="57681C34" w14:textId="77777777" w:rsidR="001D0BBB" w:rsidRPr="001D0BBB" w:rsidRDefault="001D0BBB" w:rsidP="00954100">
            <w:pPr>
              <w:spacing w:line="276" w:lineRule="auto"/>
              <w:rPr>
                <w:rFonts w:cs="Arial"/>
                <w:highlight w:val="cyan"/>
              </w:rPr>
            </w:pPr>
            <w:r w:rsidRPr="001D0BBB">
              <w:rPr>
                <w:rFonts w:cs="Arial"/>
                <w:sz w:val="24"/>
              </w:rPr>
              <w:t>Kompetenzen:</w:t>
            </w:r>
          </w:p>
          <w:p w14:paraId="500ECAA9" w14:textId="77777777" w:rsidR="00B07120" w:rsidRPr="00954100" w:rsidRDefault="00B07120" w:rsidP="00954100">
            <w:pPr>
              <w:rPr>
                <w:rFonts w:cs="Arial"/>
                <w:sz w:val="20"/>
                <w:szCs w:val="20"/>
                <w:u w:val="single"/>
              </w:rPr>
            </w:pPr>
            <w:r>
              <w:rPr>
                <w:rFonts w:cs="Arial"/>
                <w:sz w:val="20"/>
                <w:szCs w:val="20"/>
                <w:u w:val="single"/>
              </w:rPr>
              <w:t>Musik machen und gestalten</w:t>
            </w:r>
          </w:p>
          <w:p w14:paraId="62819214" w14:textId="77777777" w:rsidR="001D0BBB" w:rsidRPr="001D0BBB" w:rsidRDefault="001D0BBB" w:rsidP="00954100">
            <w:pPr>
              <w:rPr>
                <w:rFonts w:cs="Arial"/>
                <w:sz w:val="20"/>
                <w:szCs w:val="20"/>
              </w:rPr>
            </w:pPr>
            <w:r w:rsidRPr="001D0BBB">
              <w:rPr>
                <w:rFonts w:cs="Arial"/>
                <w:sz w:val="20"/>
                <w:szCs w:val="20"/>
              </w:rPr>
              <w:t>Die Schülerinnen und Schüler</w:t>
            </w:r>
          </w:p>
          <w:p w14:paraId="1FCDFD8E" w14:textId="140C2597" w:rsidR="000A3FFC" w:rsidRPr="000A3FFC" w:rsidRDefault="000A3FFC" w:rsidP="00954100">
            <w:pPr>
              <w:pStyle w:val="PunktTabelle"/>
            </w:pPr>
            <w:r w:rsidRPr="00695C48">
              <w:rPr>
                <w:szCs w:val="20"/>
              </w:rPr>
              <w:t xml:space="preserve">musizieren Lieder und </w:t>
            </w:r>
            <w:proofErr w:type="spellStart"/>
            <w:r w:rsidRPr="00695C48">
              <w:rPr>
                <w:szCs w:val="20"/>
              </w:rPr>
              <w:t>Rhythmicals</w:t>
            </w:r>
            <w:proofErr w:type="spellEnd"/>
            <w:r w:rsidRPr="00695C48">
              <w:rPr>
                <w:szCs w:val="20"/>
              </w:rPr>
              <w:t xml:space="preserve"> </w:t>
            </w:r>
            <w:r>
              <w:rPr>
                <w:szCs w:val="20"/>
              </w:rPr>
              <w:t xml:space="preserve">technisch </w:t>
            </w:r>
            <w:r w:rsidRPr="00695C48">
              <w:rPr>
                <w:szCs w:val="20"/>
              </w:rPr>
              <w:t xml:space="preserve">anstrengungsfrei </w:t>
            </w:r>
            <w:r>
              <w:rPr>
                <w:szCs w:val="20"/>
              </w:rPr>
              <w:t>–</w:t>
            </w:r>
            <w:r w:rsidRPr="00695C48">
              <w:rPr>
                <w:szCs w:val="20"/>
              </w:rPr>
              <w:t xml:space="preserve"> auch auswendig (</w:t>
            </w:r>
            <w:r>
              <w:rPr>
                <w:szCs w:val="20"/>
              </w:rPr>
              <w:t>u. a.</w:t>
            </w:r>
            <w:r w:rsidRPr="00695C48">
              <w:rPr>
                <w:szCs w:val="20"/>
              </w:rPr>
              <w:t xml:space="preserve"> Lieder zum Tages- und Jahre</w:t>
            </w:r>
            <w:r>
              <w:rPr>
                <w:szCs w:val="20"/>
              </w:rPr>
              <w:t xml:space="preserve">sverlauf, zu bestimmten Anlässen, </w:t>
            </w:r>
            <w:r w:rsidRPr="00695C48">
              <w:rPr>
                <w:szCs w:val="20"/>
              </w:rPr>
              <w:t>traditionelle Volkslieder, Popsongs, Lieder unterschiedlicher Sprachen</w:t>
            </w:r>
            <w:r>
              <w:rPr>
                <w:szCs w:val="20"/>
              </w:rPr>
              <w:t xml:space="preserve"> und Kulturen</w:t>
            </w:r>
            <w:r w:rsidR="00EB2DF7">
              <w:rPr>
                <w:szCs w:val="20"/>
              </w:rPr>
              <w:t>, z. B entsprechend einer schulinternen Liederliste</w:t>
            </w:r>
            <w:r w:rsidRPr="00695C48">
              <w:rPr>
                <w:szCs w:val="20"/>
              </w:rPr>
              <w:t>)</w:t>
            </w:r>
            <w:r>
              <w:rPr>
                <w:szCs w:val="20"/>
              </w:rPr>
              <w:t>,</w:t>
            </w:r>
          </w:p>
          <w:p w14:paraId="3C8506D4" w14:textId="77777777" w:rsidR="000A3FFC" w:rsidRDefault="000A3FFC" w:rsidP="00954100">
            <w:pPr>
              <w:pStyle w:val="PunktTabelle"/>
            </w:pPr>
            <w:r w:rsidRPr="00695C48">
              <w:rPr>
                <w:szCs w:val="20"/>
              </w:rPr>
              <w:t xml:space="preserve">realisieren </w:t>
            </w:r>
            <w:r>
              <w:rPr>
                <w:szCs w:val="20"/>
              </w:rPr>
              <w:t>experimentell</w:t>
            </w:r>
            <w:r w:rsidRPr="00695C48">
              <w:rPr>
                <w:szCs w:val="20"/>
              </w:rPr>
              <w:t xml:space="preserve"> unterschiedliche Klänge und Spielweisen auf verschiedenen Instrumenten (körpereigene, traditionelle, selbst hergestellte, elektronische Klangerzeuger)</w:t>
            </w:r>
            <w:r>
              <w:rPr>
                <w:szCs w:val="20"/>
              </w:rPr>
              <w:t>,</w:t>
            </w:r>
          </w:p>
          <w:p w14:paraId="5663CF7A" w14:textId="77777777" w:rsidR="00B07120" w:rsidRDefault="001D0BBB" w:rsidP="00954100">
            <w:pPr>
              <w:pStyle w:val="PunktTabelle"/>
            </w:pPr>
            <w:r w:rsidRPr="001D0BBB">
              <w:t>erfinden, auch unter Nutzung digitaler Medien, eigene Klangspiele nach erarbeiteten Vorgaben (u.a. zu ausgewählten Spielauslösern wie Bildern, Gedichten) und beschreiben ihr Handeln mit einfachen Fachbegriffen (u.a. komponieren)</w:t>
            </w:r>
            <w:r w:rsidR="00B07120">
              <w:t>.</w:t>
            </w:r>
          </w:p>
          <w:p w14:paraId="4E1B5AB4" w14:textId="77777777" w:rsidR="00B07120" w:rsidRDefault="00B07120" w:rsidP="00954100">
            <w:pPr>
              <w:pStyle w:val="PunktTabelle"/>
              <w:numPr>
                <w:ilvl w:val="0"/>
                <w:numId w:val="0"/>
              </w:numPr>
              <w:ind w:left="351" w:hanging="351"/>
              <w:rPr>
                <w:u w:val="single"/>
              </w:rPr>
            </w:pPr>
            <w:r>
              <w:rPr>
                <w:u w:val="single"/>
              </w:rPr>
              <w:t>Musik hören und verstehen</w:t>
            </w:r>
          </w:p>
          <w:p w14:paraId="0A738E00" w14:textId="77777777" w:rsidR="00B07120" w:rsidRPr="009E7B9A" w:rsidRDefault="00B07120" w:rsidP="00954100">
            <w:pPr>
              <w:pStyle w:val="PunktTabelle"/>
              <w:numPr>
                <w:ilvl w:val="0"/>
                <w:numId w:val="0"/>
              </w:numPr>
              <w:ind w:left="351" w:hanging="351"/>
            </w:pPr>
            <w:r>
              <w:t>Die Schülerinnen und Schüler</w:t>
            </w:r>
          </w:p>
          <w:p w14:paraId="0E1B4AFA" w14:textId="117A9FCE" w:rsidR="001D0BBB" w:rsidRPr="001D0BBB" w:rsidRDefault="001D0BBB" w:rsidP="00954100">
            <w:pPr>
              <w:pStyle w:val="PunktTabelle"/>
            </w:pPr>
            <w:r w:rsidRPr="001D0BBB">
              <w:t xml:space="preserve">beschreiben subjektive Höreindrücke unter Verwendung von Fachbegriffen (u.a. piano, forte, Strophe, Refrain) </w:t>
            </w:r>
            <w:r w:rsidR="00EB2DF7">
              <w:t xml:space="preserve">und </w:t>
            </w:r>
            <w:r w:rsidRPr="001D0BBB">
              <w:t>unter Berücksichtigung individueller Hörgewohnheiten,</w:t>
            </w:r>
          </w:p>
          <w:p w14:paraId="48181C68" w14:textId="77777777" w:rsidR="001D0BBB" w:rsidRPr="001D0BBB" w:rsidRDefault="001D0BBB" w:rsidP="00954100">
            <w:pPr>
              <w:pStyle w:val="PunktTabelle"/>
            </w:pPr>
            <w:r w:rsidRPr="001D0BBB">
              <w:t>lesen und schreiben elementare grafische Notation (u.a. Punkte, Linien, Instrumentensymbole) als Hör- und Spielhilfe.</w:t>
            </w:r>
          </w:p>
        </w:tc>
      </w:tr>
      <w:tr w:rsidR="001D0BBB" w:rsidRPr="001D0BBB" w14:paraId="4883F717" w14:textId="77777777" w:rsidTr="001D0BBB">
        <w:trPr>
          <w:trHeight w:val="1418"/>
        </w:trPr>
        <w:tc>
          <w:tcPr>
            <w:tcW w:w="6979" w:type="dxa"/>
            <w:shd w:val="clear" w:color="auto" w:fill="FFFFFF" w:themeFill="background1"/>
          </w:tcPr>
          <w:p w14:paraId="77A13F09" w14:textId="77777777" w:rsidR="001D0BBB" w:rsidRPr="001D0BBB" w:rsidRDefault="001D0BBB" w:rsidP="00114C52">
            <w:pPr>
              <w:pStyle w:val="unterstricheneberschrift"/>
            </w:pPr>
            <w:r w:rsidRPr="001D0BBB">
              <w:t xml:space="preserve">Didaktisch bzw. methodische Zugänge: </w:t>
            </w:r>
          </w:p>
          <w:p w14:paraId="7FFC34AD" w14:textId="77777777" w:rsidR="001D0BBB" w:rsidRPr="001D0BBB" w:rsidRDefault="001D0BBB" w:rsidP="00114C52">
            <w:pPr>
              <w:pStyle w:val="PunktTabelle"/>
            </w:pPr>
            <w:r w:rsidRPr="001D0BBB">
              <w:t>Musizieren und Komponieren</w:t>
            </w:r>
          </w:p>
          <w:p w14:paraId="097DCD28" w14:textId="77777777" w:rsidR="001D0BBB" w:rsidRPr="001D0BBB" w:rsidRDefault="001D0BBB" w:rsidP="00114C52">
            <w:pPr>
              <w:pStyle w:val="PfeilTabelle"/>
            </w:pPr>
            <w:proofErr w:type="spellStart"/>
            <w:r w:rsidRPr="001D0BBB">
              <w:t>Verklanglichung</w:t>
            </w:r>
            <w:proofErr w:type="spellEnd"/>
            <w:r w:rsidR="00D7499F">
              <w:t xml:space="preserve"> von Spielauslösern</w:t>
            </w:r>
          </w:p>
          <w:p w14:paraId="3A343832" w14:textId="77777777" w:rsidR="001D0BBB" w:rsidRPr="001D0BBB" w:rsidRDefault="001D0BBB" w:rsidP="00114C52">
            <w:pPr>
              <w:pStyle w:val="PfeilTabelle"/>
            </w:pPr>
            <w:r w:rsidRPr="001D0BBB">
              <w:t>rhythmische Liedbegleitung</w:t>
            </w:r>
          </w:p>
          <w:p w14:paraId="005CA6A4" w14:textId="77777777" w:rsidR="001D0BBB" w:rsidRPr="001D0BBB" w:rsidRDefault="001D0BBB" w:rsidP="00114C52">
            <w:pPr>
              <w:pStyle w:val="PfeilTabelle"/>
            </w:pPr>
            <w:r w:rsidRPr="001D0BBB">
              <w:t>kriteriengeleitetes Komponieren nach ausgewählten Vorgaben (u.a. nach Parametern, Instrumenten, Klangfarben)</w:t>
            </w:r>
          </w:p>
          <w:p w14:paraId="7D719833" w14:textId="77777777" w:rsidR="001D0BBB" w:rsidRPr="001D0BBB" w:rsidRDefault="001D0BBB" w:rsidP="00114C52">
            <w:pPr>
              <w:pStyle w:val="PfeilTabelle"/>
            </w:pPr>
            <w:r w:rsidRPr="001D0BBB">
              <w:t>Einsatz von elementarer Notation als Hör- und Spielhilfe</w:t>
            </w:r>
          </w:p>
          <w:p w14:paraId="09E8C655" w14:textId="77777777" w:rsidR="001D0BBB" w:rsidRPr="001D0BBB" w:rsidRDefault="001D0BBB" w:rsidP="00114C52">
            <w:pPr>
              <w:pStyle w:val="PunktTabelle"/>
            </w:pPr>
            <w:r w:rsidRPr="001D0BBB">
              <w:t>Reflexion</w:t>
            </w:r>
          </w:p>
          <w:p w14:paraId="420D58A9" w14:textId="77777777" w:rsidR="001D0BBB" w:rsidRPr="001D0BBB" w:rsidRDefault="001D0BBB" w:rsidP="00D7499F">
            <w:pPr>
              <w:pStyle w:val="PfeilTabelle"/>
            </w:pPr>
            <w:r w:rsidRPr="001D0BBB">
              <w:t xml:space="preserve">sinnstiftende Kommunikation über Musik und Kompositionen unter Verwendung von </w:t>
            </w:r>
            <w:r w:rsidR="00D7499F">
              <w:t xml:space="preserve">einfachen </w:t>
            </w:r>
            <w:r w:rsidRPr="001D0BBB">
              <w:t>Fachbegriffen und elementarer Notation</w:t>
            </w:r>
          </w:p>
        </w:tc>
        <w:tc>
          <w:tcPr>
            <w:tcW w:w="7050" w:type="dxa"/>
            <w:gridSpan w:val="3"/>
            <w:shd w:val="clear" w:color="auto" w:fill="FFFFFF" w:themeFill="background1"/>
          </w:tcPr>
          <w:p w14:paraId="150F2490" w14:textId="77777777" w:rsidR="001D0BBB" w:rsidRPr="001D0BBB" w:rsidRDefault="001D0BBB" w:rsidP="00114C52">
            <w:pPr>
              <w:pStyle w:val="unterstricheneberschrift"/>
            </w:pPr>
            <w:r w:rsidRPr="001D0BBB">
              <w:t>Materialien/Medien/außerschulische Angebote:</w:t>
            </w:r>
          </w:p>
          <w:p w14:paraId="00FA61A3" w14:textId="77777777" w:rsidR="001D0BBB" w:rsidRPr="001D0BBB" w:rsidRDefault="001D0BBB" w:rsidP="00114C52">
            <w:pPr>
              <w:pStyle w:val="PunktTabelle"/>
            </w:pPr>
            <w:r w:rsidRPr="001D0BBB">
              <w:t>Instrumente</w:t>
            </w:r>
          </w:p>
          <w:p w14:paraId="20805BF8" w14:textId="77777777" w:rsidR="001D0BBB" w:rsidRDefault="001D0BBB" w:rsidP="00114C52">
            <w:pPr>
              <w:pStyle w:val="PunktTabelle"/>
            </w:pPr>
            <w:r w:rsidRPr="001D0BBB">
              <w:t>Spielauslöser (z.B. Gedichte, Bilder</w:t>
            </w:r>
            <w:r w:rsidR="00D7499F">
              <w:t>b</w:t>
            </w:r>
            <w:r w:rsidRPr="001D0BBB">
              <w:t>ücher...)</w:t>
            </w:r>
          </w:p>
          <w:p w14:paraId="775503F2" w14:textId="77777777" w:rsidR="000A3FFC" w:rsidRPr="008B5944" w:rsidRDefault="000A3FFC" w:rsidP="00964EF5">
            <w:pPr>
              <w:numPr>
                <w:ilvl w:val="0"/>
                <w:numId w:val="7"/>
              </w:numPr>
              <w:spacing w:after="60"/>
              <w:ind w:left="351" w:hanging="357"/>
              <w:jc w:val="left"/>
              <w:rPr>
                <w:sz w:val="20"/>
                <w:szCs w:val="20"/>
              </w:rPr>
            </w:pPr>
            <w:r w:rsidRPr="008B5944">
              <w:rPr>
                <w:sz w:val="20"/>
                <w:szCs w:val="20"/>
              </w:rPr>
              <w:t xml:space="preserve">Themenkiste: </w:t>
            </w:r>
            <w:r w:rsidR="00707319">
              <w:rPr>
                <w:sz w:val="20"/>
                <w:szCs w:val="20"/>
              </w:rPr>
              <w:t>Bildklänge und Klangbilder</w:t>
            </w:r>
            <w:r w:rsidRPr="008B5944">
              <w:rPr>
                <w:sz w:val="20"/>
                <w:szCs w:val="20"/>
              </w:rPr>
              <w:t xml:space="preserve"> (s. 2.5: Lehr- und Lernmittel)</w:t>
            </w:r>
          </w:p>
          <w:p w14:paraId="138551DE" w14:textId="77777777" w:rsidR="001D0BBB" w:rsidRPr="001D0BBB" w:rsidRDefault="001D0BBB" w:rsidP="00114C52">
            <w:pPr>
              <w:pStyle w:val="PunktTabelle"/>
            </w:pPr>
            <w:r w:rsidRPr="001D0BBB">
              <w:t>Aufnahme- und Bearbeitungsmedien</w:t>
            </w:r>
          </w:p>
          <w:p w14:paraId="7CA25F93" w14:textId="77777777" w:rsidR="001D0BBB" w:rsidRDefault="001D0BBB" w:rsidP="00114C52">
            <w:pPr>
              <w:pStyle w:val="PunktTabelle"/>
            </w:pPr>
            <w:r w:rsidRPr="001D0BBB">
              <w:t>Videos</w:t>
            </w:r>
          </w:p>
          <w:p w14:paraId="7C3997DD" w14:textId="77777777" w:rsidR="001D0BBB" w:rsidRPr="001D0BBB" w:rsidRDefault="001D0BBB" w:rsidP="001D0BBB">
            <w:pPr>
              <w:ind w:left="351" w:hanging="351"/>
              <w:jc w:val="left"/>
              <w:rPr>
                <w:sz w:val="20"/>
              </w:rPr>
            </w:pPr>
          </w:p>
        </w:tc>
      </w:tr>
      <w:tr w:rsidR="001D0BBB" w:rsidRPr="001D0BBB" w14:paraId="30D46CC1" w14:textId="77777777" w:rsidTr="00954100">
        <w:trPr>
          <w:trHeight w:val="704"/>
        </w:trPr>
        <w:tc>
          <w:tcPr>
            <w:tcW w:w="6979" w:type="dxa"/>
          </w:tcPr>
          <w:p w14:paraId="09AB064D" w14:textId="77777777" w:rsidR="001D0BBB" w:rsidRPr="001D0BBB" w:rsidRDefault="001D0BBB" w:rsidP="00114C52">
            <w:pPr>
              <w:pStyle w:val="unterstricheneberschrift"/>
            </w:pPr>
            <w:r w:rsidRPr="001D0BBB">
              <w:t xml:space="preserve">Lernerfolgsüberprüfung/Leistungsbewertung/Feedback: </w:t>
            </w:r>
          </w:p>
          <w:p w14:paraId="011D5C64" w14:textId="77777777" w:rsidR="001D0BBB" w:rsidRPr="001D0BBB" w:rsidRDefault="001D0BBB" w:rsidP="00114C52">
            <w:pPr>
              <w:pStyle w:val="PunktTabelle"/>
            </w:pPr>
            <w:r w:rsidRPr="001D0BBB">
              <w:t>zielgerichteter Umgang mit Stimme, Instrumenten und musikalischen Parametern</w:t>
            </w:r>
          </w:p>
          <w:p w14:paraId="5E6E2671" w14:textId="77777777" w:rsidR="001D0BBB" w:rsidRPr="001D0BBB" w:rsidRDefault="001D0BBB" w:rsidP="00114C52">
            <w:pPr>
              <w:pStyle w:val="PunktTabelle"/>
            </w:pPr>
            <w:r w:rsidRPr="001D0BBB">
              <w:t>mündliche Reflexion von Planungs-</w:t>
            </w:r>
            <w:r w:rsidR="00D7499F">
              <w:t xml:space="preserve"> </w:t>
            </w:r>
            <w:r w:rsidRPr="001D0BBB">
              <w:t>und Gestaltungsprozessen</w:t>
            </w:r>
          </w:p>
          <w:p w14:paraId="42C5AD25" w14:textId="77777777" w:rsidR="001D0BBB" w:rsidRDefault="001D0BBB" w:rsidP="00114C52">
            <w:pPr>
              <w:pStyle w:val="PunktTabelle"/>
            </w:pPr>
            <w:r w:rsidRPr="001D0BBB">
              <w:t>Verschriftlichung und elementare</w:t>
            </w:r>
            <w:r w:rsidR="00E417F8">
              <w:t xml:space="preserve"> </w:t>
            </w:r>
            <w:r w:rsidRPr="001D0BBB">
              <w:t>Notation von Gestaltungsideen</w:t>
            </w:r>
          </w:p>
          <w:p w14:paraId="34903F8E" w14:textId="77777777" w:rsidR="001D0BBB" w:rsidRPr="001D0BBB" w:rsidRDefault="00114C52" w:rsidP="00954100">
            <w:pPr>
              <w:pStyle w:val="PunktTabelle"/>
            </w:pPr>
            <w:r>
              <w:t>digitale Produkte</w:t>
            </w:r>
          </w:p>
        </w:tc>
        <w:tc>
          <w:tcPr>
            <w:tcW w:w="7050" w:type="dxa"/>
            <w:gridSpan w:val="3"/>
          </w:tcPr>
          <w:p w14:paraId="1CE2FFA2" w14:textId="77777777" w:rsidR="001D0BBB" w:rsidRPr="001D0BBB" w:rsidRDefault="001D0BBB" w:rsidP="00114C52">
            <w:pPr>
              <w:pStyle w:val="unterstricheneberschrift"/>
            </w:pPr>
            <w:r w:rsidRPr="001D0BBB">
              <w:t xml:space="preserve">Kooperationen: </w:t>
            </w:r>
          </w:p>
          <w:p w14:paraId="4B75A38C" w14:textId="77777777" w:rsidR="001D0BBB" w:rsidRPr="001D0BBB" w:rsidRDefault="001D0BBB" w:rsidP="00114C52">
            <w:pPr>
              <w:pStyle w:val="PunktTabelle"/>
            </w:pPr>
            <w:r w:rsidRPr="001D0BBB">
              <w:t>Deutsch</w:t>
            </w:r>
          </w:p>
          <w:p w14:paraId="7B100673" w14:textId="77777777" w:rsidR="001D0BBB" w:rsidRPr="001D0BBB" w:rsidRDefault="001D0BBB" w:rsidP="00114C52">
            <w:pPr>
              <w:pStyle w:val="PunktTabelle"/>
            </w:pPr>
            <w:r w:rsidRPr="001D0BBB">
              <w:t>Kunst</w:t>
            </w:r>
          </w:p>
        </w:tc>
      </w:tr>
    </w:tbl>
    <w:p w14:paraId="36F2DEEB" w14:textId="61FC9B08" w:rsidR="00F70BDE" w:rsidRDefault="00F70BDE"/>
    <w:p w14:paraId="32D47A9E" w14:textId="77777777" w:rsidR="00F70BDE" w:rsidRDefault="00F70BDE" w:rsidP="00F70BDE">
      <w:pPr>
        <w:pStyle w:val="Kopfzeile"/>
        <w:tabs>
          <w:tab w:val="clear" w:pos="4536"/>
          <w:tab w:val="clear" w:pos="9072"/>
        </w:tabs>
        <w:spacing w:after="200" w:line="276" w:lineRule="auto"/>
      </w:pPr>
    </w:p>
    <w:tbl>
      <w:tblPr>
        <w:tblStyle w:val="Tabellenraster"/>
        <w:tblW w:w="14029" w:type="dxa"/>
        <w:tblLook w:val="04A0" w:firstRow="1" w:lastRow="0" w:firstColumn="1" w:lastColumn="0" w:noHBand="0" w:noVBand="1"/>
      </w:tblPr>
      <w:tblGrid>
        <w:gridCol w:w="6827"/>
        <w:gridCol w:w="2365"/>
        <w:gridCol w:w="2002"/>
        <w:gridCol w:w="2835"/>
      </w:tblGrid>
      <w:tr w:rsidR="007F7490" w:rsidRPr="007F7490" w14:paraId="64141778" w14:textId="77777777" w:rsidTr="007F7490">
        <w:trPr>
          <w:trHeight w:val="615"/>
        </w:trPr>
        <w:tc>
          <w:tcPr>
            <w:tcW w:w="9192" w:type="dxa"/>
            <w:gridSpan w:val="2"/>
            <w:shd w:val="clear" w:color="auto" w:fill="BFBFBF" w:themeFill="background1" w:themeFillShade="BF"/>
          </w:tcPr>
          <w:p w14:paraId="605CEF12" w14:textId="2C800551" w:rsidR="007F7490" w:rsidRPr="00EE197F" w:rsidRDefault="007F7490" w:rsidP="009E7B9A">
            <w:pPr>
              <w:rPr>
                <w:rFonts w:cs="Arial"/>
                <w:sz w:val="24"/>
                <w:highlight w:val="yellow"/>
              </w:rPr>
            </w:pPr>
            <w:r w:rsidRPr="00954100">
              <w:lastRenderedPageBreak/>
              <w:t xml:space="preserve">Thema: </w:t>
            </w:r>
            <w:r w:rsidRPr="00954100">
              <w:rPr>
                <w:rFonts w:cs="Arial"/>
                <w:sz w:val="24"/>
              </w:rPr>
              <w:t xml:space="preserve">Klangforscherinnen und Klangforscher aufgepasst! – Instrumenten- und Stimmklänge erforschen und im gemeinsamen Musizieren </w:t>
            </w:r>
            <w:r w:rsidR="00B07120">
              <w:rPr>
                <w:rFonts w:cs="Arial"/>
                <w:sz w:val="24"/>
              </w:rPr>
              <w:t>erproben</w:t>
            </w:r>
            <w:r w:rsidRPr="005E6894">
              <w:rPr>
                <w:rFonts w:cs="Arial"/>
                <w:sz w:val="24"/>
              </w:rPr>
              <w:t>.</w:t>
            </w:r>
          </w:p>
        </w:tc>
        <w:tc>
          <w:tcPr>
            <w:tcW w:w="2002" w:type="dxa"/>
            <w:shd w:val="clear" w:color="auto" w:fill="BFBFBF" w:themeFill="background1" w:themeFillShade="BF"/>
          </w:tcPr>
          <w:p w14:paraId="684C5FE7" w14:textId="77777777" w:rsidR="007F7490" w:rsidRPr="007F7490" w:rsidRDefault="007F7490" w:rsidP="007F7490">
            <w:pPr>
              <w:rPr>
                <w:rFonts w:cs="Arial"/>
                <w:sz w:val="24"/>
              </w:rPr>
            </w:pPr>
            <w:r w:rsidRPr="007F7490">
              <w:rPr>
                <w:rFonts w:cs="Arial"/>
                <w:sz w:val="24"/>
              </w:rPr>
              <w:t xml:space="preserve">Zeitumfang:  </w:t>
            </w:r>
          </w:p>
          <w:p w14:paraId="5507FD01" w14:textId="77777777" w:rsidR="007F7490" w:rsidRPr="007F7490" w:rsidRDefault="008B5944" w:rsidP="007F7490">
            <w:pPr>
              <w:rPr>
                <w:rFonts w:cs="Arial"/>
                <w:sz w:val="24"/>
              </w:rPr>
            </w:pPr>
            <w:r>
              <w:rPr>
                <w:rFonts w:cs="Arial"/>
                <w:sz w:val="24"/>
              </w:rPr>
              <w:t>15</w:t>
            </w:r>
            <w:r w:rsidR="007F7490" w:rsidRPr="007F7490">
              <w:rPr>
                <w:rFonts w:cs="Arial"/>
                <w:sz w:val="24"/>
              </w:rPr>
              <w:t xml:space="preserve"> U-Stunden</w:t>
            </w:r>
          </w:p>
        </w:tc>
        <w:tc>
          <w:tcPr>
            <w:tcW w:w="2835" w:type="dxa"/>
            <w:shd w:val="clear" w:color="auto" w:fill="BFBFBF" w:themeFill="background1" w:themeFillShade="BF"/>
          </w:tcPr>
          <w:p w14:paraId="2E81F245" w14:textId="77777777" w:rsidR="007F7490" w:rsidRPr="007F7490" w:rsidRDefault="007F7490" w:rsidP="007F7490">
            <w:pPr>
              <w:rPr>
                <w:rFonts w:cs="Arial"/>
                <w:sz w:val="24"/>
              </w:rPr>
            </w:pPr>
            <w:r w:rsidRPr="007F7490">
              <w:rPr>
                <w:rFonts w:cs="Arial"/>
                <w:sz w:val="24"/>
              </w:rPr>
              <w:t xml:space="preserve">Klasse/Jahrgang: </w:t>
            </w:r>
          </w:p>
          <w:p w14:paraId="4A3811EA" w14:textId="14904C66" w:rsidR="007F7490" w:rsidRPr="007F7490" w:rsidRDefault="00D64D9B" w:rsidP="007F7490">
            <w:pPr>
              <w:rPr>
                <w:rFonts w:cs="Arial"/>
                <w:sz w:val="24"/>
              </w:rPr>
            </w:pPr>
            <w:r>
              <w:rPr>
                <w:rFonts w:cs="Arial"/>
                <w:sz w:val="24"/>
              </w:rPr>
              <w:t>SEP</w:t>
            </w:r>
          </w:p>
        </w:tc>
      </w:tr>
      <w:tr w:rsidR="007F7490" w:rsidRPr="007F7490" w14:paraId="1FBD69CD" w14:textId="77777777" w:rsidTr="007F7490">
        <w:tc>
          <w:tcPr>
            <w:tcW w:w="14029" w:type="dxa"/>
            <w:gridSpan w:val="4"/>
            <w:shd w:val="clear" w:color="auto" w:fill="D9D9D9" w:themeFill="background1" w:themeFillShade="D9"/>
          </w:tcPr>
          <w:p w14:paraId="71D55226" w14:textId="77777777" w:rsidR="007F7490" w:rsidRPr="007F7490" w:rsidRDefault="007F7490" w:rsidP="00954100">
            <w:pPr>
              <w:spacing w:line="276" w:lineRule="auto"/>
              <w:rPr>
                <w:rFonts w:cs="Arial"/>
                <w:sz w:val="24"/>
              </w:rPr>
            </w:pPr>
            <w:r w:rsidRPr="007F7490">
              <w:rPr>
                <w:rFonts w:cs="Arial"/>
                <w:sz w:val="24"/>
              </w:rPr>
              <w:t xml:space="preserve">Bereiche: </w:t>
            </w:r>
            <w:r w:rsidRPr="007F7490">
              <w:rPr>
                <w:rFonts w:cs="Arial"/>
                <w:b/>
                <w:bCs/>
                <w:sz w:val="24"/>
              </w:rPr>
              <w:t>Musik machen und gestalten</w:t>
            </w:r>
            <w:r w:rsidRPr="007F7490">
              <w:rPr>
                <w:rFonts w:cs="Arial"/>
                <w:bCs/>
                <w:sz w:val="24"/>
              </w:rPr>
              <w:t xml:space="preserve">, </w:t>
            </w:r>
            <w:r w:rsidRPr="007F7490">
              <w:rPr>
                <w:rFonts w:cs="Arial"/>
                <w:sz w:val="24"/>
              </w:rPr>
              <w:t>Musik hören und verstehen</w:t>
            </w:r>
          </w:p>
        </w:tc>
      </w:tr>
      <w:tr w:rsidR="007F7490" w:rsidRPr="007F7490" w14:paraId="1E1C3D30" w14:textId="77777777" w:rsidTr="007F7490">
        <w:tc>
          <w:tcPr>
            <w:tcW w:w="14029" w:type="dxa"/>
            <w:gridSpan w:val="4"/>
            <w:shd w:val="clear" w:color="auto" w:fill="D9D9D9" w:themeFill="background1" w:themeFillShade="D9"/>
          </w:tcPr>
          <w:p w14:paraId="4090A9D3" w14:textId="77777777" w:rsidR="007F7490" w:rsidRDefault="007F7490" w:rsidP="007F7490">
            <w:pPr>
              <w:rPr>
                <w:rFonts w:cs="Arial"/>
                <w:sz w:val="24"/>
              </w:rPr>
            </w:pPr>
            <w:r w:rsidRPr="007F7490">
              <w:rPr>
                <w:rFonts w:cs="Arial"/>
                <w:sz w:val="24"/>
              </w:rPr>
              <w:t xml:space="preserve">Kompetenzen: </w:t>
            </w:r>
          </w:p>
          <w:p w14:paraId="08CFE104" w14:textId="77777777" w:rsidR="00B07120" w:rsidRPr="00954100" w:rsidRDefault="00B07120" w:rsidP="00146007">
            <w:pPr>
              <w:rPr>
                <w:rFonts w:cs="Arial"/>
                <w:sz w:val="20"/>
                <w:u w:val="single"/>
              </w:rPr>
            </w:pPr>
            <w:r w:rsidRPr="00954100">
              <w:rPr>
                <w:rFonts w:cs="Arial"/>
                <w:sz w:val="20"/>
                <w:u w:val="single"/>
              </w:rPr>
              <w:t>Musik machen und gestalten</w:t>
            </w:r>
          </w:p>
          <w:p w14:paraId="29F8165E" w14:textId="77777777" w:rsidR="00B07120" w:rsidRPr="00954100" w:rsidRDefault="00B07120" w:rsidP="00146007">
            <w:pPr>
              <w:rPr>
                <w:rFonts w:cs="Arial"/>
                <w:sz w:val="20"/>
              </w:rPr>
            </w:pPr>
            <w:r w:rsidRPr="00954100">
              <w:rPr>
                <w:rFonts w:cs="Arial"/>
                <w:sz w:val="20"/>
              </w:rPr>
              <w:t>Die Schülerinnen und Schüler</w:t>
            </w:r>
          </w:p>
          <w:p w14:paraId="2D7EEBAB" w14:textId="77777777" w:rsidR="007F7490" w:rsidRPr="007F7490" w:rsidRDefault="007F7490" w:rsidP="00F70BDE">
            <w:pPr>
              <w:pStyle w:val="PunktTabelle"/>
            </w:pPr>
            <w:r w:rsidRPr="007F7490">
              <w:t xml:space="preserve">setzen beim Sprechen, Singen und bei Stimmexperimenten die individuellen klanglichen Möglichkeiten ihrer Stimme </w:t>
            </w:r>
            <w:r w:rsidRPr="007F7490">
              <w:rPr>
                <w:szCs w:val="20"/>
              </w:rPr>
              <w:t xml:space="preserve">experimentell </w:t>
            </w:r>
            <w:r w:rsidRPr="007F7490">
              <w:t>ein (in Bezug auf Stimmumfang, Intonation, Artikulation, Atmung, Körperhaltung und deren Zusammenwirkung),</w:t>
            </w:r>
          </w:p>
          <w:p w14:paraId="7923B897" w14:textId="77777777" w:rsidR="007F7490" w:rsidRPr="007F7490" w:rsidRDefault="007F7490" w:rsidP="00F70BDE">
            <w:pPr>
              <w:pStyle w:val="PunktTabelle"/>
            </w:pPr>
            <w:r w:rsidRPr="007F7490">
              <w:t xml:space="preserve">realisieren </w:t>
            </w:r>
            <w:r w:rsidRPr="007F7490">
              <w:rPr>
                <w:szCs w:val="20"/>
              </w:rPr>
              <w:t xml:space="preserve">experimentell </w:t>
            </w:r>
            <w:r w:rsidRPr="007F7490">
              <w:t>unterschiedliche Klänge und Spielweisen auf verschiedenen Instrumenten (körpereigene, traditionelle, selbst hergestellte, elektronische Klangerzeuger,</w:t>
            </w:r>
          </w:p>
          <w:p w14:paraId="6A6D5EE8" w14:textId="77777777" w:rsidR="00B07120" w:rsidRPr="009E7B9A" w:rsidRDefault="007F7490" w:rsidP="00F70BDE">
            <w:pPr>
              <w:pStyle w:val="PunktTabelle"/>
            </w:pPr>
            <w:r w:rsidRPr="007F7490">
              <w:rPr>
                <w:szCs w:val="20"/>
              </w:rPr>
              <w:t xml:space="preserve">setzen einfache musikalische Parameter (Tonhöhe, Tondauer, Lautstärke, Klangfarbe) beim Musizieren und </w:t>
            </w:r>
            <w:r w:rsidRPr="007F7490">
              <w:rPr>
                <w:iCs/>
                <w:szCs w:val="20"/>
              </w:rPr>
              <w:t>Erfinden</w:t>
            </w:r>
            <w:r w:rsidRPr="007F7490">
              <w:rPr>
                <w:szCs w:val="20"/>
              </w:rPr>
              <w:t xml:space="preserve"> von Musik intuitiv ein</w:t>
            </w:r>
            <w:r w:rsidR="00B07120">
              <w:rPr>
                <w:szCs w:val="20"/>
              </w:rPr>
              <w:t>.</w:t>
            </w:r>
          </w:p>
          <w:p w14:paraId="00DED369" w14:textId="77777777" w:rsidR="00B07120" w:rsidRDefault="00B07120" w:rsidP="00146007">
            <w:pPr>
              <w:ind w:left="-6"/>
              <w:jc w:val="left"/>
              <w:rPr>
                <w:sz w:val="20"/>
                <w:szCs w:val="20"/>
                <w:u w:val="single"/>
              </w:rPr>
            </w:pPr>
            <w:r>
              <w:rPr>
                <w:sz w:val="20"/>
                <w:szCs w:val="20"/>
                <w:u w:val="single"/>
              </w:rPr>
              <w:t>Musik hören und verstehen</w:t>
            </w:r>
          </w:p>
          <w:p w14:paraId="7F61108C" w14:textId="77777777" w:rsidR="007F7490" w:rsidRPr="007F7490" w:rsidRDefault="00B07120" w:rsidP="00146007">
            <w:pPr>
              <w:ind w:left="-6"/>
              <w:jc w:val="left"/>
              <w:rPr>
                <w:sz w:val="20"/>
              </w:rPr>
            </w:pPr>
            <w:r>
              <w:rPr>
                <w:sz w:val="20"/>
                <w:szCs w:val="20"/>
              </w:rPr>
              <w:t>Die Schülerinnen und Schüler</w:t>
            </w:r>
          </w:p>
          <w:p w14:paraId="49C4CDE9" w14:textId="7CB422C6" w:rsidR="007F7490" w:rsidRPr="007F7490" w:rsidRDefault="007F7490" w:rsidP="00F70BDE">
            <w:pPr>
              <w:pStyle w:val="PunktTabelle"/>
            </w:pPr>
            <w:r w:rsidRPr="007F7490">
              <w:t>benennen traditionelle und elektronische Instrumente bzw. die Instrumentengruppe unter Ver</w:t>
            </w:r>
            <w:r w:rsidR="00EB2DF7">
              <w:t>wendung von Fachbegriffen (</w:t>
            </w:r>
            <w:r w:rsidRPr="007F7490">
              <w:t>Saiten-, Blas-, Tasten- und Schlaginstrumente) durch Rückgriff auf ihre Klangvorstellungen in verschiedene</w:t>
            </w:r>
            <w:r w:rsidR="00EB2DF7">
              <w:t>n musikalischen Kontexten (</w:t>
            </w:r>
            <w:r w:rsidRPr="007F7490">
              <w:t>beim Musizieren, Hören und Erfinden von Musik)</w:t>
            </w:r>
            <w:r w:rsidR="008B5944">
              <w:t>.</w:t>
            </w:r>
          </w:p>
        </w:tc>
      </w:tr>
      <w:tr w:rsidR="007F7490" w:rsidRPr="007F7490" w14:paraId="3AC56896" w14:textId="77777777" w:rsidTr="007F7490">
        <w:trPr>
          <w:trHeight w:val="1418"/>
        </w:trPr>
        <w:tc>
          <w:tcPr>
            <w:tcW w:w="6827" w:type="dxa"/>
            <w:shd w:val="clear" w:color="auto" w:fill="FFFFFF" w:themeFill="background1"/>
          </w:tcPr>
          <w:p w14:paraId="3C64103D" w14:textId="77777777" w:rsidR="007F7490" w:rsidRPr="007F7490" w:rsidRDefault="007F7490" w:rsidP="007F7490">
            <w:pPr>
              <w:rPr>
                <w:rFonts w:cs="Arial"/>
                <w:sz w:val="24"/>
                <w:u w:val="single"/>
              </w:rPr>
            </w:pPr>
            <w:r w:rsidRPr="007F7490">
              <w:rPr>
                <w:rFonts w:cs="Arial"/>
                <w:sz w:val="24"/>
                <w:u w:val="single"/>
              </w:rPr>
              <w:t xml:space="preserve">Didaktisch bzw. methodische Zugänge: </w:t>
            </w:r>
          </w:p>
          <w:p w14:paraId="65CFB7AB" w14:textId="77777777" w:rsidR="007F7490" w:rsidRPr="007F7490" w:rsidRDefault="007F7490" w:rsidP="00F70BDE">
            <w:pPr>
              <w:pStyle w:val="PunktTabelle"/>
            </w:pPr>
            <w:r w:rsidRPr="007F7490">
              <w:t>Kennenlernen und Erproben von Klängen, um Klangvorstellungen aufzubauen</w:t>
            </w:r>
          </w:p>
          <w:p w14:paraId="6CC60E35" w14:textId="77777777" w:rsidR="007F7490" w:rsidRPr="00DB739C" w:rsidRDefault="007F7490" w:rsidP="00DB739C">
            <w:pPr>
              <w:pStyle w:val="PfeilTabelle"/>
            </w:pPr>
            <w:r w:rsidRPr="00DB739C">
              <w:t xml:space="preserve">Instrumente kennenlernen </w:t>
            </w:r>
          </w:p>
          <w:p w14:paraId="051C0776" w14:textId="77777777" w:rsidR="007F7490" w:rsidRPr="00DB739C" w:rsidRDefault="007F7490" w:rsidP="00F70BDE">
            <w:pPr>
              <w:pStyle w:val="PfeilTabelle"/>
            </w:pPr>
            <w:r w:rsidRPr="00DB739C">
              <w:t>Experimentieren mit unterschiedlichen Spielweisen</w:t>
            </w:r>
          </w:p>
          <w:p w14:paraId="1F56E541" w14:textId="77777777" w:rsidR="007F7490" w:rsidRPr="007F7490" w:rsidRDefault="007F7490" w:rsidP="00F70BDE">
            <w:pPr>
              <w:pStyle w:val="PfeilTabelle"/>
            </w:pPr>
            <w:r w:rsidRPr="007F7490">
              <w:t>Improvisieren mit Stimme und Instrumenten</w:t>
            </w:r>
          </w:p>
          <w:p w14:paraId="63A5A89B" w14:textId="77777777" w:rsidR="007F7490" w:rsidRPr="007F7490" w:rsidRDefault="007F7490" w:rsidP="00F70BDE">
            <w:pPr>
              <w:pStyle w:val="PfeilTabelle"/>
            </w:pPr>
            <w:r w:rsidRPr="007F7490">
              <w:t>Ermöglichen von sinnstiftender Kommunikation über Klänge und ihre Wirkung</w:t>
            </w:r>
          </w:p>
          <w:p w14:paraId="654232C6" w14:textId="77777777" w:rsidR="007F7490" w:rsidRPr="007F7490" w:rsidRDefault="007F7490" w:rsidP="00F70BDE">
            <w:pPr>
              <w:pStyle w:val="PunktTabelle"/>
            </w:pPr>
            <w:r w:rsidRPr="007F7490">
              <w:t>Parameter erproben, umsetzen und mit Fachbegriffen reflektieren</w:t>
            </w:r>
          </w:p>
          <w:p w14:paraId="37A2C86C" w14:textId="77777777" w:rsidR="007F7490" w:rsidRPr="007F7490" w:rsidRDefault="007F7490" w:rsidP="00F70BDE">
            <w:pPr>
              <w:pStyle w:val="PfeilTabelle"/>
            </w:pPr>
            <w:r w:rsidRPr="007F7490">
              <w:t>spielerischer Umgang mit vielfältigen Klängen, auch durch Gegensatzpaare</w:t>
            </w:r>
          </w:p>
          <w:p w14:paraId="7AEF9FB0" w14:textId="55B7FE83" w:rsidR="007F7490" w:rsidRPr="007F7490" w:rsidRDefault="00B07120" w:rsidP="00F70BDE">
            <w:pPr>
              <w:pStyle w:val="PfeilTabelle"/>
            </w:pPr>
            <w:r>
              <w:t xml:space="preserve">Musizieren </w:t>
            </w:r>
            <w:r w:rsidR="007F7490" w:rsidRPr="007F7490">
              <w:t xml:space="preserve">mit Instrumenten </w:t>
            </w:r>
            <w:r w:rsidR="005E6894">
              <w:t>und komponieren</w:t>
            </w:r>
          </w:p>
        </w:tc>
        <w:tc>
          <w:tcPr>
            <w:tcW w:w="7202" w:type="dxa"/>
            <w:gridSpan w:val="3"/>
            <w:shd w:val="clear" w:color="auto" w:fill="FFFFFF" w:themeFill="background1"/>
          </w:tcPr>
          <w:p w14:paraId="55CE1594" w14:textId="77777777" w:rsidR="007F7490" w:rsidRPr="007F7490" w:rsidRDefault="007F7490" w:rsidP="007F7490">
            <w:pPr>
              <w:rPr>
                <w:rFonts w:cs="Arial"/>
                <w:sz w:val="24"/>
                <w:u w:val="single"/>
              </w:rPr>
            </w:pPr>
            <w:r w:rsidRPr="007F7490">
              <w:rPr>
                <w:rFonts w:cs="Arial"/>
                <w:sz w:val="24"/>
                <w:u w:val="single"/>
              </w:rPr>
              <w:t>Materialien/Medien/außerschulische Angebote:</w:t>
            </w:r>
          </w:p>
          <w:p w14:paraId="5E1EA54E" w14:textId="77777777" w:rsidR="007F7490" w:rsidRDefault="007F7490" w:rsidP="00F70BDE">
            <w:pPr>
              <w:pStyle w:val="PunktTabelle"/>
            </w:pPr>
            <w:r w:rsidRPr="007F7490">
              <w:t>Instrumente</w:t>
            </w:r>
          </w:p>
          <w:p w14:paraId="58B899AB" w14:textId="77777777" w:rsidR="008B5944" w:rsidRPr="008B5944" w:rsidRDefault="008B5944" w:rsidP="00F70BDE">
            <w:pPr>
              <w:pStyle w:val="PunktTabelle"/>
              <w:rPr>
                <w:szCs w:val="20"/>
              </w:rPr>
            </w:pPr>
            <w:r w:rsidRPr="008B5944">
              <w:rPr>
                <w:szCs w:val="20"/>
              </w:rPr>
              <w:t>Themenkiste: Trommelworkshop (s. 2.5: Lehr- und Lernmittel)</w:t>
            </w:r>
          </w:p>
          <w:p w14:paraId="3CEC2A62" w14:textId="77777777" w:rsidR="007F7490" w:rsidRPr="007F7490" w:rsidRDefault="007F7490" w:rsidP="00F70BDE">
            <w:pPr>
              <w:pStyle w:val="PunktTabelle"/>
            </w:pPr>
            <w:r w:rsidRPr="007F7490">
              <w:t>Improvisationsgrundlagen und Spielauslöser (u.a. Gedichte, Bilder)</w:t>
            </w:r>
          </w:p>
          <w:p w14:paraId="4B22D5B5" w14:textId="77777777" w:rsidR="007F7490" w:rsidRPr="007F7490" w:rsidRDefault="007F7490" w:rsidP="00F70BDE">
            <w:pPr>
              <w:pStyle w:val="PunktTabelle"/>
            </w:pPr>
            <w:r w:rsidRPr="007F7490">
              <w:t>Zugang zu Informationsmedien (u.a. Internet, Bibliothek)</w:t>
            </w:r>
            <w:r w:rsidR="00B07120">
              <w:t>,</w:t>
            </w:r>
            <w:r w:rsidRPr="007F7490">
              <w:t xml:space="preserve"> Musikaufnahmen, Videos</w:t>
            </w:r>
          </w:p>
          <w:p w14:paraId="126D4E02" w14:textId="77777777" w:rsidR="007F7490" w:rsidRDefault="007F7490" w:rsidP="00F70BDE">
            <w:pPr>
              <w:pStyle w:val="PunktTabelle"/>
            </w:pPr>
            <w:r w:rsidRPr="007F7490">
              <w:t>Aufnahme-, Bearbeitungs- und Abspielmedien</w:t>
            </w:r>
          </w:p>
          <w:p w14:paraId="0656609F" w14:textId="77777777" w:rsidR="008B5944" w:rsidRPr="008B5944" w:rsidRDefault="00C11668" w:rsidP="00F70BDE">
            <w:pPr>
              <w:pStyle w:val="PunktTabelle"/>
            </w:pPr>
            <w:r>
              <w:t>Kooperation mit der Musikschule</w:t>
            </w:r>
          </w:p>
        </w:tc>
      </w:tr>
      <w:tr w:rsidR="007F7490" w:rsidRPr="007F7490" w14:paraId="710C3204" w14:textId="77777777" w:rsidTr="007F7490">
        <w:trPr>
          <w:trHeight w:val="1418"/>
        </w:trPr>
        <w:tc>
          <w:tcPr>
            <w:tcW w:w="6827" w:type="dxa"/>
          </w:tcPr>
          <w:p w14:paraId="424A1E81" w14:textId="77777777" w:rsidR="007F7490" w:rsidRPr="00DB739C" w:rsidRDefault="007F7490" w:rsidP="007F7490">
            <w:pPr>
              <w:rPr>
                <w:rFonts w:cs="Arial"/>
                <w:sz w:val="24"/>
                <w:u w:val="single"/>
              </w:rPr>
            </w:pPr>
            <w:r w:rsidRPr="00DB739C">
              <w:rPr>
                <w:rFonts w:cs="Arial"/>
                <w:sz w:val="24"/>
                <w:u w:val="single"/>
              </w:rPr>
              <w:t xml:space="preserve">Lernerfolgsüberprüfung/Leistungsbewertung/Feedback: </w:t>
            </w:r>
          </w:p>
          <w:p w14:paraId="308116CD" w14:textId="77777777" w:rsidR="007F7490" w:rsidRPr="00DB739C" w:rsidRDefault="007F7490" w:rsidP="00F70BDE">
            <w:pPr>
              <w:pStyle w:val="PunktTabelle"/>
            </w:pPr>
            <w:r w:rsidRPr="00DB739C">
              <w:t>vielfältige und planvolle Umsetzung von Musik unter Anwendung gelernter fachlicher Strukturen auf musikpraktische Tätigkeiten</w:t>
            </w:r>
          </w:p>
          <w:p w14:paraId="63548B71" w14:textId="77777777" w:rsidR="007F7490" w:rsidRPr="00DB739C" w:rsidRDefault="007F7490" w:rsidP="00F70BDE">
            <w:pPr>
              <w:pStyle w:val="PunktTabelle"/>
            </w:pPr>
            <w:r w:rsidRPr="00DB739C">
              <w:t>Beschreibung von Gestaltungselementen bzw. musikalischen Strukturen</w:t>
            </w:r>
          </w:p>
          <w:p w14:paraId="3D764724" w14:textId="77777777" w:rsidR="007F7490" w:rsidRPr="00DB739C" w:rsidRDefault="007F7490" w:rsidP="00F70BDE">
            <w:pPr>
              <w:pStyle w:val="PunktTabelle"/>
            </w:pPr>
            <w:r w:rsidRPr="00DB739C">
              <w:t>analoge Produkte</w:t>
            </w:r>
          </w:p>
        </w:tc>
        <w:tc>
          <w:tcPr>
            <w:tcW w:w="7202" w:type="dxa"/>
            <w:gridSpan w:val="3"/>
          </w:tcPr>
          <w:p w14:paraId="7D9408CA" w14:textId="77777777" w:rsidR="007F7490" w:rsidRPr="007F7490" w:rsidRDefault="007F7490" w:rsidP="007F7490">
            <w:pPr>
              <w:rPr>
                <w:rFonts w:cs="Arial"/>
                <w:sz w:val="24"/>
                <w:u w:val="single"/>
              </w:rPr>
            </w:pPr>
            <w:r w:rsidRPr="007F7490">
              <w:rPr>
                <w:rFonts w:cs="Arial"/>
                <w:sz w:val="24"/>
                <w:u w:val="single"/>
              </w:rPr>
              <w:t xml:space="preserve">Kooperationen: </w:t>
            </w:r>
          </w:p>
          <w:p w14:paraId="33222FFC" w14:textId="77777777" w:rsidR="007F7490" w:rsidRPr="007F7490" w:rsidRDefault="007F7490" w:rsidP="00F70BDE">
            <w:pPr>
              <w:pStyle w:val="PunktTabelle"/>
            </w:pPr>
            <w:r w:rsidRPr="007F7490">
              <w:t>Deutsch</w:t>
            </w:r>
          </w:p>
          <w:p w14:paraId="4197A11A" w14:textId="77777777" w:rsidR="007F7490" w:rsidRPr="007F7490" w:rsidRDefault="007F7490" w:rsidP="00F70BDE">
            <w:pPr>
              <w:pStyle w:val="PunktTabelle"/>
            </w:pPr>
            <w:r w:rsidRPr="007F7490">
              <w:t>Kunst</w:t>
            </w:r>
          </w:p>
        </w:tc>
      </w:tr>
    </w:tbl>
    <w:p w14:paraId="7BE7BFE8" w14:textId="77777777" w:rsidR="006533DA" w:rsidRDefault="006533DA" w:rsidP="00536CCA">
      <w:r>
        <w:br w:type="page"/>
      </w:r>
    </w:p>
    <w:tbl>
      <w:tblPr>
        <w:tblStyle w:val="Tabellenraster"/>
        <w:tblW w:w="14029" w:type="dxa"/>
        <w:tblLook w:val="04A0" w:firstRow="1" w:lastRow="0" w:firstColumn="1" w:lastColumn="0" w:noHBand="0" w:noVBand="1"/>
      </w:tblPr>
      <w:tblGrid>
        <w:gridCol w:w="6826"/>
        <w:gridCol w:w="2366"/>
        <w:gridCol w:w="2236"/>
        <w:gridCol w:w="2601"/>
      </w:tblGrid>
      <w:tr w:rsidR="007A1ECB" w:rsidRPr="00A13271" w14:paraId="376C4C80" w14:textId="77777777" w:rsidTr="007A1ECB">
        <w:tc>
          <w:tcPr>
            <w:tcW w:w="9192" w:type="dxa"/>
            <w:gridSpan w:val="2"/>
            <w:shd w:val="clear" w:color="auto" w:fill="BFBFBF" w:themeFill="background1" w:themeFillShade="BF"/>
          </w:tcPr>
          <w:p w14:paraId="04BA1C40" w14:textId="77777777" w:rsidR="007A1ECB" w:rsidRPr="00A51E00" w:rsidRDefault="007A1ECB" w:rsidP="00E417F8">
            <w:pPr>
              <w:rPr>
                <w:rFonts w:cs="Arial"/>
                <w:sz w:val="24"/>
              </w:rPr>
            </w:pPr>
            <w:r w:rsidRPr="00A51E00">
              <w:rPr>
                <w:rFonts w:cs="Arial"/>
                <w:sz w:val="24"/>
              </w:rPr>
              <w:lastRenderedPageBreak/>
              <w:t xml:space="preserve">Thema: </w:t>
            </w:r>
            <w:proofErr w:type="spellStart"/>
            <w:r>
              <w:rPr>
                <w:rFonts w:cs="Arial"/>
                <w:sz w:val="24"/>
                <w:szCs w:val="24"/>
              </w:rPr>
              <w:t>Feel</w:t>
            </w:r>
            <w:proofErr w:type="spellEnd"/>
            <w:r>
              <w:rPr>
                <w:rFonts w:cs="Arial"/>
                <w:sz w:val="24"/>
                <w:szCs w:val="24"/>
              </w:rPr>
              <w:t xml:space="preserve"> </w:t>
            </w:r>
            <w:proofErr w:type="spellStart"/>
            <w:r>
              <w:rPr>
                <w:rFonts w:cs="Arial"/>
                <w:sz w:val="24"/>
                <w:szCs w:val="24"/>
              </w:rPr>
              <w:t>the</w:t>
            </w:r>
            <w:proofErr w:type="spellEnd"/>
            <w:r>
              <w:rPr>
                <w:rFonts w:cs="Arial"/>
                <w:sz w:val="24"/>
                <w:szCs w:val="24"/>
              </w:rPr>
              <w:t xml:space="preserve"> </w:t>
            </w:r>
            <w:proofErr w:type="spellStart"/>
            <w:r>
              <w:rPr>
                <w:rFonts w:cs="Arial"/>
                <w:sz w:val="24"/>
                <w:szCs w:val="24"/>
              </w:rPr>
              <w:t>music</w:t>
            </w:r>
            <w:proofErr w:type="spellEnd"/>
            <w:r>
              <w:rPr>
                <w:rFonts w:cs="Arial"/>
                <w:sz w:val="24"/>
                <w:szCs w:val="24"/>
              </w:rPr>
              <w:t>!</w:t>
            </w:r>
            <w:r w:rsidRPr="00BC5B6A">
              <w:rPr>
                <w:rFonts w:cs="Arial"/>
                <w:sz w:val="24"/>
                <w:szCs w:val="24"/>
              </w:rPr>
              <w:t xml:space="preserve"> – Musik </w:t>
            </w:r>
            <w:r w:rsidR="00B07120" w:rsidRPr="00E417F8">
              <w:rPr>
                <w:rFonts w:cs="Arial"/>
                <w:sz w:val="24"/>
                <w:szCs w:val="24"/>
              </w:rPr>
              <w:t>und ihren Ausdruck</w:t>
            </w:r>
            <w:r w:rsidR="00B07120">
              <w:rPr>
                <w:rFonts w:cs="Arial"/>
                <w:sz w:val="24"/>
                <w:szCs w:val="24"/>
              </w:rPr>
              <w:t xml:space="preserve"> </w:t>
            </w:r>
            <w:r w:rsidRPr="00BC5B6A">
              <w:rPr>
                <w:rFonts w:cs="Arial"/>
                <w:sz w:val="24"/>
                <w:szCs w:val="24"/>
              </w:rPr>
              <w:t xml:space="preserve">hören, erforschen und </w:t>
            </w:r>
            <w:r>
              <w:rPr>
                <w:rFonts w:cs="Arial"/>
                <w:sz w:val="24"/>
                <w:szCs w:val="24"/>
              </w:rPr>
              <w:t>erleben</w:t>
            </w:r>
            <w:r w:rsidRPr="00BC5B6A">
              <w:rPr>
                <w:rFonts w:cs="Arial"/>
                <w:sz w:val="24"/>
                <w:szCs w:val="24"/>
              </w:rPr>
              <w:t>.</w:t>
            </w:r>
          </w:p>
        </w:tc>
        <w:tc>
          <w:tcPr>
            <w:tcW w:w="2236" w:type="dxa"/>
            <w:shd w:val="clear" w:color="auto" w:fill="BFBFBF" w:themeFill="background1" w:themeFillShade="BF"/>
          </w:tcPr>
          <w:p w14:paraId="72DA6531" w14:textId="77777777" w:rsidR="007A1ECB" w:rsidRPr="00A13271" w:rsidRDefault="007A1ECB" w:rsidP="001A033D">
            <w:pPr>
              <w:rPr>
                <w:rFonts w:cs="Arial"/>
                <w:sz w:val="24"/>
              </w:rPr>
            </w:pPr>
            <w:r w:rsidRPr="00A51E00">
              <w:rPr>
                <w:rFonts w:cs="Arial"/>
                <w:sz w:val="24"/>
              </w:rPr>
              <w:t xml:space="preserve">Zeitumfang:  </w:t>
            </w:r>
            <w:r>
              <w:rPr>
                <w:rFonts w:cs="Arial"/>
                <w:sz w:val="24"/>
              </w:rPr>
              <w:br/>
              <w:t>15 U-Stunden</w:t>
            </w:r>
          </w:p>
        </w:tc>
        <w:tc>
          <w:tcPr>
            <w:tcW w:w="2601" w:type="dxa"/>
            <w:shd w:val="clear" w:color="auto" w:fill="BFBFBF" w:themeFill="background1" w:themeFillShade="BF"/>
          </w:tcPr>
          <w:p w14:paraId="3F68ED81" w14:textId="2A010D31" w:rsidR="007A1ECB" w:rsidRPr="00A13271" w:rsidRDefault="007A1ECB" w:rsidP="001A033D">
            <w:pPr>
              <w:rPr>
                <w:rFonts w:cs="Arial"/>
                <w:sz w:val="24"/>
              </w:rPr>
            </w:pPr>
            <w:r>
              <w:rPr>
                <w:rFonts w:cs="Arial"/>
                <w:sz w:val="24"/>
              </w:rPr>
              <w:t>Klasse/</w:t>
            </w:r>
            <w:r w:rsidRPr="00A13271">
              <w:rPr>
                <w:rFonts w:cs="Arial"/>
                <w:sz w:val="24"/>
              </w:rPr>
              <w:t xml:space="preserve">Jahrgang: </w:t>
            </w:r>
            <w:r w:rsidR="00D64D9B">
              <w:rPr>
                <w:rFonts w:cs="Arial"/>
                <w:sz w:val="24"/>
              </w:rPr>
              <w:t>SEP</w:t>
            </w:r>
            <w:r>
              <w:rPr>
                <w:rFonts w:cs="Arial"/>
                <w:sz w:val="24"/>
              </w:rPr>
              <w:t xml:space="preserve"> </w:t>
            </w:r>
          </w:p>
        </w:tc>
      </w:tr>
      <w:tr w:rsidR="007A1ECB" w:rsidRPr="00A51E00" w14:paraId="5FAF3634" w14:textId="77777777" w:rsidTr="007A1ECB">
        <w:tc>
          <w:tcPr>
            <w:tcW w:w="14029" w:type="dxa"/>
            <w:gridSpan w:val="4"/>
            <w:shd w:val="clear" w:color="auto" w:fill="D9D9D9" w:themeFill="background1" w:themeFillShade="D9"/>
          </w:tcPr>
          <w:p w14:paraId="50BF8DC9" w14:textId="77777777" w:rsidR="007A1ECB" w:rsidRPr="00A51E00" w:rsidRDefault="007A1ECB" w:rsidP="00954100">
            <w:pPr>
              <w:spacing w:line="276" w:lineRule="auto"/>
              <w:rPr>
                <w:rFonts w:cs="Arial"/>
                <w:sz w:val="24"/>
              </w:rPr>
            </w:pPr>
            <w:r w:rsidRPr="00A51E00">
              <w:rPr>
                <w:rFonts w:cs="Arial"/>
                <w:sz w:val="24"/>
              </w:rPr>
              <w:t>Bereich</w:t>
            </w:r>
            <w:r>
              <w:rPr>
                <w:rFonts w:cs="Arial"/>
                <w:sz w:val="24"/>
              </w:rPr>
              <w:t>e</w:t>
            </w:r>
            <w:r w:rsidRPr="00A51E00">
              <w:rPr>
                <w:rFonts w:cs="Arial"/>
                <w:sz w:val="24"/>
              </w:rPr>
              <w:t>:</w:t>
            </w:r>
            <w:r>
              <w:rPr>
                <w:rFonts w:cs="Arial"/>
                <w:sz w:val="24"/>
              </w:rPr>
              <w:t xml:space="preserve"> </w:t>
            </w:r>
            <w:r w:rsidRPr="001B475D">
              <w:rPr>
                <w:rFonts w:cs="Arial"/>
                <w:bCs/>
                <w:sz w:val="24"/>
              </w:rPr>
              <w:t>Musik machen und gestalten</w:t>
            </w:r>
            <w:r w:rsidRPr="001B475D">
              <w:rPr>
                <w:rFonts w:cs="Arial"/>
                <w:sz w:val="24"/>
              </w:rPr>
              <w:t xml:space="preserve">, </w:t>
            </w:r>
            <w:r w:rsidRPr="00653ADA">
              <w:rPr>
                <w:rFonts w:cs="Arial"/>
                <w:b/>
                <w:sz w:val="24"/>
              </w:rPr>
              <w:t>Musik hören und verstehen</w:t>
            </w:r>
            <w:r w:rsidRPr="001B475D">
              <w:rPr>
                <w:rFonts w:cs="Arial"/>
                <w:sz w:val="24"/>
              </w:rPr>
              <w:t>, Musik umsetzen und darstellen</w:t>
            </w:r>
          </w:p>
        </w:tc>
      </w:tr>
      <w:tr w:rsidR="007A1ECB" w:rsidRPr="00033AE8" w14:paraId="2C783810" w14:textId="77777777" w:rsidTr="007A1ECB">
        <w:tc>
          <w:tcPr>
            <w:tcW w:w="14029" w:type="dxa"/>
            <w:gridSpan w:val="4"/>
            <w:shd w:val="clear" w:color="auto" w:fill="D9D9D9" w:themeFill="background1" w:themeFillShade="D9"/>
          </w:tcPr>
          <w:p w14:paraId="5FBF4F17" w14:textId="77777777" w:rsidR="00B07120" w:rsidRPr="00146007" w:rsidRDefault="007A1ECB" w:rsidP="001A033D">
            <w:pPr>
              <w:rPr>
                <w:rFonts w:cs="Arial"/>
                <w:sz w:val="24"/>
              </w:rPr>
            </w:pPr>
            <w:r w:rsidRPr="00A51E00">
              <w:rPr>
                <w:rFonts w:cs="Arial"/>
                <w:sz w:val="24"/>
              </w:rPr>
              <w:t>Kompetenzen:</w:t>
            </w:r>
          </w:p>
          <w:p w14:paraId="494A1C44" w14:textId="77777777" w:rsidR="00B07120" w:rsidRDefault="00B07120" w:rsidP="00146007">
            <w:pPr>
              <w:rPr>
                <w:rFonts w:cs="Arial"/>
                <w:sz w:val="20"/>
                <w:u w:val="single"/>
              </w:rPr>
            </w:pPr>
            <w:r>
              <w:rPr>
                <w:rFonts w:cs="Arial"/>
                <w:sz w:val="20"/>
                <w:u w:val="single"/>
              </w:rPr>
              <w:t>Musik machen und gestalten</w:t>
            </w:r>
          </w:p>
          <w:p w14:paraId="3B2B40A8" w14:textId="77777777" w:rsidR="007A1ECB" w:rsidRPr="00954100" w:rsidRDefault="007A1ECB" w:rsidP="00146007">
            <w:pPr>
              <w:pStyle w:val="bersichtsraster-Aufzhlung"/>
              <w:numPr>
                <w:ilvl w:val="0"/>
                <w:numId w:val="0"/>
              </w:numPr>
              <w:spacing w:after="0" w:line="240" w:lineRule="auto"/>
              <w:ind w:left="352" w:hanging="352"/>
              <w:rPr>
                <w:sz w:val="20"/>
              </w:rPr>
            </w:pPr>
            <w:r w:rsidRPr="00954100">
              <w:rPr>
                <w:sz w:val="20"/>
              </w:rPr>
              <w:t>Die Schülerinnen und Schüler</w:t>
            </w:r>
          </w:p>
          <w:p w14:paraId="055C52B6" w14:textId="77777777" w:rsidR="007A1ECB" w:rsidRDefault="007A1ECB" w:rsidP="00146007">
            <w:pPr>
              <w:pStyle w:val="PunktTabelle"/>
            </w:pPr>
            <w:r w:rsidRPr="00BC5B6A">
              <w:t>singen im Rahmen der Stimmbildung und des Liedrepertoires einfache melodische und rhythmische Verläufe,</w:t>
            </w:r>
          </w:p>
          <w:p w14:paraId="41DDD640" w14:textId="3A210024" w:rsidR="007A1ECB" w:rsidRDefault="007A1ECB" w:rsidP="00146007">
            <w:pPr>
              <w:pStyle w:val="PunktTabelle"/>
            </w:pPr>
            <w:r w:rsidRPr="00BC5B6A">
              <w:t xml:space="preserve">beschreiben elementare musikalische Mittel und ihren Ausdrucksgehalt (u.a. Tonhöhe, </w:t>
            </w:r>
            <w:r w:rsidR="00EB2DF7">
              <w:t>Lautstärke, Rhythmus, Form</w:t>
            </w:r>
            <w:r w:rsidRPr="00BC5B6A">
              <w:t xml:space="preserve">) mit einfachen Fachbegriffen (u.a. </w:t>
            </w:r>
            <w:r w:rsidR="00EB2DF7">
              <w:t>hoch – tief</w:t>
            </w:r>
            <w:r w:rsidRPr="00BC5B6A">
              <w:t xml:space="preserve">, piano, forte, </w:t>
            </w:r>
            <w:r w:rsidR="00EB2DF7">
              <w:t xml:space="preserve">Grundschlag, </w:t>
            </w:r>
            <w:r w:rsidRPr="00BC5B6A">
              <w:t>Strophe, Refrain),</w:t>
            </w:r>
          </w:p>
          <w:p w14:paraId="76712FAF" w14:textId="77777777" w:rsidR="00B07120" w:rsidRDefault="007A1ECB" w:rsidP="00146007">
            <w:pPr>
              <w:pStyle w:val="PunktTabelle"/>
            </w:pPr>
            <w:r w:rsidRPr="00BC5B6A">
              <w:t xml:space="preserve">präsentieren eigene und vorgegebene Musikstücke und Klanggestaltungen anhand ihrer vorherigen Planung adressatengerecht, ggf. </w:t>
            </w:r>
            <w:r w:rsidR="00A13F5C">
              <w:t>unter Nutzung digitaler Medien</w:t>
            </w:r>
            <w:r w:rsidR="00B07120">
              <w:t>.</w:t>
            </w:r>
          </w:p>
          <w:p w14:paraId="6F3F55FD" w14:textId="77777777" w:rsidR="00B07120" w:rsidRDefault="00B07120" w:rsidP="00146007">
            <w:pPr>
              <w:pStyle w:val="PunktTabelle"/>
              <w:numPr>
                <w:ilvl w:val="0"/>
                <w:numId w:val="0"/>
              </w:numPr>
              <w:ind w:left="-6"/>
              <w:rPr>
                <w:u w:val="single"/>
              </w:rPr>
            </w:pPr>
            <w:r>
              <w:rPr>
                <w:u w:val="single"/>
              </w:rPr>
              <w:t>Musik hören und verstehen</w:t>
            </w:r>
          </w:p>
          <w:p w14:paraId="6BD2D035" w14:textId="77777777" w:rsidR="007A1ECB" w:rsidRDefault="00B07120" w:rsidP="00146007">
            <w:pPr>
              <w:pStyle w:val="PunktTabelle"/>
              <w:numPr>
                <w:ilvl w:val="0"/>
                <w:numId w:val="0"/>
              </w:numPr>
              <w:ind w:left="-6"/>
            </w:pPr>
            <w:r>
              <w:t>Die Schülerinnen und Schüler</w:t>
            </w:r>
          </w:p>
          <w:p w14:paraId="118A607E" w14:textId="77777777" w:rsidR="00B07120" w:rsidRDefault="007A1ECB" w:rsidP="00146007">
            <w:pPr>
              <w:pStyle w:val="PunktTabelle"/>
            </w:pPr>
            <w:r w:rsidRPr="00BC5B6A">
              <w:t>beschreiben die Wirkung von Musik auf der Basis ihrer individuellen Hörerfahrungen bezogen auf ausgewählte Schwerpunkte</w:t>
            </w:r>
            <w:r w:rsidR="00B07120">
              <w:t>.</w:t>
            </w:r>
          </w:p>
          <w:p w14:paraId="04A47028" w14:textId="77777777" w:rsidR="00B07120" w:rsidRDefault="00B07120" w:rsidP="00146007">
            <w:pPr>
              <w:pStyle w:val="PunktTabelle"/>
              <w:numPr>
                <w:ilvl w:val="0"/>
                <w:numId w:val="0"/>
              </w:numPr>
              <w:ind w:left="-6"/>
              <w:rPr>
                <w:u w:val="single"/>
              </w:rPr>
            </w:pPr>
            <w:r>
              <w:rPr>
                <w:u w:val="single"/>
              </w:rPr>
              <w:t>Musik umsetzen und darstellen</w:t>
            </w:r>
          </w:p>
          <w:p w14:paraId="336F72B8" w14:textId="77777777" w:rsidR="007A1ECB" w:rsidRDefault="00B07120" w:rsidP="00146007">
            <w:pPr>
              <w:pStyle w:val="PunktTabelle"/>
              <w:numPr>
                <w:ilvl w:val="0"/>
                <w:numId w:val="0"/>
              </w:numPr>
              <w:ind w:left="-6"/>
            </w:pPr>
            <w:r>
              <w:t>Die Schülerinnen und Schüler</w:t>
            </w:r>
          </w:p>
          <w:p w14:paraId="5590BB8F" w14:textId="77777777" w:rsidR="007A1ECB" w:rsidRPr="00033AE8" w:rsidRDefault="007A1ECB" w:rsidP="00146007">
            <w:pPr>
              <w:pStyle w:val="PunktTabelle"/>
            </w:pPr>
            <w:r w:rsidRPr="00BC5B6A">
              <w:t>beschreiben ihren indi</w:t>
            </w:r>
            <w:r w:rsidR="00A13F5C">
              <w:t>viduellen Hör- und Seheindruck</w:t>
            </w:r>
            <w:r>
              <w:t>.</w:t>
            </w:r>
          </w:p>
        </w:tc>
      </w:tr>
      <w:tr w:rsidR="007A1ECB" w:rsidRPr="00E55DEC" w14:paraId="44ED4229" w14:textId="77777777" w:rsidTr="007A1ECB">
        <w:trPr>
          <w:trHeight w:val="1418"/>
        </w:trPr>
        <w:tc>
          <w:tcPr>
            <w:tcW w:w="6826" w:type="dxa"/>
            <w:shd w:val="clear" w:color="auto" w:fill="FFFFFF" w:themeFill="background1"/>
          </w:tcPr>
          <w:p w14:paraId="1B0B92DC" w14:textId="77777777" w:rsidR="007A1ECB" w:rsidRPr="00E417F8" w:rsidRDefault="007A1ECB" w:rsidP="001A033D">
            <w:pPr>
              <w:rPr>
                <w:rFonts w:cs="Arial"/>
                <w:sz w:val="24"/>
                <w:u w:val="single"/>
              </w:rPr>
            </w:pPr>
            <w:r w:rsidRPr="00E417F8">
              <w:rPr>
                <w:rFonts w:cs="Arial"/>
                <w:sz w:val="24"/>
                <w:u w:val="single"/>
              </w:rPr>
              <w:t xml:space="preserve">Didaktisch bzw. methodische Zugänge: </w:t>
            </w:r>
          </w:p>
          <w:p w14:paraId="260DBB9E" w14:textId="77777777" w:rsidR="007A1ECB" w:rsidRPr="00B32ED7" w:rsidRDefault="007A1ECB" w:rsidP="00114C52">
            <w:pPr>
              <w:pStyle w:val="PunktTabelle"/>
            </w:pPr>
            <w:r w:rsidRPr="00E417F8">
              <w:t>Wirkung von Musik durch aktives Musizieren erforschen und individuellen Höreindruck verstehen</w:t>
            </w:r>
          </w:p>
          <w:p w14:paraId="77E370FD" w14:textId="7E9ADE34" w:rsidR="007A1ECB" w:rsidRPr="00B32ED7" w:rsidRDefault="007A1ECB" w:rsidP="00114C52">
            <w:pPr>
              <w:pStyle w:val="PfeilTabelle"/>
            </w:pPr>
            <w:r w:rsidRPr="00B32ED7">
              <w:t xml:space="preserve">Singen, </w:t>
            </w:r>
            <w:r w:rsidR="00D449F9">
              <w:t>M</w:t>
            </w:r>
            <w:r w:rsidRPr="00B32ED7">
              <w:t>usizieren und das ästhetisch Erlebte verstehen und einordnen</w:t>
            </w:r>
          </w:p>
          <w:p w14:paraId="6B729CE2" w14:textId="2842E12F" w:rsidR="007A1ECB" w:rsidRPr="00EF0CEA" w:rsidRDefault="00E90A42" w:rsidP="00114C52">
            <w:pPr>
              <w:pStyle w:val="PunktTabelle"/>
            </w:pPr>
            <w:r>
              <w:t>m</w:t>
            </w:r>
            <w:r w:rsidR="007A1ECB" w:rsidRPr="00EF0CEA">
              <w:t>usikalischen Ausdrucksgehalt mit Hilfe von musikalischen Mitteln (einfache Parameter und grundlegende Formen) erfahrbar machen</w:t>
            </w:r>
          </w:p>
          <w:p w14:paraId="26F9776C" w14:textId="77777777" w:rsidR="007A1ECB" w:rsidRPr="00E417F8" w:rsidRDefault="007A1ECB" w:rsidP="00114C52">
            <w:pPr>
              <w:pStyle w:val="PfeilTabelle"/>
            </w:pPr>
            <w:r w:rsidRPr="00E417F8">
              <w:t>Wirkung von Musik durch Präsentation auch für andere erfahrbar machen</w:t>
            </w:r>
          </w:p>
        </w:tc>
        <w:tc>
          <w:tcPr>
            <w:tcW w:w="7203" w:type="dxa"/>
            <w:gridSpan w:val="3"/>
            <w:shd w:val="clear" w:color="auto" w:fill="FFFFFF" w:themeFill="background1"/>
          </w:tcPr>
          <w:p w14:paraId="4B6744AC" w14:textId="77777777" w:rsidR="007A1ECB" w:rsidRPr="00583B87" w:rsidRDefault="007A1ECB" w:rsidP="001A033D">
            <w:pPr>
              <w:rPr>
                <w:rFonts w:cs="Arial"/>
                <w:sz w:val="24"/>
                <w:u w:val="single"/>
              </w:rPr>
            </w:pPr>
            <w:r w:rsidRPr="00583B87">
              <w:rPr>
                <w:rFonts w:cs="Arial"/>
                <w:sz w:val="24"/>
                <w:u w:val="single"/>
              </w:rPr>
              <w:t>Materialien/Medien/außerschulische Angebote:</w:t>
            </w:r>
          </w:p>
          <w:p w14:paraId="53C25D8A" w14:textId="77777777" w:rsidR="007A1ECB" w:rsidRDefault="007A1ECB" w:rsidP="00114C52">
            <w:pPr>
              <w:pStyle w:val="PunktTabelle"/>
            </w:pPr>
            <w:r>
              <w:t>Instrumente</w:t>
            </w:r>
          </w:p>
          <w:p w14:paraId="628B55EA" w14:textId="77777777" w:rsidR="007A1ECB" w:rsidRDefault="007A1ECB" w:rsidP="00114C52">
            <w:pPr>
              <w:pStyle w:val="PunktTabelle"/>
            </w:pPr>
            <w:r>
              <w:t xml:space="preserve">Lieder, </w:t>
            </w:r>
            <w:proofErr w:type="spellStart"/>
            <w:r>
              <w:t>Rhythmicals</w:t>
            </w:r>
            <w:proofErr w:type="spellEnd"/>
            <w:r>
              <w:t>, Instrumentalstücke, Improvisationsgrundlagen</w:t>
            </w:r>
          </w:p>
          <w:p w14:paraId="166BE999" w14:textId="77777777" w:rsidR="007A1ECB" w:rsidRPr="00E55DEC" w:rsidRDefault="007A1ECB" w:rsidP="00114C52">
            <w:pPr>
              <w:pStyle w:val="PunktTabelle"/>
            </w:pPr>
            <w:r>
              <w:t>Aufnahme- und Abspielmedien</w:t>
            </w:r>
          </w:p>
        </w:tc>
      </w:tr>
      <w:tr w:rsidR="007A1ECB" w:rsidRPr="00A51E00" w14:paraId="53D1E947" w14:textId="77777777" w:rsidTr="00954100">
        <w:trPr>
          <w:trHeight w:val="50"/>
        </w:trPr>
        <w:tc>
          <w:tcPr>
            <w:tcW w:w="6826" w:type="dxa"/>
          </w:tcPr>
          <w:p w14:paraId="5D1005D8" w14:textId="77777777" w:rsidR="007A1ECB" w:rsidRPr="00E417F8" w:rsidRDefault="007A1ECB" w:rsidP="001A033D">
            <w:pPr>
              <w:rPr>
                <w:rFonts w:cs="Arial"/>
                <w:sz w:val="24"/>
                <w:u w:val="single"/>
              </w:rPr>
            </w:pPr>
            <w:r w:rsidRPr="00E417F8">
              <w:rPr>
                <w:rFonts w:cs="Arial"/>
                <w:sz w:val="24"/>
                <w:u w:val="single"/>
              </w:rPr>
              <w:t xml:space="preserve">Lernerfolgsüberprüfung/Leistungsbewertung/Feedback: </w:t>
            </w:r>
          </w:p>
          <w:p w14:paraId="4ABD1F56" w14:textId="77777777" w:rsidR="007A1ECB" w:rsidRPr="00B32ED7" w:rsidRDefault="007A1ECB" w:rsidP="00114C52">
            <w:pPr>
              <w:pStyle w:val="PunktTabelle"/>
            </w:pPr>
            <w:r w:rsidRPr="00B32ED7">
              <w:t>Gruppen- und Einzelpräsentationen (Musizieren, Performen)</w:t>
            </w:r>
          </w:p>
          <w:p w14:paraId="54680759" w14:textId="78996EE1" w:rsidR="007A1ECB" w:rsidRPr="00EF0CEA" w:rsidRDefault="00E90A42" w:rsidP="00114C52">
            <w:pPr>
              <w:pStyle w:val="PunktTabelle"/>
            </w:pPr>
            <w:r>
              <w:t>m</w:t>
            </w:r>
            <w:r w:rsidR="007A1ECB" w:rsidRPr="00EF0CEA">
              <w:t>ündliche Reflexion von Gruppen- und Einzelprozessen in Unterrichtsgesprächen unter Nutzung von einfachen Fachbegriffen</w:t>
            </w:r>
          </w:p>
          <w:p w14:paraId="35EECAC2" w14:textId="77777777" w:rsidR="007A1ECB" w:rsidRPr="00E417F8" w:rsidRDefault="007A1ECB" w:rsidP="00114C52">
            <w:pPr>
              <w:pStyle w:val="PunktTabelle"/>
            </w:pPr>
            <w:r w:rsidRPr="00E417F8">
              <w:t>Beschreibung subjektiver Höreindrücke</w:t>
            </w:r>
          </w:p>
          <w:p w14:paraId="24E53DC2" w14:textId="77777777" w:rsidR="007A1ECB" w:rsidRPr="00E417F8" w:rsidRDefault="00114C52" w:rsidP="00954100">
            <w:pPr>
              <w:pStyle w:val="PunktTabelle"/>
            </w:pPr>
            <w:r w:rsidRPr="00E417F8">
              <w:t>digitale Produkte</w:t>
            </w:r>
          </w:p>
        </w:tc>
        <w:tc>
          <w:tcPr>
            <w:tcW w:w="7203" w:type="dxa"/>
            <w:gridSpan w:val="3"/>
          </w:tcPr>
          <w:p w14:paraId="097F07AF" w14:textId="77777777" w:rsidR="007A1ECB" w:rsidRPr="00583B87" w:rsidRDefault="007A1ECB" w:rsidP="001A033D">
            <w:pPr>
              <w:rPr>
                <w:rFonts w:cs="Arial"/>
                <w:sz w:val="24"/>
                <w:u w:val="single"/>
              </w:rPr>
            </w:pPr>
            <w:r w:rsidRPr="00583B87">
              <w:rPr>
                <w:rFonts w:cs="Arial"/>
                <w:sz w:val="24"/>
                <w:u w:val="single"/>
              </w:rPr>
              <w:t xml:space="preserve">Kooperationen: </w:t>
            </w:r>
          </w:p>
          <w:p w14:paraId="69566DA2" w14:textId="77777777" w:rsidR="007A1ECB" w:rsidRDefault="007A1ECB" w:rsidP="00114C52">
            <w:pPr>
              <w:pStyle w:val="PunktTabelle"/>
            </w:pPr>
            <w:r>
              <w:t>Kunst</w:t>
            </w:r>
          </w:p>
          <w:p w14:paraId="33B8CE5F" w14:textId="77777777" w:rsidR="001D0BBB" w:rsidRPr="00A51E00" w:rsidRDefault="001D0BBB" w:rsidP="00114C52">
            <w:pPr>
              <w:pStyle w:val="PunktTabelle"/>
            </w:pPr>
            <w:r>
              <w:t>Deutsch</w:t>
            </w:r>
          </w:p>
        </w:tc>
      </w:tr>
    </w:tbl>
    <w:p w14:paraId="36EF2FAC" w14:textId="77777777" w:rsidR="006533DA" w:rsidRDefault="006533DA" w:rsidP="00536CCA">
      <w:r>
        <w:br w:type="page"/>
      </w:r>
    </w:p>
    <w:tbl>
      <w:tblPr>
        <w:tblStyle w:val="Tabellenraster"/>
        <w:tblW w:w="14029" w:type="dxa"/>
        <w:tblLook w:val="04A0" w:firstRow="1" w:lastRow="0" w:firstColumn="1" w:lastColumn="0" w:noHBand="0" w:noVBand="1"/>
      </w:tblPr>
      <w:tblGrid>
        <w:gridCol w:w="6979"/>
        <w:gridCol w:w="2088"/>
        <w:gridCol w:w="2278"/>
        <w:gridCol w:w="2684"/>
      </w:tblGrid>
      <w:tr w:rsidR="007F7490" w:rsidRPr="007F7490" w14:paraId="07112551" w14:textId="77777777" w:rsidTr="007F7490">
        <w:tc>
          <w:tcPr>
            <w:tcW w:w="9067" w:type="dxa"/>
            <w:gridSpan w:val="2"/>
            <w:shd w:val="clear" w:color="auto" w:fill="BFBFBF" w:themeFill="background1" w:themeFillShade="BF"/>
          </w:tcPr>
          <w:p w14:paraId="11049C06" w14:textId="77777777" w:rsidR="007F7490" w:rsidRPr="007F7490" w:rsidRDefault="007F7490" w:rsidP="006821A9">
            <w:pPr>
              <w:rPr>
                <w:rFonts w:cs="Arial"/>
                <w:sz w:val="24"/>
              </w:rPr>
            </w:pPr>
            <w:r w:rsidRPr="007F7490">
              <w:rPr>
                <w:rFonts w:cs="Arial"/>
                <w:sz w:val="24"/>
              </w:rPr>
              <w:lastRenderedPageBreak/>
              <w:t xml:space="preserve">Thema: </w:t>
            </w:r>
            <w:r w:rsidRPr="007F7490">
              <w:rPr>
                <w:rFonts w:cs="Arial"/>
              </w:rPr>
              <w:t>Gemeinsam klingt es stark! – Gemeinsam musizieren, singen und performen.</w:t>
            </w:r>
            <w:r w:rsidRPr="007F7490">
              <w:rPr>
                <w:rFonts w:cs="Arial"/>
                <w:sz w:val="24"/>
              </w:rPr>
              <w:t xml:space="preserve"> </w:t>
            </w:r>
          </w:p>
        </w:tc>
        <w:tc>
          <w:tcPr>
            <w:tcW w:w="2278" w:type="dxa"/>
            <w:shd w:val="clear" w:color="auto" w:fill="BFBFBF" w:themeFill="background1" w:themeFillShade="BF"/>
          </w:tcPr>
          <w:p w14:paraId="78E2510B" w14:textId="77777777" w:rsidR="007F7490" w:rsidRPr="007F7490" w:rsidRDefault="007F7490" w:rsidP="007F7490">
            <w:pPr>
              <w:rPr>
                <w:rFonts w:cs="Arial"/>
                <w:sz w:val="24"/>
              </w:rPr>
            </w:pPr>
            <w:r w:rsidRPr="007F7490">
              <w:rPr>
                <w:rFonts w:cs="Arial"/>
                <w:sz w:val="24"/>
              </w:rPr>
              <w:t xml:space="preserve">Zeitumfang:  </w:t>
            </w:r>
            <w:r w:rsidRPr="007F7490">
              <w:rPr>
                <w:rFonts w:cs="Arial"/>
                <w:sz w:val="24"/>
              </w:rPr>
              <w:br/>
              <w:t>15 U-Stunden</w:t>
            </w:r>
          </w:p>
        </w:tc>
        <w:tc>
          <w:tcPr>
            <w:tcW w:w="2684" w:type="dxa"/>
            <w:shd w:val="clear" w:color="auto" w:fill="BFBFBF" w:themeFill="background1" w:themeFillShade="BF"/>
          </w:tcPr>
          <w:p w14:paraId="1D4BFC0C" w14:textId="439EC5D4" w:rsidR="007F7490" w:rsidRPr="007F7490" w:rsidRDefault="007F7490" w:rsidP="007F7490">
            <w:pPr>
              <w:rPr>
                <w:rFonts w:cs="Arial"/>
                <w:sz w:val="24"/>
              </w:rPr>
            </w:pPr>
            <w:r w:rsidRPr="007F7490">
              <w:rPr>
                <w:rFonts w:cs="Arial"/>
                <w:sz w:val="24"/>
              </w:rPr>
              <w:t xml:space="preserve">Klasse/Jahrgang: </w:t>
            </w:r>
            <w:r w:rsidR="00D64D9B">
              <w:rPr>
                <w:rFonts w:cs="Arial"/>
                <w:sz w:val="24"/>
              </w:rPr>
              <w:t>SEP</w:t>
            </w:r>
            <w:r w:rsidRPr="007F7490">
              <w:rPr>
                <w:rFonts w:cs="Arial"/>
                <w:sz w:val="24"/>
              </w:rPr>
              <w:t xml:space="preserve"> </w:t>
            </w:r>
          </w:p>
        </w:tc>
      </w:tr>
      <w:tr w:rsidR="007F7490" w:rsidRPr="007F7490" w14:paraId="702278B8" w14:textId="77777777" w:rsidTr="007F7490">
        <w:tc>
          <w:tcPr>
            <w:tcW w:w="14029" w:type="dxa"/>
            <w:gridSpan w:val="4"/>
            <w:shd w:val="clear" w:color="auto" w:fill="D9D9D9" w:themeFill="background1" w:themeFillShade="D9"/>
          </w:tcPr>
          <w:p w14:paraId="37D13672" w14:textId="77777777" w:rsidR="007F7490" w:rsidRPr="007F7490" w:rsidRDefault="007F7490" w:rsidP="00954100">
            <w:pPr>
              <w:spacing w:line="276" w:lineRule="auto"/>
              <w:rPr>
                <w:rFonts w:cs="Arial"/>
                <w:sz w:val="24"/>
              </w:rPr>
            </w:pPr>
            <w:r w:rsidRPr="007F7490">
              <w:rPr>
                <w:rFonts w:cs="Arial"/>
                <w:sz w:val="24"/>
              </w:rPr>
              <w:t xml:space="preserve">Bereiche: </w:t>
            </w:r>
            <w:r w:rsidRPr="007F7490">
              <w:rPr>
                <w:rFonts w:cs="Arial"/>
                <w:b/>
                <w:bCs/>
                <w:sz w:val="24"/>
              </w:rPr>
              <w:t>Musik machen und gestalten</w:t>
            </w:r>
            <w:r w:rsidRPr="007F7490">
              <w:rPr>
                <w:rFonts w:cs="Arial"/>
                <w:sz w:val="24"/>
              </w:rPr>
              <w:t>, Musik umsetzen und darstellen</w:t>
            </w:r>
          </w:p>
        </w:tc>
      </w:tr>
      <w:tr w:rsidR="007F7490" w:rsidRPr="007F7490" w14:paraId="0299EAD6" w14:textId="77777777" w:rsidTr="007F7490">
        <w:tc>
          <w:tcPr>
            <w:tcW w:w="14029" w:type="dxa"/>
            <w:gridSpan w:val="4"/>
            <w:shd w:val="clear" w:color="auto" w:fill="D9D9D9" w:themeFill="background1" w:themeFillShade="D9"/>
          </w:tcPr>
          <w:p w14:paraId="757E2BB8" w14:textId="77777777" w:rsidR="007F7490" w:rsidRDefault="007F7490" w:rsidP="007F7490">
            <w:pPr>
              <w:rPr>
                <w:rFonts w:cs="Arial"/>
                <w:sz w:val="24"/>
              </w:rPr>
            </w:pPr>
            <w:r w:rsidRPr="007F7490">
              <w:rPr>
                <w:rFonts w:cs="Arial"/>
                <w:sz w:val="24"/>
              </w:rPr>
              <w:t>Kompetenzen:</w:t>
            </w:r>
          </w:p>
          <w:p w14:paraId="04601BDF" w14:textId="77777777" w:rsidR="00C2365D" w:rsidRPr="00146007" w:rsidRDefault="00C2365D" w:rsidP="00146007">
            <w:pPr>
              <w:rPr>
                <w:rFonts w:cs="Arial"/>
                <w:sz w:val="20"/>
                <w:szCs w:val="20"/>
                <w:u w:val="single"/>
              </w:rPr>
            </w:pPr>
            <w:r w:rsidRPr="00146007">
              <w:rPr>
                <w:rFonts w:cs="Arial"/>
                <w:sz w:val="20"/>
                <w:szCs w:val="20"/>
                <w:u w:val="single"/>
              </w:rPr>
              <w:t>Musik machen und gestalten</w:t>
            </w:r>
          </w:p>
          <w:p w14:paraId="7619EE62" w14:textId="77777777" w:rsidR="00C2365D" w:rsidRPr="00146007" w:rsidRDefault="00C2365D" w:rsidP="00146007">
            <w:pPr>
              <w:rPr>
                <w:rFonts w:cs="Arial"/>
                <w:sz w:val="20"/>
                <w:szCs w:val="20"/>
              </w:rPr>
            </w:pPr>
            <w:r w:rsidRPr="00146007">
              <w:rPr>
                <w:rFonts w:cs="Arial"/>
                <w:sz w:val="20"/>
                <w:szCs w:val="20"/>
              </w:rPr>
              <w:t>Die Schülerinnen und Schüler</w:t>
            </w:r>
          </w:p>
          <w:p w14:paraId="5BDB2487" w14:textId="77777777" w:rsidR="007F7490" w:rsidRPr="00146007" w:rsidRDefault="007F7490" w:rsidP="00F70BDE">
            <w:pPr>
              <w:pStyle w:val="PunktTabelle"/>
            </w:pPr>
            <w:r w:rsidRPr="00146007">
              <w:t>singen gemeinsam in der Gruppe sicher (u.a. in Bezug auf Tonhöhe, Tempo und Lautstärke),</w:t>
            </w:r>
          </w:p>
          <w:p w14:paraId="011543DC" w14:textId="77777777" w:rsidR="007F7490" w:rsidRPr="00146007" w:rsidRDefault="007F7490" w:rsidP="00F70BDE">
            <w:pPr>
              <w:pStyle w:val="PunktTabelle"/>
            </w:pPr>
            <w:r w:rsidRPr="00146007">
              <w:t>setzen beim Musizieren verabredete Vorgaben (u.a. Dirigiergesten, Symbole) um und benennen diese mit einfachen Fachbegriffen (u.a. dirigieren),</w:t>
            </w:r>
          </w:p>
          <w:p w14:paraId="27D90938" w14:textId="77777777" w:rsidR="00C2365D" w:rsidRPr="00146007" w:rsidRDefault="007F7490" w:rsidP="00F70BDE">
            <w:pPr>
              <w:pStyle w:val="PunktTabelle"/>
            </w:pPr>
            <w:r w:rsidRPr="00146007">
              <w:t>spielen mit Instrumenten einfache Musikstücke (Liedbegleitung, Improvisation, Mitspielstück, Klangspiel) allein und in der Gruppe</w:t>
            </w:r>
            <w:r w:rsidR="00C2365D" w:rsidRPr="00146007">
              <w:t>.</w:t>
            </w:r>
          </w:p>
          <w:p w14:paraId="4C4368F5" w14:textId="77777777" w:rsidR="00C2365D" w:rsidRPr="00146007" w:rsidRDefault="00C2365D" w:rsidP="00146007">
            <w:pPr>
              <w:ind w:left="-6"/>
              <w:jc w:val="left"/>
              <w:rPr>
                <w:sz w:val="20"/>
                <w:szCs w:val="20"/>
                <w:u w:val="single"/>
              </w:rPr>
            </w:pPr>
            <w:r w:rsidRPr="00146007">
              <w:rPr>
                <w:sz w:val="20"/>
                <w:szCs w:val="20"/>
                <w:u w:val="single"/>
              </w:rPr>
              <w:t>Musik umsetzen und darstellen</w:t>
            </w:r>
          </w:p>
          <w:p w14:paraId="511E6C83" w14:textId="77777777" w:rsidR="007F7490" w:rsidRPr="00146007" w:rsidRDefault="00C2365D" w:rsidP="00146007">
            <w:pPr>
              <w:jc w:val="left"/>
              <w:rPr>
                <w:sz w:val="20"/>
                <w:szCs w:val="20"/>
              </w:rPr>
            </w:pPr>
            <w:r w:rsidRPr="00146007">
              <w:rPr>
                <w:sz w:val="20"/>
                <w:szCs w:val="20"/>
              </w:rPr>
              <w:t>Die Schülerinnen und Schüler</w:t>
            </w:r>
          </w:p>
          <w:p w14:paraId="1735B628" w14:textId="77777777" w:rsidR="007F7490" w:rsidRPr="007F7490" w:rsidRDefault="007F7490" w:rsidP="00F70BDE">
            <w:pPr>
              <w:pStyle w:val="PunktTabelle"/>
            </w:pPr>
            <w:r w:rsidRPr="00146007">
              <w:t xml:space="preserve">realisieren selbst entwickelte und einfache vorgegebene Tänze zu Musik (u.a. </w:t>
            </w:r>
            <w:proofErr w:type="spellStart"/>
            <w:r w:rsidRPr="00146007">
              <w:t>Poptanz</w:t>
            </w:r>
            <w:proofErr w:type="spellEnd"/>
            <w:r w:rsidRPr="00146007">
              <w:t>, Tänze nach historischen Vorbildern, Tä</w:t>
            </w:r>
            <w:r w:rsidR="00A13F5C" w:rsidRPr="00146007">
              <w:t>nze unterschiedlicher Kulturen).</w:t>
            </w:r>
          </w:p>
        </w:tc>
      </w:tr>
      <w:tr w:rsidR="007F7490" w:rsidRPr="007F7490" w14:paraId="744894A4" w14:textId="77777777" w:rsidTr="007F7490">
        <w:trPr>
          <w:trHeight w:val="1418"/>
        </w:trPr>
        <w:tc>
          <w:tcPr>
            <w:tcW w:w="6979" w:type="dxa"/>
            <w:shd w:val="clear" w:color="auto" w:fill="FFFFFF" w:themeFill="background1"/>
          </w:tcPr>
          <w:p w14:paraId="65D2C019" w14:textId="77777777" w:rsidR="007F7490" w:rsidRPr="007F7490" w:rsidRDefault="007F7490" w:rsidP="007F7490">
            <w:pPr>
              <w:rPr>
                <w:rFonts w:cs="Arial"/>
                <w:sz w:val="24"/>
                <w:u w:val="single"/>
              </w:rPr>
            </w:pPr>
            <w:r w:rsidRPr="007F7490">
              <w:rPr>
                <w:rFonts w:cs="Arial"/>
                <w:sz w:val="24"/>
                <w:u w:val="single"/>
              </w:rPr>
              <w:t xml:space="preserve">Didaktisch bzw. methodische Zugänge: </w:t>
            </w:r>
          </w:p>
          <w:p w14:paraId="61206D4D" w14:textId="77777777" w:rsidR="007F7490" w:rsidRPr="007F7490" w:rsidRDefault="007F7490" w:rsidP="00F70BDE">
            <w:pPr>
              <w:pStyle w:val="PunktTabelle"/>
            </w:pPr>
            <w:r w:rsidRPr="007F7490">
              <w:t xml:space="preserve">Erleben von Musik als verbindendes soziales Element während des </w:t>
            </w:r>
            <w:r w:rsidRPr="00F70BDE">
              <w:t>Musizierens</w:t>
            </w:r>
            <w:r w:rsidRPr="007F7490">
              <w:t xml:space="preserve"> und Performens</w:t>
            </w:r>
          </w:p>
          <w:p w14:paraId="340E1B3C" w14:textId="77777777" w:rsidR="007F7490" w:rsidRPr="00114C52" w:rsidRDefault="007F7490" w:rsidP="00114C52">
            <w:pPr>
              <w:pStyle w:val="PfeilTabelle"/>
            </w:pPr>
            <w:r w:rsidRPr="001A033D">
              <w:t>in der Gruppe singen, musizieren und performen</w:t>
            </w:r>
          </w:p>
          <w:p w14:paraId="1C3794BB" w14:textId="77777777" w:rsidR="007F7490" w:rsidRPr="00E417F8" w:rsidRDefault="007B23AE" w:rsidP="00114C52">
            <w:pPr>
              <w:pStyle w:val="PunktTabelle"/>
            </w:pPr>
            <w:r w:rsidRPr="00E417F8">
              <w:t xml:space="preserve">spielerisches </w:t>
            </w:r>
            <w:r w:rsidR="007F7490" w:rsidRPr="00E417F8">
              <w:t>Entdecken von sozialer und kommunikativer wechselseitiger Abhängigkeit während des Musizierens und Performens</w:t>
            </w:r>
          </w:p>
          <w:p w14:paraId="1B518BCC" w14:textId="77777777" w:rsidR="007F7490" w:rsidRPr="007F7490" w:rsidRDefault="007F7490" w:rsidP="00114C52">
            <w:pPr>
              <w:pStyle w:val="PfeilTabelle"/>
            </w:pPr>
            <w:r w:rsidRPr="00E417F8">
              <w:t>in der Gruppe singen, musizieren und performen unter Berücksichtigung verabredeter Vorgaben (z.B. Dirigat, Gesten</w:t>
            </w:r>
            <w:r w:rsidRPr="007F7490">
              <w:t xml:space="preserve">, Symbole, usw.) und anschließende gemeinsame Reflexion der Präsentation </w:t>
            </w:r>
          </w:p>
        </w:tc>
        <w:tc>
          <w:tcPr>
            <w:tcW w:w="7050" w:type="dxa"/>
            <w:gridSpan w:val="3"/>
            <w:shd w:val="clear" w:color="auto" w:fill="FFFFFF" w:themeFill="background1"/>
          </w:tcPr>
          <w:p w14:paraId="226CDDFD" w14:textId="77777777" w:rsidR="007F7490" w:rsidRPr="007F7490" w:rsidRDefault="007F7490" w:rsidP="007F7490">
            <w:pPr>
              <w:rPr>
                <w:rFonts w:cs="Arial"/>
                <w:sz w:val="24"/>
                <w:u w:val="single"/>
              </w:rPr>
            </w:pPr>
            <w:r w:rsidRPr="007F7490">
              <w:rPr>
                <w:rFonts w:cs="Arial"/>
                <w:sz w:val="24"/>
                <w:u w:val="single"/>
              </w:rPr>
              <w:t>Materialien/Medien/außerschulische Angebote:</w:t>
            </w:r>
          </w:p>
          <w:p w14:paraId="458CF453" w14:textId="77777777" w:rsidR="007F7490" w:rsidRPr="007F7490" w:rsidRDefault="007F7490" w:rsidP="00114C52">
            <w:pPr>
              <w:pStyle w:val="PunktTabelle"/>
            </w:pPr>
            <w:r w:rsidRPr="007F7490">
              <w:t>Instrumente</w:t>
            </w:r>
          </w:p>
          <w:p w14:paraId="4B85DD95" w14:textId="77777777" w:rsidR="007F7490" w:rsidRDefault="007F7490" w:rsidP="00114C52">
            <w:pPr>
              <w:pStyle w:val="PunktTabelle"/>
            </w:pPr>
            <w:r w:rsidRPr="007F7490">
              <w:t xml:space="preserve">Lieder, </w:t>
            </w:r>
            <w:proofErr w:type="spellStart"/>
            <w:r w:rsidRPr="007F7490">
              <w:t>Rhythmicals</w:t>
            </w:r>
            <w:proofErr w:type="spellEnd"/>
            <w:r w:rsidRPr="007F7490">
              <w:t>, Instrumentalstücke, Tänze, Improvisationsgrundlagen</w:t>
            </w:r>
          </w:p>
          <w:p w14:paraId="69927744" w14:textId="467A0B92" w:rsidR="008B5944" w:rsidRPr="008B5944" w:rsidRDefault="008B5944" w:rsidP="00964EF5">
            <w:pPr>
              <w:numPr>
                <w:ilvl w:val="0"/>
                <w:numId w:val="7"/>
              </w:numPr>
              <w:spacing w:after="60"/>
              <w:ind w:left="351" w:hanging="357"/>
              <w:jc w:val="left"/>
              <w:rPr>
                <w:sz w:val="20"/>
                <w:szCs w:val="20"/>
              </w:rPr>
            </w:pPr>
            <w:r w:rsidRPr="008B5944">
              <w:rPr>
                <w:sz w:val="20"/>
                <w:szCs w:val="20"/>
              </w:rPr>
              <w:t>Themenkiste</w:t>
            </w:r>
            <w:r w:rsidR="005E6894">
              <w:rPr>
                <w:sz w:val="20"/>
                <w:szCs w:val="20"/>
              </w:rPr>
              <w:t>n</w:t>
            </w:r>
            <w:r w:rsidRPr="008B5944">
              <w:rPr>
                <w:sz w:val="20"/>
                <w:szCs w:val="20"/>
              </w:rPr>
              <w:t xml:space="preserve">: </w:t>
            </w:r>
            <w:r w:rsidRPr="006821A9">
              <w:rPr>
                <w:sz w:val="20"/>
                <w:szCs w:val="20"/>
              </w:rPr>
              <w:t>Kindermusical</w:t>
            </w:r>
            <w:r w:rsidR="005E6894">
              <w:rPr>
                <w:sz w:val="20"/>
                <w:szCs w:val="20"/>
              </w:rPr>
              <w:t xml:space="preserve"> und/oder</w:t>
            </w:r>
            <w:r w:rsidR="00E417F8">
              <w:rPr>
                <w:sz w:val="20"/>
                <w:szCs w:val="20"/>
              </w:rPr>
              <w:t xml:space="preserve"> Trommelworkshop</w:t>
            </w:r>
            <w:r w:rsidRPr="008B5944">
              <w:rPr>
                <w:sz w:val="20"/>
                <w:szCs w:val="20"/>
              </w:rPr>
              <w:t xml:space="preserve"> (s. 2.5: Lehr- und Lernmittel)</w:t>
            </w:r>
          </w:p>
          <w:p w14:paraId="32F65940" w14:textId="77777777" w:rsidR="007F7490" w:rsidRPr="001A033D" w:rsidRDefault="007F7490" w:rsidP="00114C52">
            <w:pPr>
              <w:pStyle w:val="PunktTabelle"/>
            </w:pPr>
            <w:r w:rsidRPr="001A033D">
              <w:t>ein Konzertbesuch</w:t>
            </w:r>
          </w:p>
          <w:p w14:paraId="2FCAB528" w14:textId="77777777" w:rsidR="007F7490" w:rsidRPr="007F7490" w:rsidRDefault="007F7490" w:rsidP="00114C52">
            <w:pPr>
              <w:pStyle w:val="PunktTabelle"/>
            </w:pPr>
            <w:r w:rsidRPr="007F7490">
              <w:t>Zugang zu Informationsmedien (Internet, Bibliothek, …)</w:t>
            </w:r>
          </w:p>
          <w:p w14:paraId="0E948F42" w14:textId="77777777" w:rsidR="007F7490" w:rsidRPr="007F7490" w:rsidRDefault="007F7490" w:rsidP="00114C52">
            <w:pPr>
              <w:pStyle w:val="PunktTabelle"/>
            </w:pPr>
            <w:r w:rsidRPr="007F7490">
              <w:t xml:space="preserve">Aufnahme- und Abspielmedien </w:t>
            </w:r>
          </w:p>
        </w:tc>
      </w:tr>
      <w:tr w:rsidR="007F7490" w:rsidRPr="007F7490" w14:paraId="5A534C31" w14:textId="77777777" w:rsidTr="007F7490">
        <w:trPr>
          <w:trHeight w:val="1418"/>
        </w:trPr>
        <w:tc>
          <w:tcPr>
            <w:tcW w:w="6979" w:type="dxa"/>
          </w:tcPr>
          <w:p w14:paraId="1F7B443A" w14:textId="77777777" w:rsidR="007F7490" w:rsidRPr="007F7490" w:rsidRDefault="007F7490" w:rsidP="007F7490">
            <w:pPr>
              <w:rPr>
                <w:rFonts w:cs="Arial"/>
                <w:sz w:val="24"/>
                <w:u w:val="single"/>
              </w:rPr>
            </w:pPr>
            <w:r w:rsidRPr="007F7490">
              <w:rPr>
                <w:rFonts w:cs="Arial"/>
                <w:sz w:val="24"/>
                <w:u w:val="single"/>
              </w:rPr>
              <w:t xml:space="preserve">Lernerfolgsüberprüfung/Leistungsbewertung/Feedback: </w:t>
            </w:r>
          </w:p>
          <w:p w14:paraId="56F5273B" w14:textId="77777777" w:rsidR="007F7490" w:rsidRPr="007F7490" w:rsidRDefault="007F7490" w:rsidP="00114C52">
            <w:pPr>
              <w:pStyle w:val="PunktTabelle"/>
            </w:pPr>
            <w:r w:rsidRPr="007F7490">
              <w:t>Gruppenpräsentationen (Musizieren, Performen)</w:t>
            </w:r>
          </w:p>
          <w:p w14:paraId="15EEEB30" w14:textId="38845E9E" w:rsidR="007F7490" w:rsidRPr="007F7490" w:rsidRDefault="00E90A42" w:rsidP="00114C52">
            <w:pPr>
              <w:pStyle w:val="PunktTabelle"/>
            </w:pPr>
            <w:r>
              <w:t>m</w:t>
            </w:r>
            <w:r w:rsidR="007F7490" w:rsidRPr="007F7490">
              <w:t xml:space="preserve">ündliche Reflexion von Gruppenprozessen in Unterrichtsgesprächen </w:t>
            </w:r>
            <w:r w:rsidR="007B23AE">
              <w:t xml:space="preserve">unter </w:t>
            </w:r>
            <w:r w:rsidR="007F7490" w:rsidRPr="007F7490">
              <w:t>Nutzung von Fachbegriffen</w:t>
            </w:r>
          </w:p>
          <w:p w14:paraId="09C1415F" w14:textId="77777777" w:rsidR="007F7490" w:rsidRPr="007F7490" w:rsidRDefault="001A033D" w:rsidP="00114C52">
            <w:pPr>
              <w:pStyle w:val="PunktTabelle"/>
            </w:pPr>
            <w:r>
              <w:t>digitale</w:t>
            </w:r>
            <w:r w:rsidR="007F7490" w:rsidRPr="001A033D">
              <w:t xml:space="preserve"> Produkte</w:t>
            </w:r>
          </w:p>
        </w:tc>
        <w:tc>
          <w:tcPr>
            <w:tcW w:w="7050" w:type="dxa"/>
            <w:gridSpan w:val="3"/>
          </w:tcPr>
          <w:p w14:paraId="55F57E13" w14:textId="77777777" w:rsidR="007F7490" w:rsidRPr="007F7490" w:rsidRDefault="007F7490" w:rsidP="007F7490">
            <w:pPr>
              <w:rPr>
                <w:rFonts w:cs="Arial"/>
                <w:sz w:val="24"/>
                <w:u w:val="single"/>
              </w:rPr>
            </w:pPr>
            <w:r w:rsidRPr="007F7490">
              <w:rPr>
                <w:rFonts w:cs="Arial"/>
                <w:sz w:val="24"/>
                <w:u w:val="single"/>
              </w:rPr>
              <w:t xml:space="preserve">Kooperationen: </w:t>
            </w:r>
          </w:p>
          <w:p w14:paraId="45F29151" w14:textId="77777777" w:rsidR="007F7490" w:rsidRDefault="007F7490" w:rsidP="00114C52">
            <w:pPr>
              <w:pStyle w:val="PunktTabelle"/>
            </w:pPr>
            <w:r w:rsidRPr="007F7490">
              <w:t>Sport</w:t>
            </w:r>
          </w:p>
          <w:p w14:paraId="05BDB848" w14:textId="77777777" w:rsidR="001D0BBB" w:rsidRPr="007F7490" w:rsidRDefault="001D0BBB" w:rsidP="00114C52">
            <w:pPr>
              <w:pStyle w:val="PunktTabelle"/>
            </w:pPr>
            <w:r>
              <w:t>Deutsch</w:t>
            </w:r>
          </w:p>
        </w:tc>
      </w:tr>
    </w:tbl>
    <w:p w14:paraId="489EC9D1" w14:textId="77777777" w:rsidR="006533DA" w:rsidRDefault="006533DA" w:rsidP="00536CCA">
      <w:r>
        <w:br w:type="page"/>
      </w:r>
    </w:p>
    <w:tbl>
      <w:tblPr>
        <w:tblStyle w:val="Tabellenraster"/>
        <w:tblW w:w="0" w:type="auto"/>
        <w:tblLook w:val="04A0" w:firstRow="1" w:lastRow="0" w:firstColumn="1" w:lastColumn="0" w:noHBand="0" w:noVBand="1"/>
      </w:tblPr>
      <w:tblGrid>
        <w:gridCol w:w="6747"/>
        <w:gridCol w:w="2325"/>
        <w:gridCol w:w="2211"/>
        <w:gridCol w:w="2709"/>
      </w:tblGrid>
      <w:tr w:rsidR="007F7490" w:rsidRPr="007F7490" w14:paraId="724D34C7" w14:textId="77777777" w:rsidTr="00146007">
        <w:tc>
          <w:tcPr>
            <w:tcW w:w="9072" w:type="dxa"/>
            <w:gridSpan w:val="2"/>
            <w:shd w:val="clear" w:color="auto" w:fill="BFBFBF" w:themeFill="background1" w:themeFillShade="BF"/>
          </w:tcPr>
          <w:p w14:paraId="0EB144D9" w14:textId="77777777" w:rsidR="007F7490" w:rsidRPr="007F7490" w:rsidRDefault="007F7490" w:rsidP="007F7490">
            <w:pPr>
              <w:rPr>
                <w:rFonts w:cs="Arial"/>
                <w:sz w:val="24"/>
              </w:rPr>
            </w:pPr>
            <w:r w:rsidRPr="00EE197F">
              <w:rPr>
                <w:rFonts w:cs="Arial"/>
                <w:sz w:val="24"/>
              </w:rPr>
              <w:lastRenderedPageBreak/>
              <w:t>Thema: Ohren auf! – Musik aus verschiedenen Zeiten und Kulturen erforschen.</w:t>
            </w:r>
          </w:p>
          <w:p w14:paraId="41AAFE37" w14:textId="77777777" w:rsidR="007F7490" w:rsidRPr="007F7490" w:rsidRDefault="007F7490" w:rsidP="007F7490">
            <w:pPr>
              <w:rPr>
                <w:rFonts w:cs="Arial"/>
                <w:sz w:val="24"/>
              </w:rPr>
            </w:pPr>
          </w:p>
        </w:tc>
        <w:tc>
          <w:tcPr>
            <w:tcW w:w="2211" w:type="dxa"/>
            <w:shd w:val="clear" w:color="auto" w:fill="BFBFBF" w:themeFill="background1" w:themeFillShade="BF"/>
          </w:tcPr>
          <w:p w14:paraId="57E76576" w14:textId="77777777" w:rsidR="007F7490" w:rsidRPr="007F7490" w:rsidRDefault="007F7490" w:rsidP="007F7490">
            <w:pPr>
              <w:rPr>
                <w:rFonts w:cs="Arial"/>
                <w:sz w:val="24"/>
              </w:rPr>
            </w:pPr>
            <w:r w:rsidRPr="007F7490">
              <w:rPr>
                <w:rFonts w:cs="Arial"/>
                <w:sz w:val="24"/>
              </w:rPr>
              <w:t xml:space="preserve">Zeitumfang:  </w:t>
            </w:r>
          </w:p>
          <w:p w14:paraId="632C45C5" w14:textId="77777777" w:rsidR="007F7490" w:rsidRPr="007F7490" w:rsidRDefault="007F7490" w:rsidP="007F7490">
            <w:pPr>
              <w:rPr>
                <w:rFonts w:cs="Arial"/>
                <w:sz w:val="24"/>
              </w:rPr>
            </w:pPr>
            <w:r w:rsidRPr="007F7490">
              <w:rPr>
                <w:rFonts w:cs="Arial"/>
                <w:sz w:val="24"/>
              </w:rPr>
              <w:t>15 U-Stunden</w:t>
            </w:r>
          </w:p>
        </w:tc>
        <w:tc>
          <w:tcPr>
            <w:tcW w:w="2709" w:type="dxa"/>
            <w:shd w:val="clear" w:color="auto" w:fill="BFBFBF" w:themeFill="background1" w:themeFillShade="BF"/>
          </w:tcPr>
          <w:p w14:paraId="347D719B" w14:textId="77777777" w:rsidR="007F7490" w:rsidRPr="007F7490" w:rsidRDefault="007F7490" w:rsidP="007F7490">
            <w:pPr>
              <w:rPr>
                <w:rFonts w:cs="Arial"/>
                <w:sz w:val="24"/>
              </w:rPr>
            </w:pPr>
            <w:r w:rsidRPr="007F7490">
              <w:rPr>
                <w:rFonts w:cs="Arial"/>
                <w:sz w:val="24"/>
              </w:rPr>
              <w:t>Klasse/Jahrgang:</w:t>
            </w:r>
          </w:p>
          <w:p w14:paraId="4B7C1562" w14:textId="7A2E995B" w:rsidR="007F7490" w:rsidRPr="007F7490" w:rsidRDefault="00D64D9B" w:rsidP="007F7490">
            <w:pPr>
              <w:rPr>
                <w:rFonts w:cs="Arial"/>
                <w:sz w:val="24"/>
              </w:rPr>
            </w:pPr>
            <w:r>
              <w:rPr>
                <w:rFonts w:cs="Arial"/>
                <w:sz w:val="24"/>
              </w:rPr>
              <w:t>SEP</w:t>
            </w:r>
          </w:p>
        </w:tc>
      </w:tr>
      <w:tr w:rsidR="007F7490" w:rsidRPr="007F7490" w14:paraId="5E046182" w14:textId="77777777" w:rsidTr="00146007">
        <w:tc>
          <w:tcPr>
            <w:tcW w:w="13992" w:type="dxa"/>
            <w:gridSpan w:val="4"/>
            <w:shd w:val="clear" w:color="auto" w:fill="D9D9D9" w:themeFill="background1" w:themeFillShade="D9"/>
          </w:tcPr>
          <w:p w14:paraId="16EEB0E1" w14:textId="77777777" w:rsidR="007F7490" w:rsidRPr="007F7490" w:rsidRDefault="007F7490" w:rsidP="00954100">
            <w:pPr>
              <w:spacing w:line="276" w:lineRule="auto"/>
              <w:rPr>
                <w:rFonts w:cs="Arial"/>
                <w:sz w:val="24"/>
              </w:rPr>
            </w:pPr>
            <w:r w:rsidRPr="007F7490">
              <w:rPr>
                <w:rFonts w:cs="Arial"/>
                <w:sz w:val="24"/>
              </w:rPr>
              <w:t>Bereiche: Musik machen und gestalten,</w:t>
            </w:r>
            <w:r w:rsidRPr="007F7490">
              <w:rPr>
                <w:rFonts w:cs="Arial"/>
                <w:b/>
                <w:sz w:val="24"/>
              </w:rPr>
              <w:t xml:space="preserve"> Musik hören und verstehen</w:t>
            </w:r>
          </w:p>
        </w:tc>
      </w:tr>
      <w:tr w:rsidR="007F7490" w:rsidRPr="007F7490" w14:paraId="11170BF9" w14:textId="77777777" w:rsidTr="00146007">
        <w:tc>
          <w:tcPr>
            <w:tcW w:w="13992" w:type="dxa"/>
            <w:gridSpan w:val="4"/>
            <w:shd w:val="clear" w:color="auto" w:fill="D9D9D9" w:themeFill="background1" w:themeFillShade="D9"/>
          </w:tcPr>
          <w:p w14:paraId="691D93C9" w14:textId="77777777" w:rsidR="007F7490" w:rsidRDefault="007F7490" w:rsidP="007F7490">
            <w:pPr>
              <w:rPr>
                <w:rFonts w:cs="Arial"/>
                <w:sz w:val="24"/>
              </w:rPr>
            </w:pPr>
            <w:r w:rsidRPr="007F7490">
              <w:rPr>
                <w:rFonts w:cs="Arial"/>
                <w:sz w:val="24"/>
              </w:rPr>
              <w:t>Kompetenzen:</w:t>
            </w:r>
          </w:p>
          <w:p w14:paraId="2EBB84E0" w14:textId="77777777" w:rsidR="006821A9" w:rsidRPr="00146007" w:rsidRDefault="006821A9" w:rsidP="00146007">
            <w:pPr>
              <w:rPr>
                <w:rFonts w:cs="Arial"/>
                <w:sz w:val="20"/>
                <w:szCs w:val="20"/>
                <w:u w:val="single"/>
              </w:rPr>
            </w:pPr>
            <w:r w:rsidRPr="00146007">
              <w:rPr>
                <w:rFonts w:cs="Arial"/>
                <w:sz w:val="20"/>
                <w:szCs w:val="20"/>
                <w:u w:val="single"/>
              </w:rPr>
              <w:t>Musik machen und gestalten</w:t>
            </w:r>
          </w:p>
          <w:p w14:paraId="6AE54CB4" w14:textId="77777777" w:rsidR="006821A9" w:rsidRPr="00146007" w:rsidRDefault="006821A9" w:rsidP="00146007">
            <w:pPr>
              <w:rPr>
                <w:rFonts w:cs="Arial"/>
                <w:sz w:val="20"/>
                <w:szCs w:val="20"/>
              </w:rPr>
            </w:pPr>
            <w:r w:rsidRPr="00146007">
              <w:rPr>
                <w:rFonts w:cs="Arial"/>
                <w:sz w:val="20"/>
                <w:szCs w:val="20"/>
              </w:rPr>
              <w:t>Die Schülerinnen und Schüler</w:t>
            </w:r>
          </w:p>
          <w:p w14:paraId="79BC9298" w14:textId="086908D8" w:rsidR="007F7490" w:rsidRPr="00146007" w:rsidRDefault="007F7490" w:rsidP="00F70BDE">
            <w:pPr>
              <w:pStyle w:val="PunktTabelle"/>
            </w:pPr>
            <w:r w:rsidRPr="00146007">
              <w:t xml:space="preserve">musizieren Lieder und </w:t>
            </w:r>
            <w:proofErr w:type="spellStart"/>
            <w:r w:rsidRPr="00146007">
              <w:t>Rhythmicals</w:t>
            </w:r>
            <w:proofErr w:type="spellEnd"/>
            <w:r w:rsidRPr="00146007">
              <w:t xml:space="preserve"> technisch anstrengungsfrei - auch auswendig (u.a. Lieder zum Tages- und Jahresverlauf, bestimmten Anlässen, traditionelle Volkslieder, Popsongs, Lieder unterschiedlicher Sprachen und Kulturen</w:t>
            </w:r>
            <w:r w:rsidR="00EB2DF7">
              <w:rPr>
                <w:szCs w:val="20"/>
              </w:rPr>
              <w:t>, z. B entsprechend einer schulinternen Liederliste</w:t>
            </w:r>
            <w:r w:rsidRPr="00146007">
              <w:t>)</w:t>
            </w:r>
            <w:r w:rsidR="006821A9" w:rsidRPr="00146007">
              <w:t>.</w:t>
            </w:r>
          </w:p>
          <w:p w14:paraId="5250BF23" w14:textId="77777777" w:rsidR="006821A9" w:rsidRPr="00146007" w:rsidRDefault="006821A9" w:rsidP="00146007">
            <w:pPr>
              <w:ind w:left="-6"/>
              <w:jc w:val="left"/>
              <w:rPr>
                <w:sz w:val="20"/>
                <w:szCs w:val="20"/>
                <w:u w:val="single"/>
              </w:rPr>
            </w:pPr>
            <w:r w:rsidRPr="00146007">
              <w:rPr>
                <w:sz w:val="20"/>
                <w:szCs w:val="20"/>
                <w:u w:val="single"/>
              </w:rPr>
              <w:t>Musik hören und verstehen</w:t>
            </w:r>
          </w:p>
          <w:p w14:paraId="7EC18D88" w14:textId="77777777" w:rsidR="006821A9" w:rsidRPr="00146007" w:rsidRDefault="006821A9" w:rsidP="00146007">
            <w:pPr>
              <w:ind w:left="-6"/>
              <w:jc w:val="left"/>
              <w:rPr>
                <w:sz w:val="20"/>
                <w:szCs w:val="20"/>
              </w:rPr>
            </w:pPr>
            <w:r w:rsidRPr="00146007">
              <w:rPr>
                <w:sz w:val="20"/>
                <w:szCs w:val="20"/>
              </w:rPr>
              <w:t>Die Schülerinnen und Schüler</w:t>
            </w:r>
          </w:p>
          <w:p w14:paraId="625FA938" w14:textId="77777777" w:rsidR="007F7490" w:rsidRPr="00146007" w:rsidRDefault="007F7490" w:rsidP="00F70BDE">
            <w:pPr>
              <w:pStyle w:val="PunktTabelle"/>
            </w:pPr>
            <w:r w:rsidRPr="00146007">
              <w:t>benennen grundlegende musikalische Formen von einfachen Musikstücken unter Verwendung von Fachbegriffen (u.a. Refrain, Strophe) anhand von gehörter und selbstgemachter Musik richtig,</w:t>
            </w:r>
          </w:p>
          <w:p w14:paraId="0AEBAB47" w14:textId="5CEB8CD1" w:rsidR="007F7490" w:rsidRPr="00146007" w:rsidRDefault="007F7490" w:rsidP="00F70BDE">
            <w:pPr>
              <w:pStyle w:val="PunktTabelle"/>
            </w:pPr>
            <w:r w:rsidRPr="00146007">
              <w:t xml:space="preserve">beschreiben elementare Gestaltungsprinzipien </w:t>
            </w:r>
            <w:r w:rsidR="00EB2DF7">
              <w:t>von</w:t>
            </w:r>
            <w:r w:rsidRPr="00146007">
              <w:t xml:space="preserve"> Musik </w:t>
            </w:r>
            <w:r w:rsidR="006821A9" w:rsidRPr="00146007">
              <w:t xml:space="preserve">verschiedener Zeiten, Absichten und Kulturen </w:t>
            </w:r>
            <w:r w:rsidRPr="00146007">
              <w:t xml:space="preserve">unter Verwendung von Fachbegriffen (u.a. Wiederholung, schnell-langsam sowie hoch-tief) </w:t>
            </w:r>
            <w:r w:rsidR="006821A9" w:rsidRPr="00146007">
              <w:t>und erweitern dadurch ihr Hörrepertoire</w:t>
            </w:r>
            <w:r w:rsidRPr="00146007">
              <w:t>,</w:t>
            </w:r>
          </w:p>
          <w:p w14:paraId="0E1685C8" w14:textId="77777777" w:rsidR="007F7490" w:rsidRPr="007F7490" w:rsidRDefault="007F7490" w:rsidP="00F70BDE">
            <w:pPr>
              <w:pStyle w:val="PunktTabelle"/>
              <w:rPr>
                <w:rFonts w:cs="Arial"/>
                <w:sz w:val="24"/>
              </w:rPr>
            </w:pPr>
            <w:r w:rsidRPr="00146007">
              <w:t xml:space="preserve">beschreiben Leben und musikalisches Wirken von Komponistinnen und Komponisten verschiedener Zeiten, Stile und Kulturen bezogen auf ausgewählte Schwerpunkte </w:t>
            </w:r>
            <w:r w:rsidR="008A558E" w:rsidRPr="00146007">
              <w:t>(u.a. Genderaspekt).</w:t>
            </w:r>
          </w:p>
        </w:tc>
      </w:tr>
      <w:tr w:rsidR="007F7490" w:rsidRPr="007F7490" w14:paraId="20AC3E04" w14:textId="77777777" w:rsidTr="00146007">
        <w:trPr>
          <w:trHeight w:val="1418"/>
        </w:trPr>
        <w:tc>
          <w:tcPr>
            <w:tcW w:w="6747" w:type="dxa"/>
            <w:shd w:val="clear" w:color="auto" w:fill="FFFFFF" w:themeFill="background1"/>
          </w:tcPr>
          <w:p w14:paraId="3C32F96B" w14:textId="77777777" w:rsidR="007F7490" w:rsidRPr="007F7490" w:rsidRDefault="007F7490" w:rsidP="007F7490">
            <w:pPr>
              <w:rPr>
                <w:rFonts w:cs="Arial"/>
                <w:sz w:val="24"/>
                <w:u w:val="single"/>
              </w:rPr>
            </w:pPr>
            <w:r w:rsidRPr="007F7490">
              <w:rPr>
                <w:rFonts w:cs="Arial"/>
                <w:sz w:val="24"/>
                <w:u w:val="single"/>
              </w:rPr>
              <w:t xml:space="preserve">Didaktisch bzw. methodische Zugänge: </w:t>
            </w:r>
          </w:p>
          <w:p w14:paraId="0A974CED" w14:textId="77777777" w:rsidR="007F7490" w:rsidRPr="007F7490" w:rsidRDefault="005746E9" w:rsidP="00631528">
            <w:pPr>
              <w:pStyle w:val="PunktTabelle"/>
            </w:pPr>
            <w:r w:rsidRPr="007F7490">
              <w:t xml:space="preserve">Erhaltung </w:t>
            </w:r>
            <w:r w:rsidR="007F7490" w:rsidRPr="007F7490">
              <w:t xml:space="preserve">und Förderung der </w:t>
            </w:r>
            <w:proofErr w:type="spellStart"/>
            <w:r w:rsidR="007F7490" w:rsidRPr="007F7490">
              <w:t>Offenohrigkeit</w:t>
            </w:r>
            <w:proofErr w:type="spellEnd"/>
            <w:r w:rsidR="007F7490" w:rsidRPr="007F7490">
              <w:t xml:space="preserve"> für Musik verschiedener Zeiten und Kulturen</w:t>
            </w:r>
          </w:p>
          <w:p w14:paraId="696EC569" w14:textId="77777777" w:rsidR="007F7490" w:rsidRPr="007F7490" w:rsidRDefault="007F7490" w:rsidP="00F70BDE">
            <w:pPr>
              <w:pStyle w:val="PfeilTabelle"/>
            </w:pPr>
            <w:r w:rsidRPr="007F7490">
              <w:t>einzelne Musikkulturen in den Mittelpunkt rücken</w:t>
            </w:r>
          </w:p>
          <w:p w14:paraId="59983884" w14:textId="55C5C867" w:rsidR="007F7490" w:rsidRPr="007F7490" w:rsidRDefault="007F7490" w:rsidP="00F70BDE">
            <w:pPr>
              <w:pStyle w:val="PfeilTabelle"/>
            </w:pPr>
            <w:r w:rsidRPr="007F7490">
              <w:t>eine Musikkultur aus verschiedenen Perspektiven beleuchten: Instrumente, Tänze, Lieder und Musikstücke (inklusive musikalischer Formen und Stilmittel), musikbezogene Kunst und Literaturformen, Leben und Wirken von Musikerinnen/Musiker</w:t>
            </w:r>
            <w:r w:rsidR="00E90A42">
              <w:t>n</w:t>
            </w:r>
            <w:r w:rsidRPr="007F7490">
              <w:t xml:space="preserve"> und Komponistinnen/Komponisten dieser Kultur</w:t>
            </w:r>
          </w:p>
          <w:p w14:paraId="3FBD04F5" w14:textId="77777777" w:rsidR="005746E9" w:rsidRPr="007F7490" w:rsidRDefault="005746E9" w:rsidP="00F70BDE">
            <w:pPr>
              <w:pStyle w:val="PunktTabelle"/>
            </w:pPr>
            <w:r>
              <w:t>ganzheitliches Erleben von Musik verschiedener Zeiten und Kulturen</w:t>
            </w:r>
            <w:r w:rsidR="00AD2DC6">
              <w:t xml:space="preserve"> </w:t>
            </w:r>
          </w:p>
          <w:p w14:paraId="5173FF26" w14:textId="77777777" w:rsidR="005746E9" w:rsidRDefault="00AD2DC6" w:rsidP="00F70BDE">
            <w:pPr>
              <w:pStyle w:val="PfeilTabelle"/>
            </w:pPr>
            <w:r>
              <w:t>Musizieren mit Stimme und Instrumenten</w:t>
            </w:r>
          </w:p>
          <w:p w14:paraId="6A102DF8" w14:textId="77777777" w:rsidR="005746E9" w:rsidRPr="007F7490" w:rsidRDefault="00AD2DC6" w:rsidP="00F70BDE">
            <w:pPr>
              <w:pStyle w:val="PunktTabelle"/>
            </w:pPr>
            <w:r>
              <w:t>Entdecken von elementaren Gestaltungsprinzipien und ihren Wirkungen</w:t>
            </w:r>
            <w:r w:rsidR="00E0655C">
              <w:t xml:space="preserve"> </w:t>
            </w:r>
          </w:p>
          <w:p w14:paraId="09C062C8" w14:textId="77777777" w:rsidR="00AD2DC6" w:rsidRPr="00E0655C" w:rsidRDefault="00E0655C" w:rsidP="00F70BDE">
            <w:pPr>
              <w:pStyle w:val="PfeilTabelle"/>
            </w:pPr>
            <w:r>
              <w:t xml:space="preserve">ganzheitlicher Umgang mit </w:t>
            </w:r>
            <w:r w:rsidR="00AD2DC6">
              <w:t xml:space="preserve">musikalischen Gestaltungsprinzipien </w:t>
            </w:r>
            <w:r>
              <w:t>auch unter Verwendung von Fachbegriffen</w:t>
            </w:r>
          </w:p>
        </w:tc>
        <w:tc>
          <w:tcPr>
            <w:tcW w:w="7245" w:type="dxa"/>
            <w:gridSpan w:val="3"/>
            <w:shd w:val="clear" w:color="auto" w:fill="FFFFFF" w:themeFill="background1"/>
          </w:tcPr>
          <w:p w14:paraId="349A4469" w14:textId="77777777" w:rsidR="007F7490" w:rsidRPr="007F7490" w:rsidRDefault="007F7490" w:rsidP="007F7490">
            <w:pPr>
              <w:rPr>
                <w:rFonts w:cs="Arial"/>
                <w:sz w:val="24"/>
                <w:u w:val="single"/>
              </w:rPr>
            </w:pPr>
            <w:r w:rsidRPr="007F7490">
              <w:rPr>
                <w:rFonts w:cs="Arial"/>
                <w:sz w:val="24"/>
                <w:u w:val="single"/>
              </w:rPr>
              <w:t>Materialien/Medien/außerschulische Angebote:</w:t>
            </w:r>
          </w:p>
          <w:p w14:paraId="1D3F3B00" w14:textId="77777777" w:rsidR="007F7490" w:rsidRPr="007F7490" w:rsidRDefault="007F7490" w:rsidP="00F70BDE">
            <w:pPr>
              <w:pStyle w:val="PunktTabelle"/>
            </w:pPr>
            <w:r w:rsidRPr="007F7490">
              <w:t>Lieder/Tänze/Musikstücke verschiedener Zeiten und Kulturen</w:t>
            </w:r>
          </w:p>
          <w:p w14:paraId="1DC73416" w14:textId="77777777" w:rsidR="007F7490" w:rsidRDefault="007F7490" w:rsidP="00F70BDE">
            <w:pPr>
              <w:pStyle w:val="PunktTabelle"/>
            </w:pPr>
            <w:r w:rsidRPr="007F7490">
              <w:t>Musikaufnahmen</w:t>
            </w:r>
          </w:p>
          <w:p w14:paraId="7E25F599" w14:textId="77777777" w:rsidR="008B5944" w:rsidRPr="008B5944" w:rsidRDefault="008B5944" w:rsidP="00F70BDE">
            <w:pPr>
              <w:pStyle w:val="PunktTabelle"/>
              <w:rPr>
                <w:szCs w:val="20"/>
              </w:rPr>
            </w:pPr>
            <w:r w:rsidRPr="008B5944">
              <w:rPr>
                <w:szCs w:val="20"/>
              </w:rPr>
              <w:t xml:space="preserve">Themenkiste: </w:t>
            </w:r>
            <w:r w:rsidR="000A3FFC">
              <w:rPr>
                <w:szCs w:val="20"/>
              </w:rPr>
              <w:t>Karneval der Tiere</w:t>
            </w:r>
            <w:r w:rsidRPr="008B5944">
              <w:rPr>
                <w:szCs w:val="20"/>
              </w:rPr>
              <w:t xml:space="preserve"> (s. 2.5: Lehr- und Lernmittel)</w:t>
            </w:r>
          </w:p>
          <w:p w14:paraId="114BE4F9" w14:textId="77777777" w:rsidR="007F7490" w:rsidRPr="007F7490" w:rsidRDefault="007F7490" w:rsidP="00F70BDE">
            <w:pPr>
              <w:pStyle w:val="PunktTabelle"/>
            </w:pPr>
            <w:r w:rsidRPr="007F7490">
              <w:t>Podcasts</w:t>
            </w:r>
          </w:p>
          <w:p w14:paraId="279BD7A3" w14:textId="77777777" w:rsidR="007F7490" w:rsidRPr="005746E9" w:rsidRDefault="007F7490" w:rsidP="00F70BDE">
            <w:pPr>
              <w:pStyle w:val="PunktTabelle"/>
            </w:pPr>
            <w:r w:rsidRPr="007F7490">
              <w:t>Videos</w:t>
            </w:r>
          </w:p>
        </w:tc>
      </w:tr>
      <w:tr w:rsidR="007F7490" w:rsidRPr="007F7490" w14:paraId="796FA20B" w14:textId="77777777" w:rsidTr="00146007">
        <w:trPr>
          <w:trHeight w:val="1418"/>
        </w:trPr>
        <w:tc>
          <w:tcPr>
            <w:tcW w:w="6747" w:type="dxa"/>
          </w:tcPr>
          <w:p w14:paraId="0AD3E2F8" w14:textId="77777777" w:rsidR="007F7490" w:rsidRPr="007F7490" w:rsidRDefault="007F7490" w:rsidP="007F7490">
            <w:pPr>
              <w:rPr>
                <w:rFonts w:cs="Arial"/>
                <w:sz w:val="24"/>
                <w:u w:val="single"/>
              </w:rPr>
            </w:pPr>
            <w:r w:rsidRPr="007F7490">
              <w:rPr>
                <w:rFonts w:cs="Arial"/>
                <w:sz w:val="24"/>
                <w:u w:val="single"/>
              </w:rPr>
              <w:t xml:space="preserve">Lernerfolgsüberprüfung/Leistungsbewertung/Feedback: </w:t>
            </w:r>
          </w:p>
          <w:p w14:paraId="7DB6EA74" w14:textId="77777777" w:rsidR="007F7490" w:rsidRPr="007F7490" w:rsidRDefault="007F7490" w:rsidP="00F70BDE">
            <w:pPr>
              <w:pStyle w:val="PunktTabelle"/>
            </w:pPr>
            <w:r w:rsidRPr="007F7490">
              <w:t>vielseitiger und zielgerichteter Umg</w:t>
            </w:r>
            <w:r w:rsidR="00E0655C">
              <w:t>ang mit Stimme und Instrumenten</w:t>
            </w:r>
          </w:p>
          <w:p w14:paraId="6D4D6457" w14:textId="77777777" w:rsidR="00E0655C" w:rsidRPr="00E0655C" w:rsidRDefault="00E0655C" w:rsidP="00F70BDE">
            <w:pPr>
              <w:pStyle w:val="PunktTabelle"/>
            </w:pPr>
            <w:r w:rsidRPr="00E0655C">
              <w:t xml:space="preserve">Begründung der eigenen Meinung durch sinnstiftende </w:t>
            </w:r>
            <w:r w:rsidR="007F7490" w:rsidRPr="00E0655C">
              <w:t>Kommunikation bei Gestaltungs-, Kommunikations- und Reflexionsprozessen (a</w:t>
            </w:r>
            <w:r w:rsidRPr="00E0655C">
              <w:t>uch Nutzung von Fachbegriffen)</w:t>
            </w:r>
          </w:p>
          <w:p w14:paraId="4D0F55B7" w14:textId="5CE34D49" w:rsidR="007F7490" w:rsidRPr="00E0655C" w:rsidRDefault="005746E9" w:rsidP="00F70BDE">
            <w:pPr>
              <w:pStyle w:val="PunktTabelle"/>
            </w:pPr>
            <w:r w:rsidRPr="005746E9">
              <w:t>analoge</w:t>
            </w:r>
            <w:r w:rsidR="007F7490" w:rsidRPr="005746E9">
              <w:t xml:space="preserve"> Produkte</w:t>
            </w:r>
            <w:r w:rsidR="00E0655C" w:rsidRPr="007F7490">
              <w:t xml:space="preserve"> </w:t>
            </w:r>
            <w:r w:rsidR="00E0655C">
              <w:t>/</w:t>
            </w:r>
            <w:r w:rsidR="004915F2">
              <w:t xml:space="preserve"> </w:t>
            </w:r>
            <w:r w:rsidR="00E0655C" w:rsidRPr="007F7490">
              <w:t>Vorträge</w:t>
            </w:r>
          </w:p>
        </w:tc>
        <w:tc>
          <w:tcPr>
            <w:tcW w:w="7245" w:type="dxa"/>
            <w:gridSpan w:val="3"/>
          </w:tcPr>
          <w:p w14:paraId="60582DE9" w14:textId="77777777" w:rsidR="007F7490" w:rsidRPr="007F7490" w:rsidRDefault="007F7490" w:rsidP="007F7490">
            <w:pPr>
              <w:rPr>
                <w:rFonts w:cs="Arial"/>
                <w:sz w:val="24"/>
                <w:u w:val="single"/>
              </w:rPr>
            </w:pPr>
            <w:r w:rsidRPr="007F7490">
              <w:rPr>
                <w:rFonts w:cs="Arial"/>
                <w:sz w:val="24"/>
                <w:u w:val="single"/>
              </w:rPr>
              <w:t xml:space="preserve">Kooperationen: </w:t>
            </w:r>
          </w:p>
          <w:p w14:paraId="31E63B15" w14:textId="77777777" w:rsidR="007F7490" w:rsidRDefault="007F7490" w:rsidP="00F70BDE">
            <w:pPr>
              <w:pStyle w:val="PunktTabelle"/>
            </w:pPr>
            <w:r w:rsidRPr="007F7490">
              <w:t>Sachunterricht</w:t>
            </w:r>
          </w:p>
          <w:p w14:paraId="68755CA2" w14:textId="77777777" w:rsidR="007F7490" w:rsidRPr="007F7490" w:rsidRDefault="001D0BBB" w:rsidP="00F70BDE">
            <w:pPr>
              <w:pStyle w:val="PunktTabelle"/>
            </w:pPr>
            <w:r>
              <w:t>Deutsch</w:t>
            </w:r>
          </w:p>
        </w:tc>
      </w:tr>
    </w:tbl>
    <w:p w14:paraId="1F98E215" w14:textId="77777777" w:rsidR="00F70BDE" w:rsidRDefault="00F70BDE"/>
    <w:tbl>
      <w:tblPr>
        <w:tblStyle w:val="Tabellenraster"/>
        <w:tblW w:w="0" w:type="auto"/>
        <w:tblLook w:val="04A0" w:firstRow="1" w:lastRow="0" w:firstColumn="1" w:lastColumn="0" w:noHBand="0" w:noVBand="1"/>
      </w:tblPr>
      <w:tblGrid>
        <w:gridCol w:w="6658"/>
        <w:gridCol w:w="2022"/>
        <w:gridCol w:w="2655"/>
        <w:gridCol w:w="2552"/>
      </w:tblGrid>
      <w:tr w:rsidR="00480F2F" w:rsidRPr="00D03310" w14:paraId="5AB758EB" w14:textId="77777777" w:rsidTr="00146007">
        <w:tc>
          <w:tcPr>
            <w:tcW w:w="8680" w:type="dxa"/>
            <w:gridSpan w:val="2"/>
            <w:shd w:val="clear" w:color="auto" w:fill="BFBFBF" w:themeFill="background1" w:themeFillShade="BF"/>
          </w:tcPr>
          <w:p w14:paraId="4AA86F1D" w14:textId="1FA5F35B" w:rsidR="00480F2F" w:rsidRPr="00A51E00" w:rsidRDefault="00480F2F" w:rsidP="00B0076B">
            <w:pPr>
              <w:rPr>
                <w:rFonts w:cs="Arial"/>
                <w:sz w:val="24"/>
              </w:rPr>
            </w:pPr>
            <w:r w:rsidRPr="00A51E00">
              <w:rPr>
                <w:rFonts w:cs="Arial"/>
                <w:sz w:val="24"/>
              </w:rPr>
              <w:lastRenderedPageBreak/>
              <w:t xml:space="preserve">Thema: </w:t>
            </w:r>
            <w:r w:rsidR="00315337" w:rsidRPr="00315337">
              <w:rPr>
                <w:rFonts w:cs="Arial"/>
                <w:sz w:val="24"/>
              </w:rPr>
              <w:t>Alles klingt und strahlt – Tanz, Lieder, Reime, Gedichte im Frühling</w:t>
            </w:r>
            <w:r w:rsidR="00E90A42">
              <w:rPr>
                <w:rFonts w:cs="Arial"/>
                <w:sz w:val="24"/>
              </w:rPr>
              <w:t>.</w:t>
            </w:r>
          </w:p>
          <w:p w14:paraId="3ABB93C3" w14:textId="77777777" w:rsidR="00480F2F" w:rsidRPr="00A51E00" w:rsidRDefault="00480F2F" w:rsidP="00B0076B">
            <w:pPr>
              <w:rPr>
                <w:rFonts w:cs="Arial"/>
                <w:sz w:val="24"/>
              </w:rPr>
            </w:pPr>
          </w:p>
        </w:tc>
        <w:tc>
          <w:tcPr>
            <w:tcW w:w="2655" w:type="dxa"/>
            <w:shd w:val="clear" w:color="auto" w:fill="BFBFBF" w:themeFill="background1" w:themeFillShade="BF"/>
          </w:tcPr>
          <w:p w14:paraId="49206CB7" w14:textId="77777777" w:rsidR="00480F2F" w:rsidRDefault="00480F2F" w:rsidP="00B0076B">
            <w:pPr>
              <w:rPr>
                <w:rFonts w:cs="Arial"/>
                <w:sz w:val="24"/>
              </w:rPr>
            </w:pPr>
            <w:r w:rsidRPr="00A51E00">
              <w:rPr>
                <w:rFonts w:cs="Arial"/>
                <w:sz w:val="24"/>
              </w:rPr>
              <w:t xml:space="preserve">Zeitumfang:  </w:t>
            </w:r>
          </w:p>
          <w:p w14:paraId="7BF79041" w14:textId="77777777" w:rsidR="00315337" w:rsidRPr="00A13271" w:rsidRDefault="00315337" w:rsidP="00B0076B">
            <w:pPr>
              <w:rPr>
                <w:rFonts w:cs="Arial"/>
                <w:sz w:val="24"/>
              </w:rPr>
            </w:pPr>
            <w:r w:rsidRPr="00315337">
              <w:rPr>
                <w:rFonts w:cs="Arial"/>
                <w:sz w:val="24"/>
              </w:rPr>
              <w:t>15 U-Stunden</w:t>
            </w:r>
          </w:p>
        </w:tc>
        <w:tc>
          <w:tcPr>
            <w:tcW w:w="2552" w:type="dxa"/>
            <w:shd w:val="clear" w:color="auto" w:fill="BFBFBF" w:themeFill="background1" w:themeFillShade="BF"/>
          </w:tcPr>
          <w:p w14:paraId="6365FD68" w14:textId="77777777" w:rsidR="00480F2F" w:rsidRPr="00A13271" w:rsidRDefault="00315337" w:rsidP="00B0076B">
            <w:pPr>
              <w:rPr>
                <w:rFonts w:cs="Arial"/>
                <w:sz w:val="24"/>
              </w:rPr>
            </w:pPr>
            <w:r>
              <w:rPr>
                <w:rFonts w:cs="Arial"/>
                <w:sz w:val="24"/>
              </w:rPr>
              <w:t>Jahrgang</w:t>
            </w:r>
            <w:r w:rsidR="00480F2F" w:rsidRPr="00A13271">
              <w:rPr>
                <w:rFonts w:cs="Arial"/>
                <w:sz w:val="24"/>
              </w:rPr>
              <w:t xml:space="preserve">: </w:t>
            </w:r>
            <w:r w:rsidR="00480F2F">
              <w:rPr>
                <w:rFonts w:cs="Arial"/>
                <w:sz w:val="24"/>
              </w:rPr>
              <w:t>1</w:t>
            </w:r>
          </w:p>
        </w:tc>
      </w:tr>
      <w:tr w:rsidR="00480F2F" w:rsidRPr="00D03310" w14:paraId="5EF12C46" w14:textId="77777777" w:rsidTr="00146007">
        <w:tc>
          <w:tcPr>
            <w:tcW w:w="13887" w:type="dxa"/>
            <w:gridSpan w:val="4"/>
            <w:shd w:val="clear" w:color="auto" w:fill="D9D9D9" w:themeFill="background1" w:themeFillShade="D9"/>
          </w:tcPr>
          <w:p w14:paraId="46DB1CEB" w14:textId="77777777" w:rsidR="00480F2F" w:rsidRPr="00A51E00" w:rsidRDefault="00480F2F" w:rsidP="00954100">
            <w:pPr>
              <w:spacing w:line="276" w:lineRule="auto"/>
              <w:rPr>
                <w:rFonts w:cs="Arial"/>
                <w:sz w:val="24"/>
              </w:rPr>
            </w:pPr>
            <w:r w:rsidRPr="00A51E00">
              <w:rPr>
                <w:rFonts w:cs="Arial"/>
                <w:sz w:val="24"/>
              </w:rPr>
              <w:t>Bereich</w:t>
            </w:r>
            <w:r w:rsidR="00315337">
              <w:rPr>
                <w:rFonts w:cs="Arial"/>
                <w:sz w:val="24"/>
              </w:rPr>
              <w:t>e</w:t>
            </w:r>
            <w:r w:rsidRPr="00A51E00">
              <w:rPr>
                <w:rFonts w:cs="Arial"/>
                <w:sz w:val="24"/>
              </w:rPr>
              <w:t>:</w:t>
            </w:r>
            <w:r w:rsidR="00315337">
              <w:rPr>
                <w:rFonts w:cs="Arial"/>
                <w:sz w:val="24"/>
              </w:rPr>
              <w:t xml:space="preserve"> </w:t>
            </w:r>
            <w:r w:rsidR="00315337" w:rsidRPr="00315337">
              <w:rPr>
                <w:rFonts w:cs="Arial"/>
                <w:bCs/>
                <w:sz w:val="24"/>
              </w:rPr>
              <w:t>Musik machen und gestalten</w:t>
            </w:r>
            <w:r w:rsidR="00315337" w:rsidRPr="00315337">
              <w:rPr>
                <w:rFonts w:cs="Arial"/>
                <w:sz w:val="24"/>
              </w:rPr>
              <w:t xml:space="preserve">, </w:t>
            </w:r>
            <w:r w:rsidR="00315337" w:rsidRPr="000A3FFC">
              <w:rPr>
                <w:rFonts w:cs="Arial"/>
                <w:b/>
                <w:bCs/>
                <w:sz w:val="24"/>
              </w:rPr>
              <w:t>Musik</w:t>
            </w:r>
            <w:r w:rsidR="00315337" w:rsidRPr="00315337">
              <w:rPr>
                <w:rFonts w:cs="Arial"/>
                <w:sz w:val="24"/>
              </w:rPr>
              <w:t xml:space="preserve"> </w:t>
            </w:r>
            <w:r w:rsidR="00315337" w:rsidRPr="00315337">
              <w:rPr>
                <w:rFonts w:cs="Arial"/>
                <w:b/>
                <w:sz w:val="24"/>
              </w:rPr>
              <w:t>umsetzen und darstellen</w:t>
            </w:r>
          </w:p>
        </w:tc>
      </w:tr>
      <w:tr w:rsidR="00480F2F" w:rsidRPr="00D03310" w14:paraId="24020474" w14:textId="77777777" w:rsidTr="00146007">
        <w:tc>
          <w:tcPr>
            <w:tcW w:w="13887" w:type="dxa"/>
            <w:gridSpan w:val="4"/>
            <w:shd w:val="clear" w:color="auto" w:fill="D9D9D9" w:themeFill="background1" w:themeFillShade="D9"/>
          </w:tcPr>
          <w:p w14:paraId="653C6F84" w14:textId="77777777" w:rsidR="00480F2F" w:rsidRDefault="00480F2F" w:rsidP="00B0076B">
            <w:pPr>
              <w:rPr>
                <w:rFonts w:cs="Arial"/>
                <w:sz w:val="24"/>
              </w:rPr>
            </w:pPr>
            <w:r w:rsidRPr="00A51E00">
              <w:rPr>
                <w:rFonts w:cs="Arial"/>
                <w:sz w:val="24"/>
              </w:rPr>
              <w:t>Kompetenzen:</w:t>
            </w:r>
          </w:p>
          <w:p w14:paraId="5A8EFEFB" w14:textId="77777777" w:rsidR="006821A9" w:rsidRPr="00146007" w:rsidRDefault="006821A9" w:rsidP="00146007">
            <w:pPr>
              <w:rPr>
                <w:rFonts w:cs="Arial"/>
                <w:sz w:val="20"/>
                <w:szCs w:val="20"/>
                <w:u w:val="single"/>
              </w:rPr>
            </w:pPr>
            <w:r w:rsidRPr="00146007">
              <w:rPr>
                <w:rFonts w:cs="Arial"/>
                <w:sz w:val="20"/>
                <w:szCs w:val="20"/>
                <w:u w:val="single"/>
              </w:rPr>
              <w:t>Musik machen und gestalten</w:t>
            </w:r>
          </w:p>
          <w:p w14:paraId="3AD8CFD5" w14:textId="77777777" w:rsidR="00315337" w:rsidRPr="00146007" w:rsidRDefault="00315337" w:rsidP="00146007">
            <w:pPr>
              <w:rPr>
                <w:rFonts w:cs="Arial"/>
                <w:sz w:val="20"/>
                <w:szCs w:val="20"/>
              </w:rPr>
            </w:pPr>
            <w:r w:rsidRPr="00146007">
              <w:rPr>
                <w:rFonts w:cs="Arial"/>
                <w:sz w:val="20"/>
                <w:szCs w:val="20"/>
              </w:rPr>
              <w:t>Die Schülerinnen und Schüler</w:t>
            </w:r>
          </w:p>
          <w:p w14:paraId="2AA9E064" w14:textId="77777777" w:rsidR="00315337" w:rsidRPr="00146007" w:rsidRDefault="00315337" w:rsidP="00146007">
            <w:pPr>
              <w:pStyle w:val="PunktTabelle"/>
              <w:rPr>
                <w:szCs w:val="20"/>
              </w:rPr>
            </w:pPr>
            <w:r w:rsidRPr="00146007">
              <w:rPr>
                <w:szCs w:val="20"/>
              </w:rPr>
              <w:t>setzen beim Sprechen, Singen und bei Stimmexperimenten die individuellen klanglichen Möglichkeiten ihrer Stimme experimentell ein (in Bezug auf Stimmumfang, Intonation, Artikulation, Atmung, Körperhaltung und deren Zusammenwirkung),</w:t>
            </w:r>
          </w:p>
          <w:p w14:paraId="52123724" w14:textId="77777777" w:rsidR="006821A9" w:rsidRPr="00146007" w:rsidRDefault="00315337" w:rsidP="00146007">
            <w:pPr>
              <w:pStyle w:val="PunktTabelle"/>
              <w:rPr>
                <w:szCs w:val="20"/>
              </w:rPr>
            </w:pPr>
            <w:r w:rsidRPr="00146007">
              <w:rPr>
                <w:szCs w:val="20"/>
              </w:rPr>
              <w:t>erfinden, auch unter Nutzung digitaler Medien, eigene Klangspiele nach erarbeiteten Vorgaben (u.a. zu ausgewählten Spielauslösern wie Bildern, Gedichten) und beschreiben ihr Handeln mit einfachen Fa</w:t>
            </w:r>
            <w:r w:rsidR="008A558E" w:rsidRPr="00146007">
              <w:rPr>
                <w:szCs w:val="20"/>
              </w:rPr>
              <w:t>chbegriffen (u.a. komponieren)</w:t>
            </w:r>
            <w:r w:rsidR="006821A9" w:rsidRPr="00146007">
              <w:rPr>
                <w:szCs w:val="20"/>
              </w:rPr>
              <w:t>.</w:t>
            </w:r>
          </w:p>
          <w:p w14:paraId="1FDA3F9D" w14:textId="77777777" w:rsidR="006821A9" w:rsidRPr="00146007" w:rsidRDefault="006821A9" w:rsidP="00146007">
            <w:pPr>
              <w:pStyle w:val="PunktTabelle"/>
              <w:numPr>
                <w:ilvl w:val="0"/>
                <w:numId w:val="0"/>
              </w:numPr>
              <w:ind w:left="-6"/>
              <w:rPr>
                <w:szCs w:val="20"/>
                <w:u w:val="single"/>
              </w:rPr>
            </w:pPr>
            <w:r w:rsidRPr="00146007">
              <w:rPr>
                <w:szCs w:val="20"/>
                <w:u w:val="single"/>
              </w:rPr>
              <w:t>Musik umsetzen und darstellen</w:t>
            </w:r>
          </w:p>
          <w:p w14:paraId="12C73438" w14:textId="77777777" w:rsidR="00315337" w:rsidRPr="00146007" w:rsidRDefault="006821A9" w:rsidP="00146007">
            <w:pPr>
              <w:pStyle w:val="PunktTabelle"/>
              <w:numPr>
                <w:ilvl w:val="0"/>
                <w:numId w:val="0"/>
              </w:numPr>
              <w:ind w:left="-6"/>
              <w:rPr>
                <w:szCs w:val="20"/>
              </w:rPr>
            </w:pPr>
            <w:r w:rsidRPr="00146007">
              <w:rPr>
                <w:szCs w:val="20"/>
              </w:rPr>
              <w:t>Die Schülerinnen und Schüler</w:t>
            </w:r>
          </w:p>
          <w:p w14:paraId="7F2AF513" w14:textId="77777777" w:rsidR="00315337" w:rsidRPr="00146007" w:rsidRDefault="00315337" w:rsidP="00146007">
            <w:pPr>
              <w:pStyle w:val="PunktTabelle"/>
              <w:rPr>
                <w:szCs w:val="20"/>
              </w:rPr>
            </w:pPr>
            <w:r w:rsidRPr="00146007">
              <w:rPr>
                <w:szCs w:val="20"/>
              </w:rPr>
              <w:t>bewegen sich experimentell zu Musik (in Bewegungsimprovisationen und nach erarbeiteten Vorgaben u.a. zu Liedern, Werken und eigener Musik),</w:t>
            </w:r>
          </w:p>
          <w:p w14:paraId="2E08C49A" w14:textId="77777777" w:rsidR="00315337" w:rsidRPr="00146007" w:rsidRDefault="00315337" w:rsidP="00146007">
            <w:pPr>
              <w:pStyle w:val="PunktTabelle"/>
              <w:rPr>
                <w:szCs w:val="20"/>
              </w:rPr>
            </w:pPr>
            <w:r w:rsidRPr="00146007">
              <w:rPr>
                <w:szCs w:val="20"/>
              </w:rPr>
              <w:t xml:space="preserve">setzen choreografische Mittel (verabredete Bewegungsabläufe, Gestik und Mimik) </w:t>
            </w:r>
            <w:r w:rsidR="00485533" w:rsidRPr="00146007">
              <w:rPr>
                <w:szCs w:val="20"/>
              </w:rPr>
              <w:t xml:space="preserve">experimentell </w:t>
            </w:r>
            <w:r w:rsidRPr="00146007">
              <w:rPr>
                <w:szCs w:val="20"/>
              </w:rPr>
              <w:t>in musikalischen Spielszenen bezogen auf eine leitende Spielidee ein (u.a. Lieder, Gedichte),</w:t>
            </w:r>
          </w:p>
          <w:p w14:paraId="216B1499" w14:textId="77777777" w:rsidR="00480F2F" w:rsidRPr="00A51E00" w:rsidRDefault="00315337" w:rsidP="00146007">
            <w:pPr>
              <w:pStyle w:val="PunktTabelle"/>
            </w:pPr>
            <w:r w:rsidRPr="00146007">
              <w:rPr>
                <w:szCs w:val="20"/>
              </w:rPr>
              <w:t>beschreiben ihren individuellen Hör- und Seheindruck.</w:t>
            </w:r>
          </w:p>
        </w:tc>
      </w:tr>
      <w:tr w:rsidR="00E6198E" w:rsidRPr="00D03310" w14:paraId="5CE51DCD" w14:textId="77777777" w:rsidTr="00146007">
        <w:trPr>
          <w:trHeight w:val="973"/>
        </w:trPr>
        <w:tc>
          <w:tcPr>
            <w:tcW w:w="6658" w:type="dxa"/>
            <w:shd w:val="clear" w:color="auto" w:fill="FFFFFF" w:themeFill="background1"/>
          </w:tcPr>
          <w:p w14:paraId="7C71ABEE" w14:textId="77777777" w:rsidR="00E6198E" w:rsidRPr="00583B87" w:rsidRDefault="00E6198E" w:rsidP="008A558E">
            <w:pPr>
              <w:rPr>
                <w:rFonts w:cs="Arial"/>
                <w:sz w:val="24"/>
                <w:u w:val="single"/>
              </w:rPr>
            </w:pPr>
            <w:r w:rsidRPr="00583B87">
              <w:rPr>
                <w:rFonts w:cs="Arial"/>
                <w:sz w:val="24"/>
                <w:u w:val="single"/>
              </w:rPr>
              <w:t xml:space="preserve">Didaktisch bzw. methodische Zugänge: </w:t>
            </w:r>
          </w:p>
          <w:p w14:paraId="2FDDC8D7" w14:textId="2A6CAEA8" w:rsidR="000148D4" w:rsidRPr="000148D4" w:rsidRDefault="00E90A42" w:rsidP="00F70BDE">
            <w:pPr>
              <w:pStyle w:val="PunktTabelle"/>
            </w:pPr>
            <w:r>
              <w:t>s</w:t>
            </w:r>
            <w:r w:rsidR="000148D4" w:rsidRPr="000148D4">
              <w:t>innstiftende Kommunikation über Musik, Sprache, Wirkung und individuelle Bedeutung von Kunst unter Verwendung von Fachbegriffen</w:t>
            </w:r>
          </w:p>
          <w:p w14:paraId="6A6EB1DA" w14:textId="144DA90C" w:rsidR="00E6198E" w:rsidRDefault="00E6198E" w:rsidP="008A558E">
            <w:pPr>
              <w:pStyle w:val="PunktTabelle"/>
            </w:pPr>
            <w:r>
              <w:t>Wortspeicher/Sprachspiele/Gedichte zum Thema Frühling als Spielauslöser</w:t>
            </w:r>
          </w:p>
          <w:p w14:paraId="33A9D88E" w14:textId="77777777" w:rsidR="00E6198E" w:rsidRDefault="000A3FFC" w:rsidP="008A558E">
            <w:pPr>
              <w:pStyle w:val="PfeilTabelle"/>
            </w:pPr>
            <w:r>
              <w:t>Experimentieren mit und Untersuchen</w:t>
            </w:r>
            <w:r w:rsidR="00E6198E">
              <w:t xml:space="preserve"> von Wörtern und Sprache hinsichtlich Bedeutung und Klang</w:t>
            </w:r>
          </w:p>
          <w:p w14:paraId="15E589B1" w14:textId="77777777" w:rsidR="00E6198E" w:rsidRDefault="000A3FFC" w:rsidP="008A558E">
            <w:pPr>
              <w:pStyle w:val="PfeilTabelle"/>
            </w:pPr>
            <w:r>
              <w:t>i</w:t>
            </w:r>
            <w:r w:rsidR="00E6198E">
              <w:t>ndividuelle Wirkung erfahren/reflektieren</w:t>
            </w:r>
          </w:p>
          <w:p w14:paraId="21E0176E" w14:textId="77777777" w:rsidR="00E6198E" w:rsidRDefault="00E6198E" w:rsidP="008A558E">
            <w:pPr>
              <w:pStyle w:val="PfeilTabelle"/>
            </w:pPr>
            <w:r>
              <w:t xml:space="preserve">Zusammenhang mit Klängen herstellen </w:t>
            </w:r>
          </w:p>
          <w:p w14:paraId="2CEF9F6B" w14:textId="77777777" w:rsidR="00E6198E" w:rsidRDefault="000A3FFC" w:rsidP="008A558E">
            <w:pPr>
              <w:pStyle w:val="PfeilTabelle"/>
            </w:pPr>
            <w:r>
              <w:t>p</w:t>
            </w:r>
            <w:r w:rsidR="00E6198E">
              <w:t xml:space="preserve">assende Klänge </w:t>
            </w:r>
            <w:r>
              <w:t>entdecken und erfinden</w:t>
            </w:r>
            <w:r w:rsidR="00E6198E">
              <w:t xml:space="preserve"> </w:t>
            </w:r>
          </w:p>
          <w:p w14:paraId="7FC39825" w14:textId="77777777" w:rsidR="00E6198E" w:rsidRDefault="00E6198E" w:rsidP="008A558E">
            <w:pPr>
              <w:pStyle w:val="PfeilTabelle"/>
            </w:pPr>
            <w:r w:rsidRPr="00376E4D">
              <w:t xml:space="preserve">kriteriengeleitetes Komponieren nach ausgewählten </w:t>
            </w:r>
            <w:r>
              <w:t>musikalischen</w:t>
            </w:r>
            <w:r w:rsidRPr="00376E4D">
              <w:t xml:space="preserve"> Vorgaben (u.a. nach Parametern, Instrumenten, Klangfarben)</w:t>
            </w:r>
            <w:r>
              <w:t xml:space="preserve"> und nach inhaltlichen Vorgaben (u.a. </w:t>
            </w:r>
            <w:r w:rsidR="000A3FFC">
              <w:t>kriteriengeleitete Passung</w:t>
            </w:r>
            <w:r>
              <w:t xml:space="preserve"> zu den Wörtern)</w:t>
            </w:r>
          </w:p>
          <w:p w14:paraId="0DB0C033" w14:textId="77777777" w:rsidR="00E6198E" w:rsidRDefault="000A3FFC" w:rsidP="008A558E">
            <w:pPr>
              <w:pStyle w:val="PfeilTabelle"/>
            </w:pPr>
            <w:r>
              <w:t>e</w:t>
            </w:r>
            <w:r w:rsidR="00E6198E">
              <w:t>lementare Notation (u.a. Instrumentenzeichen) als Spiel- und Planungshilfe</w:t>
            </w:r>
          </w:p>
          <w:p w14:paraId="50CA28A3" w14:textId="77777777" w:rsidR="00E6198E" w:rsidRDefault="00E6198E" w:rsidP="008A558E">
            <w:pPr>
              <w:pStyle w:val="PunktTabelle"/>
            </w:pPr>
            <w:r>
              <w:t>Frühlingslieder singen</w:t>
            </w:r>
          </w:p>
          <w:p w14:paraId="7685D352" w14:textId="77777777" w:rsidR="00E6198E" w:rsidRDefault="00E6198E" w:rsidP="008A558E">
            <w:pPr>
              <w:pStyle w:val="PfeilTabelle"/>
            </w:pPr>
            <w:r>
              <w:t>Stimmexperimente, Singen, thematische Stimmbildungsgeschichten</w:t>
            </w:r>
          </w:p>
          <w:p w14:paraId="0708F664" w14:textId="77777777" w:rsidR="00E6198E" w:rsidRPr="00216B1C" w:rsidRDefault="00E6198E" w:rsidP="008A558E">
            <w:pPr>
              <w:pStyle w:val="PfeilTabelle"/>
            </w:pPr>
            <w:r w:rsidRPr="00216B1C">
              <w:t>Liedbegleitung</w:t>
            </w:r>
            <w:r>
              <w:t xml:space="preserve"> zur Verdeutlichung von Sinn und Wirkung</w:t>
            </w:r>
          </w:p>
          <w:p w14:paraId="7DE108B5" w14:textId="77777777" w:rsidR="00E6198E" w:rsidRPr="00176D62" w:rsidRDefault="00E6198E" w:rsidP="008A558E">
            <w:pPr>
              <w:pStyle w:val="PunktTabelle"/>
            </w:pPr>
            <w:r>
              <w:t>Frühlingsmusik in Bewegung umsetzen</w:t>
            </w:r>
          </w:p>
          <w:p w14:paraId="3D17F24D" w14:textId="77777777" w:rsidR="00E6198E" w:rsidRPr="00951CD8" w:rsidRDefault="00E6198E" w:rsidP="008A558E">
            <w:pPr>
              <w:pStyle w:val="PfeilTabelle"/>
            </w:pPr>
            <w:r>
              <w:lastRenderedPageBreak/>
              <w:t xml:space="preserve">Spielszenen zu Musik erfinden: </w:t>
            </w:r>
            <w:r w:rsidRPr="00951CD8">
              <w:t xml:space="preserve">Erfahrungen zu Wirkung und Aussage von Musik machen und in </w:t>
            </w:r>
            <w:r>
              <w:t>n</w:t>
            </w:r>
            <w:r w:rsidRPr="00951CD8">
              <w:t xml:space="preserve">onverbale Ausdrucksformen </w:t>
            </w:r>
            <w:r>
              <w:t xml:space="preserve">mit choreographischen Mitteln </w:t>
            </w:r>
            <w:r w:rsidRPr="00951CD8">
              <w:t>umsetzen</w:t>
            </w:r>
          </w:p>
          <w:p w14:paraId="5AB75933" w14:textId="795C97EA" w:rsidR="00E6198E" w:rsidRPr="000148D4" w:rsidRDefault="00E90A42" w:rsidP="008A558E">
            <w:pPr>
              <w:pStyle w:val="PfeilTabelle"/>
            </w:pPr>
            <w:r>
              <w:t>e</w:t>
            </w:r>
            <w:r w:rsidR="00E6198E">
              <w:t>infache Choreografien zu themenbezogener Musik umsetze</w:t>
            </w:r>
            <w:r w:rsidR="000148D4">
              <w:t>n</w:t>
            </w:r>
          </w:p>
        </w:tc>
        <w:tc>
          <w:tcPr>
            <w:tcW w:w="7229" w:type="dxa"/>
            <w:gridSpan w:val="3"/>
            <w:shd w:val="clear" w:color="auto" w:fill="FFFFFF" w:themeFill="background1"/>
          </w:tcPr>
          <w:p w14:paraId="46E5E294" w14:textId="77777777" w:rsidR="00E6198E" w:rsidRPr="00583B87" w:rsidRDefault="00E6198E" w:rsidP="00E6198E">
            <w:pPr>
              <w:rPr>
                <w:rFonts w:cs="Arial"/>
                <w:sz w:val="24"/>
                <w:u w:val="single"/>
              </w:rPr>
            </w:pPr>
            <w:r w:rsidRPr="00583B87">
              <w:rPr>
                <w:rFonts w:cs="Arial"/>
                <w:sz w:val="24"/>
                <w:u w:val="single"/>
              </w:rPr>
              <w:lastRenderedPageBreak/>
              <w:t>Materialien/Medien/außerschulische Angebote:</w:t>
            </w:r>
          </w:p>
          <w:p w14:paraId="7C321490" w14:textId="77777777" w:rsidR="00E6198E" w:rsidRPr="007F7490" w:rsidRDefault="00E6198E" w:rsidP="00631528">
            <w:pPr>
              <w:pStyle w:val="PunktTabelle"/>
            </w:pPr>
            <w:r w:rsidRPr="007F7490">
              <w:t>Instrumente</w:t>
            </w:r>
          </w:p>
          <w:p w14:paraId="284BDF7C" w14:textId="77777777" w:rsidR="00E6198E" w:rsidRPr="007F7490" w:rsidRDefault="00E6198E" w:rsidP="00631528">
            <w:pPr>
              <w:pStyle w:val="PunktTabelle"/>
            </w:pPr>
            <w:r w:rsidRPr="007F7490">
              <w:t>Spielauslöser</w:t>
            </w:r>
            <w:r w:rsidR="00485533">
              <w:t xml:space="preserve"> zum Thema Frühling</w:t>
            </w:r>
            <w:r w:rsidRPr="007F7490">
              <w:t xml:space="preserve"> (u.a. Gedichte, Bücher)</w:t>
            </w:r>
          </w:p>
          <w:p w14:paraId="01C9659A" w14:textId="77777777" w:rsidR="00E6198E" w:rsidRPr="007F7490" w:rsidRDefault="00E6198E" w:rsidP="00631528">
            <w:pPr>
              <w:pStyle w:val="PunktTabelle"/>
            </w:pPr>
            <w:r>
              <w:t xml:space="preserve">Abspiel-, </w:t>
            </w:r>
            <w:r w:rsidRPr="007F7490">
              <w:t>Aufnahme- und Bearbeitungsmedien</w:t>
            </w:r>
          </w:p>
          <w:p w14:paraId="264B7859" w14:textId="77777777" w:rsidR="00E6198E" w:rsidRDefault="00E6198E" w:rsidP="00631528">
            <w:pPr>
              <w:pStyle w:val="PunktTabelle"/>
            </w:pPr>
            <w:r>
              <w:t>Videos</w:t>
            </w:r>
          </w:p>
          <w:p w14:paraId="3854B90A" w14:textId="77777777" w:rsidR="00E6198E" w:rsidRPr="007F7490" w:rsidRDefault="00E6198E" w:rsidP="00631528">
            <w:pPr>
              <w:pStyle w:val="PunktTabelle"/>
            </w:pPr>
            <w:r>
              <w:t>Requisiten</w:t>
            </w:r>
            <w:r w:rsidR="000A3FFC">
              <w:t xml:space="preserve"> passend zu den Spielauslösern</w:t>
            </w:r>
          </w:p>
          <w:p w14:paraId="254B82C9" w14:textId="77777777" w:rsidR="00E6198E" w:rsidRPr="00A51E00" w:rsidRDefault="00E6198E" w:rsidP="00E6198E">
            <w:pPr>
              <w:rPr>
                <w:rFonts w:cs="Arial"/>
                <w:sz w:val="24"/>
              </w:rPr>
            </w:pPr>
          </w:p>
        </w:tc>
      </w:tr>
      <w:tr w:rsidR="00E6198E" w:rsidRPr="00D03310" w14:paraId="793A6E0F" w14:textId="77777777" w:rsidTr="00146007">
        <w:trPr>
          <w:trHeight w:val="1418"/>
        </w:trPr>
        <w:tc>
          <w:tcPr>
            <w:tcW w:w="6658" w:type="dxa"/>
          </w:tcPr>
          <w:p w14:paraId="5CB537EF" w14:textId="77777777" w:rsidR="00E6198E" w:rsidRPr="00583B87" w:rsidRDefault="00E6198E" w:rsidP="00E6198E">
            <w:pPr>
              <w:rPr>
                <w:rFonts w:cs="Arial"/>
                <w:sz w:val="24"/>
                <w:u w:val="single"/>
              </w:rPr>
            </w:pPr>
            <w:r w:rsidRPr="00583B87">
              <w:rPr>
                <w:rFonts w:cs="Arial"/>
                <w:sz w:val="24"/>
                <w:u w:val="single"/>
              </w:rPr>
              <w:t xml:space="preserve">Lernerfolgsüberprüfung/Leistungsbewertung/Feedback: </w:t>
            </w:r>
          </w:p>
          <w:p w14:paraId="2F2FAC55" w14:textId="77777777" w:rsidR="00E6198E" w:rsidRPr="007F7490" w:rsidRDefault="00E6198E" w:rsidP="00631528">
            <w:pPr>
              <w:pStyle w:val="PunktTabelle"/>
            </w:pPr>
            <w:r w:rsidRPr="007F7490">
              <w:t>zielgerichteter Umgang mit Stimme, Instrumenten</w:t>
            </w:r>
            <w:r>
              <w:t>, choreographischen Mitteln</w:t>
            </w:r>
            <w:r w:rsidRPr="007F7490">
              <w:t xml:space="preserve"> und musikalischen Parametern</w:t>
            </w:r>
          </w:p>
          <w:p w14:paraId="52F310EB" w14:textId="77777777" w:rsidR="00E6198E" w:rsidRPr="007F7490" w:rsidRDefault="00E6198E" w:rsidP="00631528">
            <w:pPr>
              <w:pStyle w:val="PunktTabelle"/>
            </w:pPr>
            <w:r w:rsidRPr="007F7490">
              <w:t>mündliche Reflexion</w:t>
            </w:r>
            <w:r>
              <w:t xml:space="preserve"> über individuelle Erfahrungen sowie</w:t>
            </w:r>
            <w:r w:rsidRPr="007F7490">
              <w:t xml:space="preserve"> Planungs-</w:t>
            </w:r>
            <w:r>
              <w:t xml:space="preserve"> </w:t>
            </w:r>
            <w:r w:rsidRPr="007F7490">
              <w:t>und Gestaltungsprozesse</w:t>
            </w:r>
          </w:p>
          <w:p w14:paraId="51DCF19E" w14:textId="77777777" w:rsidR="00E6198E" w:rsidRPr="00A51E00" w:rsidRDefault="00E6198E" w:rsidP="00631528">
            <w:pPr>
              <w:pStyle w:val="PunktTabelle"/>
              <w:rPr>
                <w:rFonts w:cs="Arial"/>
                <w:sz w:val="24"/>
              </w:rPr>
            </w:pPr>
            <w:r>
              <w:t>(auch digitale) Produkte</w:t>
            </w:r>
          </w:p>
        </w:tc>
        <w:tc>
          <w:tcPr>
            <w:tcW w:w="7229" w:type="dxa"/>
            <w:gridSpan w:val="3"/>
          </w:tcPr>
          <w:p w14:paraId="242E29F8" w14:textId="77777777" w:rsidR="00E6198E" w:rsidRPr="00583B87" w:rsidRDefault="00E6198E" w:rsidP="00E6198E">
            <w:pPr>
              <w:rPr>
                <w:rFonts w:cs="Arial"/>
                <w:sz w:val="24"/>
                <w:u w:val="single"/>
              </w:rPr>
            </w:pPr>
            <w:r w:rsidRPr="00583B87">
              <w:rPr>
                <w:rFonts w:cs="Arial"/>
                <w:sz w:val="24"/>
                <w:u w:val="single"/>
              </w:rPr>
              <w:t xml:space="preserve">Kooperation: </w:t>
            </w:r>
          </w:p>
          <w:p w14:paraId="1A0CD455" w14:textId="77777777" w:rsidR="00667C1F" w:rsidRPr="00A51E00" w:rsidRDefault="001E4DD3" w:rsidP="00821294">
            <w:pPr>
              <w:pStyle w:val="PunktTabelle"/>
              <w:rPr>
                <w:rFonts w:cs="Arial"/>
                <w:sz w:val="24"/>
              </w:rPr>
            </w:pPr>
            <w:r>
              <w:t>Deutsch</w:t>
            </w:r>
          </w:p>
        </w:tc>
      </w:tr>
    </w:tbl>
    <w:p w14:paraId="519D2398" w14:textId="77777777" w:rsidR="00480F2F" w:rsidRDefault="00480F2F" w:rsidP="006533DA">
      <w:pPr>
        <w:pStyle w:val="Kopfzeile"/>
        <w:tabs>
          <w:tab w:val="clear" w:pos="4536"/>
          <w:tab w:val="clear" w:pos="9072"/>
        </w:tabs>
        <w:spacing w:after="200" w:line="276" w:lineRule="auto"/>
      </w:pPr>
      <w:r>
        <w:br w:type="page"/>
      </w:r>
    </w:p>
    <w:tbl>
      <w:tblPr>
        <w:tblStyle w:val="Tabellenraster"/>
        <w:tblW w:w="14029" w:type="dxa"/>
        <w:tblLook w:val="04A0" w:firstRow="1" w:lastRow="0" w:firstColumn="1" w:lastColumn="0" w:noHBand="0" w:noVBand="1"/>
      </w:tblPr>
      <w:tblGrid>
        <w:gridCol w:w="7048"/>
        <w:gridCol w:w="2252"/>
        <w:gridCol w:w="2301"/>
        <w:gridCol w:w="2428"/>
      </w:tblGrid>
      <w:tr w:rsidR="00480F2F" w:rsidRPr="00D03310" w14:paraId="74120008" w14:textId="77777777" w:rsidTr="007F7490">
        <w:tc>
          <w:tcPr>
            <w:tcW w:w="9300" w:type="dxa"/>
            <w:gridSpan w:val="2"/>
            <w:shd w:val="clear" w:color="auto" w:fill="BFBFBF" w:themeFill="background1" w:themeFillShade="BF"/>
          </w:tcPr>
          <w:p w14:paraId="146B58A9" w14:textId="3D9F2534" w:rsidR="00480F2F" w:rsidRPr="00A51E00" w:rsidRDefault="00480F2F" w:rsidP="00B0076B">
            <w:pPr>
              <w:rPr>
                <w:rFonts w:cs="Arial"/>
                <w:sz w:val="24"/>
              </w:rPr>
            </w:pPr>
            <w:r w:rsidRPr="00A51E00">
              <w:rPr>
                <w:rFonts w:cs="Arial"/>
                <w:sz w:val="24"/>
              </w:rPr>
              <w:lastRenderedPageBreak/>
              <w:t xml:space="preserve">Thema: </w:t>
            </w:r>
            <w:r w:rsidR="00631528" w:rsidRPr="518754E6">
              <w:rPr>
                <w:rFonts w:cs="Arial"/>
                <w:sz w:val="24"/>
                <w:szCs w:val="24"/>
              </w:rPr>
              <w:t>Mathe</w:t>
            </w:r>
            <w:r w:rsidR="00CF0C86">
              <w:rPr>
                <w:rFonts w:cs="Arial"/>
                <w:sz w:val="24"/>
                <w:szCs w:val="24"/>
              </w:rPr>
              <w:t>matik</w:t>
            </w:r>
            <w:r w:rsidR="00631528" w:rsidRPr="518754E6">
              <w:rPr>
                <w:rFonts w:cs="Arial"/>
                <w:sz w:val="24"/>
                <w:szCs w:val="24"/>
              </w:rPr>
              <w:t xml:space="preserve"> macht Musik – Musik macht Mathe</w:t>
            </w:r>
            <w:r w:rsidR="00CF0C86">
              <w:rPr>
                <w:rFonts w:cs="Arial"/>
                <w:sz w:val="24"/>
                <w:szCs w:val="24"/>
              </w:rPr>
              <w:t>matik</w:t>
            </w:r>
            <w:r w:rsidR="00E90A42">
              <w:rPr>
                <w:rFonts w:cs="Arial"/>
                <w:sz w:val="24"/>
                <w:szCs w:val="24"/>
              </w:rPr>
              <w:t>.</w:t>
            </w:r>
          </w:p>
          <w:p w14:paraId="75350815" w14:textId="77777777" w:rsidR="00480F2F" w:rsidRPr="00A51E00" w:rsidRDefault="00480F2F" w:rsidP="00B0076B">
            <w:pPr>
              <w:rPr>
                <w:rFonts w:cs="Arial"/>
                <w:sz w:val="24"/>
              </w:rPr>
            </w:pPr>
          </w:p>
        </w:tc>
        <w:tc>
          <w:tcPr>
            <w:tcW w:w="2301" w:type="dxa"/>
            <w:shd w:val="clear" w:color="auto" w:fill="BFBFBF" w:themeFill="background1" w:themeFillShade="BF"/>
          </w:tcPr>
          <w:p w14:paraId="0E8412C8" w14:textId="77777777" w:rsidR="00631528" w:rsidRDefault="00480F2F" w:rsidP="00631528">
            <w:pPr>
              <w:rPr>
                <w:rFonts w:cs="Arial"/>
                <w:sz w:val="24"/>
              </w:rPr>
            </w:pPr>
            <w:r w:rsidRPr="00A51E00">
              <w:rPr>
                <w:rFonts w:cs="Arial"/>
                <w:sz w:val="24"/>
              </w:rPr>
              <w:t xml:space="preserve">Zeitumfang: </w:t>
            </w:r>
          </w:p>
          <w:p w14:paraId="7BD12D96" w14:textId="77777777" w:rsidR="00480F2F" w:rsidRPr="00A13271" w:rsidRDefault="00631528" w:rsidP="00631528">
            <w:pPr>
              <w:rPr>
                <w:rFonts w:cs="Arial"/>
                <w:sz w:val="24"/>
              </w:rPr>
            </w:pPr>
            <w:r>
              <w:rPr>
                <w:rFonts w:cs="Arial"/>
                <w:sz w:val="24"/>
              </w:rPr>
              <w:t>15 U-Stunden</w:t>
            </w:r>
          </w:p>
        </w:tc>
        <w:tc>
          <w:tcPr>
            <w:tcW w:w="2428" w:type="dxa"/>
            <w:shd w:val="clear" w:color="auto" w:fill="BFBFBF" w:themeFill="background1" w:themeFillShade="BF"/>
          </w:tcPr>
          <w:p w14:paraId="22CED6C5" w14:textId="77777777" w:rsidR="00480F2F" w:rsidRPr="00A13271" w:rsidRDefault="00480F2F" w:rsidP="00B0076B">
            <w:pPr>
              <w:rPr>
                <w:rFonts w:cs="Arial"/>
                <w:sz w:val="24"/>
              </w:rPr>
            </w:pPr>
            <w:r>
              <w:rPr>
                <w:rFonts w:cs="Arial"/>
                <w:sz w:val="24"/>
              </w:rPr>
              <w:t>Klassen/Jahrgä</w:t>
            </w:r>
            <w:r w:rsidRPr="00A13271">
              <w:rPr>
                <w:rFonts w:cs="Arial"/>
                <w:sz w:val="24"/>
              </w:rPr>
              <w:t>ng</w:t>
            </w:r>
            <w:r>
              <w:rPr>
                <w:rFonts w:cs="Arial"/>
                <w:sz w:val="24"/>
              </w:rPr>
              <w:t>e</w:t>
            </w:r>
            <w:r w:rsidRPr="00A13271">
              <w:rPr>
                <w:rFonts w:cs="Arial"/>
                <w:sz w:val="24"/>
              </w:rPr>
              <w:t xml:space="preserve">: </w:t>
            </w:r>
            <w:r>
              <w:rPr>
                <w:rFonts w:cs="Arial"/>
                <w:sz w:val="24"/>
              </w:rPr>
              <w:t>2</w:t>
            </w:r>
          </w:p>
        </w:tc>
      </w:tr>
      <w:tr w:rsidR="00480F2F" w:rsidRPr="00D03310" w14:paraId="74894689" w14:textId="77777777" w:rsidTr="007F7490">
        <w:tc>
          <w:tcPr>
            <w:tcW w:w="14029" w:type="dxa"/>
            <w:gridSpan w:val="4"/>
            <w:shd w:val="clear" w:color="auto" w:fill="D9D9D9" w:themeFill="background1" w:themeFillShade="D9"/>
          </w:tcPr>
          <w:p w14:paraId="71982325" w14:textId="77777777" w:rsidR="00480F2F" w:rsidRPr="00A51E00" w:rsidRDefault="00480F2F" w:rsidP="00417DC8">
            <w:pPr>
              <w:tabs>
                <w:tab w:val="left" w:pos="1493"/>
              </w:tabs>
              <w:rPr>
                <w:rFonts w:cs="Arial"/>
                <w:sz w:val="24"/>
              </w:rPr>
            </w:pPr>
            <w:r w:rsidRPr="00A51E00">
              <w:rPr>
                <w:rFonts w:cs="Arial"/>
                <w:sz w:val="24"/>
              </w:rPr>
              <w:t>Bereich</w:t>
            </w:r>
            <w:r w:rsidR="00417DC8">
              <w:rPr>
                <w:rFonts w:cs="Arial"/>
                <w:sz w:val="24"/>
              </w:rPr>
              <w:t>e</w:t>
            </w:r>
            <w:r w:rsidRPr="00A51E00">
              <w:rPr>
                <w:rFonts w:cs="Arial"/>
                <w:sz w:val="24"/>
              </w:rPr>
              <w:t>:</w:t>
            </w:r>
            <w:r w:rsidR="00631528">
              <w:rPr>
                <w:rFonts w:cs="Arial"/>
                <w:sz w:val="24"/>
              </w:rPr>
              <w:t xml:space="preserve"> </w:t>
            </w:r>
            <w:r w:rsidR="00631528" w:rsidRPr="00A92D93">
              <w:rPr>
                <w:rFonts w:cs="Arial"/>
                <w:b/>
                <w:bCs/>
                <w:sz w:val="24"/>
              </w:rPr>
              <w:t>Musik machen und gestalten</w:t>
            </w:r>
            <w:r w:rsidR="00631528" w:rsidRPr="001B475D">
              <w:rPr>
                <w:rFonts w:cs="Arial"/>
                <w:sz w:val="24"/>
              </w:rPr>
              <w:t xml:space="preserve">, </w:t>
            </w:r>
            <w:r w:rsidR="008A558E">
              <w:rPr>
                <w:rFonts w:cs="Arial"/>
                <w:sz w:val="24"/>
              </w:rPr>
              <w:t>Musik hören und verstehen</w:t>
            </w:r>
          </w:p>
        </w:tc>
      </w:tr>
      <w:tr w:rsidR="00480F2F" w:rsidRPr="00D03310" w14:paraId="0AAA5941" w14:textId="77777777" w:rsidTr="007F7490">
        <w:tc>
          <w:tcPr>
            <w:tcW w:w="14029" w:type="dxa"/>
            <w:gridSpan w:val="4"/>
            <w:shd w:val="clear" w:color="auto" w:fill="D9D9D9" w:themeFill="background1" w:themeFillShade="D9"/>
          </w:tcPr>
          <w:p w14:paraId="5163FEF6" w14:textId="77777777" w:rsidR="00480F2F" w:rsidRDefault="00480F2F" w:rsidP="00B0076B">
            <w:pPr>
              <w:rPr>
                <w:rFonts w:cs="Arial"/>
                <w:sz w:val="24"/>
              </w:rPr>
            </w:pPr>
            <w:r w:rsidRPr="00A51E00">
              <w:rPr>
                <w:rFonts w:cs="Arial"/>
                <w:sz w:val="24"/>
              </w:rPr>
              <w:t>Kompetenzen:</w:t>
            </w:r>
          </w:p>
          <w:p w14:paraId="043913B0" w14:textId="77777777" w:rsidR="00485533" w:rsidRPr="00146007" w:rsidRDefault="00485533" w:rsidP="00146007">
            <w:pPr>
              <w:rPr>
                <w:rFonts w:cs="Arial"/>
                <w:sz w:val="20"/>
                <w:szCs w:val="20"/>
                <w:u w:val="single"/>
              </w:rPr>
            </w:pPr>
            <w:r w:rsidRPr="00146007">
              <w:rPr>
                <w:rFonts w:cs="Arial"/>
                <w:sz w:val="20"/>
                <w:szCs w:val="20"/>
                <w:u w:val="single"/>
              </w:rPr>
              <w:t>Musik machen und gestalten</w:t>
            </w:r>
          </w:p>
          <w:p w14:paraId="1CB50521" w14:textId="77777777" w:rsidR="00631528" w:rsidRPr="00146007" w:rsidRDefault="00631528" w:rsidP="00146007">
            <w:pPr>
              <w:rPr>
                <w:rFonts w:cs="Arial"/>
                <w:sz w:val="20"/>
                <w:szCs w:val="20"/>
              </w:rPr>
            </w:pPr>
            <w:r w:rsidRPr="00146007">
              <w:rPr>
                <w:rFonts w:cs="Arial"/>
                <w:sz w:val="20"/>
                <w:szCs w:val="20"/>
              </w:rPr>
              <w:t>Die Schülerinnen und Schüler</w:t>
            </w:r>
          </w:p>
          <w:p w14:paraId="679293AF" w14:textId="58C9C1A8" w:rsidR="000148D4" w:rsidRPr="00146007" w:rsidRDefault="000148D4" w:rsidP="00F70BDE">
            <w:pPr>
              <w:pStyle w:val="PunktTabelle"/>
            </w:pPr>
            <w:r w:rsidRPr="00146007">
              <w:t xml:space="preserve">musizieren Lieder und </w:t>
            </w:r>
            <w:proofErr w:type="spellStart"/>
            <w:r w:rsidRPr="00146007">
              <w:t>Rhythmicals</w:t>
            </w:r>
            <w:proofErr w:type="spellEnd"/>
            <w:r w:rsidRPr="00146007">
              <w:t xml:space="preserve"> technisch anstrengungsfrei – auch auswendig (u. a. Lieder zum Tages- und Jahresverlauf, zu bestimmten Anlässen, traditionelle Volkslieder, Popsongs, Lieder unterschiedlicher Sprachen und Kulturen</w:t>
            </w:r>
            <w:r w:rsidR="00EB2DF7">
              <w:rPr>
                <w:szCs w:val="20"/>
              </w:rPr>
              <w:t>, z. B entsprechend einer schulinternen Liederliste</w:t>
            </w:r>
            <w:r w:rsidRPr="00146007">
              <w:t>),</w:t>
            </w:r>
          </w:p>
          <w:p w14:paraId="7D389276" w14:textId="77777777" w:rsidR="00631528" w:rsidRPr="00146007" w:rsidRDefault="00631528" w:rsidP="00F70BDE">
            <w:pPr>
              <w:pStyle w:val="PunktTabelle"/>
            </w:pPr>
            <w:r w:rsidRPr="00146007">
              <w:t xml:space="preserve">setzen einfache musikalische Parameter (Tonhöhe, Tondauer, Lautstärke, Klangfarbe) beim Musizieren und </w:t>
            </w:r>
            <w:r w:rsidRPr="00146007">
              <w:rPr>
                <w:iCs/>
              </w:rPr>
              <w:t>Erfinden</w:t>
            </w:r>
            <w:r w:rsidRPr="00146007">
              <w:t xml:space="preserve"> von Musik intuitiv ein,</w:t>
            </w:r>
          </w:p>
          <w:p w14:paraId="7E57BCAA" w14:textId="77777777" w:rsidR="00631528" w:rsidRPr="00146007" w:rsidRDefault="00631528" w:rsidP="00F70BDE">
            <w:pPr>
              <w:pStyle w:val="PunktTabelle"/>
            </w:pPr>
            <w:r w:rsidRPr="00146007">
              <w:t>spielen mit Instrumenten einfache Musikstücke (Liedbegleitung, Improvisation, Mitspielstück, Klangspiel) allein und in der Gruppe,</w:t>
            </w:r>
          </w:p>
          <w:p w14:paraId="06EDB315" w14:textId="77777777" w:rsidR="000148D4" w:rsidRPr="00146007" w:rsidRDefault="000148D4" w:rsidP="00F70BDE">
            <w:pPr>
              <w:pStyle w:val="PunktTabelle"/>
            </w:pPr>
            <w:r w:rsidRPr="00146007">
              <w:t xml:space="preserve">erfinden, auch unter Nutzung digitaler Medien, eigene Klangspiele </w:t>
            </w:r>
            <w:r w:rsidRPr="00146007">
              <w:rPr>
                <w:color w:val="000000" w:themeColor="text1"/>
              </w:rPr>
              <w:t>nach erarbeiteten Vorgaben</w:t>
            </w:r>
            <w:r w:rsidRPr="00146007">
              <w:t xml:space="preserve"> (u.a. zu ausgewählten Spielauslösern wie Bildern, Gedichten) und beschreiben ihr Handeln mit einfachen Fachbegriffen (u.a. komponieren),</w:t>
            </w:r>
          </w:p>
          <w:p w14:paraId="67FBE0B4" w14:textId="77777777" w:rsidR="00485533" w:rsidRPr="00146007" w:rsidRDefault="00631528" w:rsidP="00F70BDE">
            <w:pPr>
              <w:pStyle w:val="PunktTabelle"/>
            </w:pPr>
            <w:r w:rsidRPr="00146007">
              <w:t>präsentieren eigene und vorgegebene Musikstücke und Klanggestaltungen anhand ihrer vorherigen Planung adressatengerecht, ggf. unter Nutzung digitaler Medien</w:t>
            </w:r>
            <w:r w:rsidR="00485533" w:rsidRPr="00146007">
              <w:t>.</w:t>
            </w:r>
          </w:p>
          <w:p w14:paraId="44E83C72" w14:textId="77777777" w:rsidR="00485533" w:rsidRPr="00146007" w:rsidRDefault="00485533" w:rsidP="00146007">
            <w:pPr>
              <w:ind w:left="-6"/>
              <w:jc w:val="left"/>
              <w:rPr>
                <w:sz w:val="20"/>
                <w:szCs w:val="20"/>
                <w:u w:val="single"/>
              </w:rPr>
            </w:pPr>
            <w:r w:rsidRPr="00146007">
              <w:rPr>
                <w:sz w:val="20"/>
                <w:szCs w:val="20"/>
                <w:u w:val="single"/>
              </w:rPr>
              <w:t>Musik hören und verstehen</w:t>
            </w:r>
          </w:p>
          <w:p w14:paraId="1C63C033" w14:textId="77777777" w:rsidR="00631528" w:rsidRPr="00146007" w:rsidRDefault="00485533" w:rsidP="00146007">
            <w:pPr>
              <w:ind w:left="-6"/>
              <w:jc w:val="left"/>
              <w:rPr>
                <w:sz w:val="20"/>
                <w:szCs w:val="20"/>
              </w:rPr>
            </w:pPr>
            <w:r w:rsidRPr="00146007">
              <w:rPr>
                <w:sz w:val="20"/>
                <w:szCs w:val="20"/>
              </w:rPr>
              <w:t>Die Schülerinnen und Schüler</w:t>
            </w:r>
          </w:p>
          <w:p w14:paraId="39D135C0" w14:textId="4A6A7203" w:rsidR="00631528" w:rsidRPr="00146007" w:rsidRDefault="00631528" w:rsidP="00F70BDE">
            <w:pPr>
              <w:pStyle w:val="PunktTabelle"/>
            </w:pPr>
            <w:r w:rsidRPr="00146007">
              <w:t xml:space="preserve">beschreiben elementare Gestaltungsprinzipien </w:t>
            </w:r>
            <w:r w:rsidR="00EB2DF7">
              <w:t>von</w:t>
            </w:r>
            <w:r w:rsidRPr="00146007">
              <w:t xml:space="preserve"> Musik </w:t>
            </w:r>
            <w:r w:rsidR="00485533" w:rsidRPr="00146007">
              <w:t xml:space="preserve">verschiedener Zeiten, Absichten und Kulturen </w:t>
            </w:r>
            <w:r w:rsidRPr="00146007">
              <w:t xml:space="preserve">unter Verwendung von Fachbegriffen (u.a. Wiederholung, schnell-langsam sowie hoch-tief) </w:t>
            </w:r>
            <w:r w:rsidR="00485533" w:rsidRPr="00146007">
              <w:t>und erweitern dadurch ihr Hörrepertoire</w:t>
            </w:r>
            <w:r w:rsidRPr="00146007">
              <w:t>,</w:t>
            </w:r>
          </w:p>
          <w:p w14:paraId="2A07DCB2" w14:textId="77777777" w:rsidR="00480F2F" w:rsidRPr="00631528" w:rsidRDefault="00631528" w:rsidP="00F70BDE">
            <w:pPr>
              <w:pStyle w:val="PunktTabelle"/>
              <w:rPr>
                <w:rFonts w:cs="Arial"/>
                <w:sz w:val="24"/>
              </w:rPr>
            </w:pPr>
            <w:r w:rsidRPr="00146007">
              <w:t>lesen und schreiben elementare grafische Notation (u.a. Punkte, Linien, Instrumentensymbole) als Hör- und Spielhilfe.</w:t>
            </w:r>
          </w:p>
        </w:tc>
      </w:tr>
      <w:tr w:rsidR="00631528" w:rsidRPr="00D03310" w14:paraId="7490C662" w14:textId="77777777" w:rsidTr="007F7490">
        <w:trPr>
          <w:trHeight w:val="1418"/>
        </w:trPr>
        <w:tc>
          <w:tcPr>
            <w:tcW w:w="7048" w:type="dxa"/>
            <w:shd w:val="clear" w:color="auto" w:fill="FFFFFF" w:themeFill="background1"/>
          </w:tcPr>
          <w:p w14:paraId="442EDC1E" w14:textId="77777777" w:rsidR="00631528" w:rsidRPr="00583B87" w:rsidRDefault="00631528" w:rsidP="00631528">
            <w:pPr>
              <w:rPr>
                <w:rFonts w:cs="Arial"/>
                <w:sz w:val="24"/>
                <w:u w:val="single"/>
              </w:rPr>
            </w:pPr>
            <w:r w:rsidRPr="00583B87">
              <w:rPr>
                <w:rFonts w:cs="Arial"/>
                <w:sz w:val="24"/>
                <w:u w:val="single"/>
              </w:rPr>
              <w:t xml:space="preserve">Didaktisch bzw. methodische Zugänge: </w:t>
            </w:r>
          </w:p>
          <w:p w14:paraId="54BF4C01" w14:textId="77777777" w:rsidR="00631528" w:rsidRDefault="008319BE" w:rsidP="00631528">
            <w:pPr>
              <w:pStyle w:val="PunktTabelle"/>
            </w:pPr>
            <w:r>
              <w:t>unterschiedliche thematisch passende Lieder singen</w:t>
            </w:r>
          </w:p>
          <w:p w14:paraId="49D3ABCA" w14:textId="77777777" w:rsidR="008319BE" w:rsidRDefault="008319BE" w:rsidP="008319BE">
            <w:pPr>
              <w:pStyle w:val="PfeilTabelle"/>
            </w:pPr>
            <w:r>
              <w:rPr>
                <w:rFonts w:eastAsia="Calibri" w:cs="Arial"/>
                <w:szCs w:val="20"/>
              </w:rPr>
              <w:t>Liederarbeitung u.a. durch „</w:t>
            </w:r>
            <w:r w:rsidR="00631528" w:rsidRPr="518754E6">
              <w:rPr>
                <w:rFonts w:eastAsia="Calibri" w:cs="Arial"/>
                <w:szCs w:val="20"/>
              </w:rPr>
              <w:t>Call and Response</w:t>
            </w:r>
            <w:r>
              <w:rPr>
                <w:rFonts w:eastAsia="Calibri" w:cs="Arial"/>
                <w:szCs w:val="20"/>
              </w:rPr>
              <w:t xml:space="preserve">“ </w:t>
            </w:r>
          </w:p>
          <w:p w14:paraId="58722DA9" w14:textId="2F922A6F" w:rsidR="00631528" w:rsidRDefault="00631528" w:rsidP="00631528">
            <w:pPr>
              <w:pStyle w:val="PunktTabelle"/>
            </w:pPr>
            <w:r>
              <w:t xml:space="preserve">Erfinden, </w:t>
            </w:r>
            <w:r w:rsidR="00D449F9">
              <w:t>S</w:t>
            </w:r>
            <w:r>
              <w:t xml:space="preserve">pielen und </w:t>
            </w:r>
            <w:r w:rsidR="00D449F9">
              <w:t>P</w:t>
            </w:r>
            <w:r>
              <w:t>räsentieren von einfachen Musikstücken</w:t>
            </w:r>
          </w:p>
          <w:p w14:paraId="2F4E9EF6" w14:textId="77777777" w:rsidR="00631528" w:rsidRDefault="00631528" w:rsidP="00631528">
            <w:pPr>
              <w:pStyle w:val="PfeilTabelle"/>
            </w:pPr>
            <w:r>
              <w:t>durch Einsatz von Strukturhilfen (z.B. mit Rhythmustieren Musik erfinden)</w:t>
            </w:r>
          </w:p>
          <w:p w14:paraId="763512CA" w14:textId="77777777" w:rsidR="008319BE" w:rsidRDefault="008319BE" w:rsidP="00631528">
            <w:pPr>
              <w:pStyle w:val="PfeilTabelle"/>
            </w:pPr>
            <w:r>
              <w:t>Einführung von Rhythmusbausteinen als Zeitwerte</w:t>
            </w:r>
          </w:p>
          <w:p w14:paraId="6D1EBDE6" w14:textId="77777777" w:rsidR="00631528" w:rsidRDefault="00631528" w:rsidP="00631528">
            <w:pPr>
              <w:pStyle w:val="PfeilTabelle"/>
            </w:pPr>
            <w:r>
              <w:t xml:space="preserve">Formen und Farben zum Klingen bringen (z.B. </w:t>
            </w:r>
            <w:r w:rsidR="000148D4">
              <w:t xml:space="preserve">symbolische </w:t>
            </w:r>
            <w:proofErr w:type="spellStart"/>
            <w:r>
              <w:t>Verklanglichung</w:t>
            </w:r>
            <w:proofErr w:type="spellEnd"/>
            <w:r w:rsidR="000148D4">
              <w:t>:</w:t>
            </w:r>
            <w:r>
              <w:t xml:space="preserve"> </w:t>
            </w:r>
            <w:r w:rsidR="000148D4">
              <w:t>W</w:t>
            </w:r>
            <w:r>
              <w:t>ie klingt ein Dreieck</w:t>
            </w:r>
            <w:r w:rsidR="000148D4">
              <w:t>?</w:t>
            </w:r>
            <w:r>
              <w:t>)</w:t>
            </w:r>
          </w:p>
          <w:p w14:paraId="4F681DC2" w14:textId="77777777" w:rsidR="008319BE" w:rsidRDefault="008319BE" w:rsidP="008319BE">
            <w:pPr>
              <w:pStyle w:val="PfeilTabelle"/>
            </w:pPr>
            <w:r>
              <w:t>Experimentieren mit der Stimme</w:t>
            </w:r>
          </w:p>
          <w:p w14:paraId="684A8965" w14:textId="6E732162" w:rsidR="00631528" w:rsidRPr="006533DA" w:rsidRDefault="00631528" w:rsidP="00631528">
            <w:pPr>
              <w:pStyle w:val="PunktTabelle"/>
              <w:rPr>
                <w:rFonts w:cs="Arial"/>
                <w:sz w:val="24"/>
              </w:rPr>
            </w:pPr>
            <w:r>
              <w:t>Nutzen von Fachbegriffen in Bezug auf die musikalischen Strukturen und Muster (z.B. Wiederholung)</w:t>
            </w:r>
          </w:p>
        </w:tc>
        <w:tc>
          <w:tcPr>
            <w:tcW w:w="6981" w:type="dxa"/>
            <w:gridSpan w:val="3"/>
            <w:shd w:val="clear" w:color="auto" w:fill="FFFFFF" w:themeFill="background1"/>
          </w:tcPr>
          <w:p w14:paraId="0E85D371" w14:textId="77777777" w:rsidR="00631528" w:rsidRPr="00583B87" w:rsidRDefault="00631528" w:rsidP="00631528">
            <w:pPr>
              <w:rPr>
                <w:rFonts w:cs="Arial"/>
                <w:sz w:val="24"/>
                <w:u w:val="single"/>
              </w:rPr>
            </w:pPr>
            <w:r w:rsidRPr="00583B87">
              <w:rPr>
                <w:rFonts w:cs="Arial"/>
                <w:sz w:val="24"/>
                <w:u w:val="single"/>
              </w:rPr>
              <w:t>Materialien/Medien/außerschulische Angebote:</w:t>
            </w:r>
          </w:p>
          <w:p w14:paraId="3F0D512B" w14:textId="77777777" w:rsidR="00631528" w:rsidRDefault="00631528" w:rsidP="00631528">
            <w:pPr>
              <w:pStyle w:val="PunktTabelle"/>
            </w:pPr>
            <w:r>
              <w:t>Stimme und Instrumente</w:t>
            </w:r>
          </w:p>
          <w:p w14:paraId="7CEFC485" w14:textId="77777777" w:rsidR="00631528" w:rsidRDefault="00631528" w:rsidP="00631528">
            <w:pPr>
              <w:pStyle w:val="PunktTabelle"/>
            </w:pPr>
            <w:r>
              <w:t>Lieder der schuleigenen Liederliste</w:t>
            </w:r>
          </w:p>
          <w:p w14:paraId="155323B8" w14:textId="77777777" w:rsidR="00631528" w:rsidRDefault="00631528" w:rsidP="00631528">
            <w:pPr>
              <w:pStyle w:val="PunktTabelle"/>
            </w:pPr>
            <w:r w:rsidRPr="518754E6">
              <w:rPr>
                <w:rFonts w:eastAsia="Calibri"/>
                <w:szCs w:val="20"/>
              </w:rPr>
              <w:t>Klatsch- und Rhythmusspiele</w:t>
            </w:r>
          </w:p>
          <w:p w14:paraId="318E17FF" w14:textId="77777777" w:rsidR="00631528" w:rsidRDefault="00631528" w:rsidP="00631528">
            <w:pPr>
              <w:pStyle w:val="PunktTabelle"/>
            </w:pPr>
            <w:r>
              <w:t>Wortspeicher und Formulierungshilfen</w:t>
            </w:r>
          </w:p>
          <w:p w14:paraId="333B566C" w14:textId="77777777" w:rsidR="00631528" w:rsidRDefault="00631528" w:rsidP="00631528">
            <w:pPr>
              <w:pStyle w:val="PunktTabelle"/>
            </w:pPr>
            <w:r>
              <w:t>Improvisations</w:t>
            </w:r>
            <w:r w:rsidR="008319BE">
              <w:t>-</w:t>
            </w:r>
            <w:r>
              <w:t xml:space="preserve"> und Kompositionsauslöser (Bilder, Fo</w:t>
            </w:r>
            <w:r w:rsidR="008319BE">
              <w:t>r</w:t>
            </w:r>
            <w:r>
              <w:t>men, Farben)</w:t>
            </w:r>
          </w:p>
          <w:p w14:paraId="066F3D56" w14:textId="77777777" w:rsidR="00631528" w:rsidRPr="00A51E00" w:rsidRDefault="00631528" w:rsidP="00631528">
            <w:pPr>
              <w:pStyle w:val="PunktTabelle"/>
              <w:rPr>
                <w:rFonts w:cs="Arial"/>
                <w:sz w:val="24"/>
              </w:rPr>
            </w:pPr>
            <w:r>
              <w:t>Improvisations</w:t>
            </w:r>
            <w:r w:rsidR="008319BE">
              <w:t>-</w:t>
            </w:r>
            <w:r>
              <w:t xml:space="preserve"> und Kompositionshilfen (Rhythmustiere...)</w:t>
            </w:r>
          </w:p>
        </w:tc>
      </w:tr>
      <w:tr w:rsidR="00631528" w:rsidRPr="00D03310" w14:paraId="2D00BBB7" w14:textId="77777777" w:rsidTr="007F7490">
        <w:trPr>
          <w:trHeight w:val="1418"/>
        </w:trPr>
        <w:tc>
          <w:tcPr>
            <w:tcW w:w="7048" w:type="dxa"/>
          </w:tcPr>
          <w:p w14:paraId="71179C01" w14:textId="77777777" w:rsidR="00631528" w:rsidRPr="00583B87" w:rsidRDefault="00631528" w:rsidP="00631528">
            <w:pPr>
              <w:rPr>
                <w:rFonts w:cs="Arial"/>
                <w:sz w:val="24"/>
                <w:u w:val="single"/>
              </w:rPr>
            </w:pPr>
            <w:r w:rsidRPr="00583B87">
              <w:rPr>
                <w:rFonts w:cs="Arial"/>
                <w:sz w:val="24"/>
                <w:u w:val="single"/>
              </w:rPr>
              <w:t xml:space="preserve">Lernerfolgsüberprüfung/Leistungsbewertung/Feedback: </w:t>
            </w:r>
          </w:p>
          <w:p w14:paraId="31C8BCB0" w14:textId="77777777" w:rsidR="00631528" w:rsidRPr="00631528" w:rsidRDefault="00631528" w:rsidP="00631528">
            <w:pPr>
              <w:pStyle w:val="PunktTabelle"/>
            </w:pPr>
            <w:r w:rsidRPr="00631528">
              <w:t>vielfältige und planvolle Umsetzung von Musik unter Anwendung gelernter fachlicher Strukturen auf musikpraktische Tätigkeiten</w:t>
            </w:r>
          </w:p>
          <w:p w14:paraId="7CFB7C2F" w14:textId="77777777" w:rsidR="00631528" w:rsidRPr="00631528" w:rsidRDefault="00631528" w:rsidP="00631528">
            <w:pPr>
              <w:pStyle w:val="PunktTabelle"/>
            </w:pPr>
            <w:r w:rsidRPr="00631528">
              <w:t>Beschreibung von Gestaltungselementen bzw. musikalischen Strukturen</w:t>
            </w:r>
          </w:p>
          <w:p w14:paraId="56D80584" w14:textId="77777777" w:rsidR="00631528" w:rsidRPr="00A51E00" w:rsidRDefault="00631528" w:rsidP="00631528">
            <w:pPr>
              <w:pStyle w:val="PunktTabelle"/>
              <w:rPr>
                <w:rFonts w:cs="Arial"/>
                <w:sz w:val="24"/>
              </w:rPr>
            </w:pPr>
            <w:r w:rsidRPr="00631528">
              <w:t>analoge Produkte</w:t>
            </w:r>
          </w:p>
        </w:tc>
        <w:tc>
          <w:tcPr>
            <w:tcW w:w="6981" w:type="dxa"/>
            <w:gridSpan w:val="3"/>
          </w:tcPr>
          <w:p w14:paraId="38588F44" w14:textId="77777777" w:rsidR="00631528" w:rsidRPr="00583B87" w:rsidRDefault="00631528" w:rsidP="00631528">
            <w:pPr>
              <w:rPr>
                <w:rFonts w:cs="Arial"/>
                <w:sz w:val="24"/>
                <w:u w:val="single"/>
              </w:rPr>
            </w:pPr>
            <w:r w:rsidRPr="00583B87">
              <w:rPr>
                <w:rFonts w:cs="Arial"/>
                <w:sz w:val="24"/>
                <w:u w:val="single"/>
              </w:rPr>
              <w:t xml:space="preserve">Kooperation: </w:t>
            </w:r>
          </w:p>
          <w:p w14:paraId="387CF646" w14:textId="77777777" w:rsidR="00EA0883" w:rsidRPr="00A51E00" w:rsidRDefault="001E4DD3" w:rsidP="008A558E">
            <w:pPr>
              <w:pStyle w:val="PunktTabelle"/>
              <w:rPr>
                <w:rFonts w:cs="Arial"/>
                <w:sz w:val="24"/>
              </w:rPr>
            </w:pPr>
            <w:r>
              <w:t>Mathematik</w:t>
            </w:r>
          </w:p>
        </w:tc>
      </w:tr>
    </w:tbl>
    <w:p w14:paraId="102E1E9F" w14:textId="77777777" w:rsidR="006533DA" w:rsidRDefault="006533DA" w:rsidP="006533DA">
      <w:pPr>
        <w:pStyle w:val="Kopfzeile"/>
        <w:tabs>
          <w:tab w:val="clear" w:pos="4536"/>
          <w:tab w:val="clear" w:pos="9072"/>
        </w:tabs>
        <w:spacing w:after="200" w:line="276" w:lineRule="auto"/>
        <w:sectPr w:rsidR="006533DA" w:rsidSect="007A1ECB">
          <w:headerReference w:type="default" r:id="rId16"/>
          <w:pgSz w:w="16838" w:h="11906" w:orient="landscape" w:code="9"/>
          <w:pgMar w:top="964" w:right="1418" w:bottom="851" w:left="1418" w:header="709" w:footer="709" w:gutter="284"/>
          <w:cols w:space="708"/>
          <w:docGrid w:linePitch="360"/>
        </w:sectPr>
      </w:pPr>
    </w:p>
    <w:tbl>
      <w:tblPr>
        <w:tblStyle w:val="Tabellenraster"/>
        <w:tblW w:w="0" w:type="auto"/>
        <w:tblLook w:val="04A0" w:firstRow="1" w:lastRow="0" w:firstColumn="1" w:lastColumn="0" w:noHBand="0" w:noVBand="1"/>
      </w:tblPr>
      <w:tblGrid>
        <w:gridCol w:w="6979"/>
        <w:gridCol w:w="2434"/>
        <w:gridCol w:w="2278"/>
        <w:gridCol w:w="2301"/>
      </w:tblGrid>
      <w:tr w:rsidR="007F7490" w:rsidRPr="007F7490" w14:paraId="25FE5945" w14:textId="77777777" w:rsidTr="001A033D">
        <w:tc>
          <w:tcPr>
            <w:tcW w:w="9413" w:type="dxa"/>
            <w:gridSpan w:val="2"/>
            <w:shd w:val="clear" w:color="auto" w:fill="BFBFBF" w:themeFill="background1" w:themeFillShade="BF"/>
          </w:tcPr>
          <w:p w14:paraId="545963A5" w14:textId="531AAE6A" w:rsidR="007F7490" w:rsidRPr="007F7490" w:rsidRDefault="007F7490" w:rsidP="00664B42">
            <w:pPr>
              <w:rPr>
                <w:rFonts w:cs="Arial"/>
                <w:sz w:val="24"/>
              </w:rPr>
            </w:pPr>
            <w:r w:rsidRPr="007F7490">
              <w:rPr>
                <w:rFonts w:cs="Arial"/>
                <w:sz w:val="24"/>
              </w:rPr>
              <w:lastRenderedPageBreak/>
              <w:t xml:space="preserve">Thema: Mit dem Körper singen und </w:t>
            </w:r>
            <w:r w:rsidR="00485533">
              <w:rPr>
                <w:rFonts w:cs="Arial"/>
                <w:sz w:val="24"/>
              </w:rPr>
              <w:t xml:space="preserve">mit </w:t>
            </w:r>
            <w:r w:rsidRPr="007F7490">
              <w:rPr>
                <w:rFonts w:cs="Arial"/>
                <w:sz w:val="24"/>
              </w:rPr>
              <w:t>den Augen hören! – Korrelation zwischen Musik und Kunst erleben</w:t>
            </w:r>
            <w:r w:rsidR="00664B42">
              <w:rPr>
                <w:rFonts w:cs="Arial"/>
                <w:sz w:val="24"/>
              </w:rPr>
              <w:t xml:space="preserve"> und Musik performativ umsetzen</w:t>
            </w:r>
            <w:r w:rsidRPr="007F7490">
              <w:rPr>
                <w:rFonts w:cs="Arial"/>
                <w:sz w:val="24"/>
              </w:rPr>
              <w:t>.</w:t>
            </w:r>
          </w:p>
        </w:tc>
        <w:tc>
          <w:tcPr>
            <w:tcW w:w="2278" w:type="dxa"/>
            <w:shd w:val="clear" w:color="auto" w:fill="BFBFBF" w:themeFill="background1" w:themeFillShade="BF"/>
          </w:tcPr>
          <w:p w14:paraId="04509F64" w14:textId="77777777" w:rsidR="007F7490" w:rsidRPr="007F7490" w:rsidRDefault="007F7490" w:rsidP="007F7490">
            <w:pPr>
              <w:rPr>
                <w:rFonts w:cs="Arial"/>
                <w:sz w:val="24"/>
              </w:rPr>
            </w:pPr>
            <w:r w:rsidRPr="007F7490">
              <w:rPr>
                <w:rFonts w:cs="Arial"/>
                <w:sz w:val="24"/>
              </w:rPr>
              <w:t xml:space="preserve">Zeitumfang:  </w:t>
            </w:r>
            <w:r w:rsidRPr="007F7490">
              <w:rPr>
                <w:rFonts w:cs="Arial"/>
                <w:sz w:val="24"/>
              </w:rPr>
              <w:br/>
              <w:t>15 U-Stunden</w:t>
            </w:r>
          </w:p>
        </w:tc>
        <w:tc>
          <w:tcPr>
            <w:tcW w:w="2301" w:type="dxa"/>
            <w:shd w:val="clear" w:color="auto" w:fill="BFBFBF" w:themeFill="background1" w:themeFillShade="BF"/>
          </w:tcPr>
          <w:p w14:paraId="23FF68C4" w14:textId="77777777" w:rsidR="007F7490" w:rsidRPr="007F7490" w:rsidRDefault="007F7490" w:rsidP="007F7490">
            <w:pPr>
              <w:rPr>
                <w:rFonts w:cs="Arial"/>
                <w:sz w:val="24"/>
              </w:rPr>
            </w:pPr>
            <w:r w:rsidRPr="007F7490">
              <w:rPr>
                <w:rFonts w:cs="Arial"/>
                <w:sz w:val="24"/>
              </w:rPr>
              <w:t xml:space="preserve">Klasse/Jahrgang: </w:t>
            </w:r>
          </w:p>
          <w:p w14:paraId="1862EBD7" w14:textId="77777777" w:rsidR="007F7490" w:rsidRPr="007F7490" w:rsidRDefault="007F7490" w:rsidP="007F7490">
            <w:pPr>
              <w:rPr>
                <w:rFonts w:cs="Arial"/>
                <w:sz w:val="24"/>
              </w:rPr>
            </w:pPr>
            <w:r w:rsidRPr="007F7490">
              <w:rPr>
                <w:rFonts w:cs="Arial"/>
                <w:sz w:val="24"/>
              </w:rPr>
              <w:t>3 /4</w:t>
            </w:r>
          </w:p>
        </w:tc>
      </w:tr>
      <w:tr w:rsidR="007F7490" w:rsidRPr="007F7490" w14:paraId="63A12F6E" w14:textId="77777777" w:rsidTr="001A033D">
        <w:tc>
          <w:tcPr>
            <w:tcW w:w="13992" w:type="dxa"/>
            <w:gridSpan w:val="4"/>
            <w:shd w:val="clear" w:color="auto" w:fill="D9D9D9" w:themeFill="background1" w:themeFillShade="D9"/>
          </w:tcPr>
          <w:p w14:paraId="29B36E74" w14:textId="77777777" w:rsidR="007F7490" w:rsidRPr="007F7490" w:rsidRDefault="007F7490" w:rsidP="00146007">
            <w:pPr>
              <w:spacing w:line="276" w:lineRule="auto"/>
              <w:rPr>
                <w:rFonts w:cs="Arial"/>
                <w:sz w:val="24"/>
              </w:rPr>
            </w:pPr>
            <w:r w:rsidRPr="007F7490">
              <w:rPr>
                <w:rFonts w:cs="Arial"/>
                <w:sz w:val="24"/>
              </w:rPr>
              <w:t xml:space="preserve">Bereiche: </w:t>
            </w:r>
            <w:r w:rsidRPr="007F7490">
              <w:rPr>
                <w:rFonts w:cs="Arial"/>
                <w:bCs/>
                <w:sz w:val="24"/>
              </w:rPr>
              <w:t>Musik machen und gestalten</w:t>
            </w:r>
            <w:r w:rsidRPr="007F7490">
              <w:rPr>
                <w:rFonts w:cs="Arial"/>
                <w:sz w:val="24"/>
              </w:rPr>
              <w:t xml:space="preserve">, </w:t>
            </w:r>
            <w:r w:rsidRPr="007F7490">
              <w:rPr>
                <w:rFonts w:cs="Arial"/>
                <w:b/>
                <w:sz w:val="24"/>
              </w:rPr>
              <w:t>Musik umsetzen und darstellen</w:t>
            </w:r>
          </w:p>
        </w:tc>
      </w:tr>
      <w:tr w:rsidR="007F7490" w:rsidRPr="007F7490" w14:paraId="50923A88" w14:textId="77777777" w:rsidTr="001A033D">
        <w:tc>
          <w:tcPr>
            <w:tcW w:w="13992" w:type="dxa"/>
            <w:gridSpan w:val="4"/>
            <w:shd w:val="clear" w:color="auto" w:fill="D9D9D9" w:themeFill="background1" w:themeFillShade="D9"/>
          </w:tcPr>
          <w:p w14:paraId="39A58041" w14:textId="77777777" w:rsidR="007F7490" w:rsidRPr="007F7490" w:rsidRDefault="007F7490" w:rsidP="007F7490">
            <w:pPr>
              <w:rPr>
                <w:rFonts w:cs="Arial"/>
                <w:sz w:val="24"/>
              </w:rPr>
            </w:pPr>
            <w:r w:rsidRPr="007F7490">
              <w:rPr>
                <w:rFonts w:cs="Arial"/>
                <w:sz w:val="24"/>
              </w:rPr>
              <w:t>Kompetenzen:</w:t>
            </w:r>
          </w:p>
          <w:p w14:paraId="1D3609AB" w14:textId="77777777" w:rsidR="00485533" w:rsidRPr="00146007" w:rsidRDefault="00485533" w:rsidP="00146007">
            <w:pPr>
              <w:ind w:left="351" w:hanging="351"/>
              <w:jc w:val="left"/>
              <w:rPr>
                <w:sz w:val="20"/>
                <w:szCs w:val="20"/>
                <w:u w:val="single"/>
              </w:rPr>
            </w:pPr>
            <w:r w:rsidRPr="00146007">
              <w:rPr>
                <w:sz w:val="20"/>
                <w:szCs w:val="20"/>
                <w:u w:val="single"/>
              </w:rPr>
              <w:t>Musik machen und gestalten</w:t>
            </w:r>
          </w:p>
          <w:p w14:paraId="3D1DA69C" w14:textId="77777777" w:rsidR="007F7490" w:rsidRPr="00146007" w:rsidRDefault="007F7490" w:rsidP="00146007">
            <w:pPr>
              <w:ind w:left="351" w:hanging="351"/>
              <w:jc w:val="left"/>
              <w:rPr>
                <w:sz w:val="20"/>
                <w:szCs w:val="20"/>
              </w:rPr>
            </w:pPr>
            <w:r w:rsidRPr="00146007">
              <w:rPr>
                <w:sz w:val="20"/>
                <w:szCs w:val="20"/>
              </w:rPr>
              <w:t>Die Schülerinnen und Schüler</w:t>
            </w:r>
          </w:p>
          <w:p w14:paraId="358D7F12" w14:textId="77777777" w:rsidR="00485533" w:rsidRPr="00146007" w:rsidRDefault="007F7490" w:rsidP="00146007">
            <w:pPr>
              <w:pStyle w:val="PunktTabelle"/>
              <w:rPr>
                <w:szCs w:val="20"/>
              </w:rPr>
            </w:pPr>
            <w:r w:rsidRPr="00146007">
              <w:rPr>
                <w:szCs w:val="20"/>
              </w:rPr>
              <w:t xml:space="preserve">beschreiben in der Beschäftigung mit ihren individuellen, auch aufgezeichneten, Musikstücken differenziert die klanglichen Ergebnisse bezogen auf ausgewählte Schwerpunkte (u.a. Qualität der Ausführung, </w:t>
            </w:r>
            <w:r w:rsidR="008A558E" w:rsidRPr="00146007">
              <w:rPr>
                <w:szCs w:val="20"/>
              </w:rPr>
              <w:t>musikalischer Ausdrucksgehalt)</w:t>
            </w:r>
            <w:r w:rsidR="00485533" w:rsidRPr="00146007">
              <w:rPr>
                <w:szCs w:val="20"/>
              </w:rPr>
              <w:t>.</w:t>
            </w:r>
          </w:p>
          <w:p w14:paraId="1050AB8F" w14:textId="77777777" w:rsidR="00485533" w:rsidRPr="00146007" w:rsidRDefault="00485533" w:rsidP="00146007">
            <w:pPr>
              <w:pStyle w:val="PunktTabelle"/>
              <w:numPr>
                <w:ilvl w:val="0"/>
                <w:numId w:val="0"/>
              </w:numPr>
              <w:ind w:left="-6"/>
              <w:rPr>
                <w:szCs w:val="20"/>
                <w:u w:val="single"/>
              </w:rPr>
            </w:pPr>
            <w:r w:rsidRPr="00146007">
              <w:rPr>
                <w:szCs w:val="20"/>
                <w:u w:val="single"/>
              </w:rPr>
              <w:t>Musik umsetzen und darstellen</w:t>
            </w:r>
          </w:p>
          <w:p w14:paraId="01D25483" w14:textId="77777777" w:rsidR="007F7490" w:rsidRPr="00146007" w:rsidRDefault="00485533" w:rsidP="00146007">
            <w:pPr>
              <w:pStyle w:val="PunktTabelle"/>
              <w:numPr>
                <w:ilvl w:val="0"/>
                <w:numId w:val="0"/>
              </w:numPr>
              <w:ind w:left="-6"/>
              <w:rPr>
                <w:szCs w:val="20"/>
              </w:rPr>
            </w:pPr>
            <w:r w:rsidRPr="00146007">
              <w:rPr>
                <w:szCs w:val="20"/>
              </w:rPr>
              <w:t>Die Schülerinnen und Schüler</w:t>
            </w:r>
          </w:p>
          <w:p w14:paraId="7D00C49B" w14:textId="7C287B3B" w:rsidR="007F7490" w:rsidRPr="00146007" w:rsidRDefault="007F7490" w:rsidP="00F70BDE">
            <w:pPr>
              <w:pStyle w:val="PunktTabelle"/>
            </w:pPr>
            <w:r w:rsidRPr="00146007">
              <w:t xml:space="preserve">beurteilen ihre individuellen </w:t>
            </w:r>
            <w:r w:rsidR="00EB2DF7">
              <w:t>Umsetzungen</w:t>
            </w:r>
            <w:r w:rsidRPr="00146007">
              <w:t xml:space="preserve"> (künstlerisch, musikalisch und in Bewegung) auch </w:t>
            </w:r>
            <w:r w:rsidR="008A558E" w:rsidRPr="00146007">
              <w:t>unter Nutzung digitaler Medien,</w:t>
            </w:r>
          </w:p>
          <w:p w14:paraId="21837628" w14:textId="77777777" w:rsidR="007F7490" w:rsidRPr="00146007" w:rsidRDefault="007F7490" w:rsidP="00F70BDE">
            <w:pPr>
              <w:pStyle w:val="PunktTabelle"/>
            </w:pPr>
            <w:r w:rsidRPr="00146007">
              <w:t>visualisieren mithilfe von Formen, Farben und Materialien durch Musik ausgelöste Stimmungen, Empfindungen und Gedanken (u.a. Malen nach Musik) und begründen ihre Auswahl,</w:t>
            </w:r>
          </w:p>
          <w:p w14:paraId="4B58B313" w14:textId="77777777" w:rsidR="00485533" w:rsidRPr="00146007" w:rsidRDefault="00485533" w:rsidP="00F70BDE">
            <w:pPr>
              <w:pStyle w:val="PunktTabelle"/>
            </w:pPr>
            <w:r w:rsidRPr="00146007">
              <w:t>erfinden und realisieren Klanggestaltungen zu Bildvorlagen und begründen ihre Entscheidungen,</w:t>
            </w:r>
          </w:p>
          <w:p w14:paraId="24DAB1E0" w14:textId="77777777" w:rsidR="007F7490" w:rsidRPr="00146007" w:rsidRDefault="007F7490" w:rsidP="00F70BDE">
            <w:pPr>
              <w:pStyle w:val="PunktTabelle"/>
            </w:pPr>
            <w:r w:rsidRPr="00146007">
              <w:t xml:space="preserve">benennen Analogien zwischen Musik und bildender Kunst mithilfe von Fachbegriffen (u.a. in Bezug auf </w:t>
            </w:r>
            <w:r w:rsidR="008A558E" w:rsidRPr="00146007">
              <w:t>Farben, Formen und Bewegungen)</w:t>
            </w:r>
            <w:r w:rsidRPr="00146007">
              <w:t>,</w:t>
            </w:r>
          </w:p>
          <w:p w14:paraId="74E6AD46" w14:textId="77777777" w:rsidR="007F7490" w:rsidRPr="007F7490" w:rsidRDefault="007F7490" w:rsidP="00F70BDE">
            <w:pPr>
              <w:pStyle w:val="PunktTabelle"/>
            </w:pPr>
            <w:r w:rsidRPr="00146007">
              <w:t xml:space="preserve">realisieren selbst entwickelte und vorgegebene Performances durch verschiedene künstlerische Ausdrucksmedien (Musik, Kunst, Bewegung), auch </w:t>
            </w:r>
            <w:r w:rsidR="008A558E" w:rsidRPr="00146007">
              <w:t>unter Nutzung digitaler Medien</w:t>
            </w:r>
            <w:r w:rsidRPr="00146007">
              <w:t>.</w:t>
            </w:r>
          </w:p>
        </w:tc>
      </w:tr>
      <w:tr w:rsidR="007F7490" w:rsidRPr="007F7490" w14:paraId="0E431716" w14:textId="77777777" w:rsidTr="001A033D">
        <w:trPr>
          <w:trHeight w:val="3328"/>
        </w:trPr>
        <w:tc>
          <w:tcPr>
            <w:tcW w:w="6979" w:type="dxa"/>
            <w:shd w:val="clear" w:color="auto" w:fill="FFFFFF" w:themeFill="background1"/>
          </w:tcPr>
          <w:p w14:paraId="14DC6706" w14:textId="77777777" w:rsidR="007F7490" w:rsidRPr="007F7490" w:rsidRDefault="007F7490" w:rsidP="007F7490">
            <w:pPr>
              <w:rPr>
                <w:rFonts w:cs="Arial"/>
                <w:sz w:val="24"/>
                <w:u w:val="single"/>
              </w:rPr>
            </w:pPr>
            <w:r w:rsidRPr="007F7490">
              <w:rPr>
                <w:rFonts w:cs="Arial"/>
                <w:sz w:val="24"/>
                <w:u w:val="single"/>
              </w:rPr>
              <w:t xml:space="preserve">Didaktisch bzw. methodische Zugänge: </w:t>
            </w:r>
          </w:p>
          <w:p w14:paraId="66690F12" w14:textId="77777777" w:rsidR="007F7490" w:rsidRPr="007F7490" w:rsidRDefault="007F7490" w:rsidP="00F70BDE">
            <w:pPr>
              <w:pStyle w:val="PunktTabelle"/>
            </w:pPr>
            <w:r w:rsidRPr="007F7490">
              <w:t>Musizieren und Gestalten</w:t>
            </w:r>
          </w:p>
          <w:p w14:paraId="677400BA" w14:textId="4B51377E" w:rsidR="007F7490" w:rsidRPr="007F7490" w:rsidRDefault="005E6894" w:rsidP="00114C52">
            <w:pPr>
              <w:pStyle w:val="PfeilTabelle"/>
            </w:pPr>
            <w:r>
              <w:t xml:space="preserve">szenische, </w:t>
            </w:r>
            <w:r w:rsidR="00AA07F2">
              <w:t xml:space="preserve">choreographische </w:t>
            </w:r>
            <w:r w:rsidR="007F7490" w:rsidRPr="007F7490">
              <w:t>und künstlerische Gestaltung zu ausgewählten Musikstücken</w:t>
            </w:r>
          </w:p>
          <w:p w14:paraId="684CBB95" w14:textId="45F3470C" w:rsidR="007F7490" w:rsidRPr="007F7490" w:rsidRDefault="007F7490" w:rsidP="00114C52">
            <w:pPr>
              <w:pStyle w:val="PfeilTabelle"/>
            </w:pPr>
            <w:r w:rsidRPr="007F7490">
              <w:t xml:space="preserve">Musik zu </w:t>
            </w:r>
            <w:r w:rsidR="005E6894">
              <w:t>szenische</w:t>
            </w:r>
            <w:r w:rsidR="00BC722E">
              <w:t>n</w:t>
            </w:r>
            <w:r w:rsidR="005E6894">
              <w:t>, choreographische</w:t>
            </w:r>
            <w:r w:rsidR="00BC722E">
              <w:t>n</w:t>
            </w:r>
            <w:r w:rsidR="005E6894">
              <w:t xml:space="preserve"> </w:t>
            </w:r>
            <w:r w:rsidRPr="007F7490">
              <w:t xml:space="preserve">Gestaltungen und Kunstwerken kriteriengeleitet erfinden </w:t>
            </w:r>
          </w:p>
          <w:p w14:paraId="62C51F10" w14:textId="20F96AFB" w:rsidR="007F7490" w:rsidRPr="007F7490" w:rsidRDefault="007F7490" w:rsidP="00114C52">
            <w:pPr>
              <w:pStyle w:val="PfeilTabelle"/>
            </w:pPr>
            <w:r w:rsidRPr="007F7490">
              <w:t xml:space="preserve">Erstellen eines Gesamtkunstwerks aus Musik </w:t>
            </w:r>
            <w:r w:rsidR="00485533">
              <w:t>sowie</w:t>
            </w:r>
            <w:r w:rsidR="00485533" w:rsidRPr="007F7490">
              <w:t xml:space="preserve"> </w:t>
            </w:r>
            <w:r w:rsidRPr="007F7490">
              <w:t xml:space="preserve">u.a. Kunst, Sprache und Bewegung </w:t>
            </w:r>
          </w:p>
          <w:p w14:paraId="3F45A425" w14:textId="77777777" w:rsidR="007F7490" w:rsidRPr="007F7490" w:rsidRDefault="007F7490" w:rsidP="00114C52">
            <w:pPr>
              <w:pStyle w:val="PunktTabelle"/>
            </w:pPr>
            <w:r w:rsidRPr="007F7490">
              <w:t>Reflexion</w:t>
            </w:r>
          </w:p>
          <w:p w14:paraId="6DB6F887" w14:textId="77777777" w:rsidR="007F7490" w:rsidRPr="00114C52" w:rsidRDefault="007F7490" w:rsidP="00114C52">
            <w:pPr>
              <w:pStyle w:val="PfeilTabelle"/>
            </w:pPr>
            <w:r w:rsidRPr="007F7490">
              <w:t xml:space="preserve">sinnstiftende Kommunikation über ästhetische Erfahrungen und </w:t>
            </w:r>
            <w:r w:rsidRPr="00114C52">
              <w:t>ausgewählte Gestaltungsprinzipien</w:t>
            </w:r>
          </w:p>
          <w:p w14:paraId="26804B80" w14:textId="690B30E2" w:rsidR="00664B42" w:rsidRPr="00114C52" w:rsidRDefault="007F7490" w:rsidP="00114C52">
            <w:pPr>
              <w:pStyle w:val="PfeilTabelle"/>
            </w:pPr>
            <w:r w:rsidRPr="00114C52">
              <w:t>Herstellung von Analogien zwischen Musik</w:t>
            </w:r>
            <w:r w:rsidR="00BC722E">
              <w:t xml:space="preserve">, Bewegung und </w:t>
            </w:r>
            <w:r w:rsidRPr="00114C52">
              <w:t>Kunst und deren Verbalisierung mit Hilfe von Fachbegriffen</w:t>
            </w:r>
          </w:p>
        </w:tc>
        <w:tc>
          <w:tcPr>
            <w:tcW w:w="7013" w:type="dxa"/>
            <w:gridSpan w:val="3"/>
            <w:shd w:val="clear" w:color="auto" w:fill="FFFFFF" w:themeFill="background1"/>
          </w:tcPr>
          <w:p w14:paraId="22DD37FB" w14:textId="77777777" w:rsidR="007F7490" w:rsidRPr="007F7490" w:rsidRDefault="007F7490" w:rsidP="007F7490">
            <w:pPr>
              <w:rPr>
                <w:rFonts w:cs="Arial"/>
                <w:sz w:val="24"/>
                <w:u w:val="single"/>
              </w:rPr>
            </w:pPr>
            <w:r w:rsidRPr="007F7490">
              <w:rPr>
                <w:rFonts w:cs="Arial"/>
                <w:sz w:val="24"/>
                <w:u w:val="single"/>
              </w:rPr>
              <w:t>Materialien/Medien/außerschulische Angebote:</w:t>
            </w:r>
          </w:p>
          <w:p w14:paraId="1BB960CB" w14:textId="77777777" w:rsidR="007F7490" w:rsidRPr="007F7490" w:rsidRDefault="007F7490" w:rsidP="00F70BDE">
            <w:pPr>
              <w:pStyle w:val="PunktTabelle"/>
            </w:pPr>
            <w:r w:rsidRPr="007F7490">
              <w:t>Zugang zu Informationsmedien (Internet, Bibliothek...), Musikaufnahmen, Videos</w:t>
            </w:r>
          </w:p>
          <w:p w14:paraId="31C2FF99" w14:textId="77777777" w:rsidR="007F7490" w:rsidRDefault="007F7490" w:rsidP="00F70BDE">
            <w:pPr>
              <w:pStyle w:val="PunktTabelle"/>
            </w:pPr>
            <w:r w:rsidRPr="007F7490">
              <w:t>Aufnahme-, Bearbeitungs- und Abspielmedien</w:t>
            </w:r>
          </w:p>
          <w:p w14:paraId="20D45EBC" w14:textId="77777777" w:rsidR="007F7490" w:rsidRPr="00707319" w:rsidRDefault="00707319" w:rsidP="00F70BDE">
            <w:pPr>
              <w:pStyle w:val="PunktTabelle"/>
              <w:rPr>
                <w:szCs w:val="20"/>
              </w:rPr>
            </w:pPr>
            <w:r w:rsidRPr="00D455AA">
              <w:rPr>
                <w:szCs w:val="20"/>
              </w:rPr>
              <w:t>Themenkiste: Kindermusical (s. 2.5: Lehr- und Lernmittel)</w:t>
            </w:r>
          </w:p>
        </w:tc>
      </w:tr>
      <w:tr w:rsidR="007F7490" w:rsidRPr="007F7490" w14:paraId="02DEE6EB" w14:textId="77777777" w:rsidTr="001A033D">
        <w:trPr>
          <w:trHeight w:val="1418"/>
        </w:trPr>
        <w:tc>
          <w:tcPr>
            <w:tcW w:w="6979" w:type="dxa"/>
          </w:tcPr>
          <w:p w14:paraId="3ED950BA" w14:textId="77777777" w:rsidR="007F7490" w:rsidRPr="007F7490" w:rsidRDefault="007F7490" w:rsidP="007F7490">
            <w:pPr>
              <w:rPr>
                <w:rFonts w:cs="Arial"/>
                <w:sz w:val="24"/>
                <w:u w:val="single"/>
              </w:rPr>
            </w:pPr>
            <w:r w:rsidRPr="007F7490">
              <w:rPr>
                <w:rFonts w:cs="Arial"/>
                <w:sz w:val="24"/>
                <w:u w:val="single"/>
              </w:rPr>
              <w:t xml:space="preserve">Lernerfolgsüberprüfung/Leistungsbewertung/Feedback: </w:t>
            </w:r>
          </w:p>
          <w:p w14:paraId="31FAD014" w14:textId="77777777" w:rsidR="007F7490" w:rsidRPr="007F7490" w:rsidRDefault="007F7490" w:rsidP="00964EF5">
            <w:pPr>
              <w:numPr>
                <w:ilvl w:val="0"/>
                <w:numId w:val="7"/>
              </w:numPr>
              <w:spacing w:after="60"/>
              <w:ind w:left="351" w:hanging="357"/>
              <w:jc w:val="left"/>
              <w:rPr>
                <w:sz w:val="20"/>
              </w:rPr>
            </w:pPr>
            <w:r w:rsidRPr="007F7490">
              <w:rPr>
                <w:sz w:val="20"/>
              </w:rPr>
              <w:t>musikalische</w:t>
            </w:r>
            <w:r w:rsidR="00664B42">
              <w:rPr>
                <w:sz w:val="20"/>
              </w:rPr>
              <w:t>, künstlerische</w:t>
            </w:r>
            <w:r w:rsidRPr="007F7490">
              <w:rPr>
                <w:sz w:val="20"/>
              </w:rPr>
              <w:t xml:space="preserve"> und performative Gestaltung (u.a. Erfinden, Experimentieren)</w:t>
            </w:r>
          </w:p>
          <w:p w14:paraId="7E0D674E" w14:textId="77777777" w:rsidR="007F7490" w:rsidRPr="007F7490" w:rsidRDefault="007F7490" w:rsidP="00964EF5">
            <w:pPr>
              <w:numPr>
                <w:ilvl w:val="0"/>
                <w:numId w:val="7"/>
              </w:numPr>
              <w:spacing w:after="60"/>
              <w:ind w:left="351" w:hanging="357"/>
              <w:jc w:val="left"/>
              <w:rPr>
                <w:sz w:val="20"/>
              </w:rPr>
            </w:pPr>
            <w:r w:rsidRPr="007F7490">
              <w:rPr>
                <w:sz w:val="20"/>
              </w:rPr>
              <w:t>Anwendung gelernter fachlicher Strukturen auf musikpraktische Tätigkeiten</w:t>
            </w:r>
          </w:p>
          <w:p w14:paraId="63410595" w14:textId="77777777" w:rsidR="007F7490" w:rsidRPr="007F7490" w:rsidRDefault="007F7490" w:rsidP="00114C52">
            <w:pPr>
              <w:pStyle w:val="PunktTabelle"/>
            </w:pPr>
            <w:r w:rsidRPr="00114C52">
              <w:t>analoge Produkte</w:t>
            </w:r>
          </w:p>
        </w:tc>
        <w:tc>
          <w:tcPr>
            <w:tcW w:w="7013" w:type="dxa"/>
            <w:gridSpan w:val="3"/>
          </w:tcPr>
          <w:p w14:paraId="508014D9" w14:textId="77777777" w:rsidR="007F7490" w:rsidRPr="007F7490" w:rsidRDefault="007F7490" w:rsidP="007F7490">
            <w:pPr>
              <w:rPr>
                <w:rFonts w:cs="Arial"/>
                <w:sz w:val="24"/>
                <w:u w:val="single"/>
              </w:rPr>
            </w:pPr>
            <w:r w:rsidRPr="007F7490">
              <w:rPr>
                <w:rFonts w:cs="Arial"/>
                <w:sz w:val="24"/>
                <w:u w:val="single"/>
              </w:rPr>
              <w:t xml:space="preserve">Kooperationen: </w:t>
            </w:r>
          </w:p>
          <w:p w14:paraId="5CAC9C00" w14:textId="77777777" w:rsidR="007F7490" w:rsidRPr="007F7490" w:rsidRDefault="007F7490" w:rsidP="00F70BDE">
            <w:pPr>
              <w:pStyle w:val="PunktTabelle"/>
            </w:pPr>
            <w:r w:rsidRPr="007F7490">
              <w:t>Kunst</w:t>
            </w:r>
          </w:p>
          <w:p w14:paraId="64E99DAA" w14:textId="77777777" w:rsidR="007F7490" w:rsidRPr="007F7490" w:rsidRDefault="007F7490" w:rsidP="00F70BDE">
            <w:pPr>
              <w:pStyle w:val="PunktTabelle"/>
            </w:pPr>
            <w:r w:rsidRPr="007F7490">
              <w:t>Sport</w:t>
            </w:r>
          </w:p>
          <w:p w14:paraId="715271A6" w14:textId="77777777" w:rsidR="007F7490" w:rsidRPr="007F7490" w:rsidRDefault="007F7490" w:rsidP="007F7490">
            <w:pPr>
              <w:spacing w:after="60"/>
              <w:ind w:left="351" w:hanging="351"/>
              <w:jc w:val="left"/>
              <w:rPr>
                <w:sz w:val="20"/>
              </w:rPr>
            </w:pPr>
          </w:p>
        </w:tc>
      </w:tr>
    </w:tbl>
    <w:p w14:paraId="3C4D715B" w14:textId="77777777" w:rsidR="006533DA" w:rsidRDefault="006533DA" w:rsidP="00536CCA">
      <w:r>
        <w:br w:type="page"/>
      </w:r>
    </w:p>
    <w:tbl>
      <w:tblPr>
        <w:tblStyle w:val="Tabellenraster"/>
        <w:tblW w:w="13992" w:type="dxa"/>
        <w:tblLook w:val="04A0" w:firstRow="1" w:lastRow="0" w:firstColumn="1" w:lastColumn="0" w:noHBand="0" w:noVBand="1"/>
      </w:tblPr>
      <w:tblGrid>
        <w:gridCol w:w="6979"/>
        <w:gridCol w:w="2434"/>
        <w:gridCol w:w="2278"/>
        <w:gridCol w:w="2301"/>
      </w:tblGrid>
      <w:tr w:rsidR="007F7490" w:rsidRPr="007F7490" w14:paraId="0256B5CE" w14:textId="77777777" w:rsidTr="00F70BDE">
        <w:tc>
          <w:tcPr>
            <w:tcW w:w="9413" w:type="dxa"/>
            <w:gridSpan w:val="2"/>
            <w:shd w:val="clear" w:color="auto" w:fill="BFBFBF" w:themeFill="background1" w:themeFillShade="BF"/>
          </w:tcPr>
          <w:p w14:paraId="02027B71" w14:textId="77777777" w:rsidR="007F7490" w:rsidRPr="007F7490" w:rsidRDefault="007F7490" w:rsidP="007F7490">
            <w:pPr>
              <w:rPr>
                <w:rFonts w:cs="Arial"/>
                <w:sz w:val="24"/>
              </w:rPr>
            </w:pPr>
            <w:r w:rsidRPr="007F7490">
              <w:rPr>
                <w:rFonts w:cs="Arial"/>
                <w:sz w:val="24"/>
              </w:rPr>
              <w:lastRenderedPageBreak/>
              <w:t xml:space="preserve">Thema: Achtung: Hitverdächtig! – Lieder und </w:t>
            </w:r>
            <w:proofErr w:type="spellStart"/>
            <w:r w:rsidRPr="007F7490">
              <w:rPr>
                <w:rFonts w:cs="Arial"/>
                <w:sz w:val="24"/>
              </w:rPr>
              <w:t>Rhythmicals</w:t>
            </w:r>
            <w:proofErr w:type="spellEnd"/>
            <w:r w:rsidRPr="007F7490">
              <w:rPr>
                <w:rFonts w:cs="Arial"/>
                <w:sz w:val="24"/>
              </w:rPr>
              <w:t xml:space="preserve"> singen und </w:t>
            </w:r>
            <w:r w:rsidRPr="00E417F8">
              <w:rPr>
                <w:rFonts w:cs="Arial"/>
                <w:sz w:val="24"/>
              </w:rPr>
              <w:t>zielgerichtet gestalten.</w:t>
            </w:r>
          </w:p>
        </w:tc>
        <w:tc>
          <w:tcPr>
            <w:tcW w:w="2278" w:type="dxa"/>
            <w:shd w:val="clear" w:color="auto" w:fill="BFBFBF" w:themeFill="background1" w:themeFillShade="BF"/>
          </w:tcPr>
          <w:p w14:paraId="34465E31" w14:textId="77777777" w:rsidR="007F7490" w:rsidRPr="007F7490" w:rsidRDefault="007F7490" w:rsidP="00D455AA">
            <w:pPr>
              <w:rPr>
                <w:rFonts w:cs="Arial"/>
                <w:sz w:val="24"/>
              </w:rPr>
            </w:pPr>
            <w:r w:rsidRPr="007F7490">
              <w:rPr>
                <w:rFonts w:cs="Arial"/>
                <w:sz w:val="24"/>
              </w:rPr>
              <w:t xml:space="preserve">Zeitumfang:  </w:t>
            </w:r>
            <w:r w:rsidRPr="007F7490">
              <w:rPr>
                <w:rFonts w:cs="Arial"/>
                <w:sz w:val="24"/>
              </w:rPr>
              <w:br/>
              <w:t>15 U-Stunden</w:t>
            </w:r>
          </w:p>
        </w:tc>
        <w:tc>
          <w:tcPr>
            <w:tcW w:w="2301" w:type="dxa"/>
            <w:shd w:val="clear" w:color="auto" w:fill="BFBFBF" w:themeFill="background1" w:themeFillShade="BF"/>
          </w:tcPr>
          <w:p w14:paraId="0A9843DD" w14:textId="77777777" w:rsidR="007F7490" w:rsidRPr="007F7490" w:rsidRDefault="007F7490" w:rsidP="007F7490">
            <w:pPr>
              <w:rPr>
                <w:rFonts w:cs="Arial"/>
                <w:sz w:val="24"/>
              </w:rPr>
            </w:pPr>
            <w:r w:rsidRPr="007F7490">
              <w:rPr>
                <w:rFonts w:cs="Arial"/>
                <w:sz w:val="24"/>
              </w:rPr>
              <w:t xml:space="preserve">Klasse/Jahrgang: </w:t>
            </w:r>
          </w:p>
          <w:p w14:paraId="0E703966" w14:textId="77777777" w:rsidR="007F7490" w:rsidRPr="007F7490" w:rsidRDefault="007F7490" w:rsidP="007F7490">
            <w:pPr>
              <w:rPr>
                <w:rFonts w:cs="Arial"/>
                <w:sz w:val="24"/>
              </w:rPr>
            </w:pPr>
            <w:r w:rsidRPr="007F7490">
              <w:rPr>
                <w:rFonts w:cs="Arial"/>
                <w:sz w:val="24"/>
              </w:rPr>
              <w:t>3 /4</w:t>
            </w:r>
          </w:p>
        </w:tc>
      </w:tr>
      <w:tr w:rsidR="007F7490" w:rsidRPr="007F7490" w14:paraId="571CEC6D" w14:textId="77777777" w:rsidTr="00F70BDE">
        <w:tc>
          <w:tcPr>
            <w:tcW w:w="13992" w:type="dxa"/>
            <w:gridSpan w:val="4"/>
            <w:shd w:val="clear" w:color="auto" w:fill="D9D9D9" w:themeFill="background1" w:themeFillShade="D9"/>
          </w:tcPr>
          <w:p w14:paraId="538958B5" w14:textId="77777777" w:rsidR="007F7490" w:rsidRPr="007F7490" w:rsidRDefault="007F7490" w:rsidP="00146007">
            <w:pPr>
              <w:spacing w:line="276" w:lineRule="auto"/>
              <w:rPr>
                <w:rFonts w:cs="Arial"/>
                <w:sz w:val="24"/>
              </w:rPr>
            </w:pPr>
            <w:r w:rsidRPr="007F7490">
              <w:rPr>
                <w:rFonts w:cs="Arial"/>
                <w:sz w:val="24"/>
              </w:rPr>
              <w:t xml:space="preserve">Bereiche: </w:t>
            </w:r>
            <w:r w:rsidRPr="007F7490">
              <w:rPr>
                <w:rFonts w:cs="Arial"/>
                <w:b/>
                <w:bCs/>
                <w:sz w:val="24"/>
              </w:rPr>
              <w:t>Musik machen und gestalten</w:t>
            </w:r>
            <w:r w:rsidRPr="007F7490">
              <w:rPr>
                <w:rFonts w:cs="Arial"/>
                <w:sz w:val="24"/>
              </w:rPr>
              <w:t>, Musik hören und verstehen, Musik umsetzen und darstellen</w:t>
            </w:r>
          </w:p>
        </w:tc>
      </w:tr>
      <w:tr w:rsidR="007F7490" w:rsidRPr="007F7490" w14:paraId="30A7E0D0" w14:textId="77777777" w:rsidTr="00F70BDE">
        <w:tc>
          <w:tcPr>
            <w:tcW w:w="13992" w:type="dxa"/>
            <w:gridSpan w:val="4"/>
            <w:shd w:val="clear" w:color="auto" w:fill="D9D9D9" w:themeFill="background1" w:themeFillShade="D9"/>
          </w:tcPr>
          <w:p w14:paraId="0BA6E5D2" w14:textId="77777777" w:rsidR="007F7490" w:rsidRPr="007F7490" w:rsidRDefault="007F7490" w:rsidP="007F7490">
            <w:pPr>
              <w:rPr>
                <w:rFonts w:cs="Arial"/>
                <w:sz w:val="24"/>
              </w:rPr>
            </w:pPr>
            <w:r w:rsidRPr="007F7490">
              <w:rPr>
                <w:rFonts w:cs="Arial"/>
                <w:sz w:val="24"/>
              </w:rPr>
              <w:t>Kompetenzen:</w:t>
            </w:r>
          </w:p>
          <w:p w14:paraId="1CCB6310" w14:textId="77777777" w:rsidR="00664B42" w:rsidRPr="00146007" w:rsidRDefault="00664B42" w:rsidP="00146007">
            <w:pPr>
              <w:ind w:left="351" w:hanging="351"/>
              <w:jc w:val="left"/>
              <w:rPr>
                <w:sz w:val="20"/>
                <w:szCs w:val="20"/>
                <w:u w:val="single"/>
              </w:rPr>
            </w:pPr>
            <w:r w:rsidRPr="00146007">
              <w:rPr>
                <w:sz w:val="20"/>
                <w:szCs w:val="20"/>
                <w:u w:val="single"/>
              </w:rPr>
              <w:t>Musik machen und gestalten</w:t>
            </w:r>
          </w:p>
          <w:p w14:paraId="41A41203" w14:textId="77777777" w:rsidR="007F7490" w:rsidRPr="00146007" w:rsidRDefault="007F7490" w:rsidP="00146007">
            <w:pPr>
              <w:ind w:left="351" w:hanging="351"/>
              <w:jc w:val="left"/>
              <w:rPr>
                <w:sz w:val="20"/>
                <w:szCs w:val="20"/>
              </w:rPr>
            </w:pPr>
            <w:r w:rsidRPr="00146007">
              <w:rPr>
                <w:sz w:val="20"/>
                <w:szCs w:val="20"/>
              </w:rPr>
              <w:t>Die Schülerinnen und Schüler</w:t>
            </w:r>
          </w:p>
          <w:p w14:paraId="4E53D594" w14:textId="5A606D09" w:rsidR="007F7490" w:rsidRPr="00146007" w:rsidRDefault="007F7490" w:rsidP="00F70BDE">
            <w:pPr>
              <w:pStyle w:val="PunktTabelle"/>
            </w:pPr>
            <w:r w:rsidRPr="00146007">
              <w:t xml:space="preserve">musizieren Lieder und </w:t>
            </w:r>
            <w:proofErr w:type="spellStart"/>
            <w:r w:rsidRPr="00146007">
              <w:t>Rhythmicals</w:t>
            </w:r>
            <w:proofErr w:type="spellEnd"/>
            <w:r w:rsidRPr="00146007">
              <w:t xml:space="preserve"> technisch anstrengungsfrei - auch auswendig (u.a. Lieder zum Tages- und Jahresverlauf, bestimmten Anlässen, traditionelle Volkslieder, Popsongs, Lieder unterschiedlicher Sprachen und Kulturen</w:t>
            </w:r>
            <w:r w:rsidR="00EB2DF7">
              <w:rPr>
                <w:szCs w:val="20"/>
              </w:rPr>
              <w:t>, z. B entsprechend einer schulinternen Liederliste</w:t>
            </w:r>
            <w:r w:rsidRPr="00146007">
              <w:t>),</w:t>
            </w:r>
          </w:p>
          <w:p w14:paraId="01357C77" w14:textId="77777777" w:rsidR="00664B42" w:rsidRPr="00146007" w:rsidRDefault="007F7490" w:rsidP="00F70BDE">
            <w:pPr>
              <w:pStyle w:val="PunktTabelle"/>
            </w:pPr>
            <w:r w:rsidRPr="00146007">
              <w:t>setzen beim Musizieren verabredete Vorgaben (u.a. Dirigiergesten, Symbole) um und benennen diese mit einfachen Fachbegriffen (u.a. dirigieren)</w:t>
            </w:r>
            <w:r w:rsidR="00664B42" w:rsidRPr="00146007">
              <w:t>.</w:t>
            </w:r>
          </w:p>
          <w:p w14:paraId="7BF491B5" w14:textId="77777777" w:rsidR="00664B42" w:rsidRPr="00146007" w:rsidRDefault="00664B42" w:rsidP="00146007">
            <w:pPr>
              <w:ind w:left="-6"/>
              <w:jc w:val="left"/>
              <w:rPr>
                <w:sz w:val="20"/>
                <w:szCs w:val="20"/>
                <w:u w:val="single"/>
              </w:rPr>
            </w:pPr>
            <w:r w:rsidRPr="00146007">
              <w:rPr>
                <w:sz w:val="20"/>
                <w:szCs w:val="20"/>
                <w:u w:val="single"/>
              </w:rPr>
              <w:t>Musik hören und verstehen</w:t>
            </w:r>
          </w:p>
          <w:p w14:paraId="7086BA99" w14:textId="77777777" w:rsidR="007F7490" w:rsidRPr="00146007" w:rsidRDefault="00664B42" w:rsidP="00146007">
            <w:pPr>
              <w:ind w:left="-6"/>
              <w:jc w:val="left"/>
              <w:rPr>
                <w:sz w:val="20"/>
                <w:szCs w:val="20"/>
              </w:rPr>
            </w:pPr>
            <w:r w:rsidRPr="00146007">
              <w:rPr>
                <w:sz w:val="20"/>
                <w:szCs w:val="20"/>
              </w:rPr>
              <w:t>Die Schülerinnen und Schüler</w:t>
            </w:r>
          </w:p>
          <w:p w14:paraId="7BB16FE5" w14:textId="3161A43F" w:rsidR="00664B42" w:rsidRPr="00146007" w:rsidRDefault="007F7490" w:rsidP="00F70BDE">
            <w:pPr>
              <w:pStyle w:val="PunktTabelle"/>
            </w:pPr>
            <w:r w:rsidRPr="00146007">
              <w:t>benennen traditionelle und elektronische Instrumente bzw. die Instrumentengruppe unter Verwendung von Fachbegriffen (Saiten-, Blas-, Tasten- und Schlaginstrumente) durch Rückgriff auf ihre Klangvorstellungen in verschiedenen musikalischen Kontexten (beim Musizieren,</w:t>
            </w:r>
            <w:r w:rsidR="008A558E" w:rsidRPr="00146007">
              <w:t xml:space="preserve"> Hören und Erfinden von Musik)</w:t>
            </w:r>
            <w:r w:rsidR="00664B42" w:rsidRPr="00146007">
              <w:t>.</w:t>
            </w:r>
          </w:p>
          <w:p w14:paraId="611EAF2F" w14:textId="77777777" w:rsidR="00664B42" w:rsidRPr="00146007" w:rsidRDefault="00664B42" w:rsidP="00146007">
            <w:pPr>
              <w:ind w:left="-6"/>
              <w:jc w:val="left"/>
              <w:rPr>
                <w:sz w:val="20"/>
                <w:szCs w:val="20"/>
                <w:u w:val="single"/>
              </w:rPr>
            </w:pPr>
            <w:r w:rsidRPr="00146007">
              <w:rPr>
                <w:sz w:val="20"/>
                <w:szCs w:val="20"/>
                <w:u w:val="single"/>
              </w:rPr>
              <w:t>Musik umsetzen und darstellen</w:t>
            </w:r>
          </w:p>
          <w:p w14:paraId="713375D0" w14:textId="77777777" w:rsidR="007F7490" w:rsidRPr="00146007" w:rsidRDefault="00664B42" w:rsidP="00146007">
            <w:pPr>
              <w:ind w:left="-6"/>
              <w:jc w:val="left"/>
              <w:rPr>
                <w:sz w:val="20"/>
                <w:szCs w:val="20"/>
              </w:rPr>
            </w:pPr>
            <w:r w:rsidRPr="00146007">
              <w:rPr>
                <w:sz w:val="20"/>
                <w:szCs w:val="20"/>
              </w:rPr>
              <w:t>Die Schülerinnen und Schüler</w:t>
            </w:r>
          </w:p>
          <w:p w14:paraId="5E3BA14D" w14:textId="77777777" w:rsidR="007F7490" w:rsidRPr="007F7490" w:rsidRDefault="007F7490" w:rsidP="00F70BDE">
            <w:pPr>
              <w:pStyle w:val="PunktTabelle"/>
            </w:pPr>
            <w:r w:rsidRPr="00146007">
              <w:t>bewegen sich formklar und ausdruckstark zu Musik (in Bewegungsimprovisationen und nach erarbeiteten Vorgaben).</w:t>
            </w:r>
          </w:p>
        </w:tc>
      </w:tr>
      <w:tr w:rsidR="007F7490" w:rsidRPr="007F7490" w14:paraId="1D07569E" w14:textId="77777777" w:rsidTr="00F70BDE">
        <w:trPr>
          <w:trHeight w:val="137"/>
        </w:trPr>
        <w:tc>
          <w:tcPr>
            <w:tcW w:w="6979" w:type="dxa"/>
            <w:shd w:val="clear" w:color="auto" w:fill="FFFFFF" w:themeFill="background1"/>
          </w:tcPr>
          <w:p w14:paraId="33685D3C" w14:textId="77777777" w:rsidR="007F7490" w:rsidRPr="007F7490" w:rsidRDefault="007F7490" w:rsidP="007F7490">
            <w:pPr>
              <w:rPr>
                <w:rFonts w:cs="Arial"/>
                <w:sz w:val="24"/>
                <w:u w:val="single"/>
              </w:rPr>
            </w:pPr>
            <w:r w:rsidRPr="007F7490">
              <w:rPr>
                <w:rFonts w:cs="Arial"/>
                <w:sz w:val="24"/>
                <w:u w:val="single"/>
              </w:rPr>
              <w:t xml:space="preserve">Didaktisch bzw. methodische Zugänge: </w:t>
            </w:r>
          </w:p>
          <w:p w14:paraId="45CDA030" w14:textId="77777777" w:rsidR="007F7490" w:rsidRPr="007F7490" w:rsidRDefault="007F7490" w:rsidP="00F70BDE">
            <w:pPr>
              <w:pStyle w:val="PunktTabelle"/>
            </w:pPr>
            <w:r w:rsidRPr="007F7490">
              <w:t xml:space="preserve">Singen, Musizieren und Gestalten von Liedern und </w:t>
            </w:r>
            <w:proofErr w:type="spellStart"/>
            <w:r w:rsidRPr="007F7490">
              <w:t>Rhythmicals</w:t>
            </w:r>
            <w:proofErr w:type="spellEnd"/>
          </w:p>
          <w:p w14:paraId="7C871FA9" w14:textId="77777777" w:rsidR="007F7490" w:rsidRPr="007F7490" w:rsidRDefault="007F7490" w:rsidP="00F70BDE">
            <w:pPr>
              <w:pStyle w:val="PfeilTabelle"/>
            </w:pPr>
            <w:r w:rsidRPr="007F7490">
              <w:t>Übungen zu Atmung, Artikulation, Intonation und Körperbewusstsein, um anstrengungsfreies Singen zu ermöglichen</w:t>
            </w:r>
          </w:p>
          <w:p w14:paraId="66D68882" w14:textId="77777777" w:rsidR="007F7490" w:rsidRPr="007F7490" w:rsidRDefault="007F7490" w:rsidP="00F70BDE">
            <w:pPr>
              <w:pStyle w:val="PfeilTabelle"/>
            </w:pPr>
            <w:r w:rsidRPr="007F7490">
              <w:t>Nutzung von Fachbegriffen in sinnstiftenden Kontexten</w:t>
            </w:r>
          </w:p>
          <w:p w14:paraId="4F3FD5A4" w14:textId="77777777" w:rsidR="007F7490" w:rsidRPr="007F7490" w:rsidRDefault="007F7490" w:rsidP="00F70BDE">
            <w:pPr>
              <w:pStyle w:val="PfeilTabelle"/>
            </w:pPr>
            <w:r w:rsidRPr="007F7490">
              <w:t>Erfahren und Nutzen unterschiedliche Vorgaben beim Musizieren mit Stimme und Instrumenten zur musikalischen Gestaltung</w:t>
            </w:r>
          </w:p>
          <w:p w14:paraId="5EF3DC6D" w14:textId="704C45FC" w:rsidR="007F7490" w:rsidRPr="007F7490" w:rsidRDefault="0033646E" w:rsidP="00F70BDE">
            <w:pPr>
              <w:pStyle w:val="PunktTabelle"/>
            </w:pPr>
            <w:r>
              <w:t>b</w:t>
            </w:r>
            <w:r w:rsidR="007F7490" w:rsidRPr="007F7490">
              <w:t>ewusster Rückgriff auf Klangvorstellung im Rahmen von:</w:t>
            </w:r>
          </w:p>
          <w:p w14:paraId="4C5C385C" w14:textId="77777777" w:rsidR="007F7490" w:rsidRPr="007F7490" w:rsidRDefault="007F7490" w:rsidP="00F70BDE">
            <w:pPr>
              <w:pStyle w:val="PfeilTabelle"/>
            </w:pPr>
            <w:r w:rsidRPr="007F7490">
              <w:t>Spiel-mit-Sätzen</w:t>
            </w:r>
          </w:p>
          <w:p w14:paraId="08EAF771" w14:textId="77777777" w:rsidR="007F7490" w:rsidRPr="007F7490" w:rsidRDefault="007F7490" w:rsidP="00F70BDE">
            <w:pPr>
              <w:pStyle w:val="PfeilTabelle"/>
            </w:pPr>
            <w:r w:rsidRPr="007F7490">
              <w:t>Musikalischen Gestaltungsaufgaben</w:t>
            </w:r>
          </w:p>
          <w:p w14:paraId="3923719C" w14:textId="77777777" w:rsidR="007F7490" w:rsidRPr="007F7490" w:rsidRDefault="00664B42" w:rsidP="00F70BDE">
            <w:pPr>
              <w:pStyle w:val="PfeilTabelle"/>
            </w:pPr>
            <w:r>
              <w:t>k</w:t>
            </w:r>
            <w:r w:rsidR="007F7490" w:rsidRPr="007F7490">
              <w:t>riteriengeleiteten Höraufträgen</w:t>
            </w:r>
          </w:p>
          <w:p w14:paraId="1FCA330F" w14:textId="77777777" w:rsidR="007F7490" w:rsidRPr="007F7490" w:rsidRDefault="007F7490" w:rsidP="00F70BDE">
            <w:pPr>
              <w:pStyle w:val="PunktTabelle"/>
            </w:pPr>
            <w:r w:rsidRPr="007F7490">
              <w:t xml:space="preserve">Performance </w:t>
            </w:r>
          </w:p>
          <w:p w14:paraId="2B158192" w14:textId="77777777" w:rsidR="007F7490" w:rsidRPr="00146007" w:rsidRDefault="007F7490" w:rsidP="00F70BDE">
            <w:pPr>
              <w:pStyle w:val="PfeilTabelle"/>
            </w:pPr>
            <w:r w:rsidRPr="00146007">
              <w:t>Übungen zum bewussten, ausdrucksstarkem Körpereinsatz</w:t>
            </w:r>
          </w:p>
        </w:tc>
        <w:tc>
          <w:tcPr>
            <w:tcW w:w="7013" w:type="dxa"/>
            <w:gridSpan w:val="3"/>
            <w:shd w:val="clear" w:color="auto" w:fill="FFFFFF" w:themeFill="background1"/>
          </w:tcPr>
          <w:p w14:paraId="73187D93" w14:textId="77777777" w:rsidR="007F7490" w:rsidRPr="007F7490" w:rsidRDefault="007F7490" w:rsidP="007F7490">
            <w:pPr>
              <w:rPr>
                <w:rFonts w:cs="Arial"/>
                <w:sz w:val="24"/>
                <w:u w:val="single"/>
              </w:rPr>
            </w:pPr>
            <w:r w:rsidRPr="007F7490">
              <w:rPr>
                <w:rFonts w:cs="Arial"/>
                <w:sz w:val="24"/>
                <w:u w:val="single"/>
              </w:rPr>
              <w:t>Materialien/Medien/außerschulische Angebote:</w:t>
            </w:r>
          </w:p>
          <w:p w14:paraId="0D9671CF" w14:textId="7F886045" w:rsidR="007F7490" w:rsidRPr="007F7490" w:rsidRDefault="00C42AB2" w:rsidP="00F70BDE">
            <w:pPr>
              <w:pStyle w:val="PunktTabelle"/>
            </w:pPr>
            <w:r>
              <w:t>s</w:t>
            </w:r>
            <w:r w:rsidR="007F7490" w:rsidRPr="007F7490">
              <w:t>chulinterne Liederliste</w:t>
            </w:r>
          </w:p>
          <w:p w14:paraId="5F98B9FC" w14:textId="011E9D16" w:rsidR="007F7490" w:rsidRPr="007F7490" w:rsidRDefault="00C42AB2" w:rsidP="00F70BDE">
            <w:pPr>
              <w:pStyle w:val="PunktTabelle"/>
            </w:pPr>
            <w:r>
              <w:t>e</w:t>
            </w:r>
            <w:r w:rsidR="007F7490" w:rsidRPr="007F7490">
              <w:t>infache Spiel-mit-Partituren</w:t>
            </w:r>
          </w:p>
          <w:p w14:paraId="0123E3B3" w14:textId="77777777" w:rsidR="007F7490" w:rsidRDefault="007F7490" w:rsidP="00F70BDE">
            <w:pPr>
              <w:pStyle w:val="PunktTabelle"/>
            </w:pPr>
            <w:r w:rsidRPr="007F7490">
              <w:t>Stimmbildungsgeschichten</w:t>
            </w:r>
          </w:p>
          <w:p w14:paraId="58E2F3C3" w14:textId="77777777" w:rsidR="00707319" w:rsidRPr="008B5944" w:rsidRDefault="00707319" w:rsidP="00F70BDE">
            <w:pPr>
              <w:pStyle w:val="PunktTabelle"/>
              <w:rPr>
                <w:szCs w:val="20"/>
              </w:rPr>
            </w:pPr>
            <w:r w:rsidRPr="008B5944">
              <w:rPr>
                <w:szCs w:val="20"/>
              </w:rPr>
              <w:t xml:space="preserve">Themenkiste: </w:t>
            </w:r>
            <w:r>
              <w:rPr>
                <w:szCs w:val="20"/>
              </w:rPr>
              <w:t>Songwriting</w:t>
            </w:r>
            <w:r w:rsidRPr="008B5944">
              <w:rPr>
                <w:szCs w:val="20"/>
              </w:rPr>
              <w:t xml:space="preserve"> (s. 2.5: Lehr- und Lernmittel)</w:t>
            </w:r>
          </w:p>
          <w:p w14:paraId="15AE605A" w14:textId="77777777" w:rsidR="007F7490" w:rsidRPr="007F7490" w:rsidRDefault="007F7490" w:rsidP="00F70BDE">
            <w:pPr>
              <w:pStyle w:val="PunktTabelle"/>
            </w:pPr>
            <w:r w:rsidRPr="007F7490">
              <w:t>Aufnahme-, Bearbeitungs- und Abspielmedien</w:t>
            </w:r>
          </w:p>
          <w:p w14:paraId="5DB319D6" w14:textId="77777777" w:rsidR="007F7490" w:rsidRPr="007F7490" w:rsidRDefault="007F7490" w:rsidP="00F70BDE">
            <w:pPr>
              <w:pStyle w:val="PunktTabelle"/>
            </w:pPr>
            <w:r w:rsidRPr="007F7490">
              <w:t>Musikaufnahmen, Videos</w:t>
            </w:r>
          </w:p>
          <w:p w14:paraId="3AF308F9" w14:textId="77777777" w:rsidR="007F7490" w:rsidRDefault="007F7490" w:rsidP="00F70BDE">
            <w:pPr>
              <w:pStyle w:val="PunktTabelle"/>
            </w:pPr>
            <w:r w:rsidRPr="007F7490">
              <w:t>Instrumente</w:t>
            </w:r>
          </w:p>
          <w:p w14:paraId="18AC1752" w14:textId="77777777" w:rsidR="00C11668" w:rsidRPr="007F7490" w:rsidRDefault="00C11668" w:rsidP="00F70BDE">
            <w:pPr>
              <w:pStyle w:val="PunktTabelle"/>
            </w:pPr>
            <w:r>
              <w:t>Kooperation mit der Musikschule</w:t>
            </w:r>
          </w:p>
        </w:tc>
      </w:tr>
      <w:tr w:rsidR="007F7490" w:rsidRPr="007F7490" w14:paraId="35CAE7CA" w14:textId="77777777" w:rsidTr="00F70BDE">
        <w:trPr>
          <w:trHeight w:val="1418"/>
        </w:trPr>
        <w:tc>
          <w:tcPr>
            <w:tcW w:w="6979" w:type="dxa"/>
          </w:tcPr>
          <w:p w14:paraId="3D92BD38" w14:textId="77777777" w:rsidR="007F7490" w:rsidRPr="007F7490" w:rsidRDefault="007F7490" w:rsidP="007F7490">
            <w:pPr>
              <w:rPr>
                <w:rFonts w:cs="Arial"/>
                <w:sz w:val="24"/>
                <w:u w:val="single"/>
              </w:rPr>
            </w:pPr>
            <w:r w:rsidRPr="007F7490">
              <w:rPr>
                <w:rFonts w:cs="Arial"/>
                <w:sz w:val="24"/>
                <w:u w:val="single"/>
              </w:rPr>
              <w:t xml:space="preserve">Lernerfolgsüberprüfung/Leistungsbewertung/Feedback: </w:t>
            </w:r>
          </w:p>
          <w:p w14:paraId="4171F4AC" w14:textId="77777777" w:rsidR="007F7490" w:rsidRPr="007F7490" w:rsidRDefault="007F7490" w:rsidP="00F70BDE">
            <w:pPr>
              <w:pStyle w:val="PunktTabelle"/>
            </w:pPr>
            <w:r w:rsidRPr="007F7490">
              <w:t>vielfältige und planvolle Umsetzung von Musik unter Anwendung gelernter fachlicher Strukturen auf musikpraktische Tätigkeiten</w:t>
            </w:r>
          </w:p>
          <w:p w14:paraId="4BC43078" w14:textId="77777777" w:rsidR="007F7490" w:rsidRPr="007F7490" w:rsidRDefault="007F7490" w:rsidP="00F70BDE">
            <w:pPr>
              <w:pStyle w:val="PunktTabelle"/>
            </w:pPr>
            <w:r w:rsidRPr="007F7490">
              <w:t>Beschreibung von Gestaltungselementen bzw. musikalischen Strukturen mit Hilfe von Fachbegriffen</w:t>
            </w:r>
          </w:p>
          <w:p w14:paraId="40843819" w14:textId="77777777" w:rsidR="007F7490" w:rsidRPr="007F7490" w:rsidRDefault="007F7490" w:rsidP="00F70BDE">
            <w:pPr>
              <w:pStyle w:val="PunktTabelle"/>
            </w:pPr>
            <w:r w:rsidRPr="00114C52">
              <w:t>analoge Produkte</w:t>
            </w:r>
          </w:p>
        </w:tc>
        <w:tc>
          <w:tcPr>
            <w:tcW w:w="7013" w:type="dxa"/>
            <w:gridSpan w:val="3"/>
          </w:tcPr>
          <w:p w14:paraId="2B68DC05" w14:textId="77777777" w:rsidR="007F7490" w:rsidRPr="007F7490" w:rsidRDefault="007F7490" w:rsidP="007F7490">
            <w:pPr>
              <w:rPr>
                <w:rFonts w:cs="Arial"/>
                <w:sz w:val="24"/>
                <w:u w:val="single"/>
              </w:rPr>
            </w:pPr>
            <w:r w:rsidRPr="007F7490">
              <w:rPr>
                <w:rFonts w:cs="Arial"/>
                <w:sz w:val="24"/>
                <w:u w:val="single"/>
              </w:rPr>
              <w:t xml:space="preserve">Kooperationen: </w:t>
            </w:r>
          </w:p>
          <w:p w14:paraId="70CD637C" w14:textId="77777777" w:rsidR="007F7490" w:rsidRPr="007F7490" w:rsidRDefault="007F7490" w:rsidP="00F70BDE">
            <w:pPr>
              <w:pStyle w:val="PunktTabelle"/>
            </w:pPr>
            <w:r w:rsidRPr="007F7490">
              <w:t>Deutsch</w:t>
            </w:r>
          </w:p>
          <w:p w14:paraId="126E8AAE" w14:textId="77777777" w:rsidR="007F7490" w:rsidRPr="007F7490" w:rsidRDefault="007F7490" w:rsidP="00F70BDE">
            <w:pPr>
              <w:pStyle w:val="PunktTabelle"/>
            </w:pPr>
            <w:r w:rsidRPr="007F7490">
              <w:t>Sport</w:t>
            </w:r>
          </w:p>
        </w:tc>
      </w:tr>
    </w:tbl>
    <w:p w14:paraId="7707DFA9" w14:textId="77777777" w:rsidR="00F70BDE" w:rsidRDefault="00F70BDE"/>
    <w:tbl>
      <w:tblPr>
        <w:tblStyle w:val="Tabellenraster"/>
        <w:tblW w:w="13992" w:type="dxa"/>
        <w:tblLook w:val="04A0" w:firstRow="1" w:lastRow="0" w:firstColumn="1" w:lastColumn="0" w:noHBand="0" w:noVBand="1"/>
      </w:tblPr>
      <w:tblGrid>
        <w:gridCol w:w="6979"/>
        <w:gridCol w:w="2434"/>
        <w:gridCol w:w="2278"/>
        <w:gridCol w:w="2301"/>
      </w:tblGrid>
      <w:tr w:rsidR="007F7490" w:rsidRPr="007F7490" w14:paraId="2829BF95" w14:textId="77777777" w:rsidTr="00F70BDE">
        <w:tc>
          <w:tcPr>
            <w:tcW w:w="9413" w:type="dxa"/>
            <w:gridSpan w:val="2"/>
            <w:shd w:val="clear" w:color="auto" w:fill="BFBFBF" w:themeFill="background1" w:themeFillShade="BF"/>
          </w:tcPr>
          <w:p w14:paraId="3FF23860" w14:textId="400C6E48" w:rsidR="007F7490" w:rsidRPr="007F7490" w:rsidRDefault="007F7490" w:rsidP="004915F2">
            <w:pPr>
              <w:rPr>
                <w:rFonts w:cs="Arial"/>
                <w:sz w:val="24"/>
              </w:rPr>
            </w:pPr>
            <w:r w:rsidRPr="007F7490">
              <w:rPr>
                <w:rFonts w:cs="Arial"/>
                <w:sz w:val="24"/>
              </w:rPr>
              <w:lastRenderedPageBreak/>
              <w:t xml:space="preserve">Thema: </w:t>
            </w:r>
            <w:r w:rsidRPr="007F7490">
              <w:rPr>
                <w:rFonts w:cs="Arial"/>
                <w:sz w:val="24"/>
                <w:szCs w:val="24"/>
              </w:rPr>
              <w:t xml:space="preserve">So klingt meine Welt! </w:t>
            </w:r>
            <w:r w:rsidR="004915F2">
              <w:rPr>
                <w:rFonts w:cs="Arial"/>
                <w:sz w:val="24"/>
                <w:szCs w:val="24"/>
              </w:rPr>
              <w:t>–</w:t>
            </w:r>
            <w:r w:rsidRPr="007F7490">
              <w:rPr>
                <w:rFonts w:cs="Arial"/>
                <w:sz w:val="24"/>
                <w:szCs w:val="24"/>
              </w:rPr>
              <w:t xml:space="preserve"> Musik</w:t>
            </w:r>
            <w:r w:rsidR="004915F2">
              <w:rPr>
                <w:rFonts w:cs="Arial"/>
                <w:sz w:val="24"/>
                <w:szCs w:val="24"/>
              </w:rPr>
              <w:t xml:space="preserve"> </w:t>
            </w:r>
            <w:r w:rsidRPr="007F7490">
              <w:rPr>
                <w:rFonts w:cs="Arial"/>
                <w:sz w:val="24"/>
                <w:szCs w:val="24"/>
              </w:rPr>
              <w:t>zu unterschiedlichen Spielauslösern erfinden.</w:t>
            </w:r>
          </w:p>
        </w:tc>
        <w:tc>
          <w:tcPr>
            <w:tcW w:w="2278" w:type="dxa"/>
            <w:shd w:val="clear" w:color="auto" w:fill="BFBFBF" w:themeFill="background1" w:themeFillShade="BF"/>
          </w:tcPr>
          <w:p w14:paraId="4A69849B" w14:textId="77777777" w:rsidR="007F7490" w:rsidRPr="007F7490" w:rsidRDefault="007F7490" w:rsidP="00D455AA">
            <w:pPr>
              <w:rPr>
                <w:rFonts w:cs="Arial"/>
                <w:sz w:val="24"/>
              </w:rPr>
            </w:pPr>
            <w:r w:rsidRPr="007F7490">
              <w:rPr>
                <w:rFonts w:cs="Arial"/>
                <w:sz w:val="24"/>
              </w:rPr>
              <w:t xml:space="preserve">Zeitumfang:  </w:t>
            </w:r>
            <w:r w:rsidRPr="007F7490">
              <w:rPr>
                <w:rFonts w:cs="Arial"/>
                <w:sz w:val="24"/>
              </w:rPr>
              <w:br/>
              <w:t>15 U-Stunden</w:t>
            </w:r>
          </w:p>
        </w:tc>
        <w:tc>
          <w:tcPr>
            <w:tcW w:w="2301" w:type="dxa"/>
            <w:shd w:val="clear" w:color="auto" w:fill="BFBFBF" w:themeFill="background1" w:themeFillShade="BF"/>
          </w:tcPr>
          <w:p w14:paraId="4D10FDF5" w14:textId="77777777" w:rsidR="007F7490" w:rsidRPr="007F7490" w:rsidRDefault="007F7490" w:rsidP="007F7490">
            <w:pPr>
              <w:rPr>
                <w:rFonts w:cs="Arial"/>
                <w:sz w:val="24"/>
              </w:rPr>
            </w:pPr>
            <w:r w:rsidRPr="007F7490">
              <w:rPr>
                <w:rFonts w:cs="Arial"/>
                <w:sz w:val="24"/>
              </w:rPr>
              <w:t xml:space="preserve">Klasse/Jahrgang: </w:t>
            </w:r>
          </w:p>
          <w:p w14:paraId="1FEB7D11" w14:textId="057BC499" w:rsidR="007F7490" w:rsidRPr="007F7490" w:rsidRDefault="007F7490" w:rsidP="007F7490">
            <w:pPr>
              <w:rPr>
                <w:rFonts w:cs="Arial"/>
                <w:sz w:val="24"/>
              </w:rPr>
            </w:pPr>
            <w:r w:rsidRPr="007F7490">
              <w:rPr>
                <w:rFonts w:cs="Arial"/>
                <w:sz w:val="24"/>
              </w:rPr>
              <w:t>3/4</w:t>
            </w:r>
          </w:p>
        </w:tc>
      </w:tr>
      <w:tr w:rsidR="007F7490" w:rsidRPr="007F7490" w14:paraId="07D0D58B" w14:textId="77777777" w:rsidTr="00F70BDE">
        <w:tc>
          <w:tcPr>
            <w:tcW w:w="13992" w:type="dxa"/>
            <w:gridSpan w:val="4"/>
            <w:shd w:val="clear" w:color="auto" w:fill="D9D9D9" w:themeFill="background1" w:themeFillShade="D9"/>
          </w:tcPr>
          <w:p w14:paraId="64A778C4" w14:textId="77777777" w:rsidR="007F7490" w:rsidRPr="007F7490" w:rsidRDefault="007F7490" w:rsidP="00146007">
            <w:pPr>
              <w:spacing w:line="276" w:lineRule="auto"/>
              <w:rPr>
                <w:rFonts w:cs="Arial"/>
                <w:sz w:val="24"/>
              </w:rPr>
            </w:pPr>
            <w:r w:rsidRPr="007F7490">
              <w:rPr>
                <w:rFonts w:cs="Arial"/>
                <w:sz w:val="24"/>
              </w:rPr>
              <w:t xml:space="preserve">Bereiche: </w:t>
            </w:r>
            <w:r w:rsidRPr="007F7490">
              <w:rPr>
                <w:rFonts w:cs="Arial"/>
                <w:b/>
                <w:bCs/>
                <w:sz w:val="24"/>
              </w:rPr>
              <w:t>Musik machen und gestalten</w:t>
            </w:r>
            <w:r w:rsidRPr="007F7490">
              <w:rPr>
                <w:rFonts w:cs="Arial"/>
                <w:sz w:val="24"/>
              </w:rPr>
              <w:t>, Musik hören und verstehen</w:t>
            </w:r>
          </w:p>
        </w:tc>
      </w:tr>
      <w:tr w:rsidR="007F7490" w:rsidRPr="007F7490" w14:paraId="2B0D1FC7" w14:textId="77777777" w:rsidTr="00F70BDE">
        <w:tc>
          <w:tcPr>
            <w:tcW w:w="13992" w:type="dxa"/>
            <w:gridSpan w:val="4"/>
            <w:shd w:val="clear" w:color="auto" w:fill="D9D9D9" w:themeFill="background1" w:themeFillShade="D9"/>
          </w:tcPr>
          <w:p w14:paraId="719CDCE8" w14:textId="77777777" w:rsidR="007F7490" w:rsidRDefault="007F7490" w:rsidP="007F7490">
            <w:pPr>
              <w:rPr>
                <w:rFonts w:cs="Arial"/>
                <w:sz w:val="24"/>
              </w:rPr>
            </w:pPr>
            <w:r w:rsidRPr="007F7490">
              <w:rPr>
                <w:rFonts w:cs="Arial"/>
                <w:sz w:val="24"/>
              </w:rPr>
              <w:t>Kompetenzen:</w:t>
            </w:r>
          </w:p>
          <w:p w14:paraId="29D39EF4" w14:textId="77777777" w:rsidR="005E2DBF" w:rsidRPr="00146007" w:rsidRDefault="005E2DBF" w:rsidP="00146007">
            <w:pPr>
              <w:rPr>
                <w:rFonts w:cs="Arial"/>
                <w:sz w:val="20"/>
                <w:szCs w:val="20"/>
                <w:u w:val="single"/>
              </w:rPr>
            </w:pPr>
            <w:r w:rsidRPr="00146007">
              <w:rPr>
                <w:rFonts w:cs="Arial"/>
                <w:sz w:val="20"/>
                <w:szCs w:val="20"/>
                <w:u w:val="single"/>
              </w:rPr>
              <w:t>Musik machen und gestalten</w:t>
            </w:r>
          </w:p>
          <w:p w14:paraId="3685B50F" w14:textId="77777777" w:rsidR="007F7490" w:rsidRPr="00146007" w:rsidRDefault="007F7490" w:rsidP="00146007">
            <w:pPr>
              <w:ind w:left="351" w:hanging="351"/>
              <w:jc w:val="left"/>
              <w:rPr>
                <w:sz w:val="20"/>
                <w:szCs w:val="20"/>
              </w:rPr>
            </w:pPr>
            <w:r w:rsidRPr="00146007">
              <w:rPr>
                <w:sz w:val="20"/>
                <w:szCs w:val="20"/>
              </w:rPr>
              <w:t>Die Schülerinnen und Schüler</w:t>
            </w:r>
          </w:p>
          <w:p w14:paraId="427FBFB0" w14:textId="77777777" w:rsidR="007F7490" w:rsidRPr="00146007" w:rsidRDefault="007F7490" w:rsidP="00F70BDE">
            <w:pPr>
              <w:pStyle w:val="PunktTabelle"/>
            </w:pPr>
            <w:r w:rsidRPr="00146007">
              <w:t>setzen beim Sprechen, Singen und bei Stimmexperimenten die individuellen klanglichen Möglichkeiten ihrer Stimme zielgerichtet ein (in Bezug auf Stimmumfang, Intonation, Artikulation, Atmung, Körperhaltung und deren Zusammenwirkung),</w:t>
            </w:r>
          </w:p>
          <w:p w14:paraId="39E9A877" w14:textId="77777777" w:rsidR="007F7490" w:rsidRPr="00146007" w:rsidRDefault="007F7490" w:rsidP="00F70BDE">
            <w:pPr>
              <w:pStyle w:val="PunktTabelle"/>
            </w:pPr>
            <w:r w:rsidRPr="00146007">
              <w:t>realisieren zielgerichtet unterschiedliche Klänge und Spielweisen auf verschiedenen Instrumenten (körpereigene, traditionelle, selbst hergestellte</w:t>
            </w:r>
            <w:r w:rsidR="008A558E" w:rsidRPr="00146007">
              <w:t>, elektronische Klangerzeuger)</w:t>
            </w:r>
            <w:r w:rsidRPr="00146007">
              <w:t>,</w:t>
            </w:r>
          </w:p>
          <w:p w14:paraId="53F0BBCA" w14:textId="77777777" w:rsidR="005E2DBF" w:rsidRPr="00146007" w:rsidRDefault="007F7490" w:rsidP="00F70BDE">
            <w:pPr>
              <w:pStyle w:val="PunktTabelle"/>
            </w:pPr>
            <w:r w:rsidRPr="00146007">
              <w:t>erfinden, auch unter Nutzung digitaler Medien, eigene Klangspiele nach erarbeiteten Vorgaben (u.a. zu ausgewählten Spielauslösern wie Bildern, Gedichten) und beschreiben ihr Handeln mit einfachen Fachbegriffen (</w:t>
            </w:r>
            <w:r w:rsidR="008A558E" w:rsidRPr="00146007">
              <w:t>u.a. komponieren)</w:t>
            </w:r>
            <w:r w:rsidR="005E2DBF" w:rsidRPr="00146007">
              <w:t>.</w:t>
            </w:r>
          </w:p>
          <w:p w14:paraId="55611710" w14:textId="77777777" w:rsidR="005E2DBF" w:rsidRPr="00146007" w:rsidRDefault="005E2DBF" w:rsidP="00146007">
            <w:pPr>
              <w:jc w:val="left"/>
              <w:rPr>
                <w:sz w:val="20"/>
                <w:szCs w:val="20"/>
                <w:u w:val="single"/>
              </w:rPr>
            </w:pPr>
            <w:r w:rsidRPr="00146007">
              <w:rPr>
                <w:sz w:val="20"/>
                <w:szCs w:val="20"/>
                <w:u w:val="single"/>
              </w:rPr>
              <w:t>Musik hören und verstehen</w:t>
            </w:r>
          </w:p>
          <w:p w14:paraId="08BEA31F" w14:textId="77777777" w:rsidR="007F7490" w:rsidRPr="00146007" w:rsidRDefault="005E2DBF" w:rsidP="00146007">
            <w:pPr>
              <w:jc w:val="left"/>
              <w:rPr>
                <w:sz w:val="20"/>
                <w:szCs w:val="20"/>
              </w:rPr>
            </w:pPr>
            <w:r w:rsidRPr="00146007">
              <w:rPr>
                <w:sz w:val="20"/>
                <w:szCs w:val="20"/>
              </w:rPr>
              <w:t>Die Schülerinnen und Schüler</w:t>
            </w:r>
          </w:p>
          <w:p w14:paraId="14849BBB" w14:textId="77777777" w:rsidR="007F7490" w:rsidRPr="00146007" w:rsidRDefault="007F7490" w:rsidP="00F70BDE">
            <w:pPr>
              <w:pStyle w:val="PunktTabelle"/>
            </w:pPr>
            <w:r w:rsidRPr="00146007">
              <w:t>benennen musikalische Formen von Musikstücken unter Verwendung von Fachbegriffen (u.a. Rondo) anhand von gehörter und selbstgemachter Musik richtig,</w:t>
            </w:r>
          </w:p>
          <w:p w14:paraId="3E5702A4" w14:textId="22F205BB" w:rsidR="007F7490" w:rsidRPr="007F7490" w:rsidRDefault="007F7490" w:rsidP="00EB2DF7">
            <w:pPr>
              <w:pStyle w:val="PunktTabelle"/>
            </w:pPr>
            <w:r w:rsidRPr="00146007">
              <w:t xml:space="preserve">lesen und schreiben grafische Notation (u.a. Symbole) und einfache traditionelle </w:t>
            </w:r>
            <w:r w:rsidR="00EB2DF7">
              <w:t>Notation (u.a. Notenwerte: Achtel- und Viertelnoten sowie</w:t>
            </w:r>
            <w:r w:rsidRPr="00146007">
              <w:t xml:space="preserve"> halbe und ganze Noten) als Hör- und Spielhilfe zielgerichtet und begründen ihre Auswahl.</w:t>
            </w:r>
          </w:p>
        </w:tc>
      </w:tr>
      <w:tr w:rsidR="007F7490" w:rsidRPr="007F7490" w14:paraId="44FEBD95" w14:textId="77777777" w:rsidTr="00F70BDE">
        <w:trPr>
          <w:trHeight w:val="987"/>
        </w:trPr>
        <w:tc>
          <w:tcPr>
            <w:tcW w:w="6979" w:type="dxa"/>
            <w:shd w:val="clear" w:color="auto" w:fill="FFFFFF" w:themeFill="background1"/>
          </w:tcPr>
          <w:p w14:paraId="3188D2BC" w14:textId="77777777" w:rsidR="007F7490" w:rsidRPr="007F7490" w:rsidRDefault="007F7490" w:rsidP="007F7490">
            <w:pPr>
              <w:rPr>
                <w:rFonts w:cs="Arial"/>
                <w:sz w:val="24"/>
                <w:u w:val="single"/>
              </w:rPr>
            </w:pPr>
            <w:r w:rsidRPr="007F7490">
              <w:rPr>
                <w:rFonts w:cs="Arial"/>
                <w:sz w:val="24"/>
                <w:u w:val="single"/>
              </w:rPr>
              <w:t xml:space="preserve">Didaktisch bzw. methodische Zugänge: </w:t>
            </w:r>
          </w:p>
          <w:p w14:paraId="69094E09" w14:textId="77777777" w:rsidR="007F7490" w:rsidRPr="007F7490" w:rsidRDefault="007F7490" w:rsidP="00F70BDE">
            <w:pPr>
              <w:pStyle w:val="PunktTabelle"/>
            </w:pPr>
            <w:r w:rsidRPr="007F7490">
              <w:t>Musizieren und Komponieren</w:t>
            </w:r>
          </w:p>
          <w:p w14:paraId="2503A403" w14:textId="77777777" w:rsidR="007F7490" w:rsidRPr="007F7490" w:rsidRDefault="007F7490" w:rsidP="00114C52">
            <w:pPr>
              <w:pStyle w:val="PfeilTabelle"/>
            </w:pPr>
            <w:proofErr w:type="spellStart"/>
            <w:r w:rsidRPr="007F7490">
              <w:t>Verklanglichung</w:t>
            </w:r>
            <w:proofErr w:type="spellEnd"/>
            <w:r w:rsidRPr="007F7490">
              <w:t xml:space="preserve"> </w:t>
            </w:r>
            <w:r w:rsidR="005E2DBF">
              <w:t xml:space="preserve">von Spielauslösern </w:t>
            </w:r>
            <w:r w:rsidRPr="007F7490">
              <w:t>und Liedbegleitung</w:t>
            </w:r>
          </w:p>
          <w:p w14:paraId="17B7BA6B" w14:textId="77777777" w:rsidR="007F7490" w:rsidRPr="007F7490" w:rsidRDefault="007F7490" w:rsidP="00114C52">
            <w:pPr>
              <w:pStyle w:val="PfeilTabelle"/>
            </w:pPr>
            <w:r w:rsidRPr="007F7490">
              <w:t>Stimmexperimente und Singen</w:t>
            </w:r>
          </w:p>
          <w:p w14:paraId="7E775E9A" w14:textId="27B11673" w:rsidR="007F7490" w:rsidRPr="007F7490" w:rsidRDefault="007F7490" w:rsidP="00114C52">
            <w:pPr>
              <w:pStyle w:val="PfeilTabelle"/>
            </w:pPr>
            <w:r w:rsidRPr="007F7490">
              <w:t>kriteriengeleitetes Komponieren nach ausgewählten Vorgaben (u.a. nach Parametern, Form</w:t>
            </w:r>
            <w:r w:rsidR="00450107">
              <w:t>,</w:t>
            </w:r>
            <w:r w:rsidRPr="007F7490">
              <w:t xml:space="preserve"> Instrumenten, Klangfarben)</w:t>
            </w:r>
          </w:p>
          <w:p w14:paraId="447541F1" w14:textId="77777777" w:rsidR="007F7490" w:rsidRPr="007F7490" w:rsidRDefault="007F7490" w:rsidP="00114C52">
            <w:pPr>
              <w:pStyle w:val="PfeilTabelle"/>
            </w:pPr>
            <w:r w:rsidRPr="007F7490">
              <w:t>Einsatz von elementarer Notation als Hör- und Spielhilfe</w:t>
            </w:r>
          </w:p>
          <w:p w14:paraId="616F881A" w14:textId="77777777" w:rsidR="007F7490" w:rsidRPr="007F7490" w:rsidRDefault="007F7490" w:rsidP="00F70BDE">
            <w:pPr>
              <w:pStyle w:val="PunktTabelle"/>
            </w:pPr>
            <w:r w:rsidRPr="007F7490">
              <w:t>Reflexion</w:t>
            </w:r>
          </w:p>
          <w:p w14:paraId="0EC52736" w14:textId="77777777" w:rsidR="007F7490" w:rsidRPr="007F7490" w:rsidRDefault="007F7490" w:rsidP="00114C52">
            <w:pPr>
              <w:pStyle w:val="PfeilTabelle"/>
            </w:pPr>
            <w:r w:rsidRPr="007F7490">
              <w:t>sinnstiftende Kommunikation über Musik und Kompositionen unter Verwendung von Fachbegriffen und elementarer Notation</w:t>
            </w:r>
          </w:p>
        </w:tc>
        <w:tc>
          <w:tcPr>
            <w:tcW w:w="7013" w:type="dxa"/>
            <w:gridSpan w:val="3"/>
            <w:shd w:val="clear" w:color="auto" w:fill="FFFFFF" w:themeFill="background1"/>
          </w:tcPr>
          <w:p w14:paraId="3C7E0D52" w14:textId="77777777" w:rsidR="007F7490" w:rsidRPr="007F7490" w:rsidRDefault="007F7490" w:rsidP="007F7490">
            <w:pPr>
              <w:rPr>
                <w:rFonts w:cs="Arial"/>
                <w:sz w:val="24"/>
                <w:u w:val="single"/>
              </w:rPr>
            </w:pPr>
            <w:r w:rsidRPr="007F7490">
              <w:rPr>
                <w:rFonts w:cs="Arial"/>
                <w:sz w:val="24"/>
                <w:u w:val="single"/>
              </w:rPr>
              <w:t>Materialien/Medien/außerschulische Angebote:</w:t>
            </w:r>
          </w:p>
          <w:p w14:paraId="4AD1E04D" w14:textId="77777777" w:rsidR="007F7490" w:rsidRPr="007F7490" w:rsidRDefault="007F7490" w:rsidP="00F70BDE">
            <w:pPr>
              <w:pStyle w:val="PunktTabelle"/>
            </w:pPr>
            <w:r w:rsidRPr="007F7490">
              <w:t>Instrumente</w:t>
            </w:r>
          </w:p>
          <w:p w14:paraId="7096B7D2" w14:textId="77777777" w:rsidR="007F7490" w:rsidRDefault="007F7490" w:rsidP="00F70BDE">
            <w:pPr>
              <w:pStyle w:val="PunktTabelle"/>
            </w:pPr>
            <w:r w:rsidRPr="007F7490">
              <w:t>Spielauslöser (u.a. Gedichte, Bilder, Kunstwerke, Bücher)</w:t>
            </w:r>
          </w:p>
          <w:p w14:paraId="6116E8ED" w14:textId="77777777" w:rsidR="00707319" w:rsidRPr="00707319" w:rsidRDefault="00707319" w:rsidP="00F70BDE">
            <w:pPr>
              <w:pStyle w:val="PunktTabelle"/>
              <w:rPr>
                <w:szCs w:val="20"/>
              </w:rPr>
            </w:pPr>
            <w:r w:rsidRPr="008B5944">
              <w:rPr>
                <w:szCs w:val="20"/>
              </w:rPr>
              <w:t xml:space="preserve">Themenkiste: </w:t>
            </w:r>
            <w:r>
              <w:rPr>
                <w:szCs w:val="20"/>
              </w:rPr>
              <w:t>Trommelworkshop</w:t>
            </w:r>
            <w:r w:rsidRPr="008B5944">
              <w:rPr>
                <w:szCs w:val="20"/>
              </w:rPr>
              <w:t xml:space="preserve"> (s. 2.5: Lehr- und Lernmittel</w:t>
            </w:r>
            <w:r>
              <w:rPr>
                <w:szCs w:val="20"/>
              </w:rPr>
              <w:t>)</w:t>
            </w:r>
          </w:p>
          <w:p w14:paraId="46F2ACD4" w14:textId="77777777" w:rsidR="007F7490" w:rsidRPr="007F7490" w:rsidRDefault="007F7490" w:rsidP="00F70BDE">
            <w:pPr>
              <w:pStyle w:val="PunktTabelle"/>
            </w:pPr>
            <w:r w:rsidRPr="007F7490">
              <w:t>Aufnahme- und Bearbeitungsmedien</w:t>
            </w:r>
          </w:p>
          <w:p w14:paraId="66DD2DF6" w14:textId="77777777" w:rsidR="007F7490" w:rsidRPr="007F7490" w:rsidRDefault="007F7490" w:rsidP="00F70BDE">
            <w:pPr>
              <w:pStyle w:val="PunktTabelle"/>
            </w:pPr>
            <w:r w:rsidRPr="007F7490">
              <w:t xml:space="preserve">digitale </w:t>
            </w:r>
            <w:proofErr w:type="spellStart"/>
            <w:r w:rsidRPr="007F7490">
              <w:t>Komponierprogramme</w:t>
            </w:r>
            <w:proofErr w:type="spellEnd"/>
          </w:p>
          <w:p w14:paraId="4E391440" w14:textId="77777777" w:rsidR="007F7490" w:rsidRPr="007F7490" w:rsidRDefault="007F7490" w:rsidP="00F70BDE">
            <w:pPr>
              <w:pStyle w:val="PunktTabelle"/>
            </w:pPr>
            <w:r w:rsidRPr="007F7490">
              <w:t>Podcasts, Videos</w:t>
            </w:r>
          </w:p>
          <w:p w14:paraId="7ECACBF0" w14:textId="77777777" w:rsidR="007F7490" w:rsidRPr="007F7490" w:rsidRDefault="007F7490" w:rsidP="007F7490">
            <w:pPr>
              <w:spacing w:after="60"/>
              <w:ind w:left="351" w:hanging="351"/>
              <w:jc w:val="left"/>
              <w:rPr>
                <w:sz w:val="20"/>
              </w:rPr>
            </w:pPr>
          </w:p>
        </w:tc>
      </w:tr>
      <w:tr w:rsidR="007F7490" w:rsidRPr="007F7490" w14:paraId="1FEE4CEC" w14:textId="77777777" w:rsidTr="00F70BDE">
        <w:trPr>
          <w:trHeight w:val="1418"/>
        </w:trPr>
        <w:tc>
          <w:tcPr>
            <w:tcW w:w="6979" w:type="dxa"/>
          </w:tcPr>
          <w:p w14:paraId="7BBBDFA8" w14:textId="77777777" w:rsidR="007F7490" w:rsidRPr="007F7490" w:rsidRDefault="007F7490" w:rsidP="007F7490">
            <w:pPr>
              <w:rPr>
                <w:rFonts w:cs="Arial"/>
                <w:sz w:val="24"/>
                <w:u w:val="single"/>
              </w:rPr>
            </w:pPr>
            <w:r w:rsidRPr="007F7490">
              <w:rPr>
                <w:rFonts w:cs="Arial"/>
                <w:sz w:val="24"/>
                <w:u w:val="single"/>
              </w:rPr>
              <w:t xml:space="preserve">Lernerfolgsüberprüfung/Leistungsbewertung/Feedback: </w:t>
            </w:r>
          </w:p>
          <w:p w14:paraId="71802AC3" w14:textId="77777777" w:rsidR="007F7490" w:rsidRPr="007F7490" w:rsidRDefault="007F7490" w:rsidP="00F70BDE">
            <w:pPr>
              <w:pStyle w:val="PunktTabelle"/>
            </w:pPr>
            <w:r w:rsidRPr="007F7490">
              <w:t>zielgerichteter Umgang mit Stimme, Instrumenten und musikalischen Parametern</w:t>
            </w:r>
          </w:p>
          <w:p w14:paraId="5CF5690F" w14:textId="77777777" w:rsidR="007F7490" w:rsidRPr="007F7490" w:rsidRDefault="007F7490" w:rsidP="00F70BDE">
            <w:pPr>
              <w:pStyle w:val="PunktTabelle"/>
            </w:pPr>
            <w:r w:rsidRPr="007F7490">
              <w:t>mündliche Reflexion von Planungs-</w:t>
            </w:r>
            <w:r w:rsidR="005E2DBF">
              <w:t xml:space="preserve"> </w:t>
            </w:r>
            <w:r w:rsidRPr="007F7490">
              <w:t>und Gestaltungsprozessen</w:t>
            </w:r>
          </w:p>
          <w:p w14:paraId="4DCC45C8" w14:textId="77777777" w:rsidR="007F7490" w:rsidRDefault="007F7490" w:rsidP="00F70BDE">
            <w:pPr>
              <w:pStyle w:val="PunktTabelle"/>
            </w:pPr>
            <w:r w:rsidRPr="007F7490">
              <w:t xml:space="preserve">Verschriftlichung und elementare Notation von Gestaltungsideen </w:t>
            </w:r>
          </w:p>
          <w:p w14:paraId="309DE1A0" w14:textId="77777777" w:rsidR="00114C52" w:rsidRPr="007F7490" w:rsidRDefault="00114C52" w:rsidP="00F70BDE">
            <w:pPr>
              <w:pStyle w:val="PunktTabelle"/>
            </w:pPr>
            <w:r>
              <w:t>digitale Produkte</w:t>
            </w:r>
          </w:p>
        </w:tc>
        <w:tc>
          <w:tcPr>
            <w:tcW w:w="7013" w:type="dxa"/>
            <w:gridSpan w:val="3"/>
          </w:tcPr>
          <w:p w14:paraId="33E5740B" w14:textId="77777777" w:rsidR="007F7490" w:rsidRPr="007F7490" w:rsidRDefault="007F7490" w:rsidP="007F7490">
            <w:pPr>
              <w:rPr>
                <w:rFonts w:cs="Arial"/>
                <w:sz w:val="24"/>
                <w:u w:val="single"/>
              </w:rPr>
            </w:pPr>
            <w:r w:rsidRPr="007F7490">
              <w:rPr>
                <w:rFonts w:cs="Arial"/>
                <w:sz w:val="24"/>
                <w:u w:val="single"/>
              </w:rPr>
              <w:t xml:space="preserve">Kooperationen: </w:t>
            </w:r>
          </w:p>
          <w:p w14:paraId="04A19753" w14:textId="77777777" w:rsidR="007F7490" w:rsidRPr="007F7490" w:rsidRDefault="007F7490" w:rsidP="00F70BDE">
            <w:pPr>
              <w:pStyle w:val="PunktTabelle"/>
            </w:pPr>
            <w:r w:rsidRPr="007F7490">
              <w:t>Deutsch</w:t>
            </w:r>
          </w:p>
          <w:p w14:paraId="46371003" w14:textId="77777777" w:rsidR="007F7490" w:rsidRPr="007F7490" w:rsidRDefault="007F7490" w:rsidP="00F70BDE">
            <w:pPr>
              <w:pStyle w:val="PunktTabelle"/>
            </w:pPr>
            <w:r w:rsidRPr="007F7490">
              <w:t>Kunst</w:t>
            </w:r>
          </w:p>
          <w:p w14:paraId="496E1A28" w14:textId="77777777" w:rsidR="007F7490" w:rsidRPr="007F7490" w:rsidRDefault="007F7490" w:rsidP="007F7490">
            <w:pPr>
              <w:spacing w:after="60"/>
              <w:ind w:left="351" w:hanging="351"/>
              <w:jc w:val="left"/>
              <w:rPr>
                <w:sz w:val="20"/>
              </w:rPr>
            </w:pPr>
          </w:p>
        </w:tc>
      </w:tr>
    </w:tbl>
    <w:p w14:paraId="2F150FF4" w14:textId="603CDAA7" w:rsidR="00F70BDE" w:rsidRDefault="00F70BDE"/>
    <w:p w14:paraId="199D1103" w14:textId="77777777" w:rsidR="00F70BDE" w:rsidRDefault="00F70BDE"/>
    <w:tbl>
      <w:tblPr>
        <w:tblStyle w:val="Tabellenraster"/>
        <w:tblW w:w="14029" w:type="dxa"/>
        <w:tblLook w:val="04A0" w:firstRow="1" w:lastRow="0" w:firstColumn="1" w:lastColumn="0" w:noHBand="0" w:noVBand="1"/>
      </w:tblPr>
      <w:tblGrid>
        <w:gridCol w:w="6965"/>
        <w:gridCol w:w="2400"/>
        <w:gridCol w:w="2269"/>
        <w:gridCol w:w="2395"/>
      </w:tblGrid>
      <w:tr w:rsidR="007F7490" w:rsidRPr="007F7490" w14:paraId="34BB75C6" w14:textId="77777777" w:rsidTr="00F70BDE">
        <w:tc>
          <w:tcPr>
            <w:tcW w:w="9365" w:type="dxa"/>
            <w:gridSpan w:val="2"/>
            <w:shd w:val="clear" w:color="auto" w:fill="BFBFBF" w:themeFill="background1" w:themeFillShade="BF"/>
          </w:tcPr>
          <w:p w14:paraId="1409ABCA" w14:textId="1870AFC8" w:rsidR="007F7490" w:rsidRPr="00EE197F" w:rsidRDefault="007F7490" w:rsidP="004915F2">
            <w:pPr>
              <w:rPr>
                <w:rFonts w:cs="Arial"/>
                <w:sz w:val="24"/>
              </w:rPr>
            </w:pPr>
            <w:r w:rsidRPr="00EE197F">
              <w:rPr>
                <w:rFonts w:cs="Arial"/>
                <w:sz w:val="24"/>
              </w:rPr>
              <w:lastRenderedPageBreak/>
              <w:t xml:space="preserve">Thema: Musik wirkt! </w:t>
            </w:r>
            <w:r w:rsidR="004915F2">
              <w:rPr>
                <w:rFonts w:cs="Arial"/>
                <w:sz w:val="24"/>
              </w:rPr>
              <w:t>–</w:t>
            </w:r>
            <w:r w:rsidRPr="00EE197F">
              <w:rPr>
                <w:rFonts w:cs="Arial"/>
                <w:sz w:val="24"/>
              </w:rPr>
              <w:t xml:space="preserve"> Musik</w:t>
            </w:r>
            <w:r w:rsidR="004915F2">
              <w:rPr>
                <w:rFonts w:cs="Arial"/>
                <w:sz w:val="24"/>
              </w:rPr>
              <w:t xml:space="preserve"> </w:t>
            </w:r>
            <w:r w:rsidRPr="00EE197F">
              <w:rPr>
                <w:rFonts w:cs="Arial"/>
                <w:sz w:val="24"/>
              </w:rPr>
              <w:t>in ihrem Wirkungskreis erleben und verstehen.</w:t>
            </w:r>
          </w:p>
        </w:tc>
        <w:tc>
          <w:tcPr>
            <w:tcW w:w="2269" w:type="dxa"/>
            <w:shd w:val="clear" w:color="auto" w:fill="BFBFBF" w:themeFill="background1" w:themeFillShade="BF"/>
          </w:tcPr>
          <w:p w14:paraId="521024BF" w14:textId="77777777" w:rsidR="007F7490" w:rsidRPr="007F7490" w:rsidRDefault="007F7490" w:rsidP="007F7490">
            <w:pPr>
              <w:rPr>
                <w:rFonts w:cs="Arial"/>
                <w:sz w:val="24"/>
              </w:rPr>
            </w:pPr>
            <w:r w:rsidRPr="007F7490">
              <w:rPr>
                <w:rFonts w:cs="Arial"/>
                <w:sz w:val="24"/>
              </w:rPr>
              <w:t xml:space="preserve">Zeitumfang:  </w:t>
            </w:r>
            <w:r w:rsidRPr="007F7490">
              <w:rPr>
                <w:rFonts w:cs="Arial"/>
                <w:sz w:val="24"/>
              </w:rPr>
              <w:br/>
              <w:t>15 U-Stunden</w:t>
            </w:r>
          </w:p>
        </w:tc>
        <w:tc>
          <w:tcPr>
            <w:tcW w:w="2395" w:type="dxa"/>
            <w:shd w:val="clear" w:color="auto" w:fill="BFBFBF" w:themeFill="background1" w:themeFillShade="BF"/>
          </w:tcPr>
          <w:p w14:paraId="505E8E59" w14:textId="77777777" w:rsidR="007F7490" w:rsidRPr="007F7490" w:rsidRDefault="007F7490" w:rsidP="007F7490">
            <w:pPr>
              <w:rPr>
                <w:rFonts w:cs="Arial"/>
                <w:sz w:val="24"/>
              </w:rPr>
            </w:pPr>
            <w:r w:rsidRPr="007F7490">
              <w:rPr>
                <w:rFonts w:cs="Arial"/>
                <w:sz w:val="24"/>
              </w:rPr>
              <w:t xml:space="preserve">Klasse/Jahrgang: </w:t>
            </w:r>
          </w:p>
          <w:p w14:paraId="5687D9CD" w14:textId="77777777" w:rsidR="007F7490" w:rsidRPr="007F7490" w:rsidRDefault="007F7490" w:rsidP="007F7490">
            <w:pPr>
              <w:rPr>
                <w:rFonts w:cs="Arial"/>
                <w:sz w:val="24"/>
              </w:rPr>
            </w:pPr>
            <w:r w:rsidRPr="007F7490">
              <w:rPr>
                <w:rFonts w:cs="Arial"/>
                <w:sz w:val="24"/>
              </w:rPr>
              <w:t>3 / 4</w:t>
            </w:r>
          </w:p>
        </w:tc>
      </w:tr>
      <w:tr w:rsidR="007F7490" w:rsidRPr="007F7490" w14:paraId="60048F95" w14:textId="77777777" w:rsidTr="00F70BDE">
        <w:tc>
          <w:tcPr>
            <w:tcW w:w="14029" w:type="dxa"/>
            <w:gridSpan w:val="4"/>
            <w:shd w:val="clear" w:color="auto" w:fill="D9D9D9" w:themeFill="background1" w:themeFillShade="D9"/>
          </w:tcPr>
          <w:p w14:paraId="16A200C7" w14:textId="77777777" w:rsidR="007F7490" w:rsidRPr="007F7490" w:rsidRDefault="007F7490" w:rsidP="00146007">
            <w:pPr>
              <w:spacing w:line="276" w:lineRule="auto"/>
              <w:rPr>
                <w:rFonts w:cs="Arial"/>
                <w:sz w:val="24"/>
              </w:rPr>
            </w:pPr>
            <w:r w:rsidRPr="007F7490">
              <w:rPr>
                <w:rFonts w:cs="Arial"/>
                <w:sz w:val="24"/>
              </w:rPr>
              <w:t xml:space="preserve">Bereiche: </w:t>
            </w:r>
            <w:r w:rsidRPr="007F7490">
              <w:rPr>
                <w:rFonts w:cs="Arial"/>
                <w:bCs/>
                <w:sz w:val="24"/>
              </w:rPr>
              <w:t>Musik machen und gestalten</w:t>
            </w:r>
            <w:r w:rsidRPr="007F7490">
              <w:rPr>
                <w:rFonts w:cs="Arial"/>
                <w:sz w:val="24"/>
              </w:rPr>
              <w:t xml:space="preserve">, </w:t>
            </w:r>
            <w:r w:rsidRPr="007F7490">
              <w:rPr>
                <w:rFonts w:cs="Arial"/>
                <w:b/>
                <w:sz w:val="24"/>
              </w:rPr>
              <w:t>Musik hören und verstehen</w:t>
            </w:r>
          </w:p>
        </w:tc>
      </w:tr>
      <w:tr w:rsidR="007F7490" w:rsidRPr="007F7490" w14:paraId="69833954" w14:textId="77777777" w:rsidTr="00F70BDE">
        <w:tc>
          <w:tcPr>
            <w:tcW w:w="14029" w:type="dxa"/>
            <w:gridSpan w:val="4"/>
            <w:shd w:val="clear" w:color="auto" w:fill="D9D9D9" w:themeFill="background1" w:themeFillShade="D9"/>
          </w:tcPr>
          <w:p w14:paraId="2A05374C" w14:textId="77777777" w:rsidR="007F7490" w:rsidRDefault="007F7490" w:rsidP="007F7490">
            <w:pPr>
              <w:rPr>
                <w:rFonts w:cs="Arial"/>
                <w:sz w:val="24"/>
              </w:rPr>
            </w:pPr>
            <w:r w:rsidRPr="007F7490">
              <w:rPr>
                <w:rFonts w:cs="Arial"/>
                <w:sz w:val="24"/>
              </w:rPr>
              <w:t>Kompetenzen:</w:t>
            </w:r>
          </w:p>
          <w:p w14:paraId="2527353A" w14:textId="77777777" w:rsidR="005E2DBF" w:rsidRPr="00146007" w:rsidRDefault="005E2DBF" w:rsidP="00146007">
            <w:pPr>
              <w:rPr>
                <w:rFonts w:cs="Arial"/>
                <w:sz w:val="20"/>
                <w:szCs w:val="20"/>
                <w:u w:val="single"/>
              </w:rPr>
            </w:pPr>
            <w:r w:rsidRPr="00146007">
              <w:rPr>
                <w:rFonts w:cs="Arial"/>
                <w:sz w:val="20"/>
                <w:szCs w:val="20"/>
                <w:u w:val="single"/>
              </w:rPr>
              <w:t>Musik machen und gestalten</w:t>
            </w:r>
          </w:p>
          <w:p w14:paraId="6C31CB02" w14:textId="77777777" w:rsidR="007F7490" w:rsidRPr="00146007" w:rsidRDefault="007F7490" w:rsidP="00146007">
            <w:pPr>
              <w:ind w:left="351" w:hanging="351"/>
              <w:jc w:val="left"/>
              <w:rPr>
                <w:sz w:val="20"/>
                <w:szCs w:val="20"/>
              </w:rPr>
            </w:pPr>
            <w:r w:rsidRPr="00146007">
              <w:rPr>
                <w:sz w:val="20"/>
                <w:szCs w:val="20"/>
              </w:rPr>
              <w:t>Die Schülerinnen und Schüler</w:t>
            </w:r>
          </w:p>
          <w:p w14:paraId="4D45FCDE" w14:textId="77777777" w:rsidR="007F7490" w:rsidRPr="00146007" w:rsidRDefault="007F7490" w:rsidP="00F70BDE">
            <w:pPr>
              <w:pStyle w:val="PunktTabelle"/>
            </w:pPr>
            <w:r w:rsidRPr="00146007">
              <w:t xml:space="preserve">setzen einfache musikalische Parameter (Tonhöhe, Tondauer, Lautstärke, Klangfarbe) beim Musizieren und </w:t>
            </w:r>
            <w:r w:rsidRPr="00146007">
              <w:rPr>
                <w:iCs/>
              </w:rPr>
              <w:t>Erfinden</w:t>
            </w:r>
            <w:r w:rsidRPr="00146007">
              <w:t xml:space="preserve"> von Musik zielgerichtet ein,</w:t>
            </w:r>
          </w:p>
          <w:p w14:paraId="1102B548" w14:textId="3BE534F3" w:rsidR="005E2DBF" w:rsidRPr="00146007" w:rsidRDefault="007F7490" w:rsidP="00F70BDE">
            <w:pPr>
              <w:pStyle w:val="PunktTabelle"/>
            </w:pPr>
            <w:r w:rsidRPr="00146007">
              <w:t xml:space="preserve">beschreiben musikalische Mittel und ihren Ausdrucksgehalt (u.a. musikalische Parameter, Formteile) mit Fachbegriffen differenziert (u.a. </w:t>
            </w:r>
            <w:r w:rsidR="00326F8D">
              <w:t>lauter werden / leiser werden</w:t>
            </w:r>
            <w:r w:rsidRPr="00146007">
              <w:t>, Tempo, Pause, Bridge, Vorspiel)</w:t>
            </w:r>
            <w:r w:rsidR="005E2DBF" w:rsidRPr="00146007">
              <w:t>.</w:t>
            </w:r>
          </w:p>
          <w:p w14:paraId="2FF13C76" w14:textId="77777777" w:rsidR="005E2DBF" w:rsidRPr="00146007" w:rsidRDefault="005E2DBF" w:rsidP="00146007">
            <w:pPr>
              <w:ind w:left="-6"/>
              <w:jc w:val="left"/>
              <w:rPr>
                <w:sz w:val="20"/>
                <w:szCs w:val="20"/>
                <w:u w:val="single"/>
              </w:rPr>
            </w:pPr>
            <w:r w:rsidRPr="00146007">
              <w:rPr>
                <w:sz w:val="20"/>
                <w:szCs w:val="20"/>
                <w:u w:val="single"/>
              </w:rPr>
              <w:t>Musik hören und verstehen</w:t>
            </w:r>
          </w:p>
          <w:p w14:paraId="54A94246" w14:textId="77777777" w:rsidR="005E2DBF" w:rsidRPr="00146007" w:rsidRDefault="005E2DBF" w:rsidP="00146007">
            <w:pPr>
              <w:ind w:left="-6"/>
              <w:jc w:val="left"/>
              <w:rPr>
                <w:sz w:val="20"/>
                <w:szCs w:val="20"/>
              </w:rPr>
            </w:pPr>
            <w:r w:rsidRPr="00146007">
              <w:rPr>
                <w:sz w:val="20"/>
                <w:szCs w:val="20"/>
              </w:rPr>
              <w:t>Die Schülerinnen und Schüler</w:t>
            </w:r>
          </w:p>
          <w:p w14:paraId="7C60553D" w14:textId="77777777" w:rsidR="007F7490" w:rsidRPr="00146007" w:rsidRDefault="007F7490" w:rsidP="00F70BDE">
            <w:pPr>
              <w:pStyle w:val="PunktTabelle"/>
            </w:pPr>
            <w:r w:rsidRPr="00146007">
              <w:t>beschreiben differenziert und beurteilen die Wirkung von Musik verschiedener Zeiten, Absichten und Kulturen (u.a. Wirkung von Filmmusik, Musik in der Werbung) auch unter Berücksichtigung de</w:t>
            </w:r>
            <w:r w:rsidR="008A558E" w:rsidRPr="00146007">
              <w:t>s Urheberrechts</w:t>
            </w:r>
            <w:r w:rsidRPr="00146007">
              <w:t>,</w:t>
            </w:r>
          </w:p>
          <w:p w14:paraId="16B2EEE3" w14:textId="77777777" w:rsidR="007F7490" w:rsidRPr="007F7490" w:rsidRDefault="007F7490" w:rsidP="00F70BDE">
            <w:pPr>
              <w:pStyle w:val="PunktTabelle"/>
            </w:pPr>
            <w:r w:rsidRPr="00146007">
              <w:t>beurteilen ihre individuellen Hörgewohnheiten im Kontext ihrer Musikvorlieben kritisch und selbstbestimmt (u.a. im Hinblick auf Gen</w:t>
            </w:r>
            <w:r w:rsidR="008A558E" w:rsidRPr="00146007">
              <w:t>der, Quantität, Sozialisation)</w:t>
            </w:r>
            <w:r w:rsidRPr="00146007">
              <w:t>.</w:t>
            </w:r>
          </w:p>
        </w:tc>
      </w:tr>
      <w:tr w:rsidR="007F7490" w:rsidRPr="007F7490" w14:paraId="399B2C50" w14:textId="77777777" w:rsidTr="00F70BDE">
        <w:trPr>
          <w:trHeight w:val="1418"/>
        </w:trPr>
        <w:tc>
          <w:tcPr>
            <w:tcW w:w="6965" w:type="dxa"/>
            <w:shd w:val="clear" w:color="auto" w:fill="FFFFFF" w:themeFill="background1"/>
          </w:tcPr>
          <w:p w14:paraId="6A3B3490" w14:textId="77777777" w:rsidR="007F7490" w:rsidRPr="007F7490" w:rsidRDefault="007F7490" w:rsidP="007F7490">
            <w:pPr>
              <w:rPr>
                <w:rFonts w:cs="Arial"/>
                <w:sz w:val="24"/>
                <w:u w:val="single"/>
              </w:rPr>
            </w:pPr>
            <w:r w:rsidRPr="007F7490">
              <w:rPr>
                <w:rFonts w:cs="Arial"/>
                <w:sz w:val="24"/>
                <w:u w:val="single"/>
              </w:rPr>
              <w:t xml:space="preserve">Didaktisch bzw. methodische Zugänge: </w:t>
            </w:r>
          </w:p>
          <w:p w14:paraId="7C5C6B79" w14:textId="77777777" w:rsidR="007F7490" w:rsidRPr="007F7490" w:rsidRDefault="007F7490" w:rsidP="00F70BDE">
            <w:pPr>
              <w:pStyle w:val="PunktTabelle"/>
            </w:pPr>
            <w:r w:rsidRPr="007F7490">
              <w:t>Wirkung von Musik erleben und verstehen</w:t>
            </w:r>
          </w:p>
          <w:p w14:paraId="00940822" w14:textId="3326FB9A" w:rsidR="007F7490" w:rsidRPr="007F7490" w:rsidRDefault="00C42AB2" w:rsidP="00114C52">
            <w:pPr>
              <w:pStyle w:val="PfeilTabelle"/>
            </w:pPr>
            <w:r>
              <w:t>m</w:t>
            </w:r>
            <w:r w:rsidR="007F7490" w:rsidRPr="007F7490">
              <w:t xml:space="preserve">usikalischen Ausdrucksgehalt sowohl in Rezeption als auch in Aktion verstehen und mit Fachbegriffen beschreiben </w:t>
            </w:r>
          </w:p>
          <w:p w14:paraId="4A08A78A" w14:textId="29306A42" w:rsidR="007F7490" w:rsidRPr="007F7490" w:rsidRDefault="00C42AB2" w:rsidP="00F70BDE">
            <w:pPr>
              <w:pStyle w:val="PunktTabelle"/>
            </w:pPr>
            <w:r>
              <w:t>i</w:t>
            </w:r>
            <w:r w:rsidR="007F7490" w:rsidRPr="007F7490">
              <w:t>ndividuelle Hörgewohnheiten, Musikvorlieben und Musik verschiedener Zeiten, Absichten und Kulturen erleben, verstehen und einordnen</w:t>
            </w:r>
          </w:p>
          <w:p w14:paraId="491032E6" w14:textId="77777777" w:rsidR="007F7490" w:rsidRPr="007F7490" w:rsidRDefault="007F7490" w:rsidP="00114C52">
            <w:pPr>
              <w:pStyle w:val="PfeilTabelle"/>
            </w:pPr>
            <w:r w:rsidRPr="007F7490">
              <w:t>Parameter und musikalische Mittel als Ausdrucksmedium wahrnehmen, mit Fachbegriffen benennen und zielgerichtet einsetzen</w:t>
            </w:r>
          </w:p>
        </w:tc>
        <w:tc>
          <w:tcPr>
            <w:tcW w:w="7064" w:type="dxa"/>
            <w:gridSpan w:val="3"/>
            <w:shd w:val="clear" w:color="auto" w:fill="FFFFFF" w:themeFill="background1"/>
          </w:tcPr>
          <w:p w14:paraId="0D7D77BA" w14:textId="77777777" w:rsidR="007F7490" w:rsidRPr="007F7490" w:rsidRDefault="007F7490" w:rsidP="007F7490">
            <w:pPr>
              <w:rPr>
                <w:rFonts w:cs="Arial"/>
                <w:sz w:val="24"/>
                <w:u w:val="single"/>
              </w:rPr>
            </w:pPr>
            <w:r w:rsidRPr="007F7490">
              <w:rPr>
                <w:rFonts w:cs="Arial"/>
                <w:sz w:val="24"/>
                <w:u w:val="single"/>
              </w:rPr>
              <w:t>Materialien/Medien/außerschulische Angebote:</w:t>
            </w:r>
          </w:p>
          <w:p w14:paraId="2166C9B4" w14:textId="77777777" w:rsidR="007F7490" w:rsidRPr="007F7490" w:rsidRDefault="007F7490" w:rsidP="00F70BDE">
            <w:pPr>
              <w:pStyle w:val="PunktTabelle"/>
            </w:pPr>
            <w:r w:rsidRPr="007F7490">
              <w:t>Instrumente</w:t>
            </w:r>
          </w:p>
          <w:p w14:paraId="7F54BB87" w14:textId="77777777" w:rsidR="007F7490" w:rsidRDefault="007F7490" w:rsidP="00F70BDE">
            <w:pPr>
              <w:pStyle w:val="PunktTabelle"/>
            </w:pPr>
            <w:r w:rsidRPr="007F7490">
              <w:t xml:space="preserve">Lieder, </w:t>
            </w:r>
            <w:proofErr w:type="spellStart"/>
            <w:r w:rsidRPr="007F7490">
              <w:t>Rhythmicals</w:t>
            </w:r>
            <w:proofErr w:type="spellEnd"/>
            <w:r w:rsidRPr="007F7490">
              <w:t>, Instrumentalstücke, Tänze, Improvisationsgrundlagen</w:t>
            </w:r>
          </w:p>
          <w:p w14:paraId="70AB32A2" w14:textId="77777777" w:rsidR="00547BC4" w:rsidRDefault="00547BC4" w:rsidP="00F70BDE">
            <w:pPr>
              <w:pStyle w:val="PunktTabelle"/>
            </w:pPr>
            <w:r>
              <w:t>Filmmusik, Musik in der Werbung</w:t>
            </w:r>
          </w:p>
          <w:p w14:paraId="72C27625" w14:textId="77777777" w:rsidR="00707319" w:rsidRPr="008B5944" w:rsidRDefault="00707319" w:rsidP="00F70BDE">
            <w:pPr>
              <w:pStyle w:val="PunktTabelle"/>
              <w:rPr>
                <w:szCs w:val="20"/>
              </w:rPr>
            </w:pPr>
            <w:r w:rsidRPr="008B5944">
              <w:rPr>
                <w:szCs w:val="20"/>
              </w:rPr>
              <w:t xml:space="preserve">Themenkiste: </w:t>
            </w:r>
            <w:r>
              <w:rPr>
                <w:szCs w:val="20"/>
              </w:rPr>
              <w:t>Karneval der Tiere</w:t>
            </w:r>
            <w:r w:rsidRPr="008B5944">
              <w:rPr>
                <w:szCs w:val="20"/>
              </w:rPr>
              <w:t xml:space="preserve"> (s. 2.5: Lehr- und Lernmittel)</w:t>
            </w:r>
          </w:p>
          <w:p w14:paraId="293B6F0A" w14:textId="77777777" w:rsidR="007F7490" w:rsidRPr="007F7490" w:rsidRDefault="007F7490" w:rsidP="00F70BDE">
            <w:pPr>
              <w:pStyle w:val="PunktTabelle"/>
            </w:pPr>
            <w:r w:rsidRPr="007F7490">
              <w:t>Aufnahme- und Abspielmedien</w:t>
            </w:r>
          </w:p>
          <w:p w14:paraId="681FA760" w14:textId="77777777" w:rsidR="007F7490" w:rsidRPr="00114C52" w:rsidRDefault="00114C52" w:rsidP="00F70BDE">
            <w:pPr>
              <w:pStyle w:val="PunktTabelle"/>
            </w:pPr>
            <w:r w:rsidRPr="00114C52">
              <w:t>Kooperation mit lokalen Musikerinnen und Musikern bzw. Künstlerinnen und Künstlern</w:t>
            </w:r>
          </w:p>
          <w:p w14:paraId="2164F86D" w14:textId="77777777" w:rsidR="007F7490" w:rsidRPr="007F7490" w:rsidRDefault="007F7490" w:rsidP="007F7490">
            <w:pPr>
              <w:spacing w:after="60"/>
              <w:ind w:left="351" w:hanging="351"/>
              <w:jc w:val="left"/>
              <w:rPr>
                <w:sz w:val="20"/>
              </w:rPr>
            </w:pPr>
          </w:p>
        </w:tc>
      </w:tr>
      <w:tr w:rsidR="007F7490" w:rsidRPr="007F7490" w14:paraId="1F8C3F0D" w14:textId="77777777" w:rsidTr="00F70BDE">
        <w:trPr>
          <w:trHeight w:val="1418"/>
        </w:trPr>
        <w:tc>
          <w:tcPr>
            <w:tcW w:w="6965" w:type="dxa"/>
          </w:tcPr>
          <w:p w14:paraId="10FFD42E" w14:textId="77777777" w:rsidR="007F7490" w:rsidRPr="007F7490" w:rsidRDefault="007F7490" w:rsidP="007F7490">
            <w:pPr>
              <w:rPr>
                <w:rFonts w:cs="Arial"/>
                <w:sz w:val="24"/>
                <w:u w:val="single"/>
              </w:rPr>
            </w:pPr>
            <w:r w:rsidRPr="007F7490">
              <w:rPr>
                <w:rFonts w:cs="Arial"/>
                <w:sz w:val="24"/>
                <w:u w:val="single"/>
              </w:rPr>
              <w:t xml:space="preserve">Lernerfolgsüberprüfung/Leistungsbewertung/Feedback: </w:t>
            </w:r>
          </w:p>
          <w:p w14:paraId="417B9764" w14:textId="77777777" w:rsidR="007F7490" w:rsidRPr="007F7490" w:rsidRDefault="007F7490" w:rsidP="00F70BDE">
            <w:pPr>
              <w:pStyle w:val="PunktTabelle"/>
            </w:pPr>
            <w:r w:rsidRPr="007F7490">
              <w:t>Gruppen- und Einzelpräsentationen (Musizieren)</w:t>
            </w:r>
          </w:p>
          <w:p w14:paraId="3D6BB763" w14:textId="18A885A7" w:rsidR="007F7490" w:rsidRPr="007F7490" w:rsidRDefault="00C42AB2" w:rsidP="00F70BDE">
            <w:pPr>
              <w:pStyle w:val="PunktTabelle"/>
            </w:pPr>
            <w:r>
              <w:t>m</w:t>
            </w:r>
            <w:r w:rsidR="007F7490" w:rsidRPr="007F7490">
              <w:t>ündliche Reflexion von Gruppen- und Einzelprozessen sowie Wirkungsweisen in Unterrichtsgesprächen unter Nutzung von Fachbegriffen</w:t>
            </w:r>
          </w:p>
          <w:p w14:paraId="6867258F" w14:textId="77777777" w:rsidR="007F7490" w:rsidRPr="007F7490" w:rsidRDefault="00114C52" w:rsidP="00F70BDE">
            <w:pPr>
              <w:pStyle w:val="PunktTabelle"/>
            </w:pPr>
            <w:r w:rsidRPr="00114C52">
              <w:t>digitale Produkte</w:t>
            </w:r>
          </w:p>
        </w:tc>
        <w:tc>
          <w:tcPr>
            <w:tcW w:w="7064" w:type="dxa"/>
            <w:gridSpan w:val="3"/>
          </w:tcPr>
          <w:p w14:paraId="5818BB8F" w14:textId="77777777" w:rsidR="007F7490" w:rsidRPr="007F7490" w:rsidRDefault="007F7490" w:rsidP="007F7490">
            <w:pPr>
              <w:rPr>
                <w:rFonts w:cs="Arial"/>
                <w:sz w:val="24"/>
                <w:u w:val="single"/>
              </w:rPr>
            </w:pPr>
            <w:r w:rsidRPr="007F7490">
              <w:rPr>
                <w:rFonts w:cs="Arial"/>
                <w:sz w:val="24"/>
                <w:u w:val="single"/>
              </w:rPr>
              <w:t xml:space="preserve">Kooperationen: </w:t>
            </w:r>
          </w:p>
          <w:p w14:paraId="47E04A45" w14:textId="77777777" w:rsidR="007F7490" w:rsidRPr="007F7490" w:rsidRDefault="007F7490" w:rsidP="00F70BDE">
            <w:pPr>
              <w:pStyle w:val="PunktTabelle"/>
            </w:pPr>
            <w:r w:rsidRPr="007F7490">
              <w:t>Sachunterricht</w:t>
            </w:r>
          </w:p>
          <w:p w14:paraId="028E136F" w14:textId="77777777" w:rsidR="007F7490" w:rsidRPr="007F7490" w:rsidRDefault="007F7490" w:rsidP="00F70BDE">
            <w:pPr>
              <w:pStyle w:val="PunktTabelle"/>
            </w:pPr>
            <w:r w:rsidRPr="007F7490">
              <w:t>Deutsch</w:t>
            </w:r>
          </w:p>
        </w:tc>
      </w:tr>
    </w:tbl>
    <w:p w14:paraId="625B9244" w14:textId="77777777" w:rsidR="006533DA" w:rsidRDefault="006533DA" w:rsidP="00536CCA">
      <w:r>
        <w:br w:type="page"/>
      </w:r>
    </w:p>
    <w:tbl>
      <w:tblPr>
        <w:tblStyle w:val="Tabellenraster"/>
        <w:tblW w:w="0" w:type="auto"/>
        <w:tblLook w:val="04A0" w:firstRow="1" w:lastRow="0" w:firstColumn="1" w:lastColumn="0" w:noHBand="0" w:noVBand="1"/>
      </w:tblPr>
      <w:tblGrid>
        <w:gridCol w:w="6979"/>
        <w:gridCol w:w="2434"/>
        <w:gridCol w:w="2278"/>
        <w:gridCol w:w="2301"/>
      </w:tblGrid>
      <w:tr w:rsidR="007F7490" w:rsidRPr="007F7490" w14:paraId="7203BD12" w14:textId="77777777" w:rsidTr="001A033D">
        <w:tc>
          <w:tcPr>
            <w:tcW w:w="9413" w:type="dxa"/>
            <w:gridSpan w:val="2"/>
            <w:shd w:val="clear" w:color="auto" w:fill="BFBFBF" w:themeFill="background1" w:themeFillShade="BF"/>
          </w:tcPr>
          <w:p w14:paraId="6E07228D" w14:textId="77777777" w:rsidR="007F7490" w:rsidRPr="00146007" w:rsidRDefault="007F7490" w:rsidP="007F7490">
            <w:pPr>
              <w:rPr>
                <w:rFonts w:cs="Arial"/>
                <w:sz w:val="24"/>
              </w:rPr>
            </w:pPr>
            <w:r w:rsidRPr="00146007">
              <w:rPr>
                <w:rFonts w:cs="Arial"/>
                <w:sz w:val="24"/>
              </w:rPr>
              <w:lastRenderedPageBreak/>
              <w:t>Thema: Auf die Bühne, fertig, los! –</w:t>
            </w:r>
            <w:r w:rsidR="00547BC4" w:rsidRPr="00146007">
              <w:rPr>
                <w:rFonts w:cs="Arial"/>
                <w:sz w:val="24"/>
              </w:rPr>
              <w:t xml:space="preserve"> </w:t>
            </w:r>
            <w:r w:rsidRPr="00146007">
              <w:rPr>
                <w:rFonts w:cs="Arial"/>
                <w:sz w:val="24"/>
              </w:rPr>
              <w:t>Musik für ein Publikum planen, proben und präsentieren.</w:t>
            </w:r>
          </w:p>
        </w:tc>
        <w:tc>
          <w:tcPr>
            <w:tcW w:w="2278" w:type="dxa"/>
            <w:shd w:val="clear" w:color="auto" w:fill="BFBFBF" w:themeFill="background1" w:themeFillShade="BF"/>
          </w:tcPr>
          <w:p w14:paraId="22C571FC" w14:textId="77777777" w:rsidR="007F7490" w:rsidRPr="007F7490" w:rsidRDefault="007F7490" w:rsidP="00D455AA">
            <w:pPr>
              <w:rPr>
                <w:rFonts w:cs="Arial"/>
                <w:sz w:val="24"/>
              </w:rPr>
            </w:pPr>
            <w:r w:rsidRPr="007F7490">
              <w:rPr>
                <w:rFonts w:cs="Arial"/>
                <w:sz w:val="24"/>
              </w:rPr>
              <w:t xml:space="preserve">Zeitumfang:  </w:t>
            </w:r>
            <w:r w:rsidRPr="007F7490">
              <w:rPr>
                <w:rFonts w:cs="Arial"/>
                <w:sz w:val="24"/>
              </w:rPr>
              <w:br/>
              <w:t>15 U-Stunden</w:t>
            </w:r>
          </w:p>
        </w:tc>
        <w:tc>
          <w:tcPr>
            <w:tcW w:w="2301" w:type="dxa"/>
            <w:shd w:val="clear" w:color="auto" w:fill="BFBFBF" w:themeFill="background1" w:themeFillShade="BF"/>
          </w:tcPr>
          <w:p w14:paraId="0BB2A6A5" w14:textId="77777777" w:rsidR="007F7490" w:rsidRPr="007F7490" w:rsidRDefault="007F7490" w:rsidP="007F7490">
            <w:pPr>
              <w:rPr>
                <w:rFonts w:cs="Arial"/>
                <w:sz w:val="24"/>
              </w:rPr>
            </w:pPr>
            <w:r w:rsidRPr="007F7490">
              <w:rPr>
                <w:rFonts w:cs="Arial"/>
                <w:sz w:val="24"/>
              </w:rPr>
              <w:t xml:space="preserve">Klasse/Jahrgang: </w:t>
            </w:r>
          </w:p>
          <w:p w14:paraId="5FAFB01A" w14:textId="77777777" w:rsidR="007F7490" w:rsidRPr="007F7490" w:rsidRDefault="007F7490" w:rsidP="007F7490">
            <w:pPr>
              <w:rPr>
                <w:rFonts w:cs="Arial"/>
                <w:sz w:val="24"/>
              </w:rPr>
            </w:pPr>
            <w:r w:rsidRPr="007F7490">
              <w:rPr>
                <w:rFonts w:cs="Arial"/>
                <w:sz w:val="24"/>
              </w:rPr>
              <w:t>3 /4</w:t>
            </w:r>
          </w:p>
        </w:tc>
      </w:tr>
      <w:tr w:rsidR="007F7490" w:rsidRPr="007F7490" w14:paraId="0A352E3A" w14:textId="77777777" w:rsidTr="001A033D">
        <w:tc>
          <w:tcPr>
            <w:tcW w:w="13992" w:type="dxa"/>
            <w:gridSpan w:val="4"/>
            <w:shd w:val="clear" w:color="auto" w:fill="D9D9D9" w:themeFill="background1" w:themeFillShade="D9"/>
          </w:tcPr>
          <w:p w14:paraId="14793D66" w14:textId="77777777" w:rsidR="007F7490" w:rsidRPr="007F7490" w:rsidRDefault="007F7490" w:rsidP="00146007">
            <w:pPr>
              <w:spacing w:line="276" w:lineRule="auto"/>
              <w:rPr>
                <w:rFonts w:cs="Arial"/>
                <w:sz w:val="24"/>
              </w:rPr>
            </w:pPr>
            <w:r w:rsidRPr="007F7490">
              <w:rPr>
                <w:rFonts w:cs="Arial"/>
                <w:sz w:val="24"/>
              </w:rPr>
              <w:t xml:space="preserve">Bereiche: </w:t>
            </w:r>
            <w:r w:rsidRPr="007F7490">
              <w:rPr>
                <w:rFonts w:cs="Arial"/>
                <w:b/>
                <w:bCs/>
                <w:sz w:val="24"/>
              </w:rPr>
              <w:t>Musik machen und gestalten</w:t>
            </w:r>
            <w:r w:rsidR="00146007">
              <w:rPr>
                <w:rFonts w:cs="Arial"/>
                <w:sz w:val="24"/>
              </w:rPr>
              <w:t>, Musik umsetzen und darstellen</w:t>
            </w:r>
          </w:p>
        </w:tc>
      </w:tr>
      <w:tr w:rsidR="007F7490" w:rsidRPr="007F7490" w14:paraId="43141C55" w14:textId="77777777" w:rsidTr="001A033D">
        <w:tc>
          <w:tcPr>
            <w:tcW w:w="13992" w:type="dxa"/>
            <w:gridSpan w:val="4"/>
            <w:shd w:val="clear" w:color="auto" w:fill="D9D9D9" w:themeFill="background1" w:themeFillShade="D9"/>
          </w:tcPr>
          <w:p w14:paraId="353B1514" w14:textId="77777777" w:rsidR="007F7490" w:rsidRDefault="007F7490" w:rsidP="007F7490">
            <w:pPr>
              <w:rPr>
                <w:rFonts w:cs="Arial"/>
                <w:sz w:val="24"/>
              </w:rPr>
            </w:pPr>
            <w:r w:rsidRPr="007F7490">
              <w:rPr>
                <w:rFonts w:cs="Arial"/>
                <w:sz w:val="24"/>
              </w:rPr>
              <w:t>Kompetenzen:</w:t>
            </w:r>
          </w:p>
          <w:p w14:paraId="36A467F9" w14:textId="77777777" w:rsidR="00547BC4" w:rsidRPr="00146007" w:rsidRDefault="00547BC4" w:rsidP="00146007">
            <w:pPr>
              <w:rPr>
                <w:rFonts w:cs="Arial"/>
                <w:sz w:val="20"/>
                <w:szCs w:val="20"/>
                <w:u w:val="single"/>
              </w:rPr>
            </w:pPr>
            <w:r w:rsidRPr="00146007">
              <w:rPr>
                <w:rFonts w:cs="Arial"/>
                <w:sz w:val="20"/>
                <w:szCs w:val="20"/>
                <w:u w:val="single"/>
              </w:rPr>
              <w:t>Musik machen und gestalten</w:t>
            </w:r>
          </w:p>
          <w:p w14:paraId="5C358EC7" w14:textId="77777777" w:rsidR="007F7490" w:rsidRPr="00146007" w:rsidRDefault="007F7490" w:rsidP="00146007">
            <w:pPr>
              <w:ind w:left="351" w:hanging="351"/>
              <w:jc w:val="left"/>
              <w:rPr>
                <w:sz w:val="20"/>
                <w:szCs w:val="20"/>
              </w:rPr>
            </w:pPr>
            <w:r w:rsidRPr="00146007">
              <w:rPr>
                <w:sz w:val="20"/>
                <w:szCs w:val="20"/>
              </w:rPr>
              <w:t>Die Schülerinnen und Schüler</w:t>
            </w:r>
          </w:p>
          <w:p w14:paraId="0DB34189" w14:textId="77777777" w:rsidR="007F7490" w:rsidRPr="00146007" w:rsidRDefault="007F7490" w:rsidP="00F70BDE">
            <w:pPr>
              <w:pStyle w:val="PunktTabelle"/>
            </w:pPr>
            <w:r w:rsidRPr="00146007">
              <w:t>singen im Rahmen der Stimmbildung und des Liedrepertoires differenzierte melodische und rhythmische Verläufe (u.a. Melodien mit Tonsprüngen),</w:t>
            </w:r>
          </w:p>
          <w:p w14:paraId="30E5E50F" w14:textId="77777777" w:rsidR="007F7490" w:rsidRPr="00146007" w:rsidRDefault="007F7490" w:rsidP="00F70BDE">
            <w:pPr>
              <w:pStyle w:val="PunktTabelle"/>
            </w:pPr>
            <w:r w:rsidRPr="00146007">
              <w:t>singen einfache Formen der Mehrstimmigkeit (u.a. Kanon, Ostinato),</w:t>
            </w:r>
          </w:p>
          <w:p w14:paraId="7E914471" w14:textId="77777777" w:rsidR="00547BC4" w:rsidRPr="00146007" w:rsidRDefault="007F7490" w:rsidP="00F70BDE">
            <w:pPr>
              <w:pStyle w:val="PunktTabelle"/>
            </w:pPr>
            <w:r w:rsidRPr="00146007">
              <w:t xml:space="preserve">präsentieren eigene und vorgegebene Musikstücke und Klanggestaltungen anhand ihrer vorherigen Planung adressatengerecht, ggf. </w:t>
            </w:r>
            <w:r w:rsidR="008A558E" w:rsidRPr="00146007">
              <w:t>unter Nutzung digitaler Medien</w:t>
            </w:r>
            <w:r w:rsidR="00547BC4" w:rsidRPr="00146007">
              <w:t>.</w:t>
            </w:r>
          </w:p>
          <w:p w14:paraId="25FB94A5" w14:textId="77777777" w:rsidR="00547BC4" w:rsidRPr="00146007" w:rsidRDefault="00547BC4" w:rsidP="00146007">
            <w:pPr>
              <w:ind w:left="-6"/>
              <w:jc w:val="left"/>
              <w:rPr>
                <w:sz w:val="20"/>
                <w:szCs w:val="20"/>
                <w:u w:val="single"/>
              </w:rPr>
            </w:pPr>
            <w:r w:rsidRPr="00146007">
              <w:rPr>
                <w:sz w:val="20"/>
                <w:szCs w:val="20"/>
                <w:u w:val="single"/>
              </w:rPr>
              <w:t>Musik umsetzen und darstellen</w:t>
            </w:r>
          </w:p>
          <w:p w14:paraId="3F823F81" w14:textId="77777777" w:rsidR="007F7490" w:rsidRPr="00146007" w:rsidRDefault="00547BC4" w:rsidP="00146007">
            <w:pPr>
              <w:ind w:left="-6"/>
              <w:jc w:val="left"/>
              <w:rPr>
                <w:sz w:val="20"/>
                <w:szCs w:val="20"/>
              </w:rPr>
            </w:pPr>
            <w:r w:rsidRPr="00146007">
              <w:rPr>
                <w:sz w:val="20"/>
                <w:szCs w:val="20"/>
              </w:rPr>
              <w:t>Die Schülerinnen und Schüler</w:t>
            </w:r>
          </w:p>
          <w:p w14:paraId="02CB0F3C" w14:textId="77777777" w:rsidR="007F7490" w:rsidRPr="007F7490" w:rsidRDefault="007F7490" w:rsidP="00F70BDE">
            <w:pPr>
              <w:pStyle w:val="PunktTabelle"/>
            </w:pPr>
            <w:r w:rsidRPr="00146007">
              <w:t>setzen choreografische Mittel (verabredete Bewegungsabläufe, Gestik und Mimik) zielgerichtet in musikalischen Spielszenen ein (u.a. zu Oper, Programmmusik, zum eigenen Klangspiel).</w:t>
            </w:r>
          </w:p>
        </w:tc>
      </w:tr>
      <w:tr w:rsidR="007F7490" w:rsidRPr="007F7490" w14:paraId="77EACAF3" w14:textId="77777777" w:rsidTr="001A033D">
        <w:trPr>
          <w:trHeight w:val="1418"/>
        </w:trPr>
        <w:tc>
          <w:tcPr>
            <w:tcW w:w="6979" w:type="dxa"/>
            <w:shd w:val="clear" w:color="auto" w:fill="FFFFFF" w:themeFill="background1"/>
          </w:tcPr>
          <w:p w14:paraId="758FB0CF" w14:textId="77777777" w:rsidR="007F7490" w:rsidRPr="007F7490" w:rsidRDefault="007F7490" w:rsidP="007F7490">
            <w:pPr>
              <w:rPr>
                <w:rFonts w:cs="Arial"/>
                <w:sz w:val="24"/>
                <w:u w:val="single"/>
              </w:rPr>
            </w:pPr>
            <w:r w:rsidRPr="007F7490">
              <w:rPr>
                <w:rFonts w:cs="Arial"/>
                <w:sz w:val="24"/>
                <w:u w:val="single"/>
              </w:rPr>
              <w:t xml:space="preserve">Didaktisch bzw. methodische Zugänge: </w:t>
            </w:r>
          </w:p>
          <w:p w14:paraId="247EF46E" w14:textId="16C3C17C" w:rsidR="007F7490" w:rsidRPr="007F7490" w:rsidRDefault="007B23AE" w:rsidP="00F70BDE">
            <w:pPr>
              <w:pStyle w:val="PunktTabelle"/>
            </w:pPr>
            <w:r>
              <w:t>Erleben</w:t>
            </w:r>
            <w:r w:rsidR="007F7490" w:rsidRPr="007F7490">
              <w:t xml:space="preserve"> vo</w:t>
            </w:r>
            <w:r w:rsidR="00C42AB2">
              <w:t>m</w:t>
            </w:r>
            <w:r w:rsidR="0072778A">
              <w:t xml:space="preserve"> Musizieren und Performen allein und in der Gruppe unter </w:t>
            </w:r>
            <w:r w:rsidR="0072778A" w:rsidRPr="00F70BDE">
              <w:t>Berücksichtigung</w:t>
            </w:r>
            <w:r w:rsidR="0072778A" w:rsidRPr="007F7490">
              <w:t xml:space="preserve"> </w:t>
            </w:r>
            <w:r w:rsidR="007F7490" w:rsidRPr="007F7490">
              <w:t xml:space="preserve">sozialer und kommunikativer wechselseitiger Abhängigkeit </w:t>
            </w:r>
          </w:p>
          <w:p w14:paraId="3573E3EC" w14:textId="62688768" w:rsidR="007F7490" w:rsidRPr="007F7490" w:rsidRDefault="00C42AB2" w:rsidP="00114C52">
            <w:pPr>
              <w:pStyle w:val="PfeilTabelle"/>
            </w:pPr>
            <w:r>
              <w:t>S</w:t>
            </w:r>
            <w:r w:rsidR="007F7490" w:rsidRPr="007F7490">
              <w:t xml:space="preserve">ingen, </w:t>
            </w:r>
            <w:r>
              <w:t>M</w:t>
            </w:r>
            <w:r w:rsidR="007F7490" w:rsidRPr="007F7490">
              <w:t>usizieren</w:t>
            </w:r>
            <w:r w:rsidR="0072778A">
              <w:t xml:space="preserve"> und </w:t>
            </w:r>
            <w:r>
              <w:t>P</w:t>
            </w:r>
            <w:r w:rsidR="0072778A">
              <w:t>erformen</w:t>
            </w:r>
            <w:r w:rsidR="007F7490" w:rsidRPr="007F7490">
              <w:t xml:space="preserve"> unter Berücksichtigung einfacher Formen der Mehrstimmigkeit (u.a. Kanon, Ostinato) und anschließende gemeinsame Reflexion der Präsentation</w:t>
            </w:r>
          </w:p>
          <w:p w14:paraId="39FBA4E9" w14:textId="0AC1BB2D" w:rsidR="007F7490" w:rsidRPr="007F7490" w:rsidRDefault="00C42AB2" w:rsidP="00114C52">
            <w:pPr>
              <w:pStyle w:val="PunktTabelle"/>
            </w:pPr>
            <w:r>
              <w:t>m</w:t>
            </w:r>
            <w:r w:rsidR="007F7490" w:rsidRPr="007F7490">
              <w:t>usikalische und performative Präsentation</w:t>
            </w:r>
          </w:p>
          <w:p w14:paraId="05F23FC3" w14:textId="77777777" w:rsidR="007F7490" w:rsidRPr="007F7490" w:rsidRDefault="007F7490" w:rsidP="00114C52">
            <w:pPr>
              <w:pStyle w:val="PfeilTabelle"/>
            </w:pPr>
            <w:r w:rsidRPr="007F7490">
              <w:t xml:space="preserve">Vorhaben </w:t>
            </w:r>
            <w:r w:rsidR="007B23AE">
              <w:t>adressatengerecht</w:t>
            </w:r>
            <w:r w:rsidRPr="007F7490">
              <w:t xml:space="preserve"> planen, proben und präsentieren</w:t>
            </w:r>
          </w:p>
        </w:tc>
        <w:tc>
          <w:tcPr>
            <w:tcW w:w="7013" w:type="dxa"/>
            <w:gridSpan w:val="3"/>
            <w:shd w:val="clear" w:color="auto" w:fill="FFFFFF" w:themeFill="background1"/>
          </w:tcPr>
          <w:p w14:paraId="3984C966" w14:textId="77777777" w:rsidR="007F7490" w:rsidRPr="007F7490" w:rsidRDefault="007F7490" w:rsidP="007F7490">
            <w:pPr>
              <w:rPr>
                <w:rFonts w:cs="Arial"/>
                <w:sz w:val="24"/>
                <w:u w:val="single"/>
              </w:rPr>
            </w:pPr>
            <w:r w:rsidRPr="007F7490">
              <w:rPr>
                <w:rFonts w:cs="Arial"/>
                <w:sz w:val="24"/>
                <w:u w:val="single"/>
              </w:rPr>
              <w:t>Materialien/Medien/außerschulische Angebote:</w:t>
            </w:r>
          </w:p>
          <w:p w14:paraId="362F1251" w14:textId="77777777" w:rsidR="007F7490" w:rsidRPr="007F7490" w:rsidRDefault="007F7490" w:rsidP="00F70BDE">
            <w:pPr>
              <w:pStyle w:val="PunktTabelle"/>
            </w:pPr>
            <w:r w:rsidRPr="007F7490">
              <w:t>Instrumente</w:t>
            </w:r>
          </w:p>
          <w:p w14:paraId="46DE731C" w14:textId="77777777" w:rsidR="007F7490" w:rsidRDefault="007F7490" w:rsidP="00F70BDE">
            <w:pPr>
              <w:pStyle w:val="PunktTabelle"/>
            </w:pPr>
            <w:r w:rsidRPr="007F7490">
              <w:t xml:space="preserve">Lieder, </w:t>
            </w:r>
            <w:proofErr w:type="spellStart"/>
            <w:r w:rsidRPr="007F7490">
              <w:t>Rhythmicals</w:t>
            </w:r>
            <w:proofErr w:type="spellEnd"/>
            <w:r w:rsidRPr="007F7490">
              <w:t>, Instrumentalstücke, Tänze, Improvisationsgrundlagen, Musicals, Theatersequenzen</w:t>
            </w:r>
          </w:p>
          <w:p w14:paraId="5EF2D029" w14:textId="77777777" w:rsidR="007B4D11" w:rsidRPr="008B5944" w:rsidRDefault="007B4D11" w:rsidP="00F70BDE">
            <w:pPr>
              <w:pStyle w:val="PunktTabelle"/>
              <w:rPr>
                <w:szCs w:val="20"/>
              </w:rPr>
            </w:pPr>
            <w:r w:rsidRPr="008B5944">
              <w:rPr>
                <w:szCs w:val="20"/>
              </w:rPr>
              <w:t xml:space="preserve">Themenkiste: </w:t>
            </w:r>
            <w:r>
              <w:rPr>
                <w:szCs w:val="20"/>
              </w:rPr>
              <w:t xml:space="preserve">Kindermusical </w:t>
            </w:r>
            <w:r w:rsidRPr="008B5944">
              <w:rPr>
                <w:szCs w:val="20"/>
              </w:rPr>
              <w:t>(s. 2.5: Lehr- und Lernmittel)</w:t>
            </w:r>
          </w:p>
          <w:p w14:paraId="2428B0AE" w14:textId="77777777" w:rsidR="007F7490" w:rsidRPr="007F7490" w:rsidRDefault="007F7490" w:rsidP="00F70BDE">
            <w:pPr>
              <w:pStyle w:val="PunktTabelle"/>
            </w:pPr>
            <w:r w:rsidRPr="007F7490">
              <w:t>Zugang zu Informationsmedien (Internet, Bibliothek, …)</w:t>
            </w:r>
          </w:p>
          <w:p w14:paraId="480EB962" w14:textId="77777777" w:rsidR="007F7490" w:rsidRPr="007F7490" w:rsidRDefault="007F7490" w:rsidP="00F70BDE">
            <w:pPr>
              <w:pStyle w:val="PunktTabelle"/>
            </w:pPr>
            <w:r w:rsidRPr="007F7490">
              <w:t xml:space="preserve">Aufnahme- und Abspielmedien </w:t>
            </w:r>
          </w:p>
        </w:tc>
      </w:tr>
      <w:tr w:rsidR="007F7490" w:rsidRPr="007F7490" w14:paraId="309FDA16" w14:textId="77777777" w:rsidTr="001A033D">
        <w:trPr>
          <w:trHeight w:val="1418"/>
        </w:trPr>
        <w:tc>
          <w:tcPr>
            <w:tcW w:w="6979" w:type="dxa"/>
          </w:tcPr>
          <w:p w14:paraId="0578D121" w14:textId="77777777" w:rsidR="007F7490" w:rsidRPr="007F7490" w:rsidRDefault="007F7490" w:rsidP="007F7490">
            <w:pPr>
              <w:rPr>
                <w:rFonts w:cs="Arial"/>
                <w:sz w:val="24"/>
                <w:u w:val="single"/>
              </w:rPr>
            </w:pPr>
            <w:r w:rsidRPr="007F7490">
              <w:rPr>
                <w:rFonts w:cs="Arial"/>
                <w:sz w:val="24"/>
                <w:u w:val="single"/>
              </w:rPr>
              <w:t xml:space="preserve">Lernerfolgsüberprüfung/Leistungsbewertung/Feedback: </w:t>
            </w:r>
          </w:p>
          <w:p w14:paraId="06FB946A" w14:textId="77777777" w:rsidR="007F7490" w:rsidRPr="007F7490" w:rsidRDefault="007F7490" w:rsidP="00114C52">
            <w:pPr>
              <w:pStyle w:val="PunktTabelle"/>
            </w:pPr>
            <w:r w:rsidRPr="007F7490">
              <w:t>Gruppenpräsentationen (Musizieren, Performen)</w:t>
            </w:r>
          </w:p>
          <w:p w14:paraId="7C796D89" w14:textId="7E113E64" w:rsidR="007F7490" w:rsidRPr="007F7490" w:rsidRDefault="00C42AB2" w:rsidP="00114C52">
            <w:pPr>
              <w:pStyle w:val="PunktTabelle"/>
            </w:pPr>
            <w:r>
              <w:t>m</w:t>
            </w:r>
            <w:r w:rsidR="007F7490" w:rsidRPr="007F7490">
              <w:t>ündliche Reflexion von Gruppenprozessen in Unterrichtsgesprächen</w:t>
            </w:r>
            <w:r w:rsidR="007B23AE">
              <w:t xml:space="preserve"> unter</w:t>
            </w:r>
            <w:r w:rsidR="007F7490" w:rsidRPr="007F7490">
              <w:t xml:space="preserve"> Nutzung von Fachbegriffen</w:t>
            </w:r>
          </w:p>
          <w:p w14:paraId="596C2877" w14:textId="77777777" w:rsidR="007F7490" w:rsidRPr="007F7490" w:rsidRDefault="007B23AE" w:rsidP="00114C52">
            <w:pPr>
              <w:pStyle w:val="PunktTabelle"/>
            </w:pPr>
            <w:r>
              <w:t>digitale</w:t>
            </w:r>
            <w:r w:rsidR="007F7490" w:rsidRPr="007F7490">
              <w:t xml:space="preserve"> Produkte</w:t>
            </w:r>
          </w:p>
        </w:tc>
        <w:tc>
          <w:tcPr>
            <w:tcW w:w="7013" w:type="dxa"/>
            <w:gridSpan w:val="3"/>
          </w:tcPr>
          <w:p w14:paraId="25593546" w14:textId="77777777" w:rsidR="007F7490" w:rsidRPr="007F7490" w:rsidRDefault="007F7490" w:rsidP="007F7490">
            <w:pPr>
              <w:rPr>
                <w:rFonts w:cs="Arial"/>
                <w:sz w:val="24"/>
                <w:u w:val="single"/>
              </w:rPr>
            </w:pPr>
            <w:r w:rsidRPr="007F7490">
              <w:rPr>
                <w:rFonts w:cs="Arial"/>
                <w:sz w:val="24"/>
                <w:u w:val="single"/>
              </w:rPr>
              <w:t xml:space="preserve">Kooperationen: </w:t>
            </w:r>
          </w:p>
          <w:p w14:paraId="6A5D8250" w14:textId="77777777" w:rsidR="007F7490" w:rsidRPr="007F7490" w:rsidRDefault="005746E9" w:rsidP="00114C52">
            <w:pPr>
              <w:pStyle w:val="PunktTabelle"/>
            </w:pPr>
            <w:r>
              <w:t>Sport</w:t>
            </w:r>
          </w:p>
          <w:p w14:paraId="205D26A2" w14:textId="77777777" w:rsidR="007F7490" w:rsidRPr="007F7490" w:rsidRDefault="0072778A" w:rsidP="00114C52">
            <w:pPr>
              <w:pStyle w:val="PunktTabelle"/>
            </w:pPr>
            <w:r>
              <w:t>Kunst</w:t>
            </w:r>
          </w:p>
        </w:tc>
      </w:tr>
    </w:tbl>
    <w:p w14:paraId="7F7E5189" w14:textId="77777777" w:rsidR="006533DA" w:rsidRDefault="006533DA" w:rsidP="00536CCA"/>
    <w:p w14:paraId="2C0AE2EA" w14:textId="77777777" w:rsidR="00DF5CDD" w:rsidRDefault="00DF5CDD" w:rsidP="00536CCA"/>
    <w:p w14:paraId="38B00572" w14:textId="77777777" w:rsidR="00DF5CDD" w:rsidRDefault="00DF5CDD" w:rsidP="00536CCA">
      <w:r>
        <w:br w:type="page"/>
      </w:r>
    </w:p>
    <w:tbl>
      <w:tblPr>
        <w:tblStyle w:val="Tabellenraster"/>
        <w:tblW w:w="14029" w:type="dxa"/>
        <w:tblLook w:val="04A0" w:firstRow="1" w:lastRow="0" w:firstColumn="1" w:lastColumn="0" w:noHBand="0" w:noVBand="1"/>
      </w:tblPr>
      <w:tblGrid>
        <w:gridCol w:w="6979"/>
        <w:gridCol w:w="69"/>
        <w:gridCol w:w="2252"/>
        <w:gridCol w:w="113"/>
        <w:gridCol w:w="2188"/>
        <w:gridCol w:w="90"/>
        <w:gridCol w:w="2301"/>
        <w:gridCol w:w="37"/>
      </w:tblGrid>
      <w:tr w:rsidR="007F7490" w:rsidRPr="007F7490" w14:paraId="0256D2AD" w14:textId="77777777" w:rsidTr="002529DA">
        <w:trPr>
          <w:gridAfter w:val="1"/>
          <w:wAfter w:w="37" w:type="dxa"/>
        </w:trPr>
        <w:tc>
          <w:tcPr>
            <w:tcW w:w="9413" w:type="dxa"/>
            <w:gridSpan w:val="4"/>
            <w:shd w:val="clear" w:color="auto" w:fill="BFBFBF" w:themeFill="background1" w:themeFillShade="BF"/>
          </w:tcPr>
          <w:p w14:paraId="18B6DF61" w14:textId="2BBDBAE8" w:rsidR="007F7490" w:rsidRPr="007F7490" w:rsidRDefault="007F7490" w:rsidP="007F7490">
            <w:pPr>
              <w:rPr>
                <w:rFonts w:cs="Arial"/>
                <w:sz w:val="24"/>
              </w:rPr>
            </w:pPr>
            <w:r w:rsidRPr="007F7490">
              <w:rPr>
                <w:rFonts w:cs="Arial"/>
                <w:sz w:val="24"/>
              </w:rPr>
              <w:lastRenderedPageBreak/>
              <w:t>Thema: Los geht’s mit der musikalischen Reise um die Welt</w:t>
            </w:r>
            <w:r w:rsidR="00547BC4">
              <w:rPr>
                <w:rFonts w:cs="Arial"/>
                <w:sz w:val="24"/>
              </w:rPr>
              <w:t xml:space="preserve"> und durch die Zeit</w:t>
            </w:r>
            <w:r w:rsidRPr="007F7490">
              <w:rPr>
                <w:rFonts w:cs="Arial"/>
                <w:sz w:val="24"/>
              </w:rPr>
              <w:t>! – Musik in ihrer Vielfalt erforschen.</w:t>
            </w:r>
          </w:p>
        </w:tc>
        <w:tc>
          <w:tcPr>
            <w:tcW w:w="2278" w:type="dxa"/>
            <w:gridSpan w:val="2"/>
            <w:shd w:val="clear" w:color="auto" w:fill="BFBFBF" w:themeFill="background1" w:themeFillShade="BF"/>
          </w:tcPr>
          <w:p w14:paraId="3AA45D76" w14:textId="77777777" w:rsidR="007F7490" w:rsidRPr="007F7490" w:rsidRDefault="007F7490" w:rsidP="00D455AA">
            <w:pPr>
              <w:rPr>
                <w:rFonts w:cs="Arial"/>
                <w:sz w:val="24"/>
              </w:rPr>
            </w:pPr>
            <w:r w:rsidRPr="007F7490">
              <w:rPr>
                <w:rFonts w:cs="Arial"/>
                <w:sz w:val="24"/>
              </w:rPr>
              <w:t xml:space="preserve">Zeitumfang:  </w:t>
            </w:r>
            <w:r w:rsidRPr="007F7490">
              <w:rPr>
                <w:rFonts w:cs="Arial"/>
                <w:sz w:val="24"/>
              </w:rPr>
              <w:br/>
              <w:t>15 U-Stunden</w:t>
            </w:r>
          </w:p>
        </w:tc>
        <w:tc>
          <w:tcPr>
            <w:tcW w:w="2301" w:type="dxa"/>
            <w:shd w:val="clear" w:color="auto" w:fill="BFBFBF" w:themeFill="background1" w:themeFillShade="BF"/>
          </w:tcPr>
          <w:p w14:paraId="4EA24DCF" w14:textId="77777777" w:rsidR="007F7490" w:rsidRPr="007F7490" w:rsidRDefault="007F7490" w:rsidP="007F7490">
            <w:pPr>
              <w:rPr>
                <w:rFonts w:cs="Arial"/>
                <w:sz w:val="24"/>
              </w:rPr>
            </w:pPr>
            <w:r w:rsidRPr="007F7490">
              <w:rPr>
                <w:rFonts w:cs="Arial"/>
                <w:sz w:val="24"/>
              </w:rPr>
              <w:t xml:space="preserve">Klasse/Jahrgang: </w:t>
            </w:r>
          </w:p>
          <w:p w14:paraId="438FE527" w14:textId="77777777" w:rsidR="007F7490" w:rsidRPr="007F7490" w:rsidRDefault="007F7490" w:rsidP="007F7490">
            <w:pPr>
              <w:rPr>
                <w:rFonts w:cs="Arial"/>
                <w:sz w:val="24"/>
              </w:rPr>
            </w:pPr>
            <w:r w:rsidRPr="007F7490">
              <w:rPr>
                <w:rFonts w:cs="Arial"/>
                <w:sz w:val="24"/>
              </w:rPr>
              <w:t>3 /4</w:t>
            </w:r>
          </w:p>
        </w:tc>
      </w:tr>
      <w:tr w:rsidR="007F7490" w:rsidRPr="007F7490" w14:paraId="522D1748" w14:textId="77777777" w:rsidTr="002529DA">
        <w:trPr>
          <w:gridAfter w:val="1"/>
          <w:wAfter w:w="37" w:type="dxa"/>
        </w:trPr>
        <w:tc>
          <w:tcPr>
            <w:tcW w:w="13992" w:type="dxa"/>
            <w:gridSpan w:val="7"/>
            <w:shd w:val="clear" w:color="auto" w:fill="D9D9D9" w:themeFill="background1" w:themeFillShade="D9"/>
          </w:tcPr>
          <w:p w14:paraId="57DCF197" w14:textId="77777777" w:rsidR="007F7490" w:rsidRPr="007F7490" w:rsidRDefault="007F7490" w:rsidP="00146007">
            <w:pPr>
              <w:spacing w:line="276" w:lineRule="auto"/>
              <w:rPr>
                <w:rFonts w:cs="Arial"/>
                <w:sz w:val="24"/>
              </w:rPr>
            </w:pPr>
            <w:r w:rsidRPr="007F7490">
              <w:rPr>
                <w:rFonts w:cs="Arial"/>
                <w:sz w:val="24"/>
              </w:rPr>
              <w:t xml:space="preserve">Bereiche: </w:t>
            </w:r>
            <w:r w:rsidRPr="007F7490">
              <w:rPr>
                <w:rFonts w:cs="Arial"/>
                <w:bCs/>
                <w:sz w:val="24"/>
              </w:rPr>
              <w:t>Musik machen und gestalten</w:t>
            </w:r>
            <w:r w:rsidRPr="007F7490">
              <w:rPr>
                <w:rFonts w:cs="Arial"/>
                <w:sz w:val="24"/>
              </w:rPr>
              <w:t xml:space="preserve">, </w:t>
            </w:r>
            <w:r w:rsidRPr="007F7490">
              <w:rPr>
                <w:rFonts w:cs="Arial"/>
                <w:b/>
                <w:sz w:val="24"/>
              </w:rPr>
              <w:t>Musik hören und verstehen</w:t>
            </w:r>
            <w:r w:rsidR="00146007">
              <w:rPr>
                <w:rFonts w:cs="Arial"/>
                <w:sz w:val="24"/>
              </w:rPr>
              <w:t>, Musik umsetzen und darstellen</w:t>
            </w:r>
          </w:p>
        </w:tc>
      </w:tr>
      <w:tr w:rsidR="007F7490" w:rsidRPr="007F7490" w14:paraId="7CACB290" w14:textId="77777777" w:rsidTr="002529DA">
        <w:trPr>
          <w:gridAfter w:val="1"/>
          <w:wAfter w:w="37" w:type="dxa"/>
        </w:trPr>
        <w:tc>
          <w:tcPr>
            <w:tcW w:w="13992" w:type="dxa"/>
            <w:gridSpan w:val="7"/>
            <w:shd w:val="clear" w:color="auto" w:fill="D9D9D9" w:themeFill="background1" w:themeFillShade="D9"/>
          </w:tcPr>
          <w:p w14:paraId="26E30571" w14:textId="77777777" w:rsidR="007F7490" w:rsidRDefault="007F7490" w:rsidP="007F7490">
            <w:pPr>
              <w:rPr>
                <w:rFonts w:cs="Arial"/>
                <w:sz w:val="24"/>
              </w:rPr>
            </w:pPr>
            <w:r w:rsidRPr="007F7490">
              <w:rPr>
                <w:rFonts w:cs="Arial"/>
                <w:sz w:val="24"/>
              </w:rPr>
              <w:t>Kompetenzen:</w:t>
            </w:r>
          </w:p>
          <w:p w14:paraId="6E54832F" w14:textId="77777777" w:rsidR="00547BC4" w:rsidRPr="00146007" w:rsidRDefault="00547BC4" w:rsidP="00146007">
            <w:pPr>
              <w:rPr>
                <w:rFonts w:cs="Arial"/>
                <w:sz w:val="20"/>
                <w:szCs w:val="20"/>
                <w:u w:val="single"/>
              </w:rPr>
            </w:pPr>
            <w:r w:rsidRPr="00146007">
              <w:rPr>
                <w:rFonts w:cs="Arial"/>
                <w:sz w:val="20"/>
                <w:szCs w:val="20"/>
                <w:u w:val="single"/>
              </w:rPr>
              <w:t>Musik machen und gestalten</w:t>
            </w:r>
          </w:p>
          <w:p w14:paraId="3B3998B0" w14:textId="77777777" w:rsidR="00547BC4" w:rsidRPr="00146007" w:rsidRDefault="00547BC4" w:rsidP="00146007">
            <w:pPr>
              <w:rPr>
                <w:rFonts w:cs="Arial"/>
                <w:sz w:val="20"/>
                <w:szCs w:val="20"/>
              </w:rPr>
            </w:pPr>
            <w:r w:rsidRPr="00146007">
              <w:rPr>
                <w:rFonts w:cs="Arial"/>
                <w:sz w:val="20"/>
                <w:szCs w:val="20"/>
              </w:rPr>
              <w:t>Die Schülerinnen und Schüler</w:t>
            </w:r>
          </w:p>
          <w:p w14:paraId="2BA36018" w14:textId="5BC52A9E" w:rsidR="00547BC4" w:rsidRPr="00146007" w:rsidRDefault="007F7490" w:rsidP="00F70BDE">
            <w:pPr>
              <w:pStyle w:val="PunktTabelle"/>
            </w:pPr>
            <w:r w:rsidRPr="00146007">
              <w:t>spielen mit Instrumenten</w:t>
            </w:r>
            <w:r w:rsidR="00326F8D">
              <w:t xml:space="preserve"> einfache</w:t>
            </w:r>
            <w:r w:rsidRPr="00146007">
              <w:t xml:space="preserve"> Musikstücke aus unterschiedli</w:t>
            </w:r>
            <w:r w:rsidR="00547BC4" w:rsidRPr="00146007">
              <w:t>c</w:t>
            </w:r>
            <w:r w:rsidRPr="00146007">
              <w:t>hen Zeiten, Themen und Kulturen allein und in der Gruppe, auch nach einfachen Notationsformen (u.a. Symbole, elementare rhythmische Notation)</w:t>
            </w:r>
            <w:r w:rsidR="00547BC4" w:rsidRPr="00146007">
              <w:t>.</w:t>
            </w:r>
          </w:p>
          <w:p w14:paraId="35AA4F7D" w14:textId="77777777" w:rsidR="00547BC4" w:rsidRPr="00146007" w:rsidRDefault="00547BC4" w:rsidP="00146007">
            <w:pPr>
              <w:jc w:val="left"/>
              <w:rPr>
                <w:sz w:val="20"/>
                <w:szCs w:val="20"/>
                <w:u w:val="single"/>
              </w:rPr>
            </w:pPr>
            <w:r w:rsidRPr="00146007">
              <w:rPr>
                <w:sz w:val="20"/>
                <w:szCs w:val="20"/>
                <w:u w:val="single"/>
              </w:rPr>
              <w:t>Musik hören und verstehen</w:t>
            </w:r>
          </w:p>
          <w:p w14:paraId="61B82EEC" w14:textId="77777777" w:rsidR="007F7490" w:rsidRPr="00146007" w:rsidRDefault="00547BC4" w:rsidP="00146007">
            <w:pPr>
              <w:jc w:val="left"/>
              <w:rPr>
                <w:sz w:val="20"/>
                <w:szCs w:val="20"/>
              </w:rPr>
            </w:pPr>
            <w:r w:rsidRPr="00146007">
              <w:rPr>
                <w:sz w:val="20"/>
                <w:szCs w:val="20"/>
              </w:rPr>
              <w:t>Die Schülerinnen und Schüler</w:t>
            </w:r>
          </w:p>
          <w:p w14:paraId="71ECFCA2" w14:textId="77777777" w:rsidR="00547BC4" w:rsidRPr="00146007" w:rsidRDefault="007F7490" w:rsidP="00F70BDE">
            <w:pPr>
              <w:pStyle w:val="PunktTabelle"/>
            </w:pPr>
            <w:r w:rsidRPr="00146007">
              <w:t>beschreiben unterschiedliche Gestaltungsprinzipien von Musik unter Berücksichtigung verschiedener Zeiten, Absichten und Kulturen (u.a. Tanzmusik, Kirchenmusik)</w:t>
            </w:r>
            <w:r w:rsidR="00547BC4" w:rsidRPr="00146007">
              <w:t>.</w:t>
            </w:r>
          </w:p>
          <w:p w14:paraId="2BA4B815" w14:textId="77777777" w:rsidR="00547BC4" w:rsidRPr="00146007" w:rsidRDefault="007F7490" w:rsidP="00F70BDE">
            <w:pPr>
              <w:pStyle w:val="PunktTabelle"/>
            </w:pPr>
            <w:r w:rsidRPr="00146007">
              <w:t>beschreiben Leben und musikalisches Wirken von Komponistinnen und Komponisten verschiedener Zeiten, Stile und Kulturen bezogen auf ausgewählte Sc</w:t>
            </w:r>
            <w:r w:rsidR="008A558E" w:rsidRPr="00146007">
              <w:t>hwerpunkte (u.a. Genderaspekt)</w:t>
            </w:r>
            <w:r w:rsidR="00547BC4" w:rsidRPr="00146007">
              <w:t>.</w:t>
            </w:r>
          </w:p>
          <w:p w14:paraId="6936C063" w14:textId="77777777" w:rsidR="00547BC4" w:rsidRPr="00146007" w:rsidRDefault="00547BC4" w:rsidP="00146007">
            <w:pPr>
              <w:jc w:val="left"/>
              <w:rPr>
                <w:sz w:val="20"/>
                <w:szCs w:val="20"/>
                <w:u w:val="single"/>
              </w:rPr>
            </w:pPr>
            <w:r w:rsidRPr="00146007">
              <w:rPr>
                <w:sz w:val="20"/>
                <w:szCs w:val="20"/>
                <w:u w:val="single"/>
              </w:rPr>
              <w:t>Musik umsetzen und darstellen</w:t>
            </w:r>
          </w:p>
          <w:p w14:paraId="747F9018" w14:textId="77777777" w:rsidR="007F7490" w:rsidRPr="00146007" w:rsidRDefault="00547BC4" w:rsidP="00146007">
            <w:pPr>
              <w:jc w:val="left"/>
              <w:rPr>
                <w:sz w:val="20"/>
                <w:szCs w:val="20"/>
              </w:rPr>
            </w:pPr>
            <w:r w:rsidRPr="00146007">
              <w:rPr>
                <w:sz w:val="20"/>
                <w:szCs w:val="20"/>
              </w:rPr>
              <w:t>Die Schülerinnen und Schüler</w:t>
            </w:r>
          </w:p>
          <w:p w14:paraId="5CC7EBC4" w14:textId="77777777" w:rsidR="007F7490" w:rsidRPr="007F7490" w:rsidRDefault="007F7490" w:rsidP="00F70BDE">
            <w:pPr>
              <w:pStyle w:val="PunktTabelle"/>
            </w:pPr>
            <w:r w:rsidRPr="00146007">
              <w:t xml:space="preserve">realisieren selbst entwickelte und vorgegebene Tänze zu Musik choreografisch sicher (u.a. </w:t>
            </w:r>
            <w:proofErr w:type="spellStart"/>
            <w:r w:rsidRPr="00146007">
              <w:t>Poptanz</w:t>
            </w:r>
            <w:proofErr w:type="spellEnd"/>
            <w:r w:rsidRPr="00146007">
              <w:t>, Tänze nach historischen Vorbildern, Tänz</w:t>
            </w:r>
            <w:r w:rsidR="008A558E" w:rsidRPr="00146007">
              <w:t>e unterschiedlicher Kulturen).</w:t>
            </w:r>
          </w:p>
        </w:tc>
      </w:tr>
      <w:tr w:rsidR="007F7490" w:rsidRPr="007F7490" w14:paraId="68A7F2CE" w14:textId="77777777" w:rsidTr="002529DA">
        <w:trPr>
          <w:gridAfter w:val="1"/>
          <w:wAfter w:w="37" w:type="dxa"/>
          <w:trHeight w:val="1129"/>
        </w:trPr>
        <w:tc>
          <w:tcPr>
            <w:tcW w:w="6979" w:type="dxa"/>
            <w:shd w:val="clear" w:color="auto" w:fill="FFFFFF" w:themeFill="background1"/>
          </w:tcPr>
          <w:p w14:paraId="084B41E4" w14:textId="77777777" w:rsidR="007F7490" w:rsidRPr="007F7490" w:rsidRDefault="007F7490" w:rsidP="007F7490">
            <w:pPr>
              <w:rPr>
                <w:rFonts w:cs="Arial"/>
                <w:sz w:val="24"/>
                <w:u w:val="single"/>
              </w:rPr>
            </w:pPr>
            <w:r w:rsidRPr="007F7490">
              <w:rPr>
                <w:rFonts w:cs="Arial"/>
                <w:sz w:val="24"/>
                <w:u w:val="single"/>
              </w:rPr>
              <w:t xml:space="preserve">Didaktisch bzw. methodische Zugänge: </w:t>
            </w:r>
          </w:p>
          <w:p w14:paraId="4A2B79CE" w14:textId="77777777" w:rsidR="007F7490" w:rsidRPr="007F7490" w:rsidRDefault="007F7490" w:rsidP="00F70BDE">
            <w:pPr>
              <w:pStyle w:val="PunktTabelle"/>
            </w:pPr>
            <w:r w:rsidRPr="007F7490">
              <w:t xml:space="preserve">Erhaltung und Förderung der Aufgeschlossenheit für Musik verschiedener Zeiten und Kulturen </w:t>
            </w:r>
          </w:p>
          <w:p w14:paraId="00ECB399" w14:textId="77777777" w:rsidR="007F7490" w:rsidRDefault="007F7490" w:rsidP="00F70BDE">
            <w:pPr>
              <w:pStyle w:val="PfeilTabelle"/>
            </w:pPr>
            <w:r w:rsidRPr="002E4F26">
              <w:t>Musikkulturen und ihre Gestaltungsprinzipien in den Mittelpunkt rücken</w:t>
            </w:r>
            <w:r w:rsidR="00FA6972">
              <w:t xml:space="preserve"> </w:t>
            </w:r>
          </w:p>
          <w:p w14:paraId="13B2AD4E" w14:textId="77777777" w:rsidR="00547BC4" w:rsidRPr="002E4F26" w:rsidRDefault="00547BC4" w:rsidP="00F70BDE">
            <w:pPr>
              <w:pStyle w:val="PfeilTabelle"/>
            </w:pPr>
            <w:r>
              <w:t>Musik ver</w:t>
            </w:r>
            <w:r w:rsidR="00FA6972">
              <w:t>schiedener Zeiten kennenlernen</w:t>
            </w:r>
          </w:p>
          <w:p w14:paraId="48AF5012" w14:textId="77777777" w:rsidR="007F7490" w:rsidRDefault="002E4F26" w:rsidP="00F70BDE">
            <w:pPr>
              <w:pStyle w:val="PunktTabelle"/>
            </w:pPr>
            <w:r>
              <w:t>Einblicke in</w:t>
            </w:r>
            <w:r w:rsidR="007F7490" w:rsidRPr="007F7490">
              <w:t xml:space="preserve"> Leben und</w:t>
            </w:r>
            <w:r>
              <w:t xml:space="preserve"> Wirken von Lieblings-Komponist</w:t>
            </w:r>
            <w:r w:rsidR="007F7490" w:rsidRPr="007F7490">
              <w:t>innen</w:t>
            </w:r>
            <w:r>
              <w:t xml:space="preserve"> und </w:t>
            </w:r>
            <w:r>
              <w:br/>
              <w:t>-Komponisten gewinnen</w:t>
            </w:r>
          </w:p>
          <w:p w14:paraId="089F9381" w14:textId="117F13D3" w:rsidR="002E4F26" w:rsidRPr="007F7490" w:rsidRDefault="00FA6972" w:rsidP="00F70BDE">
            <w:pPr>
              <w:pStyle w:val="PfeilTabelle"/>
            </w:pPr>
            <w:r>
              <w:t xml:space="preserve">Kennenlernen des </w:t>
            </w:r>
            <w:r w:rsidR="002E4F26" w:rsidRPr="007F7490">
              <w:t>Leben</w:t>
            </w:r>
            <w:r>
              <w:t>s</w:t>
            </w:r>
            <w:r w:rsidR="002E4F26" w:rsidRPr="007F7490">
              <w:t xml:space="preserve"> und Wirken</w:t>
            </w:r>
            <w:r>
              <w:t>s</w:t>
            </w:r>
            <w:r w:rsidR="002E4F26" w:rsidRPr="007F7490">
              <w:t xml:space="preserve"> von Musikerinnen</w:t>
            </w:r>
            <w:r w:rsidR="002E4F26">
              <w:t xml:space="preserve"> </w:t>
            </w:r>
            <w:r w:rsidR="001D0BBB">
              <w:t>bzw.</w:t>
            </w:r>
            <w:r w:rsidR="002E4F26">
              <w:t xml:space="preserve"> </w:t>
            </w:r>
            <w:r w:rsidR="002E4F26" w:rsidRPr="007F7490">
              <w:t>Musiker</w:t>
            </w:r>
            <w:r w:rsidR="002E4F26">
              <w:t>n</w:t>
            </w:r>
            <w:r w:rsidR="002E4F26" w:rsidRPr="007F7490">
              <w:t xml:space="preserve"> und Komponistinnen</w:t>
            </w:r>
            <w:r w:rsidR="002E4F26">
              <w:t xml:space="preserve"> </w:t>
            </w:r>
            <w:r w:rsidR="001D0BBB">
              <w:t>bzw.</w:t>
            </w:r>
            <w:r w:rsidR="002E4F26">
              <w:t xml:space="preserve"> </w:t>
            </w:r>
            <w:r w:rsidR="001D0BBB">
              <w:t>Komponisten</w:t>
            </w:r>
          </w:p>
          <w:p w14:paraId="6CEA6645" w14:textId="77777777" w:rsidR="002E4F26" w:rsidRDefault="002E4F26" w:rsidP="00F70BDE">
            <w:pPr>
              <w:pStyle w:val="PunktTabelle"/>
            </w:pPr>
            <w:r>
              <w:t>Bewegen zu Musik</w:t>
            </w:r>
          </w:p>
          <w:p w14:paraId="77625DEC" w14:textId="77777777" w:rsidR="002E4F26" w:rsidRDefault="002E4F26" w:rsidP="00F70BDE">
            <w:pPr>
              <w:pStyle w:val="PfeilTabelle"/>
            </w:pPr>
            <w:r w:rsidRPr="007F7490">
              <w:t xml:space="preserve">Umsetzung von vorgegebenen Choreografien </w:t>
            </w:r>
            <w:r w:rsidR="00FA6972">
              <w:t xml:space="preserve">(u.a. </w:t>
            </w:r>
            <w:proofErr w:type="spellStart"/>
            <w:r w:rsidR="00FA6972">
              <w:t>Poptanz</w:t>
            </w:r>
            <w:proofErr w:type="spellEnd"/>
            <w:r w:rsidR="00FA6972">
              <w:t xml:space="preserve">, Tänze nach historischen Vorbildern, Tänze unterschiedlicher Kulturen) </w:t>
            </w:r>
            <w:r w:rsidRPr="007F7490">
              <w:t xml:space="preserve">zu ausgewählter Musik </w:t>
            </w:r>
          </w:p>
          <w:p w14:paraId="13BA267D" w14:textId="77777777" w:rsidR="007F7490" w:rsidRPr="002E4F26" w:rsidRDefault="007F7490" w:rsidP="00F70BDE">
            <w:pPr>
              <w:pStyle w:val="PfeilTabelle"/>
            </w:pPr>
            <w:r w:rsidRPr="007F7490">
              <w:t>Erfinden von eigener Choreografien zur Lieblingsmusik</w:t>
            </w:r>
          </w:p>
        </w:tc>
        <w:tc>
          <w:tcPr>
            <w:tcW w:w="7013" w:type="dxa"/>
            <w:gridSpan w:val="6"/>
            <w:shd w:val="clear" w:color="auto" w:fill="FFFFFF" w:themeFill="background1"/>
          </w:tcPr>
          <w:p w14:paraId="676357B5" w14:textId="77777777" w:rsidR="007F7490" w:rsidRPr="007F7490" w:rsidRDefault="007F7490" w:rsidP="007F7490">
            <w:pPr>
              <w:rPr>
                <w:rFonts w:cs="Arial"/>
                <w:sz w:val="24"/>
                <w:u w:val="single"/>
              </w:rPr>
            </w:pPr>
            <w:r w:rsidRPr="007F7490">
              <w:rPr>
                <w:rFonts w:cs="Arial"/>
                <w:sz w:val="24"/>
                <w:u w:val="single"/>
              </w:rPr>
              <w:t>Materialien/Medien/außerschulische Angebote:</w:t>
            </w:r>
          </w:p>
          <w:p w14:paraId="6928B3D6" w14:textId="77777777" w:rsidR="007F7490" w:rsidRPr="007F7490" w:rsidRDefault="007F7490" w:rsidP="00F70BDE">
            <w:pPr>
              <w:pStyle w:val="PunktTabelle"/>
            </w:pPr>
            <w:r w:rsidRPr="007F7490">
              <w:t>Lieder/Tänze/Musikstücke verschiedener Zeiten und Kulturen</w:t>
            </w:r>
            <w:r w:rsidR="00FA6972">
              <w:t xml:space="preserve"> (u.a. Tanzmusik, Kirchenmusik)</w:t>
            </w:r>
          </w:p>
          <w:p w14:paraId="598806F6" w14:textId="77777777" w:rsidR="007F7490" w:rsidRPr="007F7490" w:rsidRDefault="007F7490" w:rsidP="00F70BDE">
            <w:pPr>
              <w:pStyle w:val="PunktTabelle"/>
            </w:pPr>
            <w:r w:rsidRPr="007F7490">
              <w:t>Musikaufnahmen</w:t>
            </w:r>
          </w:p>
          <w:p w14:paraId="527FECA0" w14:textId="77777777" w:rsidR="007F7490" w:rsidRDefault="007F7490" w:rsidP="00F70BDE">
            <w:pPr>
              <w:pStyle w:val="PunktTabelle"/>
            </w:pPr>
            <w:r w:rsidRPr="007F7490">
              <w:t>Podcasts</w:t>
            </w:r>
          </w:p>
          <w:p w14:paraId="10A58720" w14:textId="77777777" w:rsidR="00B32ED7" w:rsidRPr="00B32ED7" w:rsidRDefault="00B32ED7" w:rsidP="00F70BDE">
            <w:pPr>
              <w:pStyle w:val="PunktTabelle"/>
              <w:rPr>
                <w:szCs w:val="20"/>
              </w:rPr>
            </w:pPr>
            <w:r w:rsidRPr="008B5944">
              <w:rPr>
                <w:szCs w:val="20"/>
              </w:rPr>
              <w:t xml:space="preserve">Themenkiste: </w:t>
            </w:r>
            <w:r>
              <w:rPr>
                <w:szCs w:val="20"/>
              </w:rPr>
              <w:t xml:space="preserve">Karneval der Tiere </w:t>
            </w:r>
            <w:r w:rsidRPr="008B5944">
              <w:rPr>
                <w:szCs w:val="20"/>
              </w:rPr>
              <w:t>(s. 2.5: Lehr- und Lernmittel)</w:t>
            </w:r>
          </w:p>
          <w:p w14:paraId="393D97AA" w14:textId="77777777" w:rsidR="007F7490" w:rsidRPr="007F7490" w:rsidRDefault="007F7490" w:rsidP="00F70BDE">
            <w:pPr>
              <w:pStyle w:val="PunktTabelle"/>
            </w:pPr>
            <w:r w:rsidRPr="007F7490">
              <w:t>Videos</w:t>
            </w:r>
          </w:p>
          <w:p w14:paraId="0AF021B6" w14:textId="77777777" w:rsidR="007F7490" w:rsidRPr="00BA330A" w:rsidRDefault="00BA330A" w:rsidP="00F70BDE">
            <w:pPr>
              <w:pStyle w:val="PunktTabelle"/>
            </w:pPr>
            <w:r w:rsidRPr="00BA330A">
              <w:t>ein Konzertbesuch</w:t>
            </w:r>
          </w:p>
          <w:p w14:paraId="394A0B80" w14:textId="77777777" w:rsidR="007F7490" w:rsidRPr="007F7490" w:rsidRDefault="007F7490" w:rsidP="007F7490">
            <w:pPr>
              <w:spacing w:after="60"/>
              <w:ind w:left="351" w:hanging="351"/>
              <w:jc w:val="left"/>
              <w:rPr>
                <w:sz w:val="20"/>
              </w:rPr>
            </w:pPr>
          </w:p>
        </w:tc>
      </w:tr>
      <w:tr w:rsidR="007F7490" w:rsidRPr="007F7490" w14:paraId="08B9D58A" w14:textId="77777777" w:rsidTr="002529DA">
        <w:trPr>
          <w:gridAfter w:val="1"/>
          <w:wAfter w:w="37" w:type="dxa"/>
          <w:trHeight w:val="1418"/>
        </w:trPr>
        <w:tc>
          <w:tcPr>
            <w:tcW w:w="6979" w:type="dxa"/>
          </w:tcPr>
          <w:p w14:paraId="0E1AC9B7" w14:textId="77777777" w:rsidR="007F7490" w:rsidRPr="00BA330A" w:rsidRDefault="007F7490" w:rsidP="007F7490">
            <w:pPr>
              <w:rPr>
                <w:rFonts w:cs="Arial"/>
                <w:sz w:val="24"/>
                <w:u w:val="single"/>
              </w:rPr>
            </w:pPr>
            <w:r w:rsidRPr="00BA330A">
              <w:rPr>
                <w:rFonts w:cs="Arial"/>
                <w:sz w:val="24"/>
                <w:u w:val="single"/>
              </w:rPr>
              <w:t xml:space="preserve">Lernerfolgsüberprüfung/Leistungsbewertung/Feedback: </w:t>
            </w:r>
          </w:p>
          <w:p w14:paraId="34B93524" w14:textId="77777777" w:rsidR="00BA330A" w:rsidRPr="00BA330A" w:rsidRDefault="007F7490" w:rsidP="00F70BDE">
            <w:pPr>
              <w:pStyle w:val="PunktTabelle"/>
            </w:pPr>
            <w:r w:rsidRPr="00BA330A">
              <w:t>vielseitiger und zielgerichteter Umg</w:t>
            </w:r>
            <w:r w:rsidR="00BA330A" w:rsidRPr="00BA330A">
              <w:t>ang mit Stimme und Instrumenten</w:t>
            </w:r>
          </w:p>
          <w:p w14:paraId="403880BE" w14:textId="77777777" w:rsidR="00BA330A" w:rsidRDefault="007F7490" w:rsidP="00F70BDE">
            <w:pPr>
              <w:pStyle w:val="PunktTabelle"/>
            </w:pPr>
            <w:r w:rsidRPr="00BA330A">
              <w:t>sinnstiftende Kommunikation bei Gestaltungs-, Kommunikations- und Reflexionsprozessen (auch Nutzung von Fachbegriffen)</w:t>
            </w:r>
          </w:p>
          <w:p w14:paraId="52AFCA9F" w14:textId="77777777" w:rsidR="007F7490" w:rsidRPr="001D0BBB" w:rsidRDefault="00BA330A" w:rsidP="00F70BDE">
            <w:pPr>
              <w:pStyle w:val="PunktTabelle"/>
            </w:pPr>
            <w:r w:rsidRPr="00BA330A">
              <w:t>analoge Produkte</w:t>
            </w:r>
            <w:r w:rsidR="001D0BBB">
              <w:t xml:space="preserve"> /</w:t>
            </w:r>
            <w:r w:rsidR="007F7490" w:rsidRPr="00BA330A">
              <w:t xml:space="preserve"> </w:t>
            </w:r>
            <w:r w:rsidR="001D0BBB" w:rsidRPr="00BA330A">
              <w:t>Vorträge</w:t>
            </w:r>
          </w:p>
        </w:tc>
        <w:tc>
          <w:tcPr>
            <w:tcW w:w="7013" w:type="dxa"/>
            <w:gridSpan w:val="6"/>
          </w:tcPr>
          <w:p w14:paraId="3CFD082F" w14:textId="77777777" w:rsidR="007F7490" w:rsidRPr="007F7490" w:rsidRDefault="007F7490" w:rsidP="007F7490">
            <w:pPr>
              <w:rPr>
                <w:rFonts w:cs="Arial"/>
                <w:sz w:val="24"/>
                <w:u w:val="single"/>
              </w:rPr>
            </w:pPr>
            <w:r w:rsidRPr="007F7490">
              <w:rPr>
                <w:rFonts w:cs="Arial"/>
                <w:sz w:val="24"/>
                <w:u w:val="single"/>
              </w:rPr>
              <w:t xml:space="preserve">Kooperationen: </w:t>
            </w:r>
          </w:p>
          <w:p w14:paraId="522FC56B" w14:textId="77777777" w:rsidR="007F7490" w:rsidRPr="007F7490" w:rsidRDefault="007F7490" w:rsidP="00F70BDE">
            <w:pPr>
              <w:pStyle w:val="PunktTabelle"/>
            </w:pPr>
            <w:r w:rsidRPr="007F7490">
              <w:t>Sachunterricht</w:t>
            </w:r>
          </w:p>
          <w:p w14:paraId="0DB58B9E" w14:textId="77777777" w:rsidR="007F7490" w:rsidRPr="007F7490" w:rsidRDefault="007F7490" w:rsidP="00F70BDE">
            <w:pPr>
              <w:pStyle w:val="PunktTabelle"/>
            </w:pPr>
            <w:r w:rsidRPr="007F7490">
              <w:t>Sport</w:t>
            </w:r>
          </w:p>
        </w:tc>
      </w:tr>
      <w:tr w:rsidR="00480F2F" w:rsidRPr="00D03310" w14:paraId="15EE0068" w14:textId="77777777" w:rsidTr="002529DA">
        <w:tc>
          <w:tcPr>
            <w:tcW w:w="9300" w:type="dxa"/>
            <w:gridSpan w:val="3"/>
            <w:shd w:val="clear" w:color="auto" w:fill="BFBFBF" w:themeFill="background1" w:themeFillShade="BF"/>
          </w:tcPr>
          <w:p w14:paraId="77325EFE" w14:textId="67B22B6D" w:rsidR="00480F2F" w:rsidRPr="00A51E00" w:rsidRDefault="00480F2F" w:rsidP="00B0076B">
            <w:pPr>
              <w:rPr>
                <w:rFonts w:cs="Arial"/>
                <w:sz w:val="24"/>
              </w:rPr>
            </w:pPr>
            <w:r w:rsidRPr="00A51E00">
              <w:rPr>
                <w:rFonts w:cs="Arial"/>
                <w:sz w:val="24"/>
              </w:rPr>
              <w:lastRenderedPageBreak/>
              <w:t xml:space="preserve">Thema: </w:t>
            </w:r>
            <w:r w:rsidR="00315337" w:rsidRPr="00D455AA">
              <w:rPr>
                <w:rFonts w:cs="Arial"/>
                <w:sz w:val="24"/>
              </w:rPr>
              <w:t>Mathe</w:t>
            </w:r>
            <w:r w:rsidR="00CF0C86" w:rsidRPr="00D455AA">
              <w:rPr>
                <w:rFonts w:cs="Arial"/>
                <w:sz w:val="24"/>
              </w:rPr>
              <w:t>matik</w:t>
            </w:r>
            <w:r w:rsidR="00315337" w:rsidRPr="00D455AA">
              <w:rPr>
                <w:rFonts w:cs="Arial"/>
                <w:sz w:val="24"/>
              </w:rPr>
              <w:t xml:space="preserve"> macht Musik – Musik macht </w:t>
            </w:r>
            <w:r w:rsidR="00315337" w:rsidRPr="00B32ED7">
              <w:rPr>
                <w:rFonts w:cs="Arial"/>
                <w:sz w:val="24"/>
              </w:rPr>
              <w:t>Mathe</w:t>
            </w:r>
            <w:r w:rsidR="00CF0C86" w:rsidRPr="00B32ED7">
              <w:rPr>
                <w:rFonts w:cs="Arial"/>
                <w:sz w:val="24"/>
              </w:rPr>
              <w:t>matik</w:t>
            </w:r>
            <w:r w:rsidR="00C42AB2">
              <w:rPr>
                <w:rFonts w:cs="Arial"/>
                <w:sz w:val="24"/>
              </w:rPr>
              <w:t>.</w:t>
            </w:r>
          </w:p>
          <w:p w14:paraId="62731BA6" w14:textId="77777777" w:rsidR="00480F2F" w:rsidRPr="00A51E00" w:rsidRDefault="00480F2F" w:rsidP="00B0076B">
            <w:pPr>
              <w:rPr>
                <w:rFonts w:cs="Arial"/>
                <w:sz w:val="24"/>
              </w:rPr>
            </w:pPr>
          </w:p>
        </w:tc>
        <w:tc>
          <w:tcPr>
            <w:tcW w:w="2301" w:type="dxa"/>
            <w:gridSpan w:val="2"/>
            <w:shd w:val="clear" w:color="auto" w:fill="BFBFBF" w:themeFill="background1" w:themeFillShade="BF"/>
          </w:tcPr>
          <w:p w14:paraId="74F8A65D" w14:textId="77777777" w:rsidR="00480F2F" w:rsidRDefault="00480F2F" w:rsidP="00B0076B">
            <w:pPr>
              <w:rPr>
                <w:rFonts w:cs="Arial"/>
                <w:sz w:val="24"/>
              </w:rPr>
            </w:pPr>
            <w:r w:rsidRPr="00A51E00">
              <w:rPr>
                <w:rFonts w:cs="Arial"/>
                <w:sz w:val="24"/>
              </w:rPr>
              <w:t xml:space="preserve">Zeitumfang:  </w:t>
            </w:r>
          </w:p>
          <w:p w14:paraId="02132FAE" w14:textId="77777777" w:rsidR="00315337" w:rsidRPr="00A13271" w:rsidRDefault="00315337" w:rsidP="00B0076B">
            <w:pPr>
              <w:rPr>
                <w:rFonts w:cs="Arial"/>
                <w:sz w:val="24"/>
              </w:rPr>
            </w:pPr>
            <w:r>
              <w:rPr>
                <w:rFonts w:cs="Arial"/>
                <w:sz w:val="24"/>
              </w:rPr>
              <w:t>15 U-Stunden</w:t>
            </w:r>
          </w:p>
        </w:tc>
        <w:tc>
          <w:tcPr>
            <w:tcW w:w="2428" w:type="dxa"/>
            <w:gridSpan w:val="3"/>
            <w:shd w:val="clear" w:color="auto" w:fill="BFBFBF" w:themeFill="background1" w:themeFillShade="BF"/>
          </w:tcPr>
          <w:p w14:paraId="3518DD49" w14:textId="77777777" w:rsidR="00480F2F" w:rsidRPr="00A13271" w:rsidRDefault="00315337" w:rsidP="00B0076B">
            <w:pPr>
              <w:rPr>
                <w:rFonts w:cs="Arial"/>
                <w:sz w:val="24"/>
              </w:rPr>
            </w:pPr>
            <w:r>
              <w:rPr>
                <w:rFonts w:cs="Arial"/>
                <w:sz w:val="24"/>
              </w:rPr>
              <w:t>Jahrgang</w:t>
            </w:r>
            <w:r w:rsidR="00480F2F" w:rsidRPr="00A13271">
              <w:rPr>
                <w:rFonts w:cs="Arial"/>
                <w:sz w:val="24"/>
              </w:rPr>
              <w:t xml:space="preserve">: </w:t>
            </w:r>
            <w:r w:rsidR="00480F2F">
              <w:rPr>
                <w:rFonts w:cs="Arial"/>
                <w:sz w:val="24"/>
              </w:rPr>
              <w:t>3</w:t>
            </w:r>
          </w:p>
        </w:tc>
      </w:tr>
      <w:tr w:rsidR="00480F2F" w:rsidRPr="00D03310" w14:paraId="178C7E12" w14:textId="77777777" w:rsidTr="002529DA">
        <w:tc>
          <w:tcPr>
            <w:tcW w:w="14029" w:type="dxa"/>
            <w:gridSpan w:val="8"/>
            <w:shd w:val="clear" w:color="auto" w:fill="D9D9D9" w:themeFill="background1" w:themeFillShade="D9"/>
          </w:tcPr>
          <w:p w14:paraId="669259D0" w14:textId="77777777" w:rsidR="00480F2F" w:rsidRPr="00A51E00" w:rsidRDefault="00480F2F" w:rsidP="00667C1F">
            <w:pPr>
              <w:rPr>
                <w:rFonts w:cs="Arial"/>
                <w:sz w:val="24"/>
              </w:rPr>
            </w:pPr>
            <w:r w:rsidRPr="00A51E00">
              <w:rPr>
                <w:rFonts w:cs="Arial"/>
                <w:sz w:val="24"/>
              </w:rPr>
              <w:t>Bereich</w:t>
            </w:r>
            <w:r w:rsidR="00315337">
              <w:rPr>
                <w:rFonts w:cs="Arial"/>
                <w:sz w:val="24"/>
              </w:rPr>
              <w:t>e</w:t>
            </w:r>
            <w:r w:rsidRPr="00A51E00">
              <w:rPr>
                <w:rFonts w:cs="Arial"/>
                <w:sz w:val="24"/>
              </w:rPr>
              <w:t>:</w:t>
            </w:r>
            <w:r w:rsidR="00315337">
              <w:rPr>
                <w:rFonts w:cs="Arial"/>
                <w:sz w:val="24"/>
              </w:rPr>
              <w:t xml:space="preserve"> </w:t>
            </w:r>
            <w:r w:rsidR="00315337" w:rsidRPr="00315337">
              <w:rPr>
                <w:rFonts w:cs="Arial"/>
                <w:b/>
                <w:bCs/>
                <w:sz w:val="24"/>
              </w:rPr>
              <w:t>Musik machen und gestalten</w:t>
            </w:r>
            <w:r w:rsidR="00315337" w:rsidRPr="00315337">
              <w:rPr>
                <w:rFonts w:cs="Arial"/>
                <w:sz w:val="24"/>
              </w:rPr>
              <w:t xml:space="preserve">, Musik hören und verstehen, </w:t>
            </w:r>
          </w:p>
        </w:tc>
      </w:tr>
      <w:tr w:rsidR="00480F2F" w:rsidRPr="00D03310" w14:paraId="25C1BB27" w14:textId="77777777" w:rsidTr="002529DA">
        <w:tc>
          <w:tcPr>
            <w:tcW w:w="14029" w:type="dxa"/>
            <w:gridSpan w:val="8"/>
            <w:shd w:val="clear" w:color="auto" w:fill="D9D9D9" w:themeFill="background1" w:themeFillShade="D9"/>
          </w:tcPr>
          <w:p w14:paraId="03CD3589" w14:textId="77777777" w:rsidR="00480F2F" w:rsidRDefault="00480F2F" w:rsidP="00B0076B">
            <w:pPr>
              <w:rPr>
                <w:rFonts w:cs="Arial"/>
                <w:sz w:val="24"/>
              </w:rPr>
            </w:pPr>
            <w:r w:rsidRPr="00A51E00">
              <w:rPr>
                <w:rFonts w:cs="Arial"/>
                <w:sz w:val="24"/>
              </w:rPr>
              <w:t>Kompetenzen:</w:t>
            </w:r>
          </w:p>
          <w:p w14:paraId="728B76B3" w14:textId="77777777" w:rsidR="00FA6972" w:rsidRPr="007B750E" w:rsidRDefault="00FA6972" w:rsidP="007B750E">
            <w:pPr>
              <w:rPr>
                <w:rFonts w:cs="Arial"/>
                <w:sz w:val="20"/>
                <w:szCs w:val="20"/>
                <w:u w:val="single"/>
              </w:rPr>
            </w:pPr>
            <w:r w:rsidRPr="007B750E">
              <w:rPr>
                <w:rFonts w:cs="Arial"/>
                <w:sz w:val="20"/>
                <w:szCs w:val="20"/>
                <w:u w:val="single"/>
              </w:rPr>
              <w:t>Musik machen und gestalten</w:t>
            </w:r>
          </w:p>
          <w:p w14:paraId="6B559820" w14:textId="77777777" w:rsidR="00315337" w:rsidRPr="007B750E" w:rsidRDefault="00315337" w:rsidP="007B750E">
            <w:pPr>
              <w:rPr>
                <w:rFonts w:cs="Arial"/>
                <w:sz w:val="20"/>
                <w:szCs w:val="20"/>
              </w:rPr>
            </w:pPr>
            <w:r w:rsidRPr="007B750E">
              <w:rPr>
                <w:rFonts w:cs="Arial"/>
                <w:sz w:val="20"/>
                <w:szCs w:val="20"/>
              </w:rPr>
              <w:t>Die Schülerinnen und Schüler</w:t>
            </w:r>
          </w:p>
          <w:p w14:paraId="4DBA016E" w14:textId="77777777" w:rsidR="00315337" w:rsidRPr="007B750E" w:rsidRDefault="00315337" w:rsidP="00F70BDE">
            <w:pPr>
              <w:pStyle w:val="PunktTabelle"/>
            </w:pPr>
            <w:r w:rsidRPr="007B750E">
              <w:t>setzen beim Sprechen, Singen und bei Stimmexperimenten die individuellen klanglichen Möglichkeiten ihrer Stimme zielgerichtet ein (in Bezug auf Stimmumfang, Intonation, Artikulation, Atmung, Körperhaltung und deren Zusammenwirkung),</w:t>
            </w:r>
          </w:p>
          <w:p w14:paraId="73D5B1E6" w14:textId="77777777" w:rsidR="00315337" w:rsidRPr="007B750E" w:rsidRDefault="00315337" w:rsidP="00F70BDE">
            <w:pPr>
              <w:pStyle w:val="PunktTabelle"/>
            </w:pPr>
            <w:r w:rsidRPr="007B750E">
              <w:t xml:space="preserve">setzen einfache musikalische Parameter (Tonhöhe, Tondauer, Lautstärke, Klangfarbe) beim Musizieren und </w:t>
            </w:r>
            <w:r w:rsidRPr="007B750E">
              <w:rPr>
                <w:iCs/>
              </w:rPr>
              <w:t>Erfinden</w:t>
            </w:r>
            <w:r w:rsidRPr="007B750E">
              <w:t xml:space="preserve"> von Musik zielgerichtet ein,</w:t>
            </w:r>
          </w:p>
          <w:p w14:paraId="6816B5B2" w14:textId="77777777" w:rsidR="00667C1F" w:rsidRPr="007B750E" w:rsidRDefault="00667C1F" w:rsidP="00F70BDE">
            <w:pPr>
              <w:pStyle w:val="PunktTabelle"/>
            </w:pPr>
            <w:r w:rsidRPr="007B750E">
              <w:t xml:space="preserve">erfinden, auch unter Nutzung digitaler Medien, eigene Klangspiele </w:t>
            </w:r>
            <w:r w:rsidRPr="007B750E">
              <w:rPr>
                <w:color w:val="000000" w:themeColor="text1"/>
              </w:rPr>
              <w:t>nach erarbeiteten Vorgaben</w:t>
            </w:r>
            <w:r w:rsidRPr="007B750E">
              <w:t xml:space="preserve"> (u.a. zu ausgewählten Spielauslösern wie Bildern, Gedichten) und beschreiben ihr Handeln mit einfachen Fachbegriffen (u.a. komponieren),</w:t>
            </w:r>
          </w:p>
          <w:p w14:paraId="4A45524B" w14:textId="77777777" w:rsidR="00FA6972" w:rsidRPr="007B750E" w:rsidRDefault="00315337" w:rsidP="00F70BDE">
            <w:pPr>
              <w:pStyle w:val="PunktTabelle"/>
            </w:pPr>
            <w:r w:rsidRPr="007B750E">
              <w:t>präsentieren eigene und vorgegebene Musikstücke und Klanggestaltungen anhand ihrer vorherigen Planung adressatengerecht, ggf. unter Nutzung digitaler Medien</w:t>
            </w:r>
            <w:r w:rsidR="00FA6972" w:rsidRPr="007B750E">
              <w:t>.</w:t>
            </w:r>
          </w:p>
          <w:p w14:paraId="6072DEE9" w14:textId="77777777" w:rsidR="00FA6972" w:rsidRPr="007B750E" w:rsidRDefault="00FA6972" w:rsidP="007B750E">
            <w:pPr>
              <w:ind w:left="-6"/>
              <w:jc w:val="left"/>
              <w:rPr>
                <w:sz w:val="20"/>
                <w:szCs w:val="20"/>
                <w:u w:val="single"/>
              </w:rPr>
            </w:pPr>
            <w:r w:rsidRPr="007B750E">
              <w:rPr>
                <w:sz w:val="20"/>
                <w:szCs w:val="20"/>
                <w:u w:val="single"/>
              </w:rPr>
              <w:t>Musik hören und verstehen</w:t>
            </w:r>
          </w:p>
          <w:p w14:paraId="31DE7E6A" w14:textId="77777777" w:rsidR="00315337" w:rsidRPr="007B750E" w:rsidRDefault="00FA6972" w:rsidP="007B750E">
            <w:pPr>
              <w:jc w:val="left"/>
              <w:rPr>
                <w:sz w:val="20"/>
                <w:szCs w:val="20"/>
              </w:rPr>
            </w:pPr>
            <w:r w:rsidRPr="007B750E">
              <w:rPr>
                <w:sz w:val="20"/>
                <w:szCs w:val="20"/>
              </w:rPr>
              <w:t>Die Schülerinnen und Schüler</w:t>
            </w:r>
          </w:p>
          <w:p w14:paraId="3FA48652" w14:textId="19E17BF4" w:rsidR="00631528" w:rsidRPr="00315337" w:rsidRDefault="00315337" w:rsidP="00326F8D">
            <w:pPr>
              <w:pStyle w:val="PunktTabelle"/>
              <w:rPr>
                <w:rFonts w:cs="Arial"/>
                <w:sz w:val="24"/>
              </w:rPr>
            </w:pPr>
            <w:r w:rsidRPr="007B750E">
              <w:rPr>
                <w:szCs w:val="20"/>
              </w:rPr>
              <w:t xml:space="preserve">lesen und schreiben grafische Notation (u.a. Symbole) und einfache traditionelle </w:t>
            </w:r>
            <w:r w:rsidR="00326F8D">
              <w:rPr>
                <w:szCs w:val="20"/>
              </w:rPr>
              <w:t>Notation</w:t>
            </w:r>
            <w:r w:rsidRPr="007B750E">
              <w:rPr>
                <w:szCs w:val="20"/>
              </w:rPr>
              <w:t xml:space="preserve"> (u.a. Notenwerte: Achtel-</w:t>
            </w:r>
            <w:r w:rsidR="00326F8D">
              <w:rPr>
                <w:szCs w:val="20"/>
              </w:rPr>
              <w:t xml:space="preserve"> und Viertelnoten sowie</w:t>
            </w:r>
            <w:r w:rsidRPr="007B750E">
              <w:rPr>
                <w:szCs w:val="20"/>
              </w:rPr>
              <w:t xml:space="preserve"> halbe und ganze Noten) als Hör- und Spielhilfe zielgerichtet und begründen ihre Auswahl.</w:t>
            </w:r>
          </w:p>
        </w:tc>
      </w:tr>
      <w:tr w:rsidR="00631528" w:rsidRPr="00D03310" w14:paraId="27E1DAA4" w14:textId="77777777" w:rsidTr="002529DA">
        <w:trPr>
          <w:trHeight w:val="1418"/>
        </w:trPr>
        <w:tc>
          <w:tcPr>
            <w:tcW w:w="7048" w:type="dxa"/>
            <w:gridSpan w:val="2"/>
            <w:shd w:val="clear" w:color="auto" w:fill="FFFFFF" w:themeFill="background1"/>
          </w:tcPr>
          <w:p w14:paraId="143585F6" w14:textId="77777777" w:rsidR="00631528" w:rsidRPr="00583B87" w:rsidRDefault="00631528" w:rsidP="00631528">
            <w:pPr>
              <w:rPr>
                <w:rFonts w:cs="Arial"/>
                <w:sz w:val="24"/>
                <w:u w:val="single"/>
              </w:rPr>
            </w:pPr>
            <w:r w:rsidRPr="00583B87">
              <w:rPr>
                <w:rFonts w:cs="Arial"/>
                <w:sz w:val="24"/>
                <w:u w:val="single"/>
              </w:rPr>
              <w:t xml:space="preserve">Didaktisch bzw. methodische Zugänge: </w:t>
            </w:r>
          </w:p>
          <w:p w14:paraId="6460EA15" w14:textId="77777777" w:rsidR="00631528" w:rsidRDefault="00631528" w:rsidP="0095029B">
            <w:pPr>
              <w:pStyle w:val="PunktTabelle"/>
            </w:pPr>
            <w:r>
              <w:t>Erproben und Nutzen von individuellen klanglichen Möglichkeiten mit der Stimme</w:t>
            </w:r>
          </w:p>
          <w:p w14:paraId="75011EE9" w14:textId="77777777" w:rsidR="00631528" w:rsidRDefault="00631528" w:rsidP="0095029B">
            <w:pPr>
              <w:pStyle w:val="PfeilTabelle"/>
            </w:pPr>
            <w:r>
              <w:t xml:space="preserve">zielgerichtetes </w:t>
            </w:r>
            <w:r w:rsidR="00FA6972">
              <w:t>E</w:t>
            </w:r>
            <w:r>
              <w:t xml:space="preserve">xperimentieren mit der Stimme (z.B. </w:t>
            </w:r>
            <w:r w:rsidR="007B4D11">
              <w:t>Beatboxing</w:t>
            </w:r>
            <w:r>
              <w:t>)</w:t>
            </w:r>
          </w:p>
          <w:p w14:paraId="470BD771" w14:textId="77777777" w:rsidR="00631528" w:rsidRDefault="00631528" w:rsidP="0095029B">
            <w:pPr>
              <w:pStyle w:val="PunktTabelle"/>
            </w:pPr>
            <w:r>
              <w:t xml:space="preserve">Erfinden, </w:t>
            </w:r>
            <w:r w:rsidR="00FA6972">
              <w:t>S</w:t>
            </w:r>
            <w:r>
              <w:t xml:space="preserve">pielen und </w:t>
            </w:r>
            <w:r w:rsidR="00FA6972">
              <w:t>P</w:t>
            </w:r>
            <w:r>
              <w:t>räsentieren von einfachen Musikstücken</w:t>
            </w:r>
          </w:p>
          <w:p w14:paraId="2C54DB33" w14:textId="77777777" w:rsidR="00631528" w:rsidRDefault="00631528" w:rsidP="0095029B">
            <w:pPr>
              <w:pStyle w:val="PfeilTabelle"/>
            </w:pPr>
            <w:r>
              <w:t>durch Einsatz von Strukturhilfen Musik erfinden</w:t>
            </w:r>
          </w:p>
          <w:p w14:paraId="4E6A0280" w14:textId="485861D8" w:rsidR="00631528" w:rsidRDefault="00631528" w:rsidP="0095029B">
            <w:pPr>
              <w:pStyle w:val="PfeilTabelle"/>
            </w:pPr>
            <w:r>
              <w:t xml:space="preserve">Klanggestaltungen erfinden (z.B. </w:t>
            </w:r>
            <w:r w:rsidR="00FA6972">
              <w:t xml:space="preserve">aufgrund von </w:t>
            </w:r>
            <w:r>
              <w:t>Formen, Körper</w:t>
            </w:r>
            <w:r w:rsidR="00FA6972">
              <w:t>n</w:t>
            </w:r>
            <w:r>
              <w:t>)</w:t>
            </w:r>
          </w:p>
          <w:p w14:paraId="53EED392" w14:textId="77777777" w:rsidR="007B4D11" w:rsidRPr="007B4D11" w:rsidRDefault="007B4D11" w:rsidP="0095029B">
            <w:pPr>
              <w:pStyle w:val="PunktTabelle"/>
              <w:rPr>
                <w:rFonts w:cs="Arial"/>
                <w:szCs w:val="20"/>
              </w:rPr>
            </w:pPr>
            <w:r w:rsidRPr="007B4D11">
              <w:rPr>
                <w:rFonts w:cs="Arial"/>
                <w:szCs w:val="20"/>
              </w:rPr>
              <w:t>Weiterführung der Rhythmusbausteine in traditionelle Notation (Noten</w:t>
            </w:r>
            <w:r>
              <w:rPr>
                <w:rFonts w:cs="Arial"/>
                <w:szCs w:val="20"/>
              </w:rPr>
              <w:t>- und Pausen</w:t>
            </w:r>
            <w:r w:rsidRPr="007B4D11">
              <w:rPr>
                <w:rFonts w:cs="Arial"/>
                <w:szCs w:val="20"/>
              </w:rPr>
              <w:t>werte)</w:t>
            </w:r>
          </w:p>
          <w:p w14:paraId="0C377789" w14:textId="03F19E09" w:rsidR="00631528" w:rsidRPr="006533DA" w:rsidRDefault="00C42AB2" w:rsidP="00D455AA">
            <w:pPr>
              <w:pStyle w:val="PunktTabelle"/>
              <w:rPr>
                <w:rFonts w:cs="Arial"/>
                <w:sz w:val="24"/>
              </w:rPr>
            </w:pPr>
            <w:r>
              <w:t>s</w:t>
            </w:r>
            <w:r w:rsidR="00631528">
              <w:t>innstiftende Kommunikation über die musikalische Struktur durch Nutzung von Fachbegriffen (z.B. Wiederholung,</w:t>
            </w:r>
            <w:r w:rsidR="007B4D11">
              <w:t xml:space="preserve"> Spiegelung,</w:t>
            </w:r>
            <w:r w:rsidR="00C32C67">
              <w:t xml:space="preserve"> Pattern/Muster,</w:t>
            </w:r>
            <w:r w:rsidR="00631528">
              <w:t xml:space="preserve"> Noten</w:t>
            </w:r>
            <w:r w:rsidR="007B4D11">
              <w:t>- und Pausen</w:t>
            </w:r>
            <w:r w:rsidR="00631528">
              <w:t xml:space="preserve">werte) </w:t>
            </w:r>
          </w:p>
        </w:tc>
        <w:tc>
          <w:tcPr>
            <w:tcW w:w="6981" w:type="dxa"/>
            <w:gridSpan w:val="6"/>
            <w:shd w:val="clear" w:color="auto" w:fill="FFFFFF" w:themeFill="background1"/>
          </w:tcPr>
          <w:p w14:paraId="46F18109" w14:textId="77777777" w:rsidR="00631528" w:rsidRPr="00583B87" w:rsidRDefault="00631528" w:rsidP="00631528">
            <w:pPr>
              <w:rPr>
                <w:rFonts w:cs="Arial"/>
                <w:sz w:val="24"/>
                <w:u w:val="single"/>
              </w:rPr>
            </w:pPr>
            <w:r w:rsidRPr="00583B87">
              <w:rPr>
                <w:rFonts w:cs="Arial"/>
                <w:sz w:val="24"/>
                <w:u w:val="single"/>
              </w:rPr>
              <w:t>Materialien/Medien/außerschulische Angebote:</w:t>
            </w:r>
          </w:p>
          <w:p w14:paraId="39F00DF0" w14:textId="77777777" w:rsidR="00631528" w:rsidRPr="00667C1F" w:rsidRDefault="00631528" w:rsidP="00667C1F">
            <w:pPr>
              <w:pStyle w:val="PunktTabelle"/>
            </w:pPr>
            <w:r w:rsidRPr="00667C1F">
              <w:t>Stimme und Instrumente</w:t>
            </w:r>
          </w:p>
          <w:p w14:paraId="49537798" w14:textId="77777777" w:rsidR="00631528" w:rsidRPr="00667C1F" w:rsidRDefault="00631528" w:rsidP="00667C1F">
            <w:pPr>
              <w:pStyle w:val="PunktTabelle"/>
            </w:pPr>
            <w:r w:rsidRPr="00667C1F">
              <w:t>Lieder der schuleigenen Liederliste</w:t>
            </w:r>
          </w:p>
          <w:p w14:paraId="221FE008" w14:textId="77777777" w:rsidR="00631528" w:rsidRPr="00667C1F" w:rsidRDefault="00631528" w:rsidP="00667C1F">
            <w:pPr>
              <w:pStyle w:val="PunktTabelle"/>
            </w:pPr>
            <w:r w:rsidRPr="00667C1F">
              <w:t>Wortspeicher und Formulierungshilfen</w:t>
            </w:r>
          </w:p>
          <w:p w14:paraId="3BE25644" w14:textId="77777777" w:rsidR="00631528" w:rsidRPr="00667C1F" w:rsidRDefault="00631528" w:rsidP="00667C1F">
            <w:pPr>
              <w:pStyle w:val="PunktTabelle"/>
            </w:pPr>
            <w:r w:rsidRPr="00667C1F">
              <w:t>Improvisations- und Kompositionsauslöser (Bilder, Formen, Farben)</w:t>
            </w:r>
          </w:p>
          <w:p w14:paraId="751453DA" w14:textId="77777777" w:rsidR="00631528" w:rsidRPr="00A51E00" w:rsidRDefault="00631528" w:rsidP="00667C1F">
            <w:pPr>
              <w:pStyle w:val="PunktTabelle"/>
              <w:rPr>
                <w:rFonts w:cs="Arial"/>
                <w:sz w:val="24"/>
              </w:rPr>
            </w:pPr>
            <w:r w:rsidRPr="00667C1F">
              <w:t>Improvisations- und Kompositionshilfen (grafische Notation...)</w:t>
            </w:r>
          </w:p>
        </w:tc>
      </w:tr>
      <w:tr w:rsidR="00631528" w:rsidRPr="00D03310" w14:paraId="1437D758" w14:textId="77777777" w:rsidTr="002529DA">
        <w:trPr>
          <w:trHeight w:val="406"/>
        </w:trPr>
        <w:tc>
          <w:tcPr>
            <w:tcW w:w="7048" w:type="dxa"/>
            <w:gridSpan w:val="2"/>
          </w:tcPr>
          <w:p w14:paraId="1E8D9694" w14:textId="77777777" w:rsidR="00631528" w:rsidRPr="00583B87" w:rsidRDefault="00631528" w:rsidP="00631528">
            <w:pPr>
              <w:rPr>
                <w:rFonts w:cs="Arial"/>
                <w:sz w:val="24"/>
                <w:u w:val="single"/>
              </w:rPr>
            </w:pPr>
            <w:r w:rsidRPr="00583B87">
              <w:rPr>
                <w:rFonts w:cs="Arial"/>
                <w:sz w:val="24"/>
                <w:u w:val="single"/>
              </w:rPr>
              <w:t xml:space="preserve">Lernerfolgsüberprüfung/Leistungsbewertung/Feedback: </w:t>
            </w:r>
          </w:p>
          <w:p w14:paraId="38D66CCE" w14:textId="77777777" w:rsidR="00631528" w:rsidRPr="00DB739C" w:rsidRDefault="00631528" w:rsidP="00631528">
            <w:pPr>
              <w:pStyle w:val="PunktTabelle"/>
            </w:pPr>
            <w:r w:rsidRPr="00DB739C">
              <w:t>vielfältige und planvolle Umsetzung von Musik unter Anwendung gelernter fachlicher Strukturen auf musikpraktische Tätigkeiten</w:t>
            </w:r>
          </w:p>
          <w:p w14:paraId="1518E7CA" w14:textId="77777777" w:rsidR="00631528" w:rsidRPr="00DB739C" w:rsidRDefault="00631528" w:rsidP="00631528">
            <w:pPr>
              <w:pStyle w:val="PunktTabelle"/>
            </w:pPr>
            <w:r>
              <w:t>Beschreibung von Gestaltungselementen bzw. musikalischen Strukturen unter Verwendung der vereinbarten Fachbegriffe</w:t>
            </w:r>
          </w:p>
          <w:p w14:paraId="7780F8C3" w14:textId="77777777" w:rsidR="00631528" w:rsidRPr="00A51E00" w:rsidRDefault="00631528" w:rsidP="00631528">
            <w:pPr>
              <w:pStyle w:val="PunktTabelle"/>
              <w:rPr>
                <w:rFonts w:cs="Arial"/>
                <w:sz w:val="24"/>
              </w:rPr>
            </w:pPr>
            <w:r w:rsidRPr="00DB739C">
              <w:t>analoge Produkte</w:t>
            </w:r>
          </w:p>
        </w:tc>
        <w:tc>
          <w:tcPr>
            <w:tcW w:w="6981" w:type="dxa"/>
            <w:gridSpan w:val="6"/>
          </w:tcPr>
          <w:p w14:paraId="29D43C83" w14:textId="77777777" w:rsidR="00631528" w:rsidRPr="00583B87" w:rsidRDefault="001E4DD3" w:rsidP="00631528">
            <w:pPr>
              <w:rPr>
                <w:rFonts w:cs="Arial"/>
                <w:sz w:val="24"/>
                <w:u w:val="single"/>
              </w:rPr>
            </w:pPr>
            <w:r>
              <w:rPr>
                <w:rFonts w:cs="Arial"/>
                <w:sz w:val="24"/>
                <w:u w:val="single"/>
              </w:rPr>
              <w:t>Kooperation:</w:t>
            </w:r>
          </w:p>
          <w:p w14:paraId="4E22482D" w14:textId="77777777" w:rsidR="00EA0883" w:rsidRPr="00667C1F" w:rsidRDefault="001E4DD3" w:rsidP="008A558E">
            <w:pPr>
              <w:pStyle w:val="PunktTabelle"/>
              <w:rPr>
                <w:sz w:val="22"/>
              </w:rPr>
            </w:pPr>
            <w:r>
              <w:t>Mathematik</w:t>
            </w:r>
          </w:p>
        </w:tc>
      </w:tr>
    </w:tbl>
    <w:p w14:paraId="3D4CFB26" w14:textId="77777777" w:rsidR="00667C1F" w:rsidRDefault="00667C1F">
      <w:r>
        <w:br w:type="page"/>
      </w:r>
    </w:p>
    <w:tbl>
      <w:tblPr>
        <w:tblStyle w:val="Tabellenraster"/>
        <w:tblW w:w="14029" w:type="dxa"/>
        <w:tblLook w:val="04A0" w:firstRow="1" w:lastRow="0" w:firstColumn="1" w:lastColumn="0" w:noHBand="0" w:noVBand="1"/>
      </w:tblPr>
      <w:tblGrid>
        <w:gridCol w:w="7048"/>
        <w:gridCol w:w="2252"/>
        <w:gridCol w:w="2301"/>
        <w:gridCol w:w="2428"/>
      </w:tblGrid>
      <w:tr w:rsidR="00480F2F" w:rsidRPr="00D03310" w14:paraId="18BD7A96" w14:textId="77777777" w:rsidTr="007F7490">
        <w:tc>
          <w:tcPr>
            <w:tcW w:w="9300" w:type="dxa"/>
            <w:gridSpan w:val="2"/>
            <w:shd w:val="clear" w:color="auto" w:fill="BFBFBF" w:themeFill="background1" w:themeFillShade="BF"/>
          </w:tcPr>
          <w:p w14:paraId="4D4BB2C7" w14:textId="5D79E2BC" w:rsidR="00480F2F" w:rsidRPr="00A51E00" w:rsidRDefault="00480F2F" w:rsidP="00B0076B">
            <w:pPr>
              <w:rPr>
                <w:rFonts w:cs="Arial"/>
                <w:sz w:val="24"/>
              </w:rPr>
            </w:pPr>
            <w:r w:rsidRPr="00A51E00">
              <w:rPr>
                <w:rFonts w:cs="Arial"/>
                <w:sz w:val="24"/>
              </w:rPr>
              <w:lastRenderedPageBreak/>
              <w:t xml:space="preserve">Thema: </w:t>
            </w:r>
            <w:r w:rsidR="00315337" w:rsidRPr="00D455AA">
              <w:rPr>
                <w:rFonts w:cs="Arial"/>
                <w:sz w:val="24"/>
              </w:rPr>
              <w:t>Music – Alle singen Englisch</w:t>
            </w:r>
            <w:r w:rsidR="00B32ED7">
              <w:rPr>
                <w:rFonts w:cs="Arial"/>
                <w:sz w:val="24"/>
              </w:rPr>
              <w:t xml:space="preserve"> und gestalten Performances</w:t>
            </w:r>
            <w:r w:rsidR="00C42AB2">
              <w:rPr>
                <w:rFonts w:cs="Arial"/>
                <w:sz w:val="24"/>
              </w:rPr>
              <w:t>.</w:t>
            </w:r>
          </w:p>
          <w:p w14:paraId="6C164B31" w14:textId="77777777" w:rsidR="00480F2F" w:rsidRPr="00A51E00" w:rsidRDefault="00480F2F" w:rsidP="00B0076B">
            <w:pPr>
              <w:rPr>
                <w:rFonts w:cs="Arial"/>
                <w:sz w:val="24"/>
              </w:rPr>
            </w:pPr>
          </w:p>
        </w:tc>
        <w:tc>
          <w:tcPr>
            <w:tcW w:w="2301" w:type="dxa"/>
            <w:shd w:val="clear" w:color="auto" w:fill="BFBFBF" w:themeFill="background1" w:themeFillShade="BF"/>
          </w:tcPr>
          <w:p w14:paraId="2E4F7AE8" w14:textId="77777777" w:rsidR="00480F2F" w:rsidRDefault="00480F2F" w:rsidP="00B0076B">
            <w:pPr>
              <w:rPr>
                <w:rFonts w:cs="Arial"/>
                <w:sz w:val="24"/>
              </w:rPr>
            </w:pPr>
            <w:r w:rsidRPr="00A51E00">
              <w:rPr>
                <w:rFonts w:cs="Arial"/>
                <w:sz w:val="24"/>
              </w:rPr>
              <w:t xml:space="preserve">Zeitumfang:  </w:t>
            </w:r>
          </w:p>
          <w:p w14:paraId="3A2AE388" w14:textId="77777777" w:rsidR="00667C1F" w:rsidRPr="00A13271" w:rsidRDefault="00667C1F" w:rsidP="00B0076B">
            <w:pPr>
              <w:rPr>
                <w:rFonts w:cs="Arial"/>
                <w:sz w:val="24"/>
              </w:rPr>
            </w:pPr>
            <w:r>
              <w:rPr>
                <w:rFonts w:cs="Arial"/>
                <w:sz w:val="24"/>
              </w:rPr>
              <w:t>15 U-Stunden</w:t>
            </w:r>
          </w:p>
        </w:tc>
        <w:tc>
          <w:tcPr>
            <w:tcW w:w="2428" w:type="dxa"/>
            <w:shd w:val="clear" w:color="auto" w:fill="BFBFBF" w:themeFill="background1" w:themeFillShade="BF"/>
          </w:tcPr>
          <w:p w14:paraId="1A67BCAA" w14:textId="77777777" w:rsidR="00480F2F" w:rsidRPr="00A13271" w:rsidRDefault="00480F2F" w:rsidP="00B0076B">
            <w:pPr>
              <w:rPr>
                <w:rFonts w:cs="Arial"/>
                <w:sz w:val="24"/>
              </w:rPr>
            </w:pPr>
            <w:r>
              <w:rPr>
                <w:rFonts w:cs="Arial"/>
                <w:sz w:val="24"/>
              </w:rPr>
              <w:t>Klassen/Jahrgä</w:t>
            </w:r>
            <w:r w:rsidRPr="00A13271">
              <w:rPr>
                <w:rFonts w:cs="Arial"/>
                <w:sz w:val="24"/>
              </w:rPr>
              <w:t>ng</w:t>
            </w:r>
            <w:r>
              <w:rPr>
                <w:rFonts w:cs="Arial"/>
                <w:sz w:val="24"/>
              </w:rPr>
              <w:t>e</w:t>
            </w:r>
            <w:r w:rsidRPr="00A13271">
              <w:rPr>
                <w:rFonts w:cs="Arial"/>
                <w:sz w:val="24"/>
              </w:rPr>
              <w:t xml:space="preserve">: </w:t>
            </w:r>
            <w:r>
              <w:rPr>
                <w:rFonts w:cs="Arial"/>
                <w:sz w:val="24"/>
              </w:rPr>
              <w:t>4</w:t>
            </w:r>
          </w:p>
        </w:tc>
      </w:tr>
      <w:tr w:rsidR="00480F2F" w:rsidRPr="00D03310" w14:paraId="50691D6C" w14:textId="77777777" w:rsidTr="007F7490">
        <w:tc>
          <w:tcPr>
            <w:tcW w:w="14029" w:type="dxa"/>
            <w:gridSpan w:val="4"/>
            <w:shd w:val="clear" w:color="auto" w:fill="D9D9D9" w:themeFill="background1" w:themeFillShade="D9"/>
          </w:tcPr>
          <w:p w14:paraId="38148224" w14:textId="77777777" w:rsidR="00480F2F" w:rsidRPr="00A51E00" w:rsidRDefault="00480F2F" w:rsidP="00B0076B">
            <w:pPr>
              <w:rPr>
                <w:rFonts w:cs="Arial"/>
                <w:sz w:val="24"/>
              </w:rPr>
            </w:pPr>
            <w:r w:rsidRPr="00A51E00">
              <w:rPr>
                <w:rFonts w:cs="Arial"/>
                <w:sz w:val="24"/>
              </w:rPr>
              <w:t>Bereich</w:t>
            </w:r>
            <w:r w:rsidR="00315337">
              <w:rPr>
                <w:rFonts w:cs="Arial"/>
                <w:sz w:val="24"/>
              </w:rPr>
              <w:t>e</w:t>
            </w:r>
            <w:r w:rsidRPr="00A51E00">
              <w:rPr>
                <w:rFonts w:cs="Arial"/>
                <w:sz w:val="24"/>
              </w:rPr>
              <w:t>:</w:t>
            </w:r>
            <w:r w:rsidR="00315337">
              <w:rPr>
                <w:rFonts w:cs="Arial"/>
                <w:sz w:val="24"/>
              </w:rPr>
              <w:t xml:space="preserve"> </w:t>
            </w:r>
            <w:r w:rsidR="00315337" w:rsidRPr="00315337">
              <w:rPr>
                <w:rFonts w:cs="Arial"/>
                <w:bCs/>
                <w:sz w:val="24"/>
              </w:rPr>
              <w:t>Musik machen und gestalten</w:t>
            </w:r>
            <w:r w:rsidR="00315337" w:rsidRPr="00315337">
              <w:rPr>
                <w:rFonts w:cs="Arial"/>
                <w:sz w:val="24"/>
              </w:rPr>
              <w:t xml:space="preserve">, Musik hören und verstehen, </w:t>
            </w:r>
            <w:r w:rsidR="00315337" w:rsidRPr="00315337">
              <w:rPr>
                <w:rFonts w:cs="Arial"/>
                <w:b/>
                <w:sz w:val="24"/>
              </w:rPr>
              <w:t>Musik umsetzen und darstellen</w:t>
            </w:r>
          </w:p>
          <w:p w14:paraId="05D17B05" w14:textId="77777777" w:rsidR="00480F2F" w:rsidRPr="00A51E00" w:rsidRDefault="00480F2F" w:rsidP="00B0076B">
            <w:pPr>
              <w:rPr>
                <w:rFonts w:cs="Arial"/>
                <w:sz w:val="24"/>
              </w:rPr>
            </w:pPr>
          </w:p>
        </w:tc>
      </w:tr>
      <w:tr w:rsidR="00480F2F" w:rsidRPr="00D03310" w14:paraId="23804836" w14:textId="77777777" w:rsidTr="007F7490">
        <w:tc>
          <w:tcPr>
            <w:tcW w:w="14029" w:type="dxa"/>
            <w:gridSpan w:val="4"/>
            <w:shd w:val="clear" w:color="auto" w:fill="D9D9D9" w:themeFill="background1" w:themeFillShade="D9"/>
          </w:tcPr>
          <w:p w14:paraId="6B9A9152" w14:textId="77777777" w:rsidR="00480F2F" w:rsidRDefault="00480F2F" w:rsidP="00B0076B">
            <w:pPr>
              <w:rPr>
                <w:rFonts w:cs="Arial"/>
                <w:sz w:val="24"/>
              </w:rPr>
            </w:pPr>
            <w:r w:rsidRPr="00A51E00">
              <w:rPr>
                <w:rFonts w:cs="Arial"/>
                <w:sz w:val="24"/>
              </w:rPr>
              <w:t>Kompetenzen:</w:t>
            </w:r>
          </w:p>
          <w:p w14:paraId="23C5F5DF" w14:textId="77777777" w:rsidR="00FA6972" w:rsidRPr="007B750E" w:rsidRDefault="00FA6972" w:rsidP="007B750E">
            <w:pPr>
              <w:rPr>
                <w:rFonts w:cs="Arial"/>
                <w:sz w:val="20"/>
                <w:szCs w:val="20"/>
                <w:u w:val="single"/>
              </w:rPr>
            </w:pPr>
            <w:r w:rsidRPr="007B750E">
              <w:rPr>
                <w:rFonts w:cs="Arial"/>
                <w:sz w:val="20"/>
                <w:szCs w:val="20"/>
                <w:u w:val="single"/>
              </w:rPr>
              <w:t>Musik machen und gestalten</w:t>
            </w:r>
          </w:p>
          <w:p w14:paraId="7C7621E2" w14:textId="77777777" w:rsidR="00315337" w:rsidRPr="007B750E" w:rsidRDefault="00315337" w:rsidP="007B750E">
            <w:pPr>
              <w:rPr>
                <w:rFonts w:cs="Arial"/>
                <w:sz w:val="20"/>
                <w:szCs w:val="20"/>
              </w:rPr>
            </w:pPr>
            <w:r w:rsidRPr="007B750E">
              <w:rPr>
                <w:rFonts w:cs="Arial"/>
                <w:sz w:val="20"/>
                <w:szCs w:val="20"/>
              </w:rPr>
              <w:t>Die Schülerinnen und Schüler</w:t>
            </w:r>
          </w:p>
          <w:p w14:paraId="5AFECBF1" w14:textId="15C362C3" w:rsidR="00FA6972" w:rsidRPr="007B750E" w:rsidRDefault="00315337" w:rsidP="007B750E">
            <w:pPr>
              <w:pStyle w:val="PunktTabelle"/>
              <w:rPr>
                <w:szCs w:val="20"/>
              </w:rPr>
            </w:pPr>
            <w:r w:rsidRPr="007B750E">
              <w:rPr>
                <w:szCs w:val="20"/>
              </w:rPr>
              <w:t xml:space="preserve">musizieren Lieder und </w:t>
            </w:r>
            <w:proofErr w:type="spellStart"/>
            <w:r w:rsidRPr="007B750E">
              <w:rPr>
                <w:szCs w:val="20"/>
              </w:rPr>
              <w:t>Rhythmicals</w:t>
            </w:r>
            <w:proofErr w:type="spellEnd"/>
            <w:r w:rsidRPr="007B750E">
              <w:rPr>
                <w:szCs w:val="20"/>
              </w:rPr>
              <w:t xml:space="preserve"> technisch anstrengungsfrei - auch auswendig (u.a. Lieder zum Tages- und Jahresverlauf, bestimmten Anlässen, traditionelle Volkslieder, Popsongs, Lieder unterschiedlicher Sprachen und Kulturen</w:t>
            </w:r>
            <w:r w:rsidR="00326F8D">
              <w:rPr>
                <w:szCs w:val="20"/>
              </w:rPr>
              <w:t>, z. B entsprechend einer schulinternen Liederliste</w:t>
            </w:r>
            <w:r w:rsidRPr="007B750E">
              <w:rPr>
                <w:szCs w:val="20"/>
              </w:rPr>
              <w:t>)</w:t>
            </w:r>
            <w:r w:rsidR="00FA6972" w:rsidRPr="007B750E">
              <w:rPr>
                <w:szCs w:val="20"/>
              </w:rPr>
              <w:t>.</w:t>
            </w:r>
          </w:p>
          <w:p w14:paraId="7BE2CBAB" w14:textId="77777777" w:rsidR="00B657AB" w:rsidRPr="007B750E" w:rsidRDefault="00B657AB" w:rsidP="007B750E">
            <w:pPr>
              <w:ind w:left="-6"/>
              <w:jc w:val="left"/>
              <w:rPr>
                <w:sz w:val="20"/>
                <w:szCs w:val="20"/>
                <w:u w:val="single"/>
              </w:rPr>
            </w:pPr>
            <w:r w:rsidRPr="007B750E">
              <w:rPr>
                <w:sz w:val="20"/>
                <w:szCs w:val="20"/>
                <w:u w:val="single"/>
              </w:rPr>
              <w:t>Musik hören und verstehen</w:t>
            </w:r>
          </w:p>
          <w:p w14:paraId="46AC4745" w14:textId="77777777" w:rsidR="00315337" w:rsidRPr="007B750E" w:rsidRDefault="00B657AB" w:rsidP="007B750E">
            <w:pPr>
              <w:ind w:left="-6"/>
              <w:jc w:val="left"/>
              <w:rPr>
                <w:sz w:val="20"/>
                <w:szCs w:val="20"/>
              </w:rPr>
            </w:pPr>
            <w:r w:rsidRPr="007B750E">
              <w:rPr>
                <w:sz w:val="20"/>
                <w:szCs w:val="20"/>
              </w:rPr>
              <w:t>Die Schülerinnen und Schüler</w:t>
            </w:r>
          </w:p>
          <w:p w14:paraId="5A370E7D" w14:textId="77777777" w:rsidR="00315337" w:rsidRPr="007B750E" w:rsidRDefault="00315337" w:rsidP="00F70BDE">
            <w:pPr>
              <w:pStyle w:val="PunktTabelle"/>
            </w:pPr>
            <w:r w:rsidRPr="007B750E">
              <w:t>benennen musikalische Formen von Musikstücken unter Verwendung von Fachbegriffen (u.a. Rondo) anhand von gehörter und selbstgemachter Musik richtig</w:t>
            </w:r>
            <w:r w:rsidR="00B657AB" w:rsidRPr="007B750E">
              <w:t>,</w:t>
            </w:r>
          </w:p>
          <w:p w14:paraId="0D33A4E2" w14:textId="77777777" w:rsidR="00B657AB" w:rsidRPr="007B750E" w:rsidRDefault="00315337" w:rsidP="00F70BDE">
            <w:pPr>
              <w:pStyle w:val="PunktTabelle"/>
            </w:pPr>
            <w:r w:rsidRPr="007B750E">
              <w:t xml:space="preserve">beschreiben unterschiedliche Gestaltungsprinzipien von Musik unter Berücksichtigung verschiedener Zeiten, Absichten und Kulturen </w:t>
            </w:r>
            <w:r w:rsidR="0095029B" w:rsidRPr="007B750E">
              <w:t>(u.a. Tanzmusik, Kirchenmusik)</w:t>
            </w:r>
            <w:r w:rsidR="00B657AB" w:rsidRPr="007B750E">
              <w:t>.</w:t>
            </w:r>
          </w:p>
          <w:p w14:paraId="114932EB" w14:textId="77777777" w:rsidR="00B657AB" w:rsidRPr="007B750E" w:rsidRDefault="00B657AB" w:rsidP="007B750E">
            <w:pPr>
              <w:ind w:left="-6"/>
              <w:jc w:val="left"/>
              <w:rPr>
                <w:sz w:val="20"/>
                <w:szCs w:val="20"/>
                <w:u w:val="single"/>
              </w:rPr>
            </w:pPr>
            <w:r w:rsidRPr="007B750E">
              <w:rPr>
                <w:sz w:val="20"/>
                <w:szCs w:val="20"/>
                <w:u w:val="single"/>
              </w:rPr>
              <w:t>Musik umsetzen und darstellen</w:t>
            </w:r>
          </w:p>
          <w:p w14:paraId="4033196B" w14:textId="77777777" w:rsidR="00315337" w:rsidRPr="007B750E" w:rsidRDefault="00B657AB" w:rsidP="007B750E">
            <w:pPr>
              <w:ind w:left="-6"/>
              <w:jc w:val="left"/>
              <w:rPr>
                <w:sz w:val="20"/>
                <w:szCs w:val="20"/>
              </w:rPr>
            </w:pPr>
            <w:r w:rsidRPr="007B750E">
              <w:rPr>
                <w:sz w:val="20"/>
                <w:szCs w:val="20"/>
              </w:rPr>
              <w:t>Die Schülerinnen und Schüler</w:t>
            </w:r>
          </w:p>
          <w:p w14:paraId="0362F29E" w14:textId="77777777" w:rsidR="00315337" w:rsidRPr="007B750E" w:rsidRDefault="00315337" w:rsidP="00F70BDE">
            <w:pPr>
              <w:pStyle w:val="PunktTabelle"/>
            </w:pPr>
            <w:r w:rsidRPr="007B750E">
              <w:t>bewegen sich formklar und ausdruckstark zu Musik (in Bewegungsimprovisationen und nach erarbeiteten Vorgaben),</w:t>
            </w:r>
          </w:p>
          <w:p w14:paraId="06025B96" w14:textId="77777777" w:rsidR="00480F2F" w:rsidRPr="00315337" w:rsidRDefault="00315337" w:rsidP="00F70BDE">
            <w:pPr>
              <w:pStyle w:val="PunktTabelle"/>
              <w:rPr>
                <w:rFonts w:cs="Arial"/>
                <w:sz w:val="24"/>
              </w:rPr>
            </w:pPr>
            <w:r w:rsidRPr="007B750E">
              <w:t xml:space="preserve">realisieren selbst entwickelte und vorgegebene Tänze zu Musik choreografisch sicher (u.a. </w:t>
            </w:r>
            <w:proofErr w:type="spellStart"/>
            <w:r w:rsidRPr="007B750E">
              <w:t>Poptanz</w:t>
            </w:r>
            <w:proofErr w:type="spellEnd"/>
            <w:r w:rsidRPr="007B750E">
              <w:t>, Tänze nach historischen Vorbildern, Tänze unterschiedlicher Kulturen).</w:t>
            </w:r>
            <w:r w:rsidRPr="00315337">
              <w:t xml:space="preserve"> </w:t>
            </w:r>
          </w:p>
        </w:tc>
      </w:tr>
      <w:tr w:rsidR="00C11A54" w:rsidRPr="00D03310" w14:paraId="61355254" w14:textId="77777777" w:rsidTr="007F7490">
        <w:trPr>
          <w:trHeight w:val="1418"/>
        </w:trPr>
        <w:tc>
          <w:tcPr>
            <w:tcW w:w="7048" w:type="dxa"/>
            <w:shd w:val="clear" w:color="auto" w:fill="FFFFFF" w:themeFill="background1"/>
          </w:tcPr>
          <w:p w14:paraId="0B5EF45F" w14:textId="77777777" w:rsidR="00C11A54" w:rsidRPr="00583B87" w:rsidRDefault="00C11A54" w:rsidP="00C11A54">
            <w:pPr>
              <w:rPr>
                <w:rFonts w:cs="Arial"/>
                <w:sz w:val="24"/>
                <w:u w:val="single"/>
              </w:rPr>
            </w:pPr>
            <w:r w:rsidRPr="00583B87">
              <w:rPr>
                <w:rFonts w:cs="Arial"/>
                <w:sz w:val="24"/>
                <w:u w:val="single"/>
              </w:rPr>
              <w:t xml:space="preserve">Didaktisch bzw. methodische Zugänge: </w:t>
            </w:r>
          </w:p>
          <w:p w14:paraId="54D18F31" w14:textId="77777777" w:rsidR="00C11A54" w:rsidRPr="00C77274" w:rsidRDefault="00C11A54" w:rsidP="00C11A54">
            <w:pPr>
              <w:pStyle w:val="PunktTabelle"/>
              <w:rPr>
                <w:lang w:val="en-US"/>
              </w:rPr>
            </w:pPr>
            <w:proofErr w:type="spellStart"/>
            <w:r w:rsidRPr="00C77274">
              <w:rPr>
                <w:lang w:val="en-US"/>
              </w:rPr>
              <w:t>vokale</w:t>
            </w:r>
            <w:proofErr w:type="spellEnd"/>
            <w:r w:rsidRPr="00C77274">
              <w:rPr>
                <w:lang w:val="en-US"/>
              </w:rPr>
              <w:t xml:space="preserve"> Interpretation des Songs „Everything at once</w:t>
            </w:r>
            <w:r>
              <w:rPr>
                <w:lang w:val="en-US"/>
              </w:rPr>
              <w:t>” von Lenka</w:t>
            </w:r>
          </w:p>
          <w:p w14:paraId="066F2ADD" w14:textId="77777777" w:rsidR="005C16A4" w:rsidRPr="005C16A4" w:rsidRDefault="005C16A4" w:rsidP="005C16A4">
            <w:pPr>
              <w:pStyle w:val="PfeilTabelle"/>
            </w:pPr>
            <w:r w:rsidRPr="00F70BDE">
              <w:t>Textverständnis erarbeiten unter Rückgriff auf das gesicherte Hörverstehen (Englischunterricht</w:t>
            </w:r>
            <w:r>
              <w:t>)</w:t>
            </w:r>
          </w:p>
          <w:p w14:paraId="71CC0E83" w14:textId="77777777" w:rsidR="00C11A54" w:rsidRDefault="00C11A54" w:rsidP="00C11A54">
            <w:pPr>
              <w:pStyle w:val="PfeilTabelle"/>
              <w:rPr>
                <w:lang w:val="en-US"/>
              </w:rPr>
            </w:pPr>
            <w:r>
              <w:rPr>
                <w:lang w:val="en-US"/>
              </w:rPr>
              <w:t xml:space="preserve">Melodie </w:t>
            </w:r>
            <w:proofErr w:type="spellStart"/>
            <w:r>
              <w:rPr>
                <w:lang w:val="en-US"/>
              </w:rPr>
              <w:t>erproben</w:t>
            </w:r>
            <w:proofErr w:type="spellEnd"/>
            <w:r w:rsidR="005C16A4">
              <w:rPr>
                <w:lang w:val="en-US"/>
              </w:rPr>
              <w:t xml:space="preserve"> und gestalten</w:t>
            </w:r>
          </w:p>
          <w:p w14:paraId="3C55BA91" w14:textId="662B0B28" w:rsidR="005C16A4" w:rsidRPr="005C16A4" w:rsidRDefault="005C16A4" w:rsidP="00C11A54">
            <w:pPr>
              <w:pStyle w:val="PfeilTabelle"/>
            </w:pPr>
            <w:r w:rsidRPr="005C16A4">
              <w:t>Formteile</w:t>
            </w:r>
            <w:r w:rsidR="002B049E">
              <w:t xml:space="preserve"> (u.a. Refrain, Strophe)</w:t>
            </w:r>
            <w:r w:rsidRPr="005C16A4">
              <w:t xml:space="preserve"> und </w:t>
            </w:r>
            <w:r>
              <w:t xml:space="preserve">weitere </w:t>
            </w:r>
            <w:r w:rsidRPr="005C16A4">
              <w:t xml:space="preserve">musikalische Parameter </w:t>
            </w:r>
            <w:r>
              <w:t xml:space="preserve">(u.a. instrumentale Besetzung, Tempogestaltung) entdecken und benennen </w:t>
            </w:r>
          </w:p>
          <w:p w14:paraId="3FE313A2" w14:textId="16DB89B8" w:rsidR="00C11A54" w:rsidRPr="00C11A54" w:rsidRDefault="00C42AB2" w:rsidP="00C11A54">
            <w:pPr>
              <w:pStyle w:val="PfeilTabelle"/>
              <w:rPr>
                <w:lang w:val="en-US"/>
              </w:rPr>
            </w:pPr>
            <w:proofErr w:type="spellStart"/>
            <w:r>
              <w:rPr>
                <w:lang w:val="en-US"/>
              </w:rPr>
              <w:t>a</w:t>
            </w:r>
            <w:r w:rsidR="00C11A54">
              <w:rPr>
                <w:lang w:val="en-US"/>
              </w:rPr>
              <w:t>nstrengungsfreies</w:t>
            </w:r>
            <w:proofErr w:type="spellEnd"/>
            <w:r w:rsidR="00C11A54">
              <w:rPr>
                <w:lang w:val="en-US"/>
              </w:rPr>
              <w:t xml:space="preserve"> und </w:t>
            </w:r>
            <w:proofErr w:type="spellStart"/>
            <w:r w:rsidR="00C11A54">
              <w:rPr>
                <w:lang w:val="en-US"/>
              </w:rPr>
              <w:t>auswendiges</w:t>
            </w:r>
            <w:proofErr w:type="spellEnd"/>
            <w:r w:rsidR="00C11A54">
              <w:rPr>
                <w:lang w:val="en-US"/>
              </w:rPr>
              <w:t xml:space="preserve"> </w:t>
            </w:r>
            <w:proofErr w:type="spellStart"/>
            <w:r w:rsidR="00C11A54">
              <w:rPr>
                <w:lang w:val="en-US"/>
              </w:rPr>
              <w:t>Singen</w:t>
            </w:r>
            <w:proofErr w:type="spellEnd"/>
          </w:p>
          <w:p w14:paraId="05750838" w14:textId="77777777" w:rsidR="00C11A54" w:rsidRDefault="00C11A54" w:rsidP="00C11A54">
            <w:pPr>
              <w:pStyle w:val="PunktTabelle"/>
            </w:pPr>
            <w:r>
              <w:t>Performance/Choreografie</w:t>
            </w:r>
          </w:p>
          <w:p w14:paraId="75C90210" w14:textId="77777777" w:rsidR="00C11A54" w:rsidRDefault="00C11A54" w:rsidP="00C11A54">
            <w:pPr>
              <w:pStyle w:val="PfeilTabelle"/>
            </w:pPr>
            <w:r>
              <w:t>Tanz im Video analysieren</w:t>
            </w:r>
          </w:p>
          <w:p w14:paraId="3B612915" w14:textId="2B7AF798" w:rsidR="00C11A54" w:rsidRPr="006533DA" w:rsidRDefault="00C42AB2" w:rsidP="00C11A54">
            <w:pPr>
              <w:pStyle w:val="PfeilTabelle"/>
              <w:rPr>
                <w:rFonts w:cs="Arial"/>
                <w:sz w:val="24"/>
              </w:rPr>
            </w:pPr>
            <w:r>
              <w:t>e</w:t>
            </w:r>
            <w:r w:rsidR="00C11A54">
              <w:t>igenen Tanz kriteriengeleitet erarbeiten und präsentieren</w:t>
            </w:r>
          </w:p>
        </w:tc>
        <w:tc>
          <w:tcPr>
            <w:tcW w:w="6981" w:type="dxa"/>
            <w:gridSpan w:val="3"/>
            <w:shd w:val="clear" w:color="auto" w:fill="FFFFFF" w:themeFill="background1"/>
          </w:tcPr>
          <w:p w14:paraId="1971DB7B" w14:textId="77777777" w:rsidR="00C11A54" w:rsidRPr="00583B87" w:rsidRDefault="00C11A54" w:rsidP="00C11A54">
            <w:pPr>
              <w:rPr>
                <w:rFonts w:cs="Arial"/>
                <w:sz w:val="24"/>
                <w:u w:val="single"/>
              </w:rPr>
            </w:pPr>
            <w:r w:rsidRPr="00583B87">
              <w:rPr>
                <w:rFonts w:cs="Arial"/>
                <w:sz w:val="24"/>
                <w:u w:val="single"/>
              </w:rPr>
              <w:t>Materialien/Medien/außerschulische Angebote:</w:t>
            </w:r>
          </w:p>
          <w:p w14:paraId="3FFDB0C9" w14:textId="77777777" w:rsidR="00C11A54" w:rsidRDefault="00C11A54" w:rsidP="00C11A54">
            <w:pPr>
              <w:pStyle w:val="PunktTabelle"/>
              <w:rPr>
                <w:lang w:val="en-US"/>
              </w:rPr>
            </w:pPr>
            <w:r w:rsidRPr="00C77274">
              <w:rPr>
                <w:lang w:val="en-US"/>
              </w:rPr>
              <w:t>Song „Everything at once“ von Lenk</w:t>
            </w:r>
            <w:r>
              <w:rPr>
                <w:lang w:val="en-US"/>
              </w:rPr>
              <w:t>a in Audio und Video</w:t>
            </w:r>
          </w:p>
          <w:p w14:paraId="0273E438" w14:textId="77777777" w:rsidR="00C11A54" w:rsidRPr="007F7490" w:rsidRDefault="00C11A54" w:rsidP="00C11A54">
            <w:pPr>
              <w:pStyle w:val="PunktTabelle"/>
            </w:pPr>
            <w:r>
              <w:t xml:space="preserve">Abspiel-, </w:t>
            </w:r>
            <w:r w:rsidRPr="007F7490">
              <w:t>Aufnahme- und Bearbeitungsmedien</w:t>
            </w:r>
          </w:p>
          <w:p w14:paraId="3306D99D" w14:textId="77777777" w:rsidR="00C11A54" w:rsidRPr="00C32C67" w:rsidRDefault="00C11A54" w:rsidP="00C11A54">
            <w:pPr>
              <w:pStyle w:val="PunktTabelle"/>
              <w:rPr>
                <w:rFonts w:cs="Arial"/>
                <w:sz w:val="24"/>
              </w:rPr>
            </w:pPr>
            <w:r>
              <w:t>Stimme und Körper</w:t>
            </w:r>
          </w:p>
          <w:p w14:paraId="28D72864" w14:textId="77777777" w:rsidR="00C32C67" w:rsidRPr="00A51E00" w:rsidRDefault="00C32C67" w:rsidP="00C32C67">
            <w:pPr>
              <w:pStyle w:val="PunktTabelle"/>
              <w:numPr>
                <w:ilvl w:val="0"/>
                <w:numId w:val="0"/>
              </w:numPr>
              <w:ind w:left="351" w:hanging="351"/>
              <w:rPr>
                <w:rFonts w:cs="Arial"/>
                <w:sz w:val="24"/>
              </w:rPr>
            </w:pPr>
          </w:p>
        </w:tc>
      </w:tr>
      <w:tr w:rsidR="00480F2F" w:rsidRPr="00D03310" w14:paraId="00AC716A" w14:textId="77777777" w:rsidTr="0095029B">
        <w:trPr>
          <w:trHeight w:val="123"/>
        </w:trPr>
        <w:tc>
          <w:tcPr>
            <w:tcW w:w="7048" w:type="dxa"/>
          </w:tcPr>
          <w:p w14:paraId="55A43DBA" w14:textId="77777777" w:rsidR="00C11A54" w:rsidRPr="00C11A54" w:rsidRDefault="00C11A54" w:rsidP="00C11A54">
            <w:pPr>
              <w:pStyle w:val="unterstricheneberschrift"/>
              <w:rPr>
                <w:rFonts w:cstheme="minorBidi"/>
                <w:szCs w:val="24"/>
              </w:rPr>
            </w:pPr>
            <w:r w:rsidRPr="00C11A54">
              <w:rPr>
                <w:rFonts w:cstheme="minorBidi"/>
                <w:szCs w:val="24"/>
              </w:rPr>
              <w:t xml:space="preserve">Lernerfolgsüberprüfung/Leistungsbewertung/Feedback: </w:t>
            </w:r>
          </w:p>
          <w:p w14:paraId="18E0E0EA" w14:textId="77777777" w:rsidR="00C11A54" w:rsidRPr="00C11A54" w:rsidRDefault="00C11A54" w:rsidP="00F70BDE">
            <w:pPr>
              <w:pStyle w:val="PunktTabelle"/>
            </w:pPr>
            <w:r w:rsidRPr="00C11A54">
              <w:t>zielgerichteter Umgang mit Stimme, choreografischen Mitteln und Gestaltungsprinzipien der Musik</w:t>
            </w:r>
          </w:p>
          <w:p w14:paraId="06212A68" w14:textId="77777777" w:rsidR="00C11A54" w:rsidRPr="00C11A54" w:rsidRDefault="00C11A54" w:rsidP="00F70BDE">
            <w:pPr>
              <w:pStyle w:val="PunktTabelle"/>
            </w:pPr>
            <w:r w:rsidRPr="00C11A54">
              <w:t>mündliche Reflexion über individuelle Erfahrungen sowie Planungs- und Gestaltungsprozesse</w:t>
            </w:r>
          </w:p>
          <w:p w14:paraId="41649081" w14:textId="77777777" w:rsidR="00480F2F" w:rsidRPr="00A51E00" w:rsidRDefault="00C11A54" w:rsidP="00F70BDE">
            <w:pPr>
              <w:pStyle w:val="PunktTabelle"/>
              <w:rPr>
                <w:rFonts w:cs="Arial"/>
                <w:sz w:val="24"/>
              </w:rPr>
            </w:pPr>
            <w:r w:rsidRPr="00C11A54">
              <w:t>(auch digitale) Produkte</w:t>
            </w:r>
          </w:p>
        </w:tc>
        <w:tc>
          <w:tcPr>
            <w:tcW w:w="6981" w:type="dxa"/>
            <w:gridSpan w:val="3"/>
          </w:tcPr>
          <w:p w14:paraId="4A086B98" w14:textId="77777777" w:rsidR="00315337" w:rsidRPr="00315337" w:rsidRDefault="001E4DD3" w:rsidP="00315337">
            <w:pPr>
              <w:pStyle w:val="unterstricheneberschrift"/>
            </w:pPr>
            <w:r>
              <w:t>Kooperation:</w:t>
            </w:r>
          </w:p>
          <w:p w14:paraId="4014920A" w14:textId="77777777" w:rsidR="00667C1F" w:rsidRPr="007B750E" w:rsidRDefault="001E4DD3" w:rsidP="0095029B">
            <w:pPr>
              <w:pStyle w:val="PunktTabelle"/>
              <w:rPr>
                <w:rFonts w:cs="Arial"/>
                <w:sz w:val="24"/>
              </w:rPr>
            </w:pPr>
            <w:r>
              <w:t>Englisch</w:t>
            </w:r>
          </w:p>
          <w:p w14:paraId="70337215" w14:textId="77777777" w:rsidR="00B32ED7" w:rsidRPr="00A51E00" w:rsidRDefault="00B32ED7" w:rsidP="0095029B">
            <w:pPr>
              <w:pStyle w:val="PunktTabelle"/>
              <w:rPr>
                <w:rFonts w:cs="Arial"/>
                <w:sz w:val="24"/>
              </w:rPr>
            </w:pPr>
            <w:r>
              <w:t>Sport</w:t>
            </w:r>
          </w:p>
        </w:tc>
      </w:tr>
    </w:tbl>
    <w:p w14:paraId="7287A4A1" w14:textId="77777777" w:rsidR="00DF5CDD" w:rsidRDefault="00DF5CDD" w:rsidP="00536CCA">
      <w:pPr>
        <w:sectPr w:rsidR="00DF5CDD" w:rsidSect="007A1ECB">
          <w:headerReference w:type="default" r:id="rId17"/>
          <w:headerReference w:type="first" r:id="rId18"/>
          <w:pgSz w:w="16838" w:h="11906" w:orient="landscape" w:code="9"/>
          <w:pgMar w:top="964" w:right="1418" w:bottom="851" w:left="1418" w:header="709" w:footer="709" w:gutter="284"/>
          <w:cols w:space="708"/>
          <w:docGrid w:linePitch="360"/>
        </w:sectPr>
      </w:pPr>
      <w:r>
        <w:br w:type="page"/>
      </w:r>
    </w:p>
    <w:p w14:paraId="58C3AC60" w14:textId="77777777" w:rsidR="009746C8" w:rsidRPr="00217913" w:rsidRDefault="009746C8" w:rsidP="007311CB">
      <w:pPr>
        <w:pStyle w:val="berschrift2"/>
        <w:ind w:left="0" w:firstLine="0"/>
      </w:pPr>
      <w:bookmarkStart w:id="3" w:name="_Toc71183248"/>
      <w:r w:rsidRPr="00217913">
        <w:lastRenderedPageBreak/>
        <w:t>2.2</w:t>
      </w:r>
      <w:r w:rsidRPr="00217913">
        <w:tab/>
        <w:t xml:space="preserve">Grundsätze der fachdidaktischen </w:t>
      </w:r>
      <w:r>
        <w:t xml:space="preserve">und </w:t>
      </w:r>
      <w:r w:rsidRPr="00217913">
        <w:t>fachmethodischen Arbeit</w:t>
      </w:r>
      <w:bookmarkEnd w:id="3"/>
    </w:p>
    <w:tbl>
      <w:tblPr>
        <w:tblStyle w:val="Tabellenraster"/>
        <w:tblW w:w="0" w:type="auto"/>
        <w:tblLook w:val="04A0" w:firstRow="1" w:lastRow="0" w:firstColumn="1" w:lastColumn="0" w:noHBand="0" w:noVBand="1"/>
      </w:tblPr>
      <w:tblGrid>
        <w:gridCol w:w="9058"/>
      </w:tblGrid>
      <w:tr w:rsidR="0090264D" w14:paraId="7A25DB10" w14:textId="77777777" w:rsidTr="00E20E99">
        <w:tc>
          <w:tcPr>
            <w:tcW w:w="9060" w:type="dxa"/>
            <w:shd w:val="clear" w:color="auto" w:fill="BFBFBF" w:themeFill="background1" w:themeFillShade="BF"/>
          </w:tcPr>
          <w:p w14:paraId="65B8B5DD" w14:textId="7EE709B7" w:rsidR="0090264D" w:rsidRDefault="0090264D" w:rsidP="0090264D">
            <w:r w:rsidRPr="0090264D">
              <w:t xml:space="preserve">Die </w:t>
            </w:r>
            <w:r w:rsidR="000A642D">
              <w:t>Fach</w:t>
            </w:r>
            <w:r w:rsidRPr="0090264D">
              <w:t xml:space="preserve">konferenz </w:t>
            </w:r>
            <w:r>
              <w:t>trifft</w:t>
            </w:r>
            <w:r w:rsidRPr="0090264D">
              <w:t xml:space="preserve"> Absprachen</w:t>
            </w:r>
            <w:r>
              <w:t xml:space="preserve"> zu Grundsätzen der fachdidaktischen und fachmethodischen Arbeit im jeweiligen Fach.</w:t>
            </w:r>
          </w:p>
        </w:tc>
      </w:tr>
    </w:tbl>
    <w:p w14:paraId="1951F7B7" w14:textId="77777777" w:rsidR="00472D62" w:rsidRDefault="00472D62" w:rsidP="00A70E95">
      <w:pPr>
        <w:pStyle w:val="Kopfzeile"/>
        <w:tabs>
          <w:tab w:val="clear" w:pos="4536"/>
          <w:tab w:val="clear" w:pos="9072"/>
        </w:tabs>
        <w:spacing w:after="200" w:line="276" w:lineRule="auto"/>
      </w:pPr>
    </w:p>
    <w:p w14:paraId="7898E78B" w14:textId="5E9337ED" w:rsidR="009746C8" w:rsidRDefault="009746C8" w:rsidP="009746C8">
      <w:r w:rsidRPr="00217913">
        <w:t xml:space="preserve">In Absprache mit der Lehrerkonferenz sowie unter Berücksichtigung des Schulprogramms hat die </w:t>
      </w:r>
      <w:r w:rsidR="000A642D">
        <w:t>Fach</w:t>
      </w:r>
      <w:r w:rsidRPr="00217913">
        <w:t>konferenz</w:t>
      </w:r>
      <w:r w:rsidR="00C32C06">
        <w:t xml:space="preserve"> für das</w:t>
      </w:r>
      <w:r w:rsidRPr="00217913">
        <w:t xml:space="preserve"> </w:t>
      </w:r>
      <w:r w:rsidR="00C32C06">
        <w:t>Fach</w:t>
      </w:r>
      <w:r w:rsidR="00096277">
        <w:t xml:space="preserve"> Musik</w:t>
      </w:r>
      <w:r w:rsidRPr="00217913">
        <w:t xml:space="preserve"> die folgenden fachdidaktischen </w:t>
      </w:r>
      <w:r>
        <w:t xml:space="preserve">und </w:t>
      </w:r>
      <w:r w:rsidRPr="00217913">
        <w:t xml:space="preserve">fachmethodischen Grundsätze beschlossen. </w:t>
      </w:r>
    </w:p>
    <w:p w14:paraId="1CF7A4F4" w14:textId="77777777" w:rsidR="009746C8" w:rsidRDefault="009746C8" w:rsidP="009746C8"/>
    <w:p w14:paraId="637FD604" w14:textId="77777777" w:rsidR="009746C8" w:rsidRPr="00217913" w:rsidRDefault="009746C8" w:rsidP="009746C8">
      <w:pPr>
        <w:spacing w:after="240"/>
        <w:rPr>
          <w:i/>
          <w:u w:val="single"/>
        </w:rPr>
      </w:pPr>
      <w:r w:rsidRPr="00217913">
        <w:rPr>
          <w:i/>
          <w:u w:val="single"/>
        </w:rPr>
        <w:t>Überfachliche Grundsätze:</w:t>
      </w:r>
    </w:p>
    <w:p w14:paraId="3A424C31" w14:textId="77777777" w:rsidR="00492C3F" w:rsidRPr="00492C3F" w:rsidRDefault="00492C3F" w:rsidP="00492C3F">
      <w:pPr>
        <w:spacing w:after="240"/>
        <w:rPr>
          <w:rFonts w:eastAsia="Calibri" w:cs="Times New Roman"/>
        </w:rPr>
      </w:pPr>
      <w:r w:rsidRPr="00492C3F">
        <w:rPr>
          <w:rFonts w:eastAsia="Calibri" w:cs="Times New Roman"/>
        </w:rPr>
        <w:t>Im Unterricht der Primarstufe, der grundsätzlich kompetenzorientiert anzulegen ist, sollen die Schülerinnen und Schüler in dem Prozess unterstützt werden, sich zu selbstständigen, eigenverantwortlichen, selbstbewussten, sozial kompetenten und engagierten Persönlichkeiten zu entwickeln.</w:t>
      </w:r>
    </w:p>
    <w:p w14:paraId="1C71CD7E" w14:textId="77777777" w:rsidR="00492C3F" w:rsidRPr="00492C3F" w:rsidRDefault="00492C3F" w:rsidP="00492C3F">
      <w:pPr>
        <w:spacing w:after="240"/>
        <w:rPr>
          <w:rFonts w:eastAsia="Calibri" w:cs="Times New Roman"/>
        </w:rPr>
      </w:pPr>
      <w:r w:rsidRPr="00492C3F">
        <w:rPr>
          <w:rFonts w:eastAsia="Calibri" w:cs="Times New Roman"/>
        </w:rPr>
        <w:t>Daher gilt es folgende Aspekte im Unterricht zu berücksichtigen und zu fördern:</w:t>
      </w:r>
    </w:p>
    <w:p w14:paraId="54E51E82" w14:textId="77777777" w:rsidR="00492C3F" w:rsidRPr="00492C3F" w:rsidRDefault="00492C3F" w:rsidP="00492C3F">
      <w:pPr>
        <w:pStyle w:val="Punkt"/>
      </w:pPr>
      <w:r w:rsidRPr="00492C3F">
        <w:t>Individualität (u.a. unterschiedliche Lernvoraussetzungen, individuelle Lösungswege und Lösungen),</w:t>
      </w:r>
    </w:p>
    <w:p w14:paraId="74D042DB" w14:textId="77777777" w:rsidR="00492C3F" w:rsidRPr="00492C3F" w:rsidRDefault="00492C3F" w:rsidP="00492C3F">
      <w:pPr>
        <w:pStyle w:val="Punkt"/>
      </w:pPr>
      <w:r w:rsidRPr="00492C3F">
        <w:t>selbstständiges Lernen,</w:t>
      </w:r>
    </w:p>
    <w:p w14:paraId="74A1BF65" w14:textId="77777777" w:rsidR="00492C3F" w:rsidRPr="00492C3F" w:rsidRDefault="00492C3F" w:rsidP="00492C3F">
      <w:pPr>
        <w:pStyle w:val="Punkt"/>
      </w:pPr>
      <w:r w:rsidRPr="00492C3F">
        <w:t xml:space="preserve">aktive Teilnahme und Kooperationsfähigkeit (u.a. strukturierte und funktionale Partner- bzw. Gruppenarbeit), </w:t>
      </w:r>
    </w:p>
    <w:p w14:paraId="7C387EFF" w14:textId="77777777" w:rsidR="00492C3F" w:rsidRPr="00492C3F" w:rsidRDefault="00492C3F" w:rsidP="00492C3F">
      <w:pPr>
        <w:pStyle w:val="Punkt"/>
      </w:pPr>
      <w:r w:rsidRPr="00492C3F">
        <w:t>Einbezug der Schülerinnen und Schüler in die Unterrichtsgestaltung,</w:t>
      </w:r>
    </w:p>
    <w:p w14:paraId="1E6CFFD7" w14:textId="77777777" w:rsidR="00492C3F" w:rsidRPr="00492C3F" w:rsidRDefault="00492C3F" w:rsidP="00492C3F">
      <w:pPr>
        <w:pStyle w:val="Punkt"/>
      </w:pPr>
      <w:r w:rsidRPr="00492C3F">
        <w:t>vernetzendes Denken durch phasenweise Handlungsorientierung, fächerübergreifende oder fächerverbindende Aspekte in verschiedenen Unterrichtsvorhaben und ggf. auch Projektcharakter,</w:t>
      </w:r>
    </w:p>
    <w:p w14:paraId="569F90AE" w14:textId="77777777" w:rsidR="00492C3F" w:rsidRPr="00492C3F" w:rsidRDefault="00411EDA" w:rsidP="00492C3F">
      <w:pPr>
        <w:pStyle w:val="Punkt"/>
      </w:pPr>
      <w:r>
        <w:t>A</w:t>
      </w:r>
      <w:r w:rsidR="00492C3F" w:rsidRPr="00492C3F">
        <w:t>ufwerfen geeigneter Fragestellungen mit Lebensweltbezug,</w:t>
      </w:r>
    </w:p>
    <w:p w14:paraId="427E382E" w14:textId="77777777" w:rsidR="00492C3F" w:rsidRPr="00492C3F" w:rsidRDefault="00492C3F" w:rsidP="00492C3F">
      <w:pPr>
        <w:pStyle w:val="Punkt"/>
      </w:pPr>
      <w:r w:rsidRPr="00492C3F">
        <w:t>Weiterentwicklung von Bildungssprache,</w:t>
      </w:r>
    </w:p>
    <w:p w14:paraId="7F3E15CC" w14:textId="77777777" w:rsidR="00492C3F" w:rsidRPr="00492C3F" w:rsidRDefault="00492C3F" w:rsidP="00492C3F">
      <w:pPr>
        <w:pStyle w:val="Punkt"/>
      </w:pPr>
      <w:r w:rsidRPr="00492C3F">
        <w:t xml:space="preserve">Querschnittsaufgaben: </w:t>
      </w:r>
    </w:p>
    <w:p w14:paraId="0BD73231" w14:textId="77777777" w:rsidR="00492C3F" w:rsidRPr="00492C3F" w:rsidRDefault="00492C3F" w:rsidP="00492C3F">
      <w:pPr>
        <w:pStyle w:val="Formatvorlage1"/>
      </w:pPr>
      <w:r w:rsidRPr="00492C3F">
        <w:t xml:space="preserve">Menschenrechtsbildung, </w:t>
      </w:r>
    </w:p>
    <w:p w14:paraId="59AD37AC" w14:textId="77777777" w:rsidR="00492C3F" w:rsidRPr="00492C3F" w:rsidRDefault="00492C3F" w:rsidP="00492C3F">
      <w:pPr>
        <w:pStyle w:val="Formatvorlage1"/>
      </w:pPr>
      <w:r w:rsidRPr="00492C3F">
        <w:t xml:space="preserve">Werteerziehung, </w:t>
      </w:r>
    </w:p>
    <w:p w14:paraId="653DB253" w14:textId="77777777" w:rsidR="00492C3F" w:rsidRPr="00492C3F" w:rsidRDefault="00492C3F" w:rsidP="00492C3F">
      <w:pPr>
        <w:pStyle w:val="Formatvorlage1"/>
      </w:pPr>
      <w:r w:rsidRPr="00492C3F">
        <w:t xml:space="preserve">politische Bildung und Demokratieerziehung, </w:t>
      </w:r>
    </w:p>
    <w:p w14:paraId="0AEF0920" w14:textId="77777777" w:rsidR="00492C3F" w:rsidRPr="00492C3F" w:rsidRDefault="00492C3F" w:rsidP="00492C3F">
      <w:pPr>
        <w:pStyle w:val="Formatvorlage1"/>
      </w:pPr>
      <w:r w:rsidRPr="00492C3F">
        <w:t xml:space="preserve">Medienbildung und Bildung für die digitale Welt, </w:t>
      </w:r>
    </w:p>
    <w:p w14:paraId="0F3DC47B" w14:textId="77777777" w:rsidR="00492C3F" w:rsidRPr="00492C3F" w:rsidRDefault="00492C3F" w:rsidP="00492C3F">
      <w:pPr>
        <w:pStyle w:val="Formatvorlage1"/>
      </w:pPr>
      <w:r w:rsidRPr="00492C3F">
        <w:t xml:space="preserve">Verbraucherbildung und Bildung für nachhaltige Entwicklung, </w:t>
      </w:r>
    </w:p>
    <w:p w14:paraId="4FA74A78" w14:textId="77777777" w:rsidR="00492C3F" w:rsidRPr="00492C3F" w:rsidRDefault="00492C3F" w:rsidP="00492C3F">
      <w:pPr>
        <w:pStyle w:val="Formatvorlage1"/>
      </w:pPr>
      <w:r w:rsidRPr="00492C3F">
        <w:t xml:space="preserve">geschlechtersensible Bildung, </w:t>
      </w:r>
    </w:p>
    <w:p w14:paraId="5FE0C8BD" w14:textId="78699360" w:rsidR="00492C3F" w:rsidRPr="00492C3F" w:rsidRDefault="00492C3F" w:rsidP="00492C3F">
      <w:pPr>
        <w:pStyle w:val="Formatvorlage1"/>
      </w:pPr>
      <w:r w:rsidRPr="00492C3F">
        <w:t>kulturelle und interkulturelle Bildung.</w:t>
      </w:r>
    </w:p>
    <w:p w14:paraId="4D81F11F" w14:textId="77777777" w:rsidR="005D51B4" w:rsidRPr="00217913" w:rsidRDefault="005D51B4" w:rsidP="009746C8">
      <w:pPr>
        <w:spacing w:after="240"/>
      </w:pPr>
    </w:p>
    <w:p w14:paraId="0D0C12C6" w14:textId="77777777" w:rsidR="0095029B" w:rsidRDefault="0095029B" w:rsidP="009746C8">
      <w:pPr>
        <w:spacing w:after="240"/>
        <w:rPr>
          <w:i/>
          <w:u w:val="single"/>
        </w:rPr>
      </w:pPr>
    </w:p>
    <w:p w14:paraId="2338E79C" w14:textId="77777777" w:rsidR="009746C8" w:rsidRPr="00217913" w:rsidRDefault="009746C8" w:rsidP="009746C8">
      <w:pPr>
        <w:spacing w:after="240"/>
        <w:rPr>
          <w:i/>
          <w:u w:val="single"/>
        </w:rPr>
      </w:pPr>
      <w:r w:rsidRPr="00217913">
        <w:rPr>
          <w:i/>
          <w:u w:val="single"/>
        </w:rPr>
        <w:lastRenderedPageBreak/>
        <w:t>Fachliche Grundsätze:</w:t>
      </w:r>
    </w:p>
    <w:p w14:paraId="591A0F8E" w14:textId="77777777" w:rsidR="00CB7F37" w:rsidRPr="00C0603F" w:rsidRDefault="00CB7F37" w:rsidP="00CB7F37">
      <w:pPr>
        <w:pStyle w:val="Punkt"/>
      </w:pPr>
      <w:r>
        <w:t xml:space="preserve">Im Musikunterricht der Grundschule gilt es vor allem, die Freude und das Interesse der Schülerinnen und Schüler </w:t>
      </w:r>
      <w:r w:rsidR="00814122">
        <w:t xml:space="preserve">an Musik </w:t>
      </w:r>
      <w:r>
        <w:t xml:space="preserve">zu wecken und zu intensivieren, </w:t>
      </w:r>
      <w:r w:rsidR="00814122">
        <w:t>um sie in einem freudvollen, selbstständigen und bewussten Umgang mit Musik zu unterstützen</w:t>
      </w:r>
      <w:r>
        <w:t>.</w:t>
      </w:r>
    </w:p>
    <w:p w14:paraId="57D3AA27" w14:textId="77777777" w:rsidR="00CB7F37" w:rsidRPr="00C0603F" w:rsidRDefault="00CB7F37" w:rsidP="00CB7F37">
      <w:pPr>
        <w:pStyle w:val="Punkt"/>
      </w:pPr>
      <w:r w:rsidRPr="00C0603F">
        <w:t xml:space="preserve">Der Musikunterricht bietet den </w:t>
      </w:r>
      <w:r>
        <w:t>Schülerinnen und Schülern</w:t>
      </w:r>
      <w:r w:rsidRPr="00C0603F">
        <w:t xml:space="preserve"> die Möglichkeit, sich künstlerisch zu entwickeln und ihr kreatives Potential auszuschöpfen. Dafür bietet der Unterricht vielfältige Musizier- und Hörerfahrungen</w:t>
      </w:r>
      <w:r w:rsidR="00814122">
        <w:t xml:space="preserve"> sowie Performanceanlässe</w:t>
      </w:r>
      <w:r w:rsidRPr="00C0603F">
        <w:t>.</w:t>
      </w:r>
    </w:p>
    <w:p w14:paraId="6E3385C3" w14:textId="77777777" w:rsidR="00814122" w:rsidRPr="00814122" w:rsidRDefault="00814122" w:rsidP="00CB7F37">
      <w:pPr>
        <w:pStyle w:val="Punkt"/>
      </w:pPr>
      <w:r w:rsidRPr="00814122">
        <w:t>Der Unterricht berücksichtigt, dass Handeln die Grundlage für Lernen ist.</w:t>
      </w:r>
    </w:p>
    <w:p w14:paraId="499F83BF" w14:textId="77777777" w:rsidR="00CB7F37" w:rsidRDefault="00CB7F37" w:rsidP="00CB7F37">
      <w:pPr>
        <w:pStyle w:val="Punkt"/>
      </w:pPr>
      <w:r w:rsidRPr="00C0603F">
        <w:t>Die Aufgabenstellungen im Musikunterricht haben Aufforderungscharakter oder einen immanenten Reiz, tätig werden zu wollen oder stellen musikfachliche Herausforderungen dar.</w:t>
      </w:r>
    </w:p>
    <w:p w14:paraId="078E249C" w14:textId="77777777" w:rsidR="00CB7F37" w:rsidRDefault="00CB7F37" w:rsidP="00CB7F37">
      <w:pPr>
        <w:pStyle w:val="Punkt"/>
      </w:pPr>
      <w:r>
        <w:t>Methodisch wird vor allem auf Formen zurückgegriffen, die die sinnstiftende Kommunikation und das gemeinsame aktive M</w:t>
      </w:r>
      <w:r w:rsidR="00ED253F">
        <w:t>usi</w:t>
      </w:r>
      <w:r>
        <w:t>zieren in den Mittelpunkt rücken: u.a. Partner-  und Kleingruppenarbeit, offene Diskussionen, Präsentationen und Reflexionen im Plenum, offenen Aufgabenstellungen.</w:t>
      </w:r>
    </w:p>
    <w:p w14:paraId="731F2F90" w14:textId="77777777" w:rsidR="00CB7F37" w:rsidRPr="00C0603F" w:rsidRDefault="00CB7F37" w:rsidP="00CB7F37">
      <w:pPr>
        <w:pStyle w:val="Punkt"/>
      </w:pPr>
      <w:r w:rsidRPr="00C0603F">
        <w:t xml:space="preserve">Der Unterricht ist grundsätzlich an den Kompetenzen der Schülerinnen und Schüler orientiert und knüpft an deren Vorkenntnissen, Interessen und Erfahrungen an. Dies betrifft insbesondere das </w:t>
      </w:r>
      <w:r>
        <w:t>Musizieren auf Instrumenten und mit der Stimme</w:t>
      </w:r>
      <w:r w:rsidRPr="00C0603F">
        <w:t xml:space="preserve">. Schülerinnen und Schüler mit entsprechenden </w:t>
      </w:r>
      <w:r w:rsidR="00814122">
        <w:t>Vorerfahrungen</w:t>
      </w:r>
      <w:r w:rsidRPr="00C0603F">
        <w:t xml:space="preserve"> sollen im Unterricht ein adäquates Forum erhalten, ohne dass die anderen dadurch benachteiligt werden.</w:t>
      </w:r>
    </w:p>
    <w:p w14:paraId="0E709EAD" w14:textId="77777777" w:rsidR="00CB7F37" w:rsidRPr="00C0603F" w:rsidRDefault="00CB7F37" w:rsidP="00CB7F37">
      <w:pPr>
        <w:pStyle w:val="Punkt"/>
        <w:rPr>
          <w:rFonts w:eastAsia="Times New Roman" w:cs="Times New Roman"/>
          <w:lang w:eastAsia="de-DE"/>
        </w:rPr>
      </w:pPr>
      <w:r w:rsidRPr="00C0603F">
        <w:rPr>
          <w:rFonts w:eastAsia="Times New Roman" w:cs="Times New Roman"/>
          <w:lang w:eastAsia="de-DE"/>
        </w:rPr>
        <w:t xml:space="preserve">Die Fachinhalte und die darin thematisierte Musik sollen die musikkulturelle Vielfalt im Sinne des interkulturellen Lernens widerspiegeln.  </w:t>
      </w:r>
    </w:p>
    <w:p w14:paraId="118413F7" w14:textId="77777777" w:rsidR="00CB7F37" w:rsidRPr="00C0603F" w:rsidRDefault="00CB7F37" w:rsidP="00CB7F37">
      <w:pPr>
        <w:pStyle w:val="Punkt"/>
      </w:pPr>
      <w:r w:rsidRPr="00C0603F">
        <w:t xml:space="preserve">Der </w:t>
      </w:r>
      <w:r w:rsidR="00814122">
        <w:t>Musikunterricht</w:t>
      </w:r>
      <w:r w:rsidRPr="00C0603F">
        <w:t xml:space="preserve"> fördert das planerische, aber auch experimentierfreudige und kreative Vorgehen.</w:t>
      </w:r>
    </w:p>
    <w:p w14:paraId="12FE984A" w14:textId="77777777" w:rsidR="00CB7F37" w:rsidRPr="00E643ED" w:rsidRDefault="00CB7F37" w:rsidP="00CB7F37">
      <w:pPr>
        <w:pStyle w:val="Punkt"/>
      </w:pPr>
      <w:r w:rsidRPr="00E643ED">
        <w:t xml:space="preserve">Die Lerninhalte sind so zu wählen, dass die geforderten </w:t>
      </w:r>
      <w:r w:rsidR="00814122">
        <w:t xml:space="preserve">musikalischen </w:t>
      </w:r>
      <w:r w:rsidRPr="00E643ED">
        <w:t xml:space="preserve">Kompetenzen erworben und geübt werden können bzw. erworbene </w:t>
      </w:r>
      <w:r w:rsidR="00814122">
        <w:t xml:space="preserve">musikalische </w:t>
      </w:r>
      <w:r w:rsidRPr="00E643ED">
        <w:t xml:space="preserve">Kompetenzen an neuen Lerninhalten und neuen Lernmitteln erprobt werden können. </w:t>
      </w:r>
    </w:p>
    <w:p w14:paraId="4C251324" w14:textId="77777777" w:rsidR="00CB7F37" w:rsidRPr="00E643ED" w:rsidRDefault="00CB7F37" w:rsidP="00CB7F37">
      <w:pPr>
        <w:pStyle w:val="Punkt"/>
      </w:pPr>
      <w:r w:rsidRPr="00E643ED">
        <w:t>Insbesondere ist der Einsatz neuer technischer Möglichkeiten bei der Planung, Durchführung und Präsentation der Arbeiten</w:t>
      </w:r>
      <w:r w:rsidR="00814122">
        <w:t xml:space="preserve"> im Musikunterricht </w:t>
      </w:r>
      <w:r w:rsidRPr="00E643ED">
        <w:t>zu berücksichtigen.</w:t>
      </w:r>
    </w:p>
    <w:p w14:paraId="455C3820" w14:textId="77777777" w:rsidR="00CB7F37" w:rsidRPr="00E643ED" w:rsidRDefault="00CB7F37" w:rsidP="00CB7F37">
      <w:pPr>
        <w:pStyle w:val="Punkt"/>
        <w:rPr>
          <w:rFonts w:eastAsia="Times New Roman" w:cs="Times New Roman"/>
          <w:color w:val="943634" w:themeColor="accent2" w:themeShade="BF"/>
          <w:lang w:eastAsia="de-DE"/>
        </w:rPr>
      </w:pPr>
      <w:r w:rsidRPr="00E643ED">
        <w:rPr>
          <w:rFonts w:eastAsia="Times New Roman" w:cs="Times New Roman"/>
          <w:lang w:eastAsia="de-DE"/>
        </w:rPr>
        <w:t xml:space="preserve">Der Musikunterricht enthält musikalische Rituale, die aus kurzen Musiksessions bestehen und das Ziel des Unterrichts unterstützen. </w:t>
      </w:r>
    </w:p>
    <w:p w14:paraId="7DE1FA9D" w14:textId="5C1B2847" w:rsidR="00CB7F37" w:rsidRPr="00B8068C" w:rsidRDefault="00814122" w:rsidP="00CB7F37">
      <w:pPr>
        <w:pStyle w:val="Punkt"/>
        <w:rPr>
          <w:rFonts w:eastAsia="Times New Roman" w:cs="Times New Roman"/>
          <w:lang w:eastAsia="de-DE"/>
        </w:rPr>
      </w:pPr>
      <w:r>
        <w:t xml:space="preserve">Musikalische </w:t>
      </w:r>
      <w:r w:rsidR="00CB7F37" w:rsidRPr="00B8068C">
        <w:t xml:space="preserve">Gestaltungsaufgaben und auf </w:t>
      </w:r>
      <w:r w:rsidR="00D64D9B">
        <w:t xml:space="preserve">das auf </w:t>
      </w:r>
      <w:r w:rsidR="00CB7F37" w:rsidRPr="00B8068C">
        <w:t>diese</w:t>
      </w:r>
      <w:r w:rsidR="00D64D9B">
        <w:t xml:space="preserve"> bezogene</w:t>
      </w:r>
      <w:r w:rsidR="00CB7F37" w:rsidRPr="00B8068C">
        <w:t xml:space="preserve"> Feedback orientieren sich an zuvor gemeinsam erarbeiteten Kriterien.</w:t>
      </w:r>
      <w:r w:rsidR="00CB7F37" w:rsidRPr="00B8068C">
        <w:rPr>
          <w:rFonts w:eastAsia="Times New Roman"/>
          <w:lang w:eastAsia="de-DE"/>
        </w:rPr>
        <w:t xml:space="preserve"> </w:t>
      </w:r>
    </w:p>
    <w:p w14:paraId="615854D1" w14:textId="77777777" w:rsidR="00CB7F37" w:rsidRPr="00417238" w:rsidRDefault="00CB7F37" w:rsidP="00CB7F37">
      <w:pPr>
        <w:pStyle w:val="Punkt"/>
      </w:pPr>
      <w:r>
        <w:t>Traditionelle und grafische Notation haben eine dienende Funktion und werden immer im Kontext des aktiven Musizierens eingesetzt, z.B. beim Singen von Liedern, beim Begleiten, bei Spiel-mit-Stücken oder als (grafische) Partituren.</w:t>
      </w:r>
    </w:p>
    <w:p w14:paraId="14BAB277" w14:textId="77777777" w:rsidR="00CB7F37" w:rsidRPr="00B8068C" w:rsidRDefault="00CB7F37" w:rsidP="00CB7F37">
      <w:pPr>
        <w:pStyle w:val="Punkt"/>
      </w:pPr>
      <w:r w:rsidRPr="00B8068C">
        <w:t xml:space="preserve">Fachbegriffe sind an musikalische Fachinhalte gebunden und werden im Wesentlichen in ihren Kontexten handlungsbezogen erarbeitet. Die folgende </w:t>
      </w:r>
      <w:r>
        <w:t>angefügte</w:t>
      </w:r>
      <w:r w:rsidRPr="00B8068C">
        <w:t xml:space="preserve"> Fachbegriffsliste sichert die fachliche gemeinsame Verständigung.</w:t>
      </w:r>
    </w:p>
    <w:p w14:paraId="595D3F38" w14:textId="77777777" w:rsidR="00CB7F37" w:rsidRDefault="00CB7F37" w:rsidP="00CB7F37">
      <w:pPr>
        <w:pStyle w:val="Punkt"/>
      </w:pPr>
      <w:r w:rsidRPr="00417238">
        <w:t>Die angefügte schulinterne Liederliste sichert ein gemeinsames Repertoire.</w:t>
      </w:r>
    </w:p>
    <w:p w14:paraId="694F25D3" w14:textId="77777777" w:rsidR="00045BD5" w:rsidRDefault="00A37875" w:rsidP="00B57208">
      <w:pPr>
        <w:spacing w:before="100" w:beforeAutospacing="1" w:after="100" w:afterAutospacing="1"/>
        <w:ind w:left="851" w:hanging="851"/>
        <w:rPr>
          <w:rFonts w:cs="Arial"/>
          <w:b/>
          <w:szCs w:val="24"/>
        </w:rPr>
      </w:pPr>
      <w:r>
        <w:rPr>
          <w:rFonts w:cs="Arial"/>
          <w:b/>
          <w:szCs w:val="24"/>
        </w:rPr>
        <w:lastRenderedPageBreak/>
        <w:t>Schulinterne L</w:t>
      </w:r>
      <w:r w:rsidR="00045BD5">
        <w:rPr>
          <w:rFonts w:cs="Arial"/>
          <w:b/>
          <w:szCs w:val="24"/>
        </w:rPr>
        <w:t>iederliste</w:t>
      </w:r>
    </w:p>
    <w:p w14:paraId="1C6B11BB" w14:textId="77777777" w:rsidR="00175908" w:rsidRPr="000F2E4C" w:rsidRDefault="00934557" w:rsidP="00150049">
      <w:pPr>
        <w:spacing w:before="100" w:beforeAutospacing="1" w:after="100" w:afterAutospacing="1"/>
        <w:rPr>
          <w:rFonts w:cs="Arial"/>
          <w:bCs/>
          <w:szCs w:val="24"/>
        </w:rPr>
      </w:pPr>
      <w:r>
        <w:rPr>
          <w:rFonts w:cs="Arial"/>
          <w:bCs/>
          <w:szCs w:val="24"/>
        </w:rPr>
        <w:t xml:space="preserve">Die Fachkonferenz Musik </w:t>
      </w:r>
      <w:r w:rsidR="00C45A2F">
        <w:rPr>
          <w:rFonts w:cs="Arial"/>
          <w:bCs/>
          <w:szCs w:val="24"/>
        </w:rPr>
        <w:t>verständigt</w:t>
      </w:r>
      <w:r>
        <w:rPr>
          <w:rFonts w:cs="Arial"/>
          <w:bCs/>
          <w:szCs w:val="24"/>
        </w:rPr>
        <w:t xml:space="preserve"> sich auf </w:t>
      </w:r>
      <w:r w:rsidR="0056114E">
        <w:rPr>
          <w:rFonts w:cs="Arial"/>
          <w:bCs/>
          <w:szCs w:val="24"/>
        </w:rPr>
        <w:t xml:space="preserve">folgende verbindliche Liederliste </w:t>
      </w:r>
      <w:r w:rsidR="000F2E4C">
        <w:rPr>
          <w:rFonts w:cs="Arial"/>
          <w:bCs/>
          <w:szCs w:val="24"/>
        </w:rPr>
        <w:t xml:space="preserve">rund </w:t>
      </w:r>
      <w:r w:rsidR="007520A1">
        <w:rPr>
          <w:rFonts w:cs="Arial"/>
          <w:bCs/>
          <w:szCs w:val="24"/>
        </w:rPr>
        <w:t xml:space="preserve">um das </w:t>
      </w:r>
      <w:r w:rsidR="007520A1">
        <w:t>jah</w:t>
      </w:r>
      <w:r w:rsidR="007520A1" w:rsidRPr="000F2E4C">
        <w:t>reszeitliche Singen</w:t>
      </w:r>
      <w:r w:rsidR="00175908" w:rsidRPr="000F2E4C">
        <w:t>:</w:t>
      </w:r>
    </w:p>
    <w:p w14:paraId="5293F2FF" w14:textId="77777777" w:rsidR="00175908" w:rsidRDefault="00175908" w:rsidP="00175908">
      <w:r>
        <w:t>Frühling:</w:t>
      </w:r>
    </w:p>
    <w:p w14:paraId="10DE0618" w14:textId="77777777" w:rsidR="00175908" w:rsidRDefault="00175908" w:rsidP="00964EF5">
      <w:pPr>
        <w:pStyle w:val="Listenabsatz"/>
        <w:numPr>
          <w:ilvl w:val="0"/>
          <w:numId w:val="14"/>
        </w:numPr>
        <w:spacing w:after="160" w:line="259" w:lineRule="auto"/>
        <w:jc w:val="left"/>
      </w:pPr>
      <w:r>
        <w:t>Guten Morgen, der Frühling ist da</w:t>
      </w:r>
    </w:p>
    <w:p w14:paraId="309C77F3" w14:textId="77777777" w:rsidR="00175908" w:rsidRDefault="00175908" w:rsidP="00964EF5">
      <w:pPr>
        <w:pStyle w:val="Listenabsatz"/>
        <w:numPr>
          <w:ilvl w:val="0"/>
          <w:numId w:val="14"/>
        </w:numPr>
        <w:spacing w:after="160" w:line="259" w:lineRule="auto"/>
        <w:jc w:val="left"/>
      </w:pPr>
      <w:r>
        <w:t>Ich lieb den Frühling`</w:t>
      </w:r>
    </w:p>
    <w:p w14:paraId="7DB265B6" w14:textId="77777777" w:rsidR="00175908" w:rsidRDefault="00175908" w:rsidP="00964EF5">
      <w:pPr>
        <w:pStyle w:val="Listenabsatz"/>
        <w:numPr>
          <w:ilvl w:val="0"/>
          <w:numId w:val="14"/>
        </w:numPr>
        <w:spacing w:after="160" w:line="259" w:lineRule="auto"/>
        <w:jc w:val="left"/>
      </w:pPr>
      <w:r>
        <w:t>Alle Vögel sind schon da</w:t>
      </w:r>
    </w:p>
    <w:p w14:paraId="3FF4FF69" w14:textId="77777777" w:rsidR="00175908" w:rsidRDefault="00175908" w:rsidP="00964EF5">
      <w:pPr>
        <w:pStyle w:val="Listenabsatz"/>
        <w:numPr>
          <w:ilvl w:val="0"/>
          <w:numId w:val="14"/>
        </w:numPr>
        <w:spacing w:after="160" w:line="259" w:lineRule="auto"/>
        <w:jc w:val="left"/>
      </w:pPr>
      <w:r>
        <w:t>Regen Kanon</w:t>
      </w:r>
      <w:r w:rsidR="0048572E">
        <w:t xml:space="preserve"> (Kanon)</w:t>
      </w:r>
    </w:p>
    <w:p w14:paraId="34F74892" w14:textId="77777777" w:rsidR="00175908" w:rsidRDefault="00175908" w:rsidP="00964EF5">
      <w:pPr>
        <w:pStyle w:val="Listenabsatz"/>
        <w:numPr>
          <w:ilvl w:val="0"/>
          <w:numId w:val="14"/>
        </w:numPr>
        <w:spacing w:after="160" w:line="259" w:lineRule="auto"/>
        <w:jc w:val="left"/>
      </w:pPr>
      <w:proofErr w:type="spellStart"/>
      <w:r>
        <w:t>Tiritomba</w:t>
      </w:r>
      <w:proofErr w:type="spellEnd"/>
    </w:p>
    <w:p w14:paraId="0DA7D253" w14:textId="77777777" w:rsidR="00175908" w:rsidRDefault="00175908" w:rsidP="00964EF5">
      <w:pPr>
        <w:pStyle w:val="Listenabsatz"/>
        <w:numPr>
          <w:ilvl w:val="0"/>
          <w:numId w:val="14"/>
        </w:numPr>
        <w:spacing w:after="160" w:line="259" w:lineRule="auto"/>
        <w:jc w:val="left"/>
      </w:pPr>
      <w:r>
        <w:t>Jahresuhr</w:t>
      </w:r>
    </w:p>
    <w:p w14:paraId="7A3C5FFD" w14:textId="77777777" w:rsidR="00175908" w:rsidRDefault="00175908" w:rsidP="00964EF5">
      <w:pPr>
        <w:pStyle w:val="Listenabsatz"/>
        <w:numPr>
          <w:ilvl w:val="0"/>
          <w:numId w:val="14"/>
        </w:numPr>
        <w:spacing w:after="160" w:line="259" w:lineRule="auto"/>
        <w:jc w:val="left"/>
      </w:pPr>
      <w:r>
        <w:t>Die Blumen tanzen Rock`n`roll</w:t>
      </w:r>
    </w:p>
    <w:p w14:paraId="793B62B2" w14:textId="77777777" w:rsidR="00175908" w:rsidRDefault="00175908" w:rsidP="00175908">
      <w:r>
        <w:t>Sommer:</w:t>
      </w:r>
    </w:p>
    <w:p w14:paraId="7646352E" w14:textId="77777777" w:rsidR="00175908" w:rsidRDefault="00175908" w:rsidP="00964EF5">
      <w:pPr>
        <w:pStyle w:val="Listenabsatz"/>
        <w:numPr>
          <w:ilvl w:val="0"/>
          <w:numId w:val="15"/>
        </w:numPr>
        <w:spacing w:after="160" w:line="259" w:lineRule="auto"/>
        <w:jc w:val="left"/>
      </w:pPr>
      <w:r>
        <w:t>Wenn der Sommer kommt</w:t>
      </w:r>
    </w:p>
    <w:p w14:paraId="7E7322EA" w14:textId="77777777" w:rsidR="00175908" w:rsidRDefault="00175908" w:rsidP="00964EF5">
      <w:pPr>
        <w:pStyle w:val="Listenabsatz"/>
        <w:numPr>
          <w:ilvl w:val="0"/>
          <w:numId w:val="15"/>
        </w:numPr>
        <w:spacing w:after="160" w:line="259" w:lineRule="auto"/>
        <w:jc w:val="left"/>
      </w:pPr>
      <w:proofErr w:type="spellStart"/>
      <w:r>
        <w:t>Trarira</w:t>
      </w:r>
      <w:proofErr w:type="spellEnd"/>
      <w:r>
        <w:t>, der Sommer der ist da</w:t>
      </w:r>
    </w:p>
    <w:p w14:paraId="220F58EE" w14:textId="77777777" w:rsidR="00175908" w:rsidRDefault="00175908" w:rsidP="00964EF5">
      <w:pPr>
        <w:pStyle w:val="Listenabsatz"/>
        <w:numPr>
          <w:ilvl w:val="0"/>
          <w:numId w:val="15"/>
        </w:numPr>
        <w:spacing w:after="160" w:line="259" w:lineRule="auto"/>
        <w:jc w:val="left"/>
      </w:pPr>
      <w:r>
        <w:t xml:space="preserve">Jetzt </w:t>
      </w:r>
      <w:proofErr w:type="spellStart"/>
      <w:r>
        <w:t>fahr´n</w:t>
      </w:r>
      <w:proofErr w:type="spellEnd"/>
      <w:r>
        <w:t xml:space="preserve"> wir </w:t>
      </w:r>
      <w:proofErr w:type="spellStart"/>
      <w:r>
        <w:t>über`n</w:t>
      </w:r>
      <w:proofErr w:type="spellEnd"/>
      <w:r>
        <w:t xml:space="preserve"> See</w:t>
      </w:r>
    </w:p>
    <w:p w14:paraId="41D367EB" w14:textId="77777777" w:rsidR="009056A8" w:rsidRDefault="009056A8" w:rsidP="00964EF5">
      <w:pPr>
        <w:pStyle w:val="Listenabsatz"/>
        <w:numPr>
          <w:ilvl w:val="0"/>
          <w:numId w:val="15"/>
        </w:numPr>
        <w:spacing w:after="160" w:line="259" w:lineRule="auto"/>
        <w:jc w:val="left"/>
      </w:pPr>
      <w:r>
        <w:t>L</w:t>
      </w:r>
      <w:r w:rsidR="00211D94">
        <w:t>achend, lachend, lachend, lachend</w:t>
      </w:r>
      <w:r>
        <w:t xml:space="preserve"> kommt der Sommer</w:t>
      </w:r>
      <w:r w:rsidR="003D66EA">
        <w:t xml:space="preserve"> (Kanon)</w:t>
      </w:r>
      <w:r>
        <w:t xml:space="preserve"> </w:t>
      </w:r>
    </w:p>
    <w:p w14:paraId="66468AD2" w14:textId="77777777" w:rsidR="00175908" w:rsidRDefault="00175908" w:rsidP="00175908">
      <w:r>
        <w:t>Herbst:</w:t>
      </w:r>
    </w:p>
    <w:p w14:paraId="3B487C12" w14:textId="77777777" w:rsidR="00175908" w:rsidRDefault="00175908" w:rsidP="00964EF5">
      <w:pPr>
        <w:pStyle w:val="Listenabsatz"/>
        <w:numPr>
          <w:ilvl w:val="0"/>
          <w:numId w:val="15"/>
        </w:numPr>
        <w:spacing w:after="160" w:line="259" w:lineRule="auto"/>
        <w:jc w:val="left"/>
      </w:pPr>
      <w:r>
        <w:t>He, Ho, spann den Wagen an</w:t>
      </w:r>
      <w:r w:rsidR="006F42A6">
        <w:t xml:space="preserve"> (Kanon)</w:t>
      </w:r>
    </w:p>
    <w:p w14:paraId="66CC99F3" w14:textId="77777777" w:rsidR="00175908" w:rsidRDefault="00175908" w:rsidP="00964EF5">
      <w:pPr>
        <w:pStyle w:val="Listenabsatz"/>
        <w:numPr>
          <w:ilvl w:val="0"/>
          <w:numId w:val="15"/>
        </w:numPr>
        <w:spacing w:after="160" w:line="259" w:lineRule="auto"/>
        <w:jc w:val="left"/>
      </w:pPr>
      <w:r>
        <w:t>Bunt sind schon die Wälder</w:t>
      </w:r>
    </w:p>
    <w:p w14:paraId="523AF032" w14:textId="77777777" w:rsidR="00175908" w:rsidRDefault="00175908" w:rsidP="00964EF5">
      <w:pPr>
        <w:pStyle w:val="Listenabsatz"/>
        <w:numPr>
          <w:ilvl w:val="0"/>
          <w:numId w:val="15"/>
        </w:numPr>
        <w:spacing w:after="160" w:line="259" w:lineRule="auto"/>
        <w:jc w:val="left"/>
      </w:pPr>
      <w:r>
        <w:t>Der Herbst, der Herbst, der Herbst ist da</w:t>
      </w:r>
    </w:p>
    <w:p w14:paraId="3A1D7DBD" w14:textId="77777777" w:rsidR="00175908" w:rsidRDefault="00175908" w:rsidP="00964EF5">
      <w:pPr>
        <w:pStyle w:val="Listenabsatz"/>
        <w:numPr>
          <w:ilvl w:val="0"/>
          <w:numId w:val="15"/>
        </w:numPr>
        <w:spacing w:after="160" w:line="259" w:lineRule="auto"/>
        <w:jc w:val="left"/>
      </w:pPr>
      <w:r>
        <w:t>Herr Pst geht durch das Land</w:t>
      </w:r>
    </w:p>
    <w:p w14:paraId="186D91C1" w14:textId="77777777" w:rsidR="00175908" w:rsidRDefault="00175908" w:rsidP="00964EF5">
      <w:pPr>
        <w:pStyle w:val="Listenabsatz"/>
        <w:numPr>
          <w:ilvl w:val="0"/>
          <w:numId w:val="15"/>
        </w:numPr>
        <w:spacing w:after="160" w:line="259" w:lineRule="auto"/>
        <w:jc w:val="left"/>
      </w:pPr>
      <w:r>
        <w:t>Jahreszeiten -</w:t>
      </w:r>
      <w:r w:rsidR="009716B2">
        <w:t xml:space="preserve"> </w:t>
      </w:r>
      <w:r>
        <w:t>Lied</w:t>
      </w:r>
    </w:p>
    <w:p w14:paraId="3E7D67A3" w14:textId="77777777" w:rsidR="00175908" w:rsidRDefault="00175908" w:rsidP="00964EF5">
      <w:pPr>
        <w:pStyle w:val="Listenabsatz"/>
        <w:numPr>
          <w:ilvl w:val="0"/>
          <w:numId w:val="15"/>
        </w:numPr>
        <w:spacing w:after="160" w:line="259" w:lineRule="auto"/>
        <w:jc w:val="left"/>
      </w:pPr>
      <w:r>
        <w:t>Wenn die wilden Winde stürmen</w:t>
      </w:r>
    </w:p>
    <w:p w14:paraId="6BFDBFD7" w14:textId="77777777" w:rsidR="00175908" w:rsidRDefault="00175908" w:rsidP="00964EF5">
      <w:pPr>
        <w:pStyle w:val="Listenabsatz"/>
        <w:numPr>
          <w:ilvl w:val="0"/>
          <w:numId w:val="15"/>
        </w:numPr>
        <w:spacing w:after="160" w:line="259" w:lineRule="auto"/>
        <w:jc w:val="left"/>
      </w:pPr>
      <w:r>
        <w:t>Kommt der Herbst mit bunter Pracht</w:t>
      </w:r>
    </w:p>
    <w:p w14:paraId="00B57CF7" w14:textId="77777777" w:rsidR="00175908" w:rsidRDefault="00175908" w:rsidP="00964EF5">
      <w:pPr>
        <w:pStyle w:val="Listenabsatz"/>
        <w:numPr>
          <w:ilvl w:val="0"/>
          <w:numId w:val="15"/>
        </w:numPr>
        <w:spacing w:after="160" w:line="259" w:lineRule="auto"/>
        <w:jc w:val="left"/>
      </w:pPr>
      <w:r>
        <w:t>Der Wind</w:t>
      </w:r>
      <w:r w:rsidR="00411EDA">
        <w:t>,</w:t>
      </w:r>
      <w:r>
        <w:t xml:space="preserve"> der alte Musikant</w:t>
      </w:r>
    </w:p>
    <w:p w14:paraId="4D87CBE6" w14:textId="77777777" w:rsidR="00175908" w:rsidRDefault="00175908" w:rsidP="00175908">
      <w:r>
        <w:t>St. Martin:</w:t>
      </w:r>
    </w:p>
    <w:p w14:paraId="6DA60AEC" w14:textId="77777777" w:rsidR="00175908" w:rsidRDefault="00175908" w:rsidP="00964EF5">
      <w:pPr>
        <w:pStyle w:val="Listenabsatz"/>
        <w:numPr>
          <w:ilvl w:val="0"/>
          <w:numId w:val="16"/>
        </w:numPr>
        <w:spacing w:after="160" w:line="259" w:lineRule="auto"/>
        <w:jc w:val="left"/>
      </w:pPr>
      <w:r>
        <w:t>Sankt Martin</w:t>
      </w:r>
    </w:p>
    <w:p w14:paraId="15FDF945" w14:textId="77777777" w:rsidR="00175908" w:rsidRDefault="00175908" w:rsidP="00964EF5">
      <w:pPr>
        <w:pStyle w:val="Listenabsatz"/>
        <w:numPr>
          <w:ilvl w:val="0"/>
          <w:numId w:val="16"/>
        </w:numPr>
        <w:spacing w:after="160" w:line="259" w:lineRule="auto"/>
        <w:jc w:val="left"/>
      </w:pPr>
      <w:r>
        <w:t>Durch die Straßen auf und nieder</w:t>
      </w:r>
    </w:p>
    <w:p w14:paraId="4B509785" w14:textId="77777777" w:rsidR="00175908" w:rsidRDefault="00175908" w:rsidP="00964EF5">
      <w:pPr>
        <w:pStyle w:val="Listenabsatz"/>
        <w:numPr>
          <w:ilvl w:val="0"/>
          <w:numId w:val="16"/>
        </w:numPr>
        <w:spacing w:after="160" w:line="259" w:lineRule="auto"/>
        <w:jc w:val="left"/>
      </w:pPr>
      <w:r>
        <w:t xml:space="preserve">Der </w:t>
      </w:r>
      <w:proofErr w:type="spellStart"/>
      <w:r>
        <w:t>hilje</w:t>
      </w:r>
      <w:proofErr w:type="spellEnd"/>
      <w:r>
        <w:t xml:space="preserve"> </w:t>
      </w:r>
      <w:proofErr w:type="spellStart"/>
      <w:r>
        <w:t>Sinte</w:t>
      </w:r>
      <w:proofErr w:type="spellEnd"/>
      <w:r>
        <w:t xml:space="preserve"> </w:t>
      </w:r>
      <w:proofErr w:type="spellStart"/>
      <w:r>
        <w:t>Mätes</w:t>
      </w:r>
      <w:proofErr w:type="spellEnd"/>
    </w:p>
    <w:p w14:paraId="6DD19FC8" w14:textId="77777777" w:rsidR="00175908" w:rsidRDefault="00175908" w:rsidP="00964EF5">
      <w:pPr>
        <w:pStyle w:val="Listenabsatz"/>
        <w:numPr>
          <w:ilvl w:val="0"/>
          <w:numId w:val="16"/>
        </w:numPr>
        <w:spacing w:after="160" w:line="259" w:lineRule="auto"/>
        <w:jc w:val="left"/>
      </w:pPr>
      <w:r>
        <w:t>Ich geh mit meiner Laterne</w:t>
      </w:r>
    </w:p>
    <w:p w14:paraId="1DEBAD06" w14:textId="77777777" w:rsidR="00175908" w:rsidRDefault="00175908" w:rsidP="00964EF5">
      <w:pPr>
        <w:pStyle w:val="Listenabsatz"/>
        <w:numPr>
          <w:ilvl w:val="0"/>
          <w:numId w:val="16"/>
        </w:numPr>
        <w:spacing w:after="160" w:line="259" w:lineRule="auto"/>
        <w:jc w:val="left"/>
      </w:pPr>
      <w:r>
        <w:t>Abends, wenn es dunkel wird</w:t>
      </w:r>
    </w:p>
    <w:p w14:paraId="75599246" w14:textId="77777777" w:rsidR="00175908" w:rsidRDefault="00175908" w:rsidP="00175908">
      <w:r>
        <w:t>Advent:</w:t>
      </w:r>
    </w:p>
    <w:p w14:paraId="084D7222" w14:textId="77777777" w:rsidR="00175908" w:rsidRDefault="00175908" w:rsidP="00964EF5">
      <w:pPr>
        <w:pStyle w:val="Listenabsatz"/>
        <w:numPr>
          <w:ilvl w:val="0"/>
          <w:numId w:val="17"/>
        </w:numPr>
        <w:spacing w:after="160" w:line="259" w:lineRule="auto"/>
        <w:jc w:val="left"/>
      </w:pPr>
      <w:r>
        <w:t>Was hat wohl der Esel gedacht</w:t>
      </w:r>
    </w:p>
    <w:p w14:paraId="1E2028A4" w14:textId="77777777" w:rsidR="00175908" w:rsidRDefault="00175908" w:rsidP="00964EF5">
      <w:pPr>
        <w:pStyle w:val="Listenabsatz"/>
        <w:numPr>
          <w:ilvl w:val="0"/>
          <w:numId w:val="17"/>
        </w:numPr>
        <w:spacing w:after="160" w:line="259" w:lineRule="auto"/>
        <w:jc w:val="left"/>
      </w:pPr>
      <w:r>
        <w:t>Das Licht einer Kerze</w:t>
      </w:r>
    </w:p>
    <w:p w14:paraId="52C3EE73" w14:textId="77777777" w:rsidR="00175908" w:rsidRDefault="00175908" w:rsidP="00964EF5">
      <w:pPr>
        <w:pStyle w:val="Listenabsatz"/>
        <w:numPr>
          <w:ilvl w:val="0"/>
          <w:numId w:val="17"/>
        </w:numPr>
        <w:spacing w:after="160" w:line="259" w:lineRule="auto"/>
        <w:jc w:val="left"/>
      </w:pPr>
      <w:r>
        <w:t>Dicke rote Kerzen</w:t>
      </w:r>
    </w:p>
    <w:p w14:paraId="419F8792" w14:textId="77777777" w:rsidR="00175908" w:rsidRDefault="00175908" w:rsidP="00964EF5">
      <w:pPr>
        <w:pStyle w:val="Listenabsatz"/>
        <w:numPr>
          <w:ilvl w:val="0"/>
          <w:numId w:val="17"/>
        </w:numPr>
        <w:spacing w:after="160" w:line="259" w:lineRule="auto"/>
        <w:jc w:val="left"/>
      </w:pPr>
      <w:r>
        <w:t>In der Weihnachtsbäckerei</w:t>
      </w:r>
    </w:p>
    <w:p w14:paraId="2020C50E" w14:textId="77777777" w:rsidR="00175908" w:rsidRDefault="00175908" w:rsidP="00964EF5">
      <w:pPr>
        <w:pStyle w:val="Listenabsatz"/>
        <w:numPr>
          <w:ilvl w:val="0"/>
          <w:numId w:val="17"/>
        </w:numPr>
        <w:spacing w:after="160" w:line="259" w:lineRule="auto"/>
        <w:jc w:val="left"/>
      </w:pPr>
      <w:r>
        <w:t xml:space="preserve">Nit alle Engel </w:t>
      </w:r>
      <w:proofErr w:type="spellStart"/>
      <w:r>
        <w:t>han</w:t>
      </w:r>
      <w:proofErr w:type="spellEnd"/>
      <w:r>
        <w:t xml:space="preserve"> Flögel</w:t>
      </w:r>
    </w:p>
    <w:p w14:paraId="24347BD6" w14:textId="77777777" w:rsidR="00175908" w:rsidRDefault="00175908" w:rsidP="00964EF5">
      <w:pPr>
        <w:pStyle w:val="Listenabsatz"/>
        <w:numPr>
          <w:ilvl w:val="0"/>
          <w:numId w:val="17"/>
        </w:numPr>
        <w:spacing w:after="160" w:line="259" w:lineRule="auto"/>
        <w:jc w:val="left"/>
      </w:pPr>
      <w:r>
        <w:t>Bethlehem im Lande Judäa</w:t>
      </w:r>
    </w:p>
    <w:p w14:paraId="0C7F7ABD" w14:textId="77777777" w:rsidR="00175908" w:rsidRDefault="00175908" w:rsidP="00964EF5">
      <w:pPr>
        <w:pStyle w:val="Listenabsatz"/>
        <w:numPr>
          <w:ilvl w:val="0"/>
          <w:numId w:val="17"/>
        </w:numPr>
        <w:spacing w:after="160" w:line="259" w:lineRule="auto"/>
        <w:jc w:val="left"/>
      </w:pPr>
      <w:r>
        <w:t>Wir sagen euch an</w:t>
      </w:r>
    </w:p>
    <w:p w14:paraId="11946EC4" w14:textId="77777777" w:rsidR="00175908" w:rsidRDefault="00175908" w:rsidP="00964EF5">
      <w:pPr>
        <w:pStyle w:val="Listenabsatz"/>
        <w:numPr>
          <w:ilvl w:val="0"/>
          <w:numId w:val="17"/>
        </w:numPr>
        <w:spacing w:after="160" w:line="259" w:lineRule="auto"/>
        <w:jc w:val="left"/>
      </w:pPr>
      <w:r>
        <w:t>Stern über Bethlehem</w:t>
      </w:r>
    </w:p>
    <w:p w14:paraId="066A2156" w14:textId="77777777" w:rsidR="00175908" w:rsidRDefault="00175908" w:rsidP="00964EF5">
      <w:pPr>
        <w:pStyle w:val="Listenabsatz"/>
        <w:numPr>
          <w:ilvl w:val="0"/>
          <w:numId w:val="17"/>
        </w:numPr>
        <w:spacing w:after="160" w:line="259" w:lineRule="auto"/>
        <w:jc w:val="left"/>
      </w:pPr>
      <w:r>
        <w:lastRenderedPageBreak/>
        <w:t>Lasst uns froh und munter sein</w:t>
      </w:r>
    </w:p>
    <w:p w14:paraId="308D8256" w14:textId="77777777" w:rsidR="00175908" w:rsidRDefault="00175908" w:rsidP="00964EF5">
      <w:pPr>
        <w:pStyle w:val="Listenabsatz"/>
        <w:numPr>
          <w:ilvl w:val="0"/>
          <w:numId w:val="17"/>
        </w:numPr>
        <w:spacing w:after="160" w:line="259" w:lineRule="auto"/>
        <w:jc w:val="left"/>
      </w:pPr>
      <w:r>
        <w:t>Haben Engel wir vernommen</w:t>
      </w:r>
      <w:r w:rsidR="0064094C">
        <w:t>/ Gloria</w:t>
      </w:r>
    </w:p>
    <w:p w14:paraId="3FCDE985" w14:textId="77777777" w:rsidR="00175908" w:rsidRDefault="00175908" w:rsidP="00964EF5">
      <w:pPr>
        <w:pStyle w:val="Listenabsatz"/>
        <w:numPr>
          <w:ilvl w:val="0"/>
          <w:numId w:val="17"/>
        </w:numPr>
        <w:spacing w:after="160" w:line="259" w:lineRule="auto"/>
        <w:jc w:val="left"/>
      </w:pPr>
      <w:r>
        <w:t>Alle Jahre wieder</w:t>
      </w:r>
    </w:p>
    <w:p w14:paraId="598469B5" w14:textId="77777777" w:rsidR="00175908" w:rsidRDefault="00175908" w:rsidP="00964EF5">
      <w:pPr>
        <w:pStyle w:val="Listenabsatz"/>
        <w:numPr>
          <w:ilvl w:val="0"/>
          <w:numId w:val="17"/>
        </w:numPr>
        <w:spacing w:after="160" w:line="259" w:lineRule="auto"/>
        <w:jc w:val="left"/>
      </w:pPr>
      <w:r>
        <w:t>Singen wir im Schein der Kerze</w:t>
      </w:r>
    </w:p>
    <w:p w14:paraId="47D82F27" w14:textId="77777777" w:rsidR="00175908" w:rsidRPr="008B5944" w:rsidRDefault="00175908" w:rsidP="00964EF5">
      <w:pPr>
        <w:pStyle w:val="Listenabsatz"/>
        <w:numPr>
          <w:ilvl w:val="0"/>
          <w:numId w:val="17"/>
        </w:numPr>
        <w:spacing w:after="160" w:line="259" w:lineRule="auto"/>
        <w:jc w:val="left"/>
        <w:rPr>
          <w:lang w:val="en-US"/>
        </w:rPr>
      </w:pPr>
      <w:r w:rsidRPr="008B5944">
        <w:rPr>
          <w:lang w:val="en-US"/>
        </w:rPr>
        <w:t>We wish you a merry Christmas</w:t>
      </w:r>
    </w:p>
    <w:p w14:paraId="4B95C24F" w14:textId="77777777" w:rsidR="00175908" w:rsidRDefault="00175908" w:rsidP="00964EF5">
      <w:pPr>
        <w:pStyle w:val="Listenabsatz"/>
        <w:numPr>
          <w:ilvl w:val="0"/>
          <w:numId w:val="17"/>
        </w:numPr>
        <w:spacing w:after="160" w:line="259" w:lineRule="auto"/>
        <w:jc w:val="left"/>
      </w:pPr>
      <w:proofErr w:type="spellStart"/>
      <w:r>
        <w:t>Gatatumba</w:t>
      </w:r>
      <w:proofErr w:type="spellEnd"/>
    </w:p>
    <w:p w14:paraId="4B4C340E" w14:textId="77777777" w:rsidR="00175908" w:rsidRDefault="00175908" w:rsidP="00964EF5">
      <w:pPr>
        <w:pStyle w:val="Listenabsatz"/>
        <w:numPr>
          <w:ilvl w:val="0"/>
          <w:numId w:val="17"/>
        </w:numPr>
        <w:spacing w:after="160" w:line="259" w:lineRule="auto"/>
        <w:jc w:val="left"/>
      </w:pPr>
      <w:proofErr w:type="spellStart"/>
      <w:r>
        <w:t>Feliz</w:t>
      </w:r>
      <w:proofErr w:type="spellEnd"/>
      <w:r>
        <w:t xml:space="preserve"> </w:t>
      </w:r>
      <w:proofErr w:type="spellStart"/>
      <w:r>
        <w:t>Navidad</w:t>
      </w:r>
      <w:proofErr w:type="spellEnd"/>
    </w:p>
    <w:p w14:paraId="4575D161" w14:textId="77777777" w:rsidR="00175908" w:rsidRDefault="00175908" w:rsidP="00175908">
      <w:r>
        <w:t>Winter:</w:t>
      </w:r>
    </w:p>
    <w:p w14:paraId="53EE5D57" w14:textId="77777777" w:rsidR="00175908" w:rsidRDefault="00175908" w:rsidP="00964EF5">
      <w:pPr>
        <w:pStyle w:val="Listenabsatz"/>
        <w:numPr>
          <w:ilvl w:val="0"/>
          <w:numId w:val="18"/>
        </w:numPr>
        <w:spacing w:after="160" w:line="259" w:lineRule="auto"/>
        <w:jc w:val="left"/>
      </w:pPr>
      <w:r>
        <w:t>Schneeflöckchen, Weißröckchen</w:t>
      </w:r>
    </w:p>
    <w:p w14:paraId="7A7FAA0B" w14:textId="77777777" w:rsidR="00175908" w:rsidRDefault="00175908" w:rsidP="00964EF5">
      <w:pPr>
        <w:pStyle w:val="Listenabsatz"/>
        <w:numPr>
          <w:ilvl w:val="0"/>
          <w:numId w:val="18"/>
        </w:numPr>
        <w:spacing w:after="160" w:line="259" w:lineRule="auto"/>
        <w:jc w:val="left"/>
      </w:pPr>
      <w:r>
        <w:t>Der Winter ist ein rechter Mann</w:t>
      </w:r>
    </w:p>
    <w:p w14:paraId="0EAB673A" w14:textId="77777777" w:rsidR="0056114E" w:rsidRDefault="0056114E" w:rsidP="00964EF5">
      <w:pPr>
        <w:pStyle w:val="Listenabsatz"/>
        <w:numPr>
          <w:ilvl w:val="0"/>
          <w:numId w:val="18"/>
        </w:numPr>
        <w:spacing w:after="160" w:line="259" w:lineRule="auto"/>
        <w:jc w:val="left"/>
      </w:pPr>
      <w:r>
        <w:t>Wisst ihr was die Frösche</w:t>
      </w:r>
    </w:p>
    <w:p w14:paraId="60A3E007" w14:textId="77777777" w:rsidR="00175908" w:rsidRDefault="00175908" w:rsidP="00964EF5">
      <w:pPr>
        <w:pStyle w:val="Listenabsatz"/>
        <w:numPr>
          <w:ilvl w:val="0"/>
          <w:numId w:val="18"/>
        </w:numPr>
        <w:spacing w:after="160" w:line="259" w:lineRule="auto"/>
        <w:jc w:val="left"/>
      </w:pPr>
      <w:r>
        <w:t>Nun scheint die Sonne so hell sie kann</w:t>
      </w:r>
    </w:p>
    <w:p w14:paraId="09D66315" w14:textId="77777777" w:rsidR="005B075D" w:rsidRDefault="005B075D" w:rsidP="00964EF5">
      <w:pPr>
        <w:pStyle w:val="Listenabsatz"/>
        <w:numPr>
          <w:ilvl w:val="0"/>
          <w:numId w:val="18"/>
        </w:numPr>
        <w:spacing w:after="160" w:line="259" w:lineRule="auto"/>
        <w:jc w:val="left"/>
      </w:pPr>
      <w:r>
        <w:t xml:space="preserve">Blinke, blinke kleiner </w:t>
      </w:r>
      <w:r w:rsidR="008C41A3">
        <w:t>Stern (Kanon)</w:t>
      </w:r>
    </w:p>
    <w:p w14:paraId="00A3DDBF" w14:textId="77777777" w:rsidR="006C172D" w:rsidRDefault="006C172D" w:rsidP="00175908"/>
    <w:p w14:paraId="297E95F2" w14:textId="77777777" w:rsidR="0090725C" w:rsidRDefault="00175908" w:rsidP="00175908">
      <w:r>
        <w:t xml:space="preserve">Weitere Lieder aus den Themenkreisen: </w:t>
      </w:r>
    </w:p>
    <w:p w14:paraId="784B292C" w14:textId="77777777" w:rsidR="0090725C" w:rsidRDefault="00175908" w:rsidP="00964EF5">
      <w:pPr>
        <w:pStyle w:val="Listenabsatz"/>
        <w:numPr>
          <w:ilvl w:val="0"/>
          <w:numId w:val="19"/>
        </w:numPr>
      </w:pPr>
      <w:r>
        <w:t xml:space="preserve">Begrüßung </w:t>
      </w:r>
    </w:p>
    <w:p w14:paraId="76777488" w14:textId="77777777" w:rsidR="0090725C" w:rsidRDefault="00175908" w:rsidP="00964EF5">
      <w:pPr>
        <w:pStyle w:val="Listenabsatz"/>
        <w:numPr>
          <w:ilvl w:val="0"/>
          <w:numId w:val="19"/>
        </w:numPr>
      </w:pPr>
      <w:r>
        <w:t xml:space="preserve">Abschied </w:t>
      </w:r>
    </w:p>
    <w:p w14:paraId="5FBE6B15" w14:textId="77777777" w:rsidR="0090725C" w:rsidRDefault="00175908" w:rsidP="00964EF5">
      <w:pPr>
        <w:pStyle w:val="Listenabsatz"/>
        <w:numPr>
          <w:ilvl w:val="0"/>
          <w:numId w:val="19"/>
        </w:numPr>
      </w:pPr>
      <w:r>
        <w:t xml:space="preserve">Dank </w:t>
      </w:r>
    </w:p>
    <w:p w14:paraId="271EF134" w14:textId="77777777" w:rsidR="0090725C" w:rsidRDefault="0090725C" w:rsidP="00964EF5">
      <w:pPr>
        <w:pStyle w:val="Listenabsatz"/>
        <w:numPr>
          <w:ilvl w:val="0"/>
          <w:numId w:val="19"/>
        </w:numPr>
      </w:pPr>
      <w:r>
        <w:t>viele</w:t>
      </w:r>
      <w:r w:rsidR="00175908">
        <w:t xml:space="preserve"> Sprachen und Kulture</w:t>
      </w:r>
      <w:r w:rsidR="00FD4601">
        <w:t>n</w:t>
      </w:r>
      <w:r w:rsidR="00175908">
        <w:t xml:space="preserve"> </w:t>
      </w:r>
    </w:p>
    <w:p w14:paraId="691812EF" w14:textId="77777777" w:rsidR="0090725C" w:rsidRDefault="00175908" w:rsidP="00964EF5">
      <w:pPr>
        <w:pStyle w:val="Listenabsatz"/>
        <w:numPr>
          <w:ilvl w:val="0"/>
          <w:numId w:val="19"/>
        </w:numPr>
      </w:pPr>
      <w:r>
        <w:t>Tiere</w:t>
      </w:r>
    </w:p>
    <w:p w14:paraId="5B9B39C2" w14:textId="77777777" w:rsidR="0090725C" w:rsidRDefault="00175908" w:rsidP="00964EF5">
      <w:pPr>
        <w:pStyle w:val="Listenabsatz"/>
        <w:numPr>
          <w:ilvl w:val="0"/>
          <w:numId w:val="19"/>
        </w:numPr>
      </w:pPr>
      <w:r>
        <w:t xml:space="preserve">Sport </w:t>
      </w:r>
    </w:p>
    <w:p w14:paraId="6D03A6A2" w14:textId="77777777" w:rsidR="0090725C" w:rsidRDefault="0090725C" w:rsidP="00964EF5">
      <w:pPr>
        <w:pStyle w:val="Listenabsatz"/>
        <w:numPr>
          <w:ilvl w:val="0"/>
          <w:numId w:val="19"/>
        </w:numPr>
      </w:pPr>
      <w:proofErr w:type="spellStart"/>
      <w:r>
        <w:t>e</w:t>
      </w:r>
      <w:r w:rsidR="00175908">
        <w:t>ct.</w:t>
      </w:r>
      <w:proofErr w:type="spellEnd"/>
      <w:r w:rsidR="00175908">
        <w:t xml:space="preserve"> </w:t>
      </w:r>
    </w:p>
    <w:p w14:paraId="401C88EA" w14:textId="77777777" w:rsidR="00175908" w:rsidRDefault="00175908" w:rsidP="0090725C">
      <w:r>
        <w:t>können de</w:t>
      </w:r>
      <w:r w:rsidR="00D30FE2">
        <w:t>r</w:t>
      </w:r>
      <w:r w:rsidR="00520EA1">
        <w:t xml:space="preserve"> </w:t>
      </w:r>
      <w:r w:rsidR="00564E95">
        <w:t>s</w:t>
      </w:r>
      <w:r w:rsidR="00520EA1">
        <w:t>chulinternen Liederbuchsammlung sowie der Fachz</w:t>
      </w:r>
      <w:r w:rsidR="00B72E90">
        <w:t xml:space="preserve">eitschrift </w:t>
      </w:r>
      <w:proofErr w:type="spellStart"/>
      <w:r w:rsidR="00B72E90">
        <w:t>xy</w:t>
      </w:r>
      <w:proofErr w:type="spellEnd"/>
      <w:r w:rsidR="00B72E90">
        <w:t xml:space="preserve"> ent</w:t>
      </w:r>
      <w:r>
        <w:t>nommen werden.</w:t>
      </w:r>
    </w:p>
    <w:p w14:paraId="21BD60C9" w14:textId="77777777" w:rsidR="008258E5" w:rsidRPr="008258E5" w:rsidRDefault="008258E5" w:rsidP="008258E5"/>
    <w:p w14:paraId="7936C872" w14:textId="77777777" w:rsidR="00AF0D88" w:rsidRDefault="00AF0D88" w:rsidP="00B57208">
      <w:pPr>
        <w:spacing w:before="100" w:beforeAutospacing="1" w:after="100" w:afterAutospacing="1"/>
        <w:ind w:left="851" w:hanging="851"/>
        <w:rPr>
          <w:rFonts w:cs="Arial"/>
          <w:b/>
          <w:szCs w:val="24"/>
        </w:rPr>
      </w:pPr>
    </w:p>
    <w:p w14:paraId="45B4BDEB" w14:textId="77777777" w:rsidR="00AF0D88" w:rsidRDefault="00AF0D88" w:rsidP="00B57208">
      <w:pPr>
        <w:spacing w:before="100" w:beforeAutospacing="1" w:after="100" w:afterAutospacing="1"/>
        <w:ind w:left="851" w:hanging="851"/>
        <w:rPr>
          <w:rFonts w:cs="Arial"/>
          <w:b/>
          <w:szCs w:val="24"/>
        </w:rPr>
      </w:pPr>
    </w:p>
    <w:p w14:paraId="41E6A7A1" w14:textId="77777777" w:rsidR="00AF0D88" w:rsidRDefault="00AF0D88" w:rsidP="00B57208">
      <w:pPr>
        <w:spacing w:before="100" w:beforeAutospacing="1" w:after="100" w:afterAutospacing="1"/>
        <w:ind w:left="851" w:hanging="851"/>
        <w:rPr>
          <w:rFonts w:cs="Arial"/>
          <w:b/>
          <w:szCs w:val="24"/>
        </w:rPr>
      </w:pPr>
    </w:p>
    <w:p w14:paraId="48B99B5D" w14:textId="77777777" w:rsidR="00AF0D88" w:rsidRDefault="00AF0D88" w:rsidP="00B57208">
      <w:pPr>
        <w:spacing w:before="100" w:beforeAutospacing="1" w:after="100" w:afterAutospacing="1"/>
        <w:ind w:left="851" w:hanging="851"/>
        <w:rPr>
          <w:rFonts w:cs="Arial"/>
          <w:b/>
          <w:szCs w:val="24"/>
        </w:rPr>
      </w:pPr>
    </w:p>
    <w:p w14:paraId="138A0A64" w14:textId="77777777" w:rsidR="00AF0D88" w:rsidRDefault="00AF0D88" w:rsidP="00B57208">
      <w:pPr>
        <w:spacing w:before="100" w:beforeAutospacing="1" w:after="100" w:afterAutospacing="1"/>
        <w:ind w:left="851" w:hanging="851"/>
        <w:rPr>
          <w:rFonts w:cs="Arial"/>
          <w:b/>
          <w:szCs w:val="24"/>
        </w:rPr>
      </w:pPr>
    </w:p>
    <w:p w14:paraId="31BD5C5F" w14:textId="77777777" w:rsidR="00AF0D88" w:rsidRDefault="00AF0D88" w:rsidP="00B57208">
      <w:pPr>
        <w:spacing w:before="100" w:beforeAutospacing="1" w:after="100" w:afterAutospacing="1"/>
        <w:ind w:left="851" w:hanging="851"/>
        <w:rPr>
          <w:rFonts w:cs="Arial"/>
          <w:b/>
          <w:szCs w:val="24"/>
        </w:rPr>
      </w:pPr>
    </w:p>
    <w:p w14:paraId="488D6B46" w14:textId="77777777" w:rsidR="00AF0D88" w:rsidRDefault="00AF0D88" w:rsidP="00B57208">
      <w:pPr>
        <w:spacing w:before="100" w:beforeAutospacing="1" w:after="100" w:afterAutospacing="1"/>
        <w:ind w:left="851" w:hanging="851"/>
        <w:rPr>
          <w:rFonts w:cs="Arial"/>
          <w:b/>
          <w:szCs w:val="24"/>
        </w:rPr>
      </w:pPr>
    </w:p>
    <w:p w14:paraId="74593032" w14:textId="77777777" w:rsidR="00AF0D88" w:rsidRDefault="00AF0D88" w:rsidP="00B57208">
      <w:pPr>
        <w:spacing w:before="100" w:beforeAutospacing="1" w:after="100" w:afterAutospacing="1"/>
        <w:ind w:left="851" w:hanging="851"/>
        <w:rPr>
          <w:rFonts w:cs="Arial"/>
          <w:b/>
          <w:szCs w:val="24"/>
        </w:rPr>
      </w:pPr>
    </w:p>
    <w:p w14:paraId="1C9AF137" w14:textId="77777777" w:rsidR="00AF0D88" w:rsidRDefault="00AF0D88" w:rsidP="00B57208">
      <w:pPr>
        <w:spacing w:before="100" w:beforeAutospacing="1" w:after="100" w:afterAutospacing="1"/>
        <w:ind w:left="851" w:hanging="851"/>
        <w:rPr>
          <w:rFonts w:cs="Arial"/>
          <w:b/>
          <w:szCs w:val="24"/>
        </w:rPr>
      </w:pPr>
    </w:p>
    <w:p w14:paraId="7F2498FA" w14:textId="77777777" w:rsidR="00B57208" w:rsidRPr="00417238" w:rsidRDefault="00B57208" w:rsidP="00B57208">
      <w:pPr>
        <w:spacing w:before="100" w:beforeAutospacing="1" w:after="100" w:afterAutospacing="1"/>
        <w:ind w:left="851" w:hanging="851"/>
        <w:rPr>
          <w:rFonts w:cs="Arial"/>
          <w:b/>
          <w:szCs w:val="24"/>
        </w:rPr>
      </w:pPr>
      <w:r w:rsidRPr="00417238">
        <w:rPr>
          <w:rFonts w:cs="Arial"/>
          <w:b/>
          <w:szCs w:val="24"/>
        </w:rPr>
        <w:lastRenderedPageBreak/>
        <w:t>Fachbegriffe</w:t>
      </w:r>
    </w:p>
    <w:p w14:paraId="791C24F0" w14:textId="77777777" w:rsidR="009C1916" w:rsidRDefault="00B57208" w:rsidP="009C1916">
      <w:pPr>
        <w:spacing w:before="100" w:beforeAutospacing="1" w:after="100" w:afterAutospacing="1"/>
        <w:rPr>
          <w:rFonts w:cs="Arial"/>
        </w:rPr>
      </w:pPr>
      <w:r w:rsidRPr="00417238">
        <w:rPr>
          <w:rFonts w:cs="Arial"/>
        </w:rPr>
        <w:t>Die Fachkonferenz Musik verständigt sich darauf, dass die Schülerinnen und Schüler im Laufe der Grundschulzeit ein einheitliches Repertoire an Fachbegriffen kennenlernen. Dieses ist nicht</w:t>
      </w:r>
      <w:r w:rsidR="00FF2817">
        <w:rPr>
          <w:rFonts w:cs="Arial"/>
        </w:rPr>
        <w:t xml:space="preserve"> separater</w:t>
      </w:r>
      <w:r w:rsidRPr="00417238">
        <w:rPr>
          <w:rFonts w:cs="Arial"/>
        </w:rPr>
        <w:t xml:space="preserve"> Inhalt des Unterrichts, sondern integrativer Bestandteil der inhaltlichen Auseinandersetzungen mit Musik. Es wird eine Beschränkung auf die wichtigsten Termini vereinbart, die in immer neuen Zusammenhängen eingebracht und benannt werden</w:t>
      </w:r>
      <w:r w:rsidR="00351498">
        <w:rPr>
          <w:rFonts w:cs="Arial"/>
        </w:rPr>
        <w:t>.</w:t>
      </w:r>
      <w:r w:rsidR="009451CB">
        <w:rPr>
          <w:rFonts w:cs="Arial"/>
        </w:rPr>
        <w:t xml:space="preserve"> </w:t>
      </w:r>
      <w:r w:rsidR="00AF0D88">
        <w:rPr>
          <w:rFonts w:cs="Arial"/>
        </w:rPr>
        <w:t>Im Sinne eines sprachsensiblen Fachunterrichts wird hier die Bildung</w:t>
      </w:r>
      <w:r w:rsidR="00015280">
        <w:rPr>
          <w:rFonts w:cs="Arial"/>
        </w:rPr>
        <w:t>s</w:t>
      </w:r>
      <w:r w:rsidR="00AF0D88">
        <w:rPr>
          <w:rFonts w:cs="Arial"/>
        </w:rPr>
        <w:t xml:space="preserve">sprache von Anfang an in den Blick genommen. </w:t>
      </w:r>
      <w:r w:rsidR="009451CB">
        <w:rPr>
          <w:rFonts w:cs="Arial"/>
        </w:rPr>
        <w:t xml:space="preserve">In der folgenden Aufzählung sind die Fachbegriffe, die </w:t>
      </w:r>
      <w:r w:rsidR="00AF0D88">
        <w:rPr>
          <w:rFonts w:cs="Arial"/>
        </w:rPr>
        <w:t>laut Lehrplan im aktiven Wortschatz der Schülerinnen und Schüler verankert sein müssen</w:t>
      </w:r>
      <w:r w:rsidR="00DA6C4A">
        <w:rPr>
          <w:rFonts w:cs="Arial"/>
        </w:rPr>
        <w:t>,</w:t>
      </w:r>
      <w:r w:rsidR="00126F8E">
        <w:rPr>
          <w:rFonts w:cs="Arial"/>
        </w:rPr>
        <w:t xml:space="preserve"> durch Fettdruck hervorgehoben</w:t>
      </w:r>
      <w:r w:rsidR="00AF0D88">
        <w:rPr>
          <w:rFonts w:cs="Arial"/>
        </w:rPr>
        <w:t xml:space="preserve">. </w:t>
      </w:r>
      <w:r w:rsidR="009C1916">
        <w:rPr>
          <w:rFonts w:cs="Arial"/>
        </w:rPr>
        <w:t xml:space="preserve">Die weiteren Fachbegriffe werden durch die Lehrkraft in sinnvollen Zusammenhängen genutzt </w:t>
      </w:r>
      <w:r w:rsidR="009C1916" w:rsidRPr="009C1916">
        <w:rPr>
          <w:rFonts w:cs="Arial"/>
        </w:rPr>
        <w:t>und die aktive Nutzung durch die Schülerinnen und Schüler wird an geeigneten Stellen angeregt</w:t>
      </w:r>
      <w:r w:rsidR="009C1916">
        <w:rPr>
          <w:rFonts w:cs="Arial"/>
        </w:rPr>
        <w:t>:</w:t>
      </w:r>
    </w:p>
    <w:tbl>
      <w:tblPr>
        <w:tblStyle w:val="Tabellenraster1"/>
        <w:tblW w:w="9067" w:type="dxa"/>
        <w:tblLayout w:type="fixed"/>
        <w:tblLook w:val="04A0" w:firstRow="1" w:lastRow="0" w:firstColumn="1" w:lastColumn="0" w:noHBand="0" w:noVBand="1"/>
      </w:tblPr>
      <w:tblGrid>
        <w:gridCol w:w="2253"/>
        <w:gridCol w:w="2278"/>
        <w:gridCol w:w="4536"/>
      </w:tblGrid>
      <w:tr w:rsidR="00417238" w:rsidRPr="00417238" w14:paraId="24F17834" w14:textId="77777777" w:rsidTr="007B750E">
        <w:trPr>
          <w:trHeight w:val="562"/>
        </w:trPr>
        <w:tc>
          <w:tcPr>
            <w:tcW w:w="2253" w:type="dxa"/>
            <w:tcBorders>
              <w:bottom w:val="double" w:sz="4" w:space="0" w:color="auto"/>
            </w:tcBorders>
          </w:tcPr>
          <w:p w14:paraId="3A81A508" w14:textId="77777777" w:rsidR="00B57208" w:rsidRPr="007B750E" w:rsidRDefault="00B57208" w:rsidP="002B049E">
            <w:pPr>
              <w:widowControl w:val="0"/>
              <w:autoSpaceDE w:val="0"/>
              <w:autoSpaceDN w:val="0"/>
              <w:spacing w:before="60" w:after="60"/>
              <w:jc w:val="left"/>
              <w:rPr>
                <w:rFonts w:eastAsia="Arial" w:cs="Arial"/>
                <w:i/>
              </w:rPr>
            </w:pPr>
            <w:r w:rsidRPr="007B750E">
              <w:rPr>
                <w:rFonts w:eastAsia="Arial" w:cs="Arial"/>
                <w:i/>
              </w:rPr>
              <w:t>Musikalischer Bereich</w:t>
            </w:r>
          </w:p>
        </w:tc>
        <w:tc>
          <w:tcPr>
            <w:tcW w:w="2278" w:type="dxa"/>
            <w:tcBorders>
              <w:bottom w:val="double" w:sz="4" w:space="0" w:color="auto"/>
            </w:tcBorders>
            <w:shd w:val="clear" w:color="auto" w:fill="F2F2F2" w:themeFill="background1" w:themeFillShade="F2"/>
          </w:tcPr>
          <w:p w14:paraId="1AA503AB" w14:textId="77777777" w:rsidR="00B57208" w:rsidRPr="007B750E" w:rsidRDefault="00B57208" w:rsidP="002B049E">
            <w:pPr>
              <w:widowControl w:val="0"/>
              <w:autoSpaceDE w:val="0"/>
              <w:autoSpaceDN w:val="0"/>
              <w:spacing w:before="60" w:after="60"/>
              <w:jc w:val="left"/>
              <w:rPr>
                <w:rFonts w:eastAsia="Arial" w:cs="Arial"/>
                <w:b/>
                <w:bCs/>
                <w:i/>
              </w:rPr>
            </w:pPr>
            <w:r w:rsidRPr="007B750E">
              <w:rPr>
                <w:rFonts w:eastAsia="Arial" w:cs="Arial"/>
                <w:b/>
                <w:bCs/>
                <w:i/>
              </w:rPr>
              <w:t xml:space="preserve">Verbindliche </w:t>
            </w:r>
            <w:r w:rsidRPr="007B750E">
              <w:rPr>
                <w:rFonts w:eastAsia="Arial" w:cs="Arial"/>
                <w:i/>
              </w:rPr>
              <w:t>Fachbegriffe</w:t>
            </w:r>
          </w:p>
        </w:tc>
        <w:tc>
          <w:tcPr>
            <w:tcW w:w="4536" w:type="dxa"/>
            <w:tcBorders>
              <w:bottom w:val="double" w:sz="4" w:space="0" w:color="auto"/>
            </w:tcBorders>
          </w:tcPr>
          <w:p w14:paraId="478A6FD7" w14:textId="77777777" w:rsidR="00B57208" w:rsidRPr="007B750E" w:rsidRDefault="00B57208" w:rsidP="002B049E">
            <w:pPr>
              <w:widowControl w:val="0"/>
              <w:autoSpaceDE w:val="0"/>
              <w:autoSpaceDN w:val="0"/>
              <w:spacing w:before="60" w:after="60"/>
              <w:jc w:val="left"/>
              <w:rPr>
                <w:rFonts w:eastAsia="Arial" w:cs="Arial"/>
                <w:i/>
              </w:rPr>
            </w:pPr>
            <w:r w:rsidRPr="007B750E">
              <w:rPr>
                <w:rFonts w:eastAsia="Arial" w:cs="Arial"/>
                <w:i/>
              </w:rPr>
              <w:t>Definition</w:t>
            </w:r>
          </w:p>
        </w:tc>
      </w:tr>
      <w:tr w:rsidR="00BC2293" w:rsidRPr="00417238" w14:paraId="1A816BF0" w14:textId="77777777" w:rsidTr="007B750E">
        <w:trPr>
          <w:trHeight w:val="480"/>
        </w:trPr>
        <w:tc>
          <w:tcPr>
            <w:tcW w:w="2253" w:type="dxa"/>
            <w:vMerge w:val="restart"/>
            <w:tcBorders>
              <w:top w:val="double" w:sz="4" w:space="0" w:color="auto"/>
            </w:tcBorders>
          </w:tcPr>
          <w:p w14:paraId="5E9D2859" w14:textId="77777777" w:rsidR="00BC2293" w:rsidRPr="00AF0D88" w:rsidRDefault="00BC2293" w:rsidP="00480B4E">
            <w:pPr>
              <w:pStyle w:val="StandardText"/>
            </w:pPr>
            <w:r w:rsidRPr="007B750E">
              <w:t>Rhythmus</w:t>
            </w:r>
            <w:r w:rsidRPr="00AF0D88">
              <w:t xml:space="preserve">: </w:t>
            </w:r>
          </w:p>
          <w:p w14:paraId="4E21C6C8" w14:textId="1C57D832" w:rsidR="00BC2293" w:rsidRPr="00AF0D88" w:rsidRDefault="00BC2293" w:rsidP="002B049E">
            <w:pPr>
              <w:widowControl w:val="0"/>
              <w:autoSpaceDE w:val="0"/>
              <w:autoSpaceDN w:val="0"/>
              <w:spacing w:before="60" w:after="60"/>
              <w:jc w:val="left"/>
              <w:rPr>
                <w:rFonts w:eastAsia="Arial" w:cs="Arial"/>
              </w:rPr>
            </w:pPr>
            <w:r>
              <w:rPr>
                <w:rFonts w:eastAsia="Arial" w:cs="Arial"/>
              </w:rPr>
              <w:t>m</w:t>
            </w:r>
            <w:r w:rsidRPr="00AF0D88">
              <w:rPr>
                <w:rFonts w:eastAsia="Arial" w:cs="Arial"/>
              </w:rPr>
              <w:t xml:space="preserve">usikalischer Parameter, der die </w:t>
            </w:r>
            <w:r>
              <w:rPr>
                <w:rFonts w:eastAsia="Arial" w:cs="Arial"/>
              </w:rPr>
              <w:t xml:space="preserve">Abfolge von </w:t>
            </w:r>
            <w:r w:rsidRPr="00AF0D88">
              <w:rPr>
                <w:rFonts w:eastAsia="Arial" w:cs="Arial"/>
              </w:rPr>
              <w:t>Tondauer</w:t>
            </w:r>
            <w:r>
              <w:rPr>
                <w:rFonts w:eastAsia="Arial" w:cs="Arial"/>
              </w:rPr>
              <w:t>n</w:t>
            </w:r>
            <w:r w:rsidRPr="00AF0D88">
              <w:rPr>
                <w:rFonts w:eastAsia="Arial" w:cs="Arial"/>
              </w:rPr>
              <w:t xml:space="preserve"> beschreibt</w:t>
            </w:r>
          </w:p>
        </w:tc>
        <w:tc>
          <w:tcPr>
            <w:tcW w:w="2278" w:type="dxa"/>
            <w:tcBorders>
              <w:top w:val="double" w:sz="4" w:space="0" w:color="auto"/>
            </w:tcBorders>
            <w:shd w:val="clear" w:color="auto" w:fill="F2F2F2" w:themeFill="background1" w:themeFillShade="F2"/>
          </w:tcPr>
          <w:p w14:paraId="00D3C871" w14:textId="77777777" w:rsidR="00BC2293" w:rsidRDefault="00BC2293" w:rsidP="00480B4E">
            <w:pPr>
              <w:pStyle w:val="StandardText2"/>
            </w:pPr>
            <w:r w:rsidRPr="00AF0D88">
              <w:t xml:space="preserve">Metrum oder </w:t>
            </w:r>
          </w:p>
          <w:p w14:paraId="141D4C01" w14:textId="710DC7C2" w:rsidR="00BC2293" w:rsidRPr="002B049E" w:rsidRDefault="00BC2293" w:rsidP="00480B4E">
            <w:pPr>
              <w:pStyle w:val="StandardText2"/>
              <w:rPr>
                <w:b/>
                <w:bCs/>
              </w:rPr>
            </w:pPr>
            <w:r w:rsidRPr="002B049E">
              <w:rPr>
                <w:b/>
                <w:bCs/>
              </w:rPr>
              <w:t>Grundschlag</w:t>
            </w:r>
          </w:p>
        </w:tc>
        <w:tc>
          <w:tcPr>
            <w:tcW w:w="4536" w:type="dxa"/>
            <w:tcBorders>
              <w:top w:val="double" w:sz="4" w:space="0" w:color="auto"/>
            </w:tcBorders>
          </w:tcPr>
          <w:p w14:paraId="42F9770A" w14:textId="77777777" w:rsidR="00BC2293" w:rsidRPr="00417238" w:rsidRDefault="00BC2293" w:rsidP="00480B4E">
            <w:pPr>
              <w:pStyle w:val="StandardText2"/>
            </w:pPr>
            <w:r>
              <w:t>g</w:t>
            </w:r>
            <w:r w:rsidRPr="00417238">
              <w:t>leichmäßige Impulse</w:t>
            </w:r>
          </w:p>
          <w:p w14:paraId="775888B4" w14:textId="77777777" w:rsidR="00BC2293" w:rsidRPr="00417238" w:rsidRDefault="00BC2293" w:rsidP="00480B4E">
            <w:pPr>
              <w:pStyle w:val="StandardText2"/>
              <w:rPr>
                <w:b/>
                <w:bCs/>
              </w:rPr>
            </w:pPr>
          </w:p>
        </w:tc>
      </w:tr>
      <w:tr w:rsidR="00BC2293" w:rsidRPr="00417238" w14:paraId="27398CEB" w14:textId="77777777" w:rsidTr="007B750E">
        <w:trPr>
          <w:trHeight w:val="247"/>
        </w:trPr>
        <w:tc>
          <w:tcPr>
            <w:tcW w:w="2253" w:type="dxa"/>
            <w:vMerge/>
          </w:tcPr>
          <w:p w14:paraId="7216841E" w14:textId="77777777" w:rsidR="00BC2293" w:rsidRPr="00AF0D88" w:rsidRDefault="00BC2293" w:rsidP="002B049E">
            <w:pPr>
              <w:widowControl w:val="0"/>
              <w:autoSpaceDE w:val="0"/>
              <w:autoSpaceDN w:val="0"/>
              <w:spacing w:before="60" w:after="60"/>
              <w:jc w:val="left"/>
              <w:rPr>
                <w:rFonts w:eastAsia="Arial" w:cs="Arial"/>
              </w:rPr>
            </w:pPr>
          </w:p>
        </w:tc>
        <w:tc>
          <w:tcPr>
            <w:tcW w:w="2278" w:type="dxa"/>
            <w:shd w:val="clear" w:color="auto" w:fill="F2F2F2" w:themeFill="background1" w:themeFillShade="F2"/>
          </w:tcPr>
          <w:p w14:paraId="64D759FF" w14:textId="77777777" w:rsidR="00BC2293" w:rsidRPr="00AF0D88" w:rsidRDefault="00BC2293" w:rsidP="00480B4E">
            <w:pPr>
              <w:pStyle w:val="StandardText2"/>
            </w:pPr>
            <w:r w:rsidRPr="00AF0D88">
              <w:t>Rhythmus</w:t>
            </w:r>
          </w:p>
        </w:tc>
        <w:tc>
          <w:tcPr>
            <w:tcW w:w="4536" w:type="dxa"/>
          </w:tcPr>
          <w:p w14:paraId="34A48971" w14:textId="77777777" w:rsidR="00BC2293" w:rsidRPr="00417238" w:rsidRDefault="00BC2293" w:rsidP="00480B4E">
            <w:pPr>
              <w:pStyle w:val="StandardText2"/>
            </w:pPr>
            <w:r w:rsidRPr="00417238">
              <w:t>Abfolge von Noten- und Pausenwerten</w:t>
            </w:r>
            <w:r>
              <w:t xml:space="preserve"> </w:t>
            </w:r>
          </w:p>
        </w:tc>
      </w:tr>
      <w:tr w:rsidR="00BC2293" w:rsidRPr="00417238" w14:paraId="06BCF20C" w14:textId="77777777" w:rsidTr="007B750E">
        <w:trPr>
          <w:trHeight w:val="549"/>
        </w:trPr>
        <w:tc>
          <w:tcPr>
            <w:tcW w:w="2253" w:type="dxa"/>
            <w:vMerge/>
          </w:tcPr>
          <w:p w14:paraId="65DFD72E" w14:textId="77777777" w:rsidR="00BC2293" w:rsidRPr="00AF0D88" w:rsidRDefault="00BC2293" w:rsidP="002B049E">
            <w:pPr>
              <w:widowControl w:val="0"/>
              <w:autoSpaceDE w:val="0"/>
              <w:autoSpaceDN w:val="0"/>
              <w:spacing w:before="60" w:after="60"/>
              <w:jc w:val="left"/>
              <w:rPr>
                <w:rFonts w:eastAsia="Arial" w:cs="Arial"/>
              </w:rPr>
            </w:pPr>
          </w:p>
        </w:tc>
        <w:tc>
          <w:tcPr>
            <w:tcW w:w="2278" w:type="dxa"/>
            <w:shd w:val="clear" w:color="auto" w:fill="F2F2F2" w:themeFill="background1" w:themeFillShade="F2"/>
          </w:tcPr>
          <w:p w14:paraId="574EE84F" w14:textId="77777777" w:rsidR="00BC2293" w:rsidRPr="00417238" w:rsidRDefault="00BC2293" w:rsidP="00480B4E">
            <w:pPr>
              <w:pStyle w:val="StandardText2"/>
            </w:pPr>
            <w:r w:rsidRPr="00417238">
              <w:t>Takt</w:t>
            </w:r>
          </w:p>
        </w:tc>
        <w:tc>
          <w:tcPr>
            <w:tcW w:w="4536" w:type="dxa"/>
          </w:tcPr>
          <w:p w14:paraId="09330E6C" w14:textId="77777777" w:rsidR="00BC2293" w:rsidRPr="00417238" w:rsidRDefault="00BC2293" w:rsidP="00480B4E">
            <w:pPr>
              <w:pStyle w:val="StandardText2"/>
            </w:pPr>
            <w:r>
              <w:t xml:space="preserve">regelmäßige </w:t>
            </w:r>
            <w:r w:rsidRPr="00417238">
              <w:t>Gruppierung von Grundschlägen</w:t>
            </w:r>
          </w:p>
        </w:tc>
      </w:tr>
      <w:tr w:rsidR="00BC2293" w:rsidRPr="00417238" w14:paraId="5C81B584" w14:textId="77777777" w:rsidTr="00BC2293">
        <w:trPr>
          <w:trHeight w:val="514"/>
        </w:trPr>
        <w:tc>
          <w:tcPr>
            <w:tcW w:w="2253" w:type="dxa"/>
            <w:vMerge/>
          </w:tcPr>
          <w:p w14:paraId="199E5B4D" w14:textId="77777777" w:rsidR="00BC2293" w:rsidRPr="00AF0D88" w:rsidRDefault="00BC2293" w:rsidP="002B049E">
            <w:pPr>
              <w:widowControl w:val="0"/>
              <w:autoSpaceDE w:val="0"/>
              <w:autoSpaceDN w:val="0"/>
              <w:spacing w:before="60" w:after="60"/>
              <w:jc w:val="left"/>
              <w:rPr>
                <w:rFonts w:eastAsia="Arial" w:cs="Arial"/>
              </w:rPr>
            </w:pPr>
          </w:p>
        </w:tc>
        <w:tc>
          <w:tcPr>
            <w:tcW w:w="2278" w:type="dxa"/>
            <w:shd w:val="clear" w:color="auto" w:fill="F2F2F2" w:themeFill="background1" w:themeFillShade="F2"/>
          </w:tcPr>
          <w:p w14:paraId="2EDA9DD4" w14:textId="2C74861F" w:rsidR="00BC2293" w:rsidRDefault="00BC2293" w:rsidP="00480B4E">
            <w:pPr>
              <w:pStyle w:val="StandardText2"/>
            </w:pPr>
            <w:r>
              <w:t xml:space="preserve">Tondauer: </w:t>
            </w:r>
            <w:r w:rsidRPr="002B049E">
              <w:t>kurz/lang</w:t>
            </w:r>
            <w:r w:rsidR="00F26B05">
              <w:t xml:space="preserve">, </w:t>
            </w:r>
          </w:p>
          <w:p w14:paraId="6B216180" w14:textId="2487FD66" w:rsidR="00F26B05" w:rsidRPr="00AF0D88" w:rsidRDefault="00F26B05" w:rsidP="00480B4E">
            <w:pPr>
              <w:pStyle w:val="StandardText2"/>
            </w:pPr>
            <w:r w:rsidRPr="00BC2293">
              <w:rPr>
                <w:b/>
              </w:rPr>
              <w:t>Pause</w:t>
            </w:r>
          </w:p>
        </w:tc>
        <w:tc>
          <w:tcPr>
            <w:tcW w:w="4536" w:type="dxa"/>
          </w:tcPr>
          <w:p w14:paraId="7AA6651B" w14:textId="294ECF8D" w:rsidR="00BC2293" w:rsidRPr="00AF0D88" w:rsidRDefault="00BC2293" w:rsidP="00480B4E">
            <w:pPr>
              <w:pStyle w:val="StandardText2"/>
            </w:pPr>
            <w:r>
              <w:t>Notenwerte</w:t>
            </w:r>
          </w:p>
        </w:tc>
      </w:tr>
      <w:tr w:rsidR="009B1775" w:rsidRPr="00417238" w14:paraId="1E8BAD4A" w14:textId="77777777" w:rsidTr="007B750E">
        <w:trPr>
          <w:trHeight w:val="243"/>
        </w:trPr>
        <w:tc>
          <w:tcPr>
            <w:tcW w:w="2253" w:type="dxa"/>
            <w:vMerge w:val="restart"/>
          </w:tcPr>
          <w:p w14:paraId="771D7AC4" w14:textId="77777777" w:rsidR="009B1775" w:rsidRPr="00AF0D88" w:rsidRDefault="009B1775" w:rsidP="00480B4E">
            <w:pPr>
              <w:pStyle w:val="StandardText"/>
            </w:pPr>
            <w:r w:rsidRPr="007B750E">
              <w:t>Melodik</w:t>
            </w:r>
            <w:r w:rsidRPr="00AF0D88">
              <w:t>:</w:t>
            </w:r>
          </w:p>
          <w:p w14:paraId="40FBAE09" w14:textId="739FD902" w:rsidR="009B1775" w:rsidRPr="00AF0D88" w:rsidRDefault="004C7EA3" w:rsidP="00126F8E">
            <w:pPr>
              <w:widowControl w:val="0"/>
              <w:autoSpaceDE w:val="0"/>
              <w:autoSpaceDN w:val="0"/>
              <w:spacing w:before="60" w:after="60"/>
              <w:jc w:val="left"/>
              <w:rPr>
                <w:rFonts w:eastAsia="Arial" w:cs="Arial"/>
              </w:rPr>
            </w:pPr>
            <w:r>
              <w:rPr>
                <w:rFonts w:eastAsia="Arial" w:cs="Arial"/>
              </w:rPr>
              <w:t>m</w:t>
            </w:r>
            <w:r w:rsidR="00F467BC" w:rsidRPr="00AF0D88">
              <w:rPr>
                <w:rFonts w:eastAsia="Arial" w:cs="Arial"/>
              </w:rPr>
              <w:t>usikalischer Parameter, der die</w:t>
            </w:r>
            <w:r w:rsidR="007304E8" w:rsidRPr="00AF0D88">
              <w:rPr>
                <w:rFonts w:eastAsia="Arial" w:cs="Arial"/>
              </w:rPr>
              <w:t xml:space="preserve"> Abfolge von </w:t>
            </w:r>
            <w:r w:rsidR="00126F8E">
              <w:rPr>
                <w:rFonts w:eastAsia="Arial" w:cs="Arial"/>
              </w:rPr>
              <w:t>Tönen</w:t>
            </w:r>
            <w:r w:rsidR="00F467BC" w:rsidRPr="00AF0D88">
              <w:rPr>
                <w:rFonts w:eastAsia="Arial" w:cs="Arial"/>
              </w:rPr>
              <w:t xml:space="preserve"> beschreibt</w:t>
            </w:r>
            <w:r w:rsidR="00126F8E">
              <w:rPr>
                <w:rFonts w:eastAsia="Arial" w:cs="Arial"/>
              </w:rPr>
              <w:t>, die in einem Zusammenhang stehen</w:t>
            </w:r>
          </w:p>
        </w:tc>
        <w:tc>
          <w:tcPr>
            <w:tcW w:w="2278" w:type="dxa"/>
            <w:shd w:val="clear" w:color="auto" w:fill="F2F2F2" w:themeFill="background1" w:themeFillShade="F2"/>
          </w:tcPr>
          <w:p w14:paraId="12505A6D" w14:textId="77777777" w:rsidR="009B1775" w:rsidRPr="00AF0D88" w:rsidRDefault="009B1775" w:rsidP="00480B4E">
            <w:pPr>
              <w:pStyle w:val="StandardText2"/>
            </w:pPr>
            <w:r w:rsidRPr="00AF0D88">
              <w:t xml:space="preserve">Tonhöhe: </w:t>
            </w:r>
            <w:r w:rsidRPr="00AF0D88">
              <w:rPr>
                <w:b/>
                <w:bCs/>
              </w:rPr>
              <w:t>hoch/tief</w:t>
            </w:r>
          </w:p>
        </w:tc>
        <w:tc>
          <w:tcPr>
            <w:tcW w:w="4536" w:type="dxa"/>
          </w:tcPr>
          <w:p w14:paraId="2FA9C231" w14:textId="77777777" w:rsidR="009B1775" w:rsidRPr="00AF0D88" w:rsidRDefault="009B1775" w:rsidP="00480B4E">
            <w:pPr>
              <w:pStyle w:val="StandardText2"/>
            </w:pPr>
            <w:r w:rsidRPr="00AF0D88">
              <w:t>Frequenz eines Tones</w:t>
            </w:r>
          </w:p>
        </w:tc>
      </w:tr>
      <w:tr w:rsidR="009B1775" w:rsidRPr="00417238" w14:paraId="2B3E75D1" w14:textId="77777777" w:rsidTr="007B750E">
        <w:trPr>
          <w:trHeight w:val="369"/>
        </w:trPr>
        <w:tc>
          <w:tcPr>
            <w:tcW w:w="2253" w:type="dxa"/>
            <w:vMerge/>
          </w:tcPr>
          <w:p w14:paraId="6F83C167" w14:textId="77777777" w:rsidR="009B1775" w:rsidRPr="00417238" w:rsidRDefault="009B1775" w:rsidP="002B049E">
            <w:pPr>
              <w:widowControl w:val="0"/>
              <w:autoSpaceDE w:val="0"/>
              <w:autoSpaceDN w:val="0"/>
              <w:spacing w:before="60" w:after="60"/>
              <w:jc w:val="left"/>
              <w:rPr>
                <w:rFonts w:eastAsia="Arial" w:cs="Arial"/>
              </w:rPr>
            </w:pPr>
          </w:p>
        </w:tc>
        <w:tc>
          <w:tcPr>
            <w:tcW w:w="2278" w:type="dxa"/>
            <w:shd w:val="clear" w:color="auto" w:fill="F2F2F2" w:themeFill="background1" w:themeFillShade="F2"/>
          </w:tcPr>
          <w:p w14:paraId="2C9F7E3C" w14:textId="77777777" w:rsidR="009B1775" w:rsidRPr="00AF0D88" w:rsidRDefault="009B1775" w:rsidP="00480B4E">
            <w:pPr>
              <w:pStyle w:val="StandardText2"/>
            </w:pPr>
            <w:r w:rsidRPr="00AF0D88">
              <w:t>Tonschritt</w:t>
            </w:r>
          </w:p>
        </w:tc>
        <w:tc>
          <w:tcPr>
            <w:tcW w:w="4536" w:type="dxa"/>
          </w:tcPr>
          <w:p w14:paraId="7ABFCD93" w14:textId="69EDFF2C" w:rsidR="009B1775" w:rsidRPr="00AF0D88" w:rsidRDefault="00411EDA" w:rsidP="00480B4E">
            <w:pPr>
              <w:pStyle w:val="StandardText2"/>
            </w:pPr>
            <w:r>
              <w:t>Abstand benachbarter Tonstufen</w:t>
            </w:r>
          </w:p>
        </w:tc>
      </w:tr>
      <w:tr w:rsidR="009B1775" w:rsidRPr="00417238" w14:paraId="5E200D57" w14:textId="77777777" w:rsidTr="007B750E">
        <w:trPr>
          <w:trHeight w:val="341"/>
        </w:trPr>
        <w:tc>
          <w:tcPr>
            <w:tcW w:w="2253" w:type="dxa"/>
            <w:vMerge/>
          </w:tcPr>
          <w:p w14:paraId="163A9EAE" w14:textId="77777777" w:rsidR="009B1775" w:rsidRPr="00417238" w:rsidRDefault="009B1775" w:rsidP="002B049E">
            <w:pPr>
              <w:widowControl w:val="0"/>
              <w:autoSpaceDE w:val="0"/>
              <w:autoSpaceDN w:val="0"/>
              <w:spacing w:before="60" w:after="60"/>
              <w:jc w:val="left"/>
              <w:rPr>
                <w:rFonts w:eastAsia="Arial" w:cs="Arial"/>
              </w:rPr>
            </w:pPr>
          </w:p>
        </w:tc>
        <w:tc>
          <w:tcPr>
            <w:tcW w:w="2278" w:type="dxa"/>
            <w:shd w:val="clear" w:color="auto" w:fill="F2F2F2" w:themeFill="background1" w:themeFillShade="F2"/>
          </w:tcPr>
          <w:p w14:paraId="59F92352" w14:textId="1D932FF7" w:rsidR="009B1775" w:rsidRPr="00AF0D88" w:rsidRDefault="00BC2293" w:rsidP="00480B4E">
            <w:pPr>
              <w:pStyle w:val="StandardText2"/>
            </w:pPr>
            <w:r>
              <w:t>Tonsprung</w:t>
            </w:r>
          </w:p>
        </w:tc>
        <w:tc>
          <w:tcPr>
            <w:tcW w:w="4536" w:type="dxa"/>
          </w:tcPr>
          <w:p w14:paraId="45CCD54F" w14:textId="66FF5D25" w:rsidR="009B1775" w:rsidRPr="00AF0D88" w:rsidRDefault="00411EDA" w:rsidP="00480B4E">
            <w:pPr>
              <w:pStyle w:val="StandardText2"/>
            </w:pPr>
            <w:r>
              <w:t xml:space="preserve">Abstand nicht benachbarter Tonstufen </w:t>
            </w:r>
          </w:p>
        </w:tc>
      </w:tr>
      <w:tr w:rsidR="009B1775" w:rsidRPr="00417238" w14:paraId="52A209B3" w14:textId="77777777" w:rsidTr="007B750E">
        <w:trPr>
          <w:trHeight w:val="377"/>
        </w:trPr>
        <w:tc>
          <w:tcPr>
            <w:tcW w:w="2253" w:type="dxa"/>
            <w:vMerge/>
          </w:tcPr>
          <w:p w14:paraId="0EACB40D" w14:textId="77777777" w:rsidR="009B1775" w:rsidRPr="00417238" w:rsidRDefault="009B1775" w:rsidP="002B049E">
            <w:pPr>
              <w:widowControl w:val="0"/>
              <w:autoSpaceDE w:val="0"/>
              <w:autoSpaceDN w:val="0"/>
              <w:spacing w:before="60" w:after="60"/>
              <w:jc w:val="left"/>
              <w:rPr>
                <w:rFonts w:eastAsia="Arial" w:cs="Arial"/>
              </w:rPr>
            </w:pPr>
          </w:p>
        </w:tc>
        <w:tc>
          <w:tcPr>
            <w:tcW w:w="2278" w:type="dxa"/>
            <w:shd w:val="clear" w:color="auto" w:fill="F2F2F2" w:themeFill="background1" w:themeFillShade="F2"/>
          </w:tcPr>
          <w:p w14:paraId="12840A5A" w14:textId="77777777" w:rsidR="009B1775" w:rsidRPr="00AF0D88" w:rsidRDefault="009B1775" w:rsidP="00480B4E">
            <w:pPr>
              <w:pStyle w:val="StandardText2"/>
            </w:pPr>
            <w:r w:rsidRPr="00AF0D88">
              <w:t>Intonation</w:t>
            </w:r>
          </w:p>
        </w:tc>
        <w:tc>
          <w:tcPr>
            <w:tcW w:w="4536" w:type="dxa"/>
          </w:tcPr>
          <w:p w14:paraId="6E8DD7F0" w14:textId="77777777" w:rsidR="009B1775" w:rsidRPr="00AF0D88" w:rsidRDefault="009B1775" w:rsidP="00480B4E">
            <w:pPr>
              <w:pStyle w:val="StandardText2"/>
            </w:pPr>
            <w:r w:rsidRPr="00AF0D88">
              <w:t>Tonreinheit</w:t>
            </w:r>
            <w:r w:rsidR="00374BF0" w:rsidRPr="00AF0D88">
              <w:t>/ „Sauberkeit“</w:t>
            </w:r>
          </w:p>
        </w:tc>
      </w:tr>
      <w:tr w:rsidR="00417238" w:rsidRPr="00417238" w14:paraId="2CF647BD" w14:textId="77777777" w:rsidTr="00FF2817">
        <w:trPr>
          <w:trHeight w:val="562"/>
        </w:trPr>
        <w:tc>
          <w:tcPr>
            <w:tcW w:w="2253" w:type="dxa"/>
          </w:tcPr>
          <w:p w14:paraId="2D5AE714" w14:textId="77777777" w:rsidR="00B57208" w:rsidRPr="00480B4E" w:rsidRDefault="00B57208" w:rsidP="00480B4E">
            <w:pPr>
              <w:pStyle w:val="StandardText"/>
            </w:pPr>
            <w:r w:rsidRPr="00480B4E">
              <w:t>Harmonik:</w:t>
            </w:r>
          </w:p>
          <w:p w14:paraId="135FB5F2" w14:textId="6DA5522C" w:rsidR="00B57208" w:rsidRPr="00AF0D88" w:rsidRDefault="004C7EA3" w:rsidP="00480B4E">
            <w:pPr>
              <w:pStyle w:val="StandardText2"/>
            </w:pPr>
            <w:r>
              <w:t>m</w:t>
            </w:r>
            <w:r w:rsidR="00F467BC" w:rsidRPr="00AF0D88">
              <w:t>usikalischer Parameter, der d</w:t>
            </w:r>
            <w:r w:rsidR="00895A9A" w:rsidRPr="00AF0D88">
              <w:t>en Zusammenklang</w:t>
            </w:r>
            <w:r w:rsidR="00F467BC" w:rsidRPr="00AF0D88">
              <w:t xml:space="preserve"> beschreibt</w:t>
            </w:r>
          </w:p>
        </w:tc>
        <w:tc>
          <w:tcPr>
            <w:tcW w:w="6814" w:type="dxa"/>
            <w:gridSpan w:val="2"/>
            <w:shd w:val="clear" w:color="auto" w:fill="F2F2F2" w:themeFill="background1" w:themeFillShade="F2"/>
          </w:tcPr>
          <w:p w14:paraId="59D3C9EC" w14:textId="77777777" w:rsidR="00B57208" w:rsidRPr="00AF0D88" w:rsidRDefault="00B57208" w:rsidP="00964EF5">
            <w:pPr>
              <w:widowControl w:val="0"/>
              <w:numPr>
                <w:ilvl w:val="0"/>
                <w:numId w:val="5"/>
              </w:numPr>
              <w:autoSpaceDE w:val="0"/>
              <w:autoSpaceDN w:val="0"/>
              <w:spacing w:before="60" w:after="60"/>
              <w:jc w:val="left"/>
              <w:rPr>
                <w:rFonts w:eastAsia="Arial" w:cs="Arial"/>
              </w:rPr>
            </w:pPr>
            <w:r w:rsidRPr="00AF0D88">
              <w:rPr>
                <w:rFonts w:eastAsia="Arial" w:cs="Arial"/>
              </w:rPr>
              <w:t xml:space="preserve">Keine verbindlichen Fachbegriffe </w:t>
            </w:r>
          </w:p>
        </w:tc>
      </w:tr>
      <w:tr w:rsidR="00FA0556" w:rsidRPr="00417238" w14:paraId="6721DA05" w14:textId="77777777" w:rsidTr="007B750E">
        <w:trPr>
          <w:trHeight w:val="237"/>
        </w:trPr>
        <w:tc>
          <w:tcPr>
            <w:tcW w:w="2253" w:type="dxa"/>
            <w:vMerge w:val="restart"/>
          </w:tcPr>
          <w:p w14:paraId="7F2AF1CD" w14:textId="77777777" w:rsidR="00FA0556" w:rsidRPr="00480B4E" w:rsidRDefault="00FA0556" w:rsidP="00480B4E">
            <w:pPr>
              <w:pStyle w:val="StandardText"/>
            </w:pPr>
            <w:r w:rsidRPr="00480B4E">
              <w:t>Form:</w:t>
            </w:r>
          </w:p>
          <w:p w14:paraId="2D8B4501" w14:textId="27511447" w:rsidR="00FA0556" w:rsidRPr="00AF0D88" w:rsidRDefault="004C7EA3" w:rsidP="00480B4E">
            <w:pPr>
              <w:pStyle w:val="StandardText2"/>
            </w:pPr>
            <w:r>
              <w:t>m</w:t>
            </w:r>
            <w:r w:rsidR="00F467BC" w:rsidRPr="00AF0D88">
              <w:t xml:space="preserve">usikalischer Parameter, der die </w:t>
            </w:r>
            <w:r w:rsidR="00344879" w:rsidRPr="00AF0D88">
              <w:t>Gliederung</w:t>
            </w:r>
            <w:r w:rsidR="00895A9A" w:rsidRPr="00AF0D88">
              <w:t xml:space="preserve"> </w:t>
            </w:r>
            <w:r w:rsidR="00F467BC" w:rsidRPr="00AF0D88">
              <w:t>beschreibt</w:t>
            </w:r>
          </w:p>
        </w:tc>
        <w:tc>
          <w:tcPr>
            <w:tcW w:w="2278" w:type="dxa"/>
            <w:shd w:val="clear" w:color="auto" w:fill="F2F2F2" w:themeFill="background1" w:themeFillShade="F2"/>
          </w:tcPr>
          <w:p w14:paraId="673E016E" w14:textId="6C83BF15" w:rsidR="00FA0556" w:rsidRPr="00ED6897" w:rsidRDefault="00FA0556" w:rsidP="00480B4E">
            <w:pPr>
              <w:pStyle w:val="StandardText2"/>
              <w:rPr>
                <w:b/>
              </w:rPr>
            </w:pPr>
            <w:r w:rsidRPr="00ED6897">
              <w:rPr>
                <w:b/>
              </w:rPr>
              <w:t>Wiederholung</w:t>
            </w:r>
          </w:p>
        </w:tc>
        <w:tc>
          <w:tcPr>
            <w:tcW w:w="4536" w:type="dxa"/>
          </w:tcPr>
          <w:p w14:paraId="50C9C1EF" w14:textId="77777777" w:rsidR="00FA0556" w:rsidRPr="00AF0D88" w:rsidRDefault="00FA0556" w:rsidP="00480B4E">
            <w:pPr>
              <w:pStyle w:val="StandardText2"/>
            </w:pPr>
          </w:p>
        </w:tc>
      </w:tr>
      <w:tr w:rsidR="00FA0556" w:rsidRPr="00417238" w14:paraId="2E878DC4" w14:textId="77777777" w:rsidTr="007B750E">
        <w:trPr>
          <w:trHeight w:val="255"/>
        </w:trPr>
        <w:tc>
          <w:tcPr>
            <w:tcW w:w="2253" w:type="dxa"/>
            <w:vMerge/>
          </w:tcPr>
          <w:p w14:paraId="18B5D6BF" w14:textId="77777777" w:rsidR="00FA0556" w:rsidRPr="00417238" w:rsidRDefault="00FA0556"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6EF9B398" w14:textId="154679EC" w:rsidR="00FA0556" w:rsidRPr="00AF0D88" w:rsidRDefault="00FA0556" w:rsidP="00480B4E">
            <w:pPr>
              <w:pStyle w:val="StandardText2"/>
            </w:pPr>
            <w:r w:rsidRPr="007B750E">
              <w:t>Melodie</w:t>
            </w:r>
          </w:p>
        </w:tc>
        <w:tc>
          <w:tcPr>
            <w:tcW w:w="4536" w:type="dxa"/>
          </w:tcPr>
          <w:p w14:paraId="4FACAD77" w14:textId="683BEE98" w:rsidR="00FA0556" w:rsidRPr="00AF0D88" w:rsidRDefault="00E25323" w:rsidP="00480B4E">
            <w:pPr>
              <w:pStyle w:val="StandardText2"/>
            </w:pPr>
            <w:r>
              <w:rPr>
                <w:rFonts w:eastAsia="Calibri"/>
              </w:rPr>
              <w:t>e</w:t>
            </w:r>
            <w:r w:rsidR="00FA0556" w:rsidRPr="00AF0D88">
              <w:rPr>
                <w:rFonts w:eastAsia="Calibri"/>
              </w:rPr>
              <w:t>ine Folge von Tönen</w:t>
            </w:r>
          </w:p>
        </w:tc>
      </w:tr>
      <w:tr w:rsidR="00FA0556" w:rsidRPr="00417238" w14:paraId="055A0290" w14:textId="77777777" w:rsidTr="007B750E">
        <w:trPr>
          <w:trHeight w:val="682"/>
        </w:trPr>
        <w:tc>
          <w:tcPr>
            <w:tcW w:w="2253" w:type="dxa"/>
            <w:vMerge/>
          </w:tcPr>
          <w:p w14:paraId="21566262" w14:textId="77777777" w:rsidR="00FA0556" w:rsidRPr="00417238" w:rsidRDefault="00FA0556"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1A9EC35D" w14:textId="2469ECDF" w:rsidR="00FA0556" w:rsidRPr="00AF0D88" w:rsidRDefault="00FA0556" w:rsidP="00480B4E">
            <w:pPr>
              <w:pStyle w:val="StandardText2"/>
            </w:pPr>
            <w:r w:rsidRPr="007B750E">
              <w:t>Abwandlung/Variation</w:t>
            </w:r>
          </w:p>
        </w:tc>
        <w:tc>
          <w:tcPr>
            <w:tcW w:w="4536" w:type="dxa"/>
          </w:tcPr>
          <w:p w14:paraId="57B99370" w14:textId="77777777" w:rsidR="00FA0556" w:rsidRPr="00AF0D88" w:rsidRDefault="00FA0556" w:rsidP="00480B4E">
            <w:pPr>
              <w:pStyle w:val="StandardText2"/>
            </w:pPr>
            <w:r w:rsidRPr="00AF0D88">
              <w:t>Teil einer Komposition, in dem ein Thema melodisch, harmonisch, rhythmisch, dynamisch… verändert wird</w:t>
            </w:r>
          </w:p>
        </w:tc>
      </w:tr>
      <w:tr w:rsidR="00FA0556" w:rsidRPr="00417238" w14:paraId="64519CAF" w14:textId="77777777" w:rsidTr="00FF2817">
        <w:trPr>
          <w:trHeight w:val="401"/>
        </w:trPr>
        <w:tc>
          <w:tcPr>
            <w:tcW w:w="2253" w:type="dxa"/>
            <w:vMerge/>
          </w:tcPr>
          <w:p w14:paraId="6920FDBD" w14:textId="77777777" w:rsidR="00FA0556" w:rsidRPr="0020725D" w:rsidRDefault="00FA0556"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31B33B0A" w14:textId="77777777" w:rsidR="00FA0556" w:rsidRPr="00AF264B" w:rsidRDefault="00FA0556" w:rsidP="00480B4E">
            <w:pPr>
              <w:pStyle w:val="StandardText2"/>
              <w:rPr>
                <w:b/>
              </w:rPr>
            </w:pPr>
            <w:r w:rsidRPr="00AF264B">
              <w:rPr>
                <w:b/>
              </w:rPr>
              <w:t>Refrain</w:t>
            </w:r>
          </w:p>
        </w:tc>
        <w:tc>
          <w:tcPr>
            <w:tcW w:w="4536" w:type="dxa"/>
          </w:tcPr>
          <w:p w14:paraId="43ECC061" w14:textId="77777777" w:rsidR="00411EDA" w:rsidRPr="0020725D" w:rsidRDefault="00411EDA" w:rsidP="00964EF5">
            <w:pPr>
              <w:pStyle w:val="StandardText2"/>
              <w:numPr>
                <w:ilvl w:val="0"/>
                <w:numId w:val="24"/>
              </w:numPr>
              <w:ind w:left="323"/>
            </w:pPr>
            <w:r w:rsidRPr="0020725D">
              <w:t xml:space="preserve">Teil eines Liedes, der mit demselben Text und derselben Melodie </w:t>
            </w:r>
            <w:r w:rsidR="004C7EA3" w:rsidRPr="007B750E">
              <w:t>regelmäßig</w:t>
            </w:r>
            <w:r w:rsidRPr="0020725D">
              <w:t xml:space="preserve"> wiederholt wird</w:t>
            </w:r>
          </w:p>
          <w:p w14:paraId="6C9D2998" w14:textId="36104D2A" w:rsidR="00FA0556" w:rsidRPr="007B750E" w:rsidRDefault="00411EDA" w:rsidP="00964EF5">
            <w:pPr>
              <w:pStyle w:val="StandardText2"/>
              <w:numPr>
                <w:ilvl w:val="0"/>
                <w:numId w:val="24"/>
              </w:numPr>
              <w:ind w:left="323"/>
            </w:pPr>
            <w:r w:rsidRPr="0020725D">
              <w:t>r</w:t>
            </w:r>
            <w:r w:rsidR="00FA0556" w:rsidRPr="007B750E">
              <w:t>egelmäßig wiederkehrender Teil eine</w:t>
            </w:r>
            <w:r w:rsidRPr="0020725D">
              <w:t>s</w:t>
            </w:r>
            <w:r w:rsidR="00FA0556" w:rsidRPr="007B750E">
              <w:t xml:space="preserve"> Musik</w:t>
            </w:r>
            <w:r w:rsidRPr="0020725D">
              <w:t>stückes</w:t>
            </w:r>
          </w:p>
        </w:tc>
      </w:tr>
      <w:tr w:rsidR="00FA0556" w:rsidRPr="00AF0D88" w14:paraId="77BDDA01" w14:textId="77777777" w:rsidTr="002B049E">
        <w:trPr>
          <w:trHeight w:val="471"/>
        </w:trPr>
        <w:tc>
          <w:tcPr>
            <w:tcW w:w="2253" w:type="dxa"/>
            <w:vMerge/>
          </w:tcPr>
          <w:p w14:paraId="29F4D824" w14:textId="77777777" w:rsidR="00FA0556" w:rsidRPr="00AF0D88" w:rsidRDefault="00FA0556"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012A9906" w14:textId="2A6D0BD1" w:rsidR="00FA0556" w:rsidRPr="002F5112" w:rsidRDefault="00FA0556" w:rsidP="00480B4E">
            <w:pPr>
              <w:pStyle w:val="StandardText2"/>
              <w:rPr>
                <w:b/>
                <w:highlight w:val="yellow"/>
              </w:rPr>
            </w:pPr>
            <w:r w:rsidRPr="002F5112">
              <w:rPr>
                <w:b/>
                <w:bCs/>
              </w:rPr>
              <w:t>Strophe</w:t>
            </w:r>
          </w:p>
        </w:tc>
        <w:tc>
          <w:tcPr>
            <w:tcW w:w="4536" w:type="dxa"/>
          </w:tcPr>
          <w:p w14:paraId="5A3D2B95" w14:textId="77777777" w:rsidR="00FA0556" w:rsidRPr="00480B4E" w:rsidRDefault="00FA0556" w:rsidP="00480B4E">
            <w:pPr>
              <w:pStyle w:val="StandardText2"/>
            </w:pPr>
            <w:r w:rsidRPr="00480B4E">
              <w:t>Teil eines Liedes, bei dem sich der Text ändert, die Melodie gleichbleibt</w:t>
            </w:r>
          </w:p>
        </w:tc>
      </w:tr>
      <w:tr w:rsidR="00FA0556" w:rsidRPr="00AF0D88" w14:paraId="121757FB" w14:textId="77777777" w:rsidTr="00FF2817">
        <w:trPr>
          <w:trHeight w:val="401"/>
        </w:trPr>
        <w:tc>
          <w:tcPr>
            <w:tcW w:w="2253" w:type="dxa"/>
            <w:vMerge/>
          </w:tcPr>
          <w:p w14:paraId="49614CBA" w14:textId="77777777" w:rsidR="00FA0556" w:rsidRPr="00AF0D88" w:rsidRDefault="00FA0556"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2B62A8DE" w14:textId="35C6E204" w:rsidR="00FA0556" w:rsidRPr="00AF0D88" w:rsidRDefault="00BC2293" w:rsidP="00480B4E">
            <w:pPr>
              <w:pStyle w:val="StandardText2"/>
            </w:pPr>
            <w:r>
              <w:t>ABA-Form</w:t>
            </w:r>
          </w:p>
        </w:tc>
        <w:tc>
          <w:tcPr>
            <w:tcW w:w="4536" w:type="dxa"/>
          </w:tcPr>
          <w:p w14:paraId="02F5284A" w14:textId="0B43B62F" w:rsidR="00FA0556" w:rsidRPr="00480B4E" w:rsidRDefault="004C7EA3" w:rsidP="00480B4E">
            <w:pPr>
              <w:pStyle w:val="StandardText2"/>
            </w:pPr>
            <w:r w:rsidRPr="00480B4E">
              <w:t>d</w:t>
            </w:r>
            <w:r w:rsidR="00FA0556" w:rsidRPr="00480B4E">
              <w:t>reiteilige Liedform</w:t>
            </w:r>
            <w:r w:rsidR="00411EDA" w:rsidRPr="00480B4E">
              <w:t xml:space="preserve"> aus zwei verschiedenen Teilen (A und B) bestehend</w:t>
            </w:r>
          </w:p>
        </w:tc>
      </w:tr>
      <w:tr w:rsidR="00FA0556" w:rsidRPr="00AF0D88" w14:paraId="3E708C69" w14:textId="77777777" w:rsidTr="00FF2817">
        <w:trPr>
          <w:trHeight w:val="401"/>
        </w:trPr>
        <w:tc>
          <w:tcPr>
            <w:tcW w:w="2253" w:type="dxa"/>
            <w:vMerge/>
          </w:tcPr>
          <w:p w14:paraId="2496FB66" w14:textId="77777777" w:rsidR="00FA0556" w:rsidRPr="00AF0D88" w:rsidRDefault="00FA0556"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4F373FE9" w14:textId="77777777" w:rsidR="00FA0556" w:rsidRPr="00480B4E" w:rsidRDefault="00FA0556" w:rsidP="00480B4E">
            <w:pPr>
              <w:pStyle w:val="StandardText2"/>
              <w:rPr>
                <w:b/>
              </w:rPr>
            </w:pPr>
            <w:r w:rsidRPr="00480B4E">
              <w:rPr>
                <w:b/>
              </w:rPr>
              <w:t>Rondo</w:t>
            </w:r>
          </w:p>
          <w:p w14:paraId="159BAEE8" w14:textId="77777777" w:rsidR="00FA0556" w:rsidRPr="00AF0D88" w:rsidRDefault="00FA0556" w:rsidP="00480B4E">
            <w:pPr>
              <w:pStyle w:val="StandardText2"/>
              <w:rPr>
                <w:highlight w:val="yellow"/>
              </w:rPr>
            </w:pPr>
          </w:p>
        </w:tc>
        <w:tc>
          <w:tcPr>
            <w:tcW w:w="4536" w:type="dxa"/>
          </w:tcPr>
          <w:p w14:paraId="1091A4EB" w14:textId="3FB0E89D" w:rsidR="00FA0556" w:rsidRPr="004C7EA3" w:rsidRDefault="00FA0556" w:rsidP="00480B4E">
            <w:pPr>
              <w:pStyle w:val="StandardText2"/>
            </w:pPr>
            <w:r w:rsidRPr="00AF0D88">
              <w:t xml:space="preserve">Form der Komposition, bei der sich ein gleichbleibender Teil </w:t>
            </w:r>
            <w:r w:rsidR="00411EDA">
              <w:t xml:space="preserve">(Refrain) </w:t>
            </w:r>
            <w:r w:rsidRPr="00AF0D88">
              <w:t xml:space="preserve">mit anderen musikalischen </w:t>
            </w:r>
            <w:r w:rsidR="00411EDA">
              <w:t xml:space="preserve">Teilen </w:t>
            </w:r>
            <w:r w:rsidRPr="00AF0D88">
              <w:t>abwechselt</w:t>
            </w:r>
            <w:r w:rsidR="00411EDA">
              <w:t xml:space="preserve"> (z.B. </w:t>
            </w:r>
            <w:r w:rsidR="00411EDA">
              <w:rPr>
                <w:i/>
              </w:rPr>
              <w:t>ABACADA</w:t>
            </w:r>
            <w:r w:rsidR="00411EDA">
              <w:t>)</w:t>
            </w:r>
          </w:p>
        </w:tc>
      </w:tr>
      <w:tr w:rsidR="00FA0556" w:rsidRPr="00AF0D88" w14:paraId="2C933264" w14:textId="77777777" w:rsidTr="00FF2817">
        <w:trPr>
          <w:trHeight w:val="401"/>
        </w:trPr>
        <w:tc>
          <w:tcPr>
            <w:tcW w:w="2253" w:type="dxa"/>
            <w:vMerge/>
          </w:tcPr>
          <w:p w14:paraId="7EC76518" w14:textId="77777777" w:rsidR="00FA0556" w:rsidRPr="00AF0D88" w:rsidRDefault="00FA0556"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427E3877" w14:textId="55737B4C" w:rsidR="00FA0556" w:rsidRPr="00AF0D88" w:rsidRDefault="00E25323" w:rsidP="00E25323">
            <w:pPr>
              <w:pStyle w:val="StandardText2"/>
            </w:pPr>
            <w:r>
              <w:t>Zwischenspiel</w:t>
            </w:r>
          </w:p>
        </w:tc>
        <w:tc>
          <w:tcPr>
            <w:tcW w:w="4536" w:type="dxa"/>
          </w:tcPr>
          <w:p w14:paraId="7F48F2AF" w14:textId="77777777" w:rsidR="00FA0556" w:rsidRPr="00AF0D88" w:rsidRDefault="00FA0556" w:rsidP="00480B4E">
            <w:pPr>
              <w:pStyle w:val="StandardText2"/>
            </w:pPr>
            <w:r w:rsidRPr="00AF0D88">
              <w:t>Verbindung zweier musikalischer Teile</w:t>
            </w:r>
          </w:p>
        </w:tc>
      </w:tr>
      <w:tr w:rsidR="00E25323" w:rsidRPr="00AF0D88" w14:paraId="195F1406" w14:textId="77777777" w:rsidTr="00FF2817">
        <w:trPr>
          <w:trHeight w:val="401"/>
        </w:trPr>
        <w:tc>
          <w:tcPr>
            <w:tcW w:w="2253" w:type="dxa"/>
            <w:vMerge/>
          </w:tcPr>
          <w:p w14:paraId="48203002" w14:textId="77777777" w:rsidR="00E25323" w:rsidRPr="00AF0D88" w:rsidRDefault="00E25323"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15DE9E96" w14:textId="5D7C409A" w:rsidR="00E25323" w:rsidRPr="00AF0D88" w:rsidRDefault="00E25323" w:rsidP="00480B4E">
            <w:pPr>
              <w:pStyle w:val="StandardText2"/>
            </w:pPr>
            <w:r w:rsidRPr="00480B4E">
              <w:rPr>
                <w:b/>
              </w:rPr>
              <w:t>Bridge</w:t>
            </w:r>
          </w:p>
        </w:tc>
        <w:tc>
          <w:tcPr>
            <w:tcW w:w="4536" w:type="dxa"/>
          </w:tcPr>
          <w:p w14:paraId="18769C83" w14:textId="60DFE00B" w:rsidR="00E25323" w:rsidRPr="00AF0D88" w:rsidRDefault="00E25323" w:rsidP="00480B4E">
            <w:pPr>
              <w:pStyle w:val="StandardText2"/>
            </w:pPr>
            <w:r>
              <w:t>Teil eines Liedes, der meist einmalig zwischen Strophe und letztem Refrain erscheint</w:t>
            </w:r>
          </w:p>
        </w:tc>
      </w:tr>
      <w:tr w:rsidR="00FA0556" w:rsidRPr="00AF0D88" w14:paraId="3B42DDBB" w14:textId="77777777" w:rsidTr="002B049E">
        <w:trPr>
          <w:trHeight w:val="289"/>
        </w:trPr>
        <w:tc>
          <w:tcPr>
            <w:tcW w:w="2253" w:type="dxa"/>
            <w:vMerge/>
          </w:tcPr>
          <w:p w14:paraId="2600E1E6" w14:textId="77777777" w:rsidR="00FA0556" w:rsidRPr="00AF0D88" w:rsidRDefault="00FA0556"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59B351CE" w14:textId="03BC96BA" w:rsidR="00FA0556" w:rsidRPr="002F5112" w:rsidRDefault="00FA0556" w:rsidP="00480B4E">
            <w:pPr>
              <w:pStyle w:val="StandardText2"/>
              <w:rPr>
                <w:b/>
              </w:rPr>
            </w:pPr>
            <w:r w:rsidRPr="002F5112">
              <w:rPr>
                <w:b/>
              </w:rPr>
              <w:t>Vorspiel</w:t>
            </w:r>
          </w:p>
        </w:tc>
        <w:tc>
          <w:tcPr>
            <w:tcW w:w="4536" w:type="dxa"/>
          </w:tcPr>
          <w:p w14:paraId="4F564286" w14:textId="02D31C62" w:rsidR="00FA0556" w:rsidRPr="00AF0D88" w:rsidRDefault="000254B0" w:rsidP="00480B4E">
            <w:pPr>
              <w:pStyle w:val="StandardText2"/>
            </w:pPr>
            <w:r>
              <w:t>m</w:t>
            </w:r>
            <w:r w:rsidR="00FA0556" w:rsidRPr="00AF0D88">
              <w:t>usikalische Einleitung</w:t>
            </w:r>
          </w:p>
        </w:tc>
      </w:tr>
      <w:tr w:rsidR="00FA0556" w:rsidRPr="00AF0D88" w14:paraId="72EF419A" w14:textId="77777777" w:rsidTr="00FF2817">
        <w:trPr>
          <w:trHeight w:val="401"/>
        </w:trPr>
        <w:tc>
          <w:tcPr>
            <w:tcW w:w="2253" w:type="dxa"/>
            <w:vMerge/>
          </w:tcPr>
          <w:p w14:paraId="0F411A9D" w14:textId="77777777" w:rsidR="00FA0556" w:rsidRPr="00AF0D88" w:rsidRDefault="00FA0556"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4FA6BE0B" w14:textId="77777777" w:rsidR="00FA0556" w:rsidRPr="00AF0D88" w:rsidRDefault="00FA0556" w:rsidP="00480B4E">
            <w:pPr>
              <w:pStyle w:val="StandardText2"/>
            </w:pPr>
            <w:r w:rsidRPr="00AF0D88">
              <w:t>Kanon</w:t>
            </w:r>
          </w:p>
          <w:p w14:paraId="4AD59100" w14:textId="77777777" w:rsidR="00FA0556" w:rsidRPr="00AF0D88" w:rsidRDefault="00FA0556" w:rsidP="00480B4E">
            <w:pPr>
              <w:pStyle w:val="StandardText2"/>
            </w:pPr>
          </w:p>
        </w:tc>
        <w:tc>
          <w:tcPr>
            <w:tcW w:w="4536" w:type="dxa"/>
          </w:tcPr>
          <w:p w14:paraId="7E288124" w14:textId="65ACA4E9" w:rsidR="00FA0556" w:rsidRPr="00AF0D88" w:rsidRDefault="004C7EA3" w:rsidP="00E25323">
            <w:pPr>
              <w:pStyle w:val="StandardText2"/>
            </w:pPr>
            <w:r>
              <w:t xml:space="preserve">Lied oder </w:t>
            </w:r>
            <w:r w:rsidR="00411EDA">
              <w:t>Musikstück</w:t>
            </w:r>
            <w:r w:rsidR="00FA0556" w:rsidRPr="00AF0D88">
              <w:t>, bei de</w:t>
            </w:r>
            <w:r w:rsidR="00E25323">
              <w:t>m</w:t>
            </w:r>
            <w:r w:rsidR="00FA0556" w:rsidRPr="00AF0D88">
              <w:t xml:space="preserve"> </w:t>
            </w:r>
            <w:r>
              <w:t xml:space="preserve">in einem bestimmten Abstand </w:t>
            </w:r>
            <w:r w:rsidR="00FA0556" w:rsidRPr="00AF0D88">
              <w:t>Stimme</w:t>
            </w:r>
            <w:r w:rsidR="00411EDA">
              <w:t>n</w:t>
            </w:r>
            <w:r w:rsidR="00FA0556" w:rsidRPr="00AF0D88">
              <w:t xml:space="preserve"> </w:t>
            </w:r>
            <w:r w:rsidR="00411EDA" w:rsidRPr="00AF0D88">
              <w:t xml:space="preserve">mit der gleichen Melodie </w:t>
            </w:r>
            <w:r w:rsidR="00411EDA">
              <w:t xml:space="preserve">nacheinander </w:t>
            </w:r>
            <w:r w:rsidR="00FA0556" w:rsidRPr="00AF0D88">
              <w:t>einsetz</w:t>
            </w:r>
            <w:r w:rsidR="00411EDA">
              <w:t>en</w:t>
            </w:r>
            <w:r w:rsidR="00FA0556" w:rsidRPr="00AF0D88">
              <w:t xml:space="preserve"> </w:t>
            </w:r>
          </w:p>
        </w:tc>
      </w:tr>
      <w:tr w:rsidR="00FA0556" w:rsidRPr="00AF0D88" w14:paraId="1F8BDB75" w14:textId="77777777" w:rsidTr="00FF2817">
        <w:trPr>
          <w:trHeight w:val="401"/>
        </w:trPr>
        <w:tc>
          <w:tcPr>
            <w:tcW w:w="2253" w:type="dxa"/>
            <w:vMerge/>
          </w:tcPr>
          <w:p w14:paraId="5FB4B724" w14:textId="77777777" w:rsidR="00FA0556" w:rsidRPr="00AF0D88" w:rsidRDefault="00FA0556"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32E2C635" w14:textId="77777777" w:rsidR="00FA0556" w:rsidRPr="00AE199A" w:rsidRDefault="00FA0556" w:rsidP="00480B4E">
            <w:pPr>
              <w:pStyle w:val="StandardText2"/>
            </w:pPr>
            <w:r w:rsidRPr="00AE199A">
              <w:t>Ostinato</w:t>
            </w:r>
          </w:p>
        </w:tc>
        <w:tc>
          <w:tcPr>
            <w:tcW w:w="4536" w:type="dxa"/>
          </w:tcPr>
          <w:p w14:paraId="40DAA8D5" w14:textId="5F9BDED8" w:rsidR="00FA0556" w:rsidRPr="00AF0D88" w:rsidRDefault="004C7EA3" w:rsidP="00480B4E">
            <w:pPr>
              <w:pStyle w:val="StandardText2"/>
            </w:pPr>
            <w:r>
              <w:t xml:space="preserve">eine </w:t>
            </w:r>
            <w:r w:rsidR="00DB220D" w:rsidRPr="00AF0D88">
              <w:t>sich wiederholende</w:t>
            </w:r>
            <w:r>
              <w:t xml:space="preserve"> Tonfolge</w:t>
            </w:r>
            <w:r w:rsidR="00DB220D" w:rsidRPr="00AF0D88">
              <w:t xml:space="preserve"> </w:t>
            </w:r>
            <w:r w:rsidR="00CC6242" w:rsidRPr="00AF0D88">
              <w:t>in einem Stück</w:t>
            </w:r>
          </w:p>
        </w:tc>
      </w:tr>
      <w:tr w:rsidR="00417238" w:rsidRPr="00AF0D88" w14:paraId="6EB6300F" w14:textId="77777777" w:rsidTr="00FF2817">
        <w:trPr>
          <w:trHeight w:val="337"/>
        </w:trPr>
        <w:tc>
          <w:tcPr>
            <w:tcW w:w="2253" w:type="dxa"/>
            <w:vMerge w:val="restart"/>
          </w:tcPr>
          <w:p w14:paraId="536ED671" w14:textId="77777777" w:rsidR="00B57208" w:rsidRPr="00480B4E" w:rsidRDefault="00B57208" w:rsidP="00480B4E">
            <w:pPr>
              <w:pStyle w:val="StandardText2"/>
              <w:rPr>
                <w:u w:val="single"/>
              </w:rPr>
            </w:pPr>
            <w:r w:rsidRPr="00480B4E">
              <w:rPr>
                <w:u w:val="single"/>
              </w:rPr>
              <w:t xml:space="preserve">Agogik: </w:t>
            </w:r>
          </w:p>
          <w:p w14:paraId="5E259D11" w14:textId="79C0E772" w:rsidR="00B57208" w:rsidRPr="00AF0D88" w:rsidRDefault="004C7EA3" w:rsidP="00480B4E">
            <w:pPr>
              <w:pStyle w:val="StandardText2"/>
            </w:pPr>
            <w:r>
              <w:t>m</w:t>
            </w:r>
            <w:r w:rsidR="00F467BC" w:rsidRPr="00AF0D88">
              <w:t xml:space="preserve">usikalischer Parameter, der </w:t>
            </w:r>
            <w:r w:rsidR="002D6285" w:rsidRPr="00AF0D88">
              <w:t xml:space="preserve">das Tempo und seine </w:t>
            </w:r>
            <w:r w:rsidR="00272720" w:rsidRPr="00AF0D88">
              <w:t xml:space="preserve">Veränderung </w:t>
            </w:r>
            <w:r w:rsidR="00F467BC" w:rsidRPr="00AF0D88">
              <w:t>beschreibt</w:t>
            </w:r>
          </w:p>
        </w:tc>
        <w:tc>
          <w:tcPr>
            <w:tcW w:w="2278" w:type="dxa"/>
            <w:shd w:val="clear" w:color="auto" w:fill="F2F2F2" w:themeFill="background1" w:themeFillShade="F2"/>
          </w:tcPr>
          <w:p w14:paraId="0F683987" w14:textId="787BFE97" w:rsidR="00B57208" w:rsidRPr="002F5112" w:rsidRDefault="00B57208" w:rsidP="00480B4E">
            <w:pPr>
              <w:pStyle w:val="StandardText2"/>
              <w:rPr>
                <w:b/>
              </w:rPr>
            </w:pPr>
            <w:r w:rsidRPr="002F5112">
              <w:rPr>
                <w:b/>
              </w:rPr>
              <w:t>Tempo</w:t>
            </w:r>
          </w:p>
        </w:tc>
        <w:tc>
          <w:tcPr>
            <w:tcW w:w="4536" w:type="dxa"/>
          </w:tcPr>
          <w:p w14:paraId="2C73BA13" w14:textId="77777777" w:rsidR="00B57208" w:rsidRPr="00AF0D88" w:rsidRDefault="00B57208" w:rsidP="00480B4E">
            <w:pPr>
              <w:pStyle w:val="StandardText2"/>
            </w:pPr>
            <w:r w:rsidRPr="00AF0D88">
              <w:t>Zeitmaß</w:t>
            </w:r>
          </w:p>
        </w:tc>
      </w:tr>
      <w:tr w:rsidR="00417238" w:rsidRPr="00AF0D88" w14:paraId="56AF81E7" w14:textId="77777777" w:rsidTr="00FF2817">
        <w:trPr>
          <w:trHeight w:val="336"/>
        </w:trPr>
        <w:tc>
          <w:tcPr>
            <w:tcW w:w="2253" w:type="dxa"/>
            <w:vMerge/>
          </w:tcPr>
          <w:p w14:paraId="5E5EA263" w14:textId="77777777" w:rsidR="00B57208" w:rsidRPr="00AF0D88" w:rsidRDefault="00B57208" w:rsidP="00480B4E">
            <w:pPr>
              <w:pStyle w:val="StandardText2"/>
            </w:pPr>
          </w:p>
        </w:tc>
        <w:tc>
          <w:tcPr>
            <w:tcW w:w="2278" w:type="dxa"/>
            <w:shd w:val="clear" w:color="auto" w:fill="F2F2F2" w:themeFill="background1" w:themeFillShade="F2"/>
          </w:tcPr>
          <w:p w14:paraId="6F88A261" w14:textId="47E2E290" w:rsidR="00B57208" w:rsidRPr="00AF0D88" w:rsidRDefault="004C7EA3" w:rsidP="00480B4E">
            <w:pPr>
              <w:pStyle w:val="StandardText2"/>
              <w:rPr>
                <w:b/>
              </w:rPr>
            </w:pPr>
            <w:r>
              <w:rPr>
                <w:b/>
              </w:rPr>
              <w:t>s</w:t>
            </w:r>
            <w:r w:rsidR="00B57208" w:rsidRPr="00AF0D88">
              <w:rPr>
                <w:b/>
              </w:rPr>
              <w:t>chnell</w:t>
            </w:r>
          </w:p>
        </w:tc>
        <w:tc>
          <w:tcPr>
            <w:tcW w:w="4536" w:type="dxa"/>
          </w:tcPr>
          <w:p w14:paraId="67CA4B16" w14:textId="77777777" w:rsidR="00B57208" w:rsidRPr="00AF0D88" w:rsidRDefault="00B57208" w:rsidP="00480B4E">
            <w:pPr>
              <w:pStyle w:val="StandardText2"/>
            </w:pPr>
          </w:p>
        </w:tc>
      </w:tr>
      <w:tr w:rsidR="00417238" w:rsidRPr="00AF0D88" w14:paraId="448C21E5" w14:textId="77777777" w:rsidTr="00D87BAD">
        <w:trPr>
          <w:trHeight w:val="401"/>
        </w:trPr>
        <w:tc>
          <w:tcPr>
            <w:tcW w:w="2253" w:type="dxa"/>
            <w:vMerge/>
          </w:tcPr>
          <w:p w14:paraId="26175EE0" w14:textId="77777777" w:rsidR="00B57208" w:rsidRPr="00AF0D88" w:rsidRDefault="00B57208" w:rsidP="00480B4E">
            <w:pPr>
              <w:pStyle w:val="StandardText2"/>
            </w:pPr>
          </w:p>
        </w:tc>
        <w:tc>
          <w:tcPr>
            <w:tcW w:w="2278" w:type="dxa"/>
            <w:shd w:val="clear" w:color="auto" w:fill="F2F2F2" w:themeFill="background1" w:themeFillShade="F2"/>
          </w:tcPr>
          <w:p w14:paraId="25992A70" w14:textId="22451916" w:rsidR="00B57208" w:rsidRPr="00AF0D88" w:rsidRDefault="004C7EA3" w:rsidP="00480B4E">
            <w:pPr>
              <w:pStyle w:val="StandardText2"/>
              <w:rPr>
                <w:b/>
              </w:rPr>
            </w:pPr>
            <w:r>
              <w:rPr>
                <w:b/>
              </w:rPr>
              <w:t>l</w:t>
            </w:r>
            <w:r w:rsidR="00B57208" w:rsidRPr="00AF0D88">
              <w:rPr>
                <w:b/>
              </w:rPr>
              <w:t>angsam</w:t>
            </w:r>
          </w:p>
        </w:tc>
        <w:tc>
          <w:tcPr>
            <w:tcW w:w="4536" w:type="dxa"/>
          </w:tcPr>
          <w:p w14:paraId="7FFDBEC2" w14:textId="77777777" w:rsidR="00B57208" w:rsidRPr="00AF0D88" w:rsidRDefault="00B57208" w:rsidP="00480B4E">
            <w:pPr>
              <w:pStyle w:val="StandardText2"/>
            </w:pPr>
          </w:p>
        </w:tc>
      </w:tr>
      <w:tr w:rsidR="00417238" w:rsidRPr="00AF0D88" w14:paraId="6742918B" w14:textId="77777777" w:rsidTr="00FF2817">
        <w:trPr>
          <w:trHeight w:val="336"/>
        </w:trPr>
        <w:tc>
          <w:tcPr>
            <w:tcW w:w="2253" w:type="dxa"/>
            <w:vMerge/>
          </w:tcPr>
          <w:p w14:paraId="4EFD2D20" w14:textId="77777777" w:rsidR="00B57208" w:rsidRPr="00AF0D88" w:rsidRDefault="00B57208" w:rsidP="00480B4E">
            <w:pPr>
              <w:pStyle w:val="StandardText2"/>
            </w:pPr>
          </w:p>
        </w:tc>
        <w:tc>
          <w:tcPr>
            <w:tcW w:w="2278" w:type="dxa"/>
            <w:shd w:val="clear" w:color="auto" w:fill="F2F2F2" w:themeFill="background1" w:themeFillShade="F2"/>
          </w:tcPr>
          <w:p w14:paraId="61B903C8" w14:textId="6283D101" w:rsidR="00B57208" w:rsidRPr="00AF0D88" w:rsidRDefault="004C7EA3" w:rsidP="00480B4E">
            <w:pPr>
              <w:pStyle w:val="StandardText2"/>
            </w:pPr>
            <w:r>
              <w:t>s</w:t>
            </w:r>
            <w:r w:rsidR="00B57208" w:rsidRPr="00AF0D88">
              <w:t>chneller</w:t>
            </w:r>
            <w:r>
              <w:rPr>
                <w:b/>
              </w:rPr>
              <w:t xml:space="preserve"> </w:t>
            </w:r>
            <w:r w:rsidR="00B57208" w:rsidRPr="00AF0D88">
              <w:rPr>
                <w:b/>
              </w:rPr>
              <w:t xml:space="preserve">/ </w:t>
            </w:r>
            <w:r w:rsidR="00B57208" w:rsidRPr="00AF0D88">
              <w:t>langsamer</w:t>
            </w:r>
            <w:r w:rsidR="00B57208" w:rsidRPr="00AF0D88">
              <w:rPr>
                <w:b/>
              </w:rPr>
              <w:t xml:space="preserve"> </w:t>
            </w:r>
            <w:r w:rsidR="00B57208" w:rsidRPr="00AF0D88">
              <w:t>werden</w:t>
            </w:r>
          </w:p>
        </w:tc>
        <w:tc>
          <w:tcPr>
            <w:tcW w:w="4536" w:type="dxa"/>
          </w:tcPr>
          <w:p w14:paraId="11D303B9" w14:textId="77777777" w:rsidR="00B57208" w:rsidRPr="00AF0D88" w:rsidRDefault="00B57208" w:rsidP="00480B4E">
            <w:pPr>
              <w:pStyle w:val="StandardText2"/>
            </w:pPr>
          </w:p>
        </w:tc>
      </w:tr>
      <w:tr w:rsidR="00417238" w:rsidRPr="00AF0D88" w14:paraId="22D8510F" w14:textId="77777777" w:rsidTr="00574C4F">
        <w:trPr>
          <w:trHeight w:val="285"/>
        </w:trPr>
        <w:tc>
          <w:tcPr>
            <w:tcW w:w="2253" w:type="dxa"/>
            <w:vMerge w:val="restart"/>
          </w:tcPr>
          <w:p w14:paraId="7FD66A51" w14:textId="77777777" w:rsidR="00B57208" w:rsidRPr="00480B4E" w:rsidRDefault="00B57208" w:rsidP="00480B4E">
            <w:pPr>
              <w:pStyle w:val="StandardText2"/>
              <w:rPr>
                <w:u w:val="single"/>
              </w:rPr>
            </w:pPr>
            <w:r w:rsidRPr="00480B4E">
              <w:rPr>
                <w:u w:val="single"/>
              </w:rPr>
              <w:t>Dynamik:</w:t>
            </w:r>
          </w:p>
          <w:p w14:paraId="5FB9AA0C" w14:textId="75F60ADF" w:rsidR="00B57208" w:rsidRPr="00AF0D88" w:rsidRDefault="004C7EA3" w:rsidP="00480B4E">
            <w:pPr>
              <w:pStyle w:val="StandardText2"/>
            </w:pPr>
            <w:r>
              <w:t>m</w:t>
            </w:r>
            <w:r w:rsidR="00F467BC" w:rsidRPr="00AF0D88">
              <w:t xml:space="preserve">usikalischer Parameter, der die </w:t>
            </w:r>
            <w:r w:rsidR="008D385A" w:rsidRPr="00AF0D88">
              <w:t>Lauts</w:t>
            </w:r>
            <w:r w:rsidR="00DC7F3E" w:rsidRPr="00AF0D88">
              <w:t xml:space="preserve">tärke </w:t>
            </w:r>
            <w:r w:rsidR="00F467BC" w:rsidRPr="00AF0D88">
              <w:t>beschreibt</w:t>
            </w:r>
          </w:p>
        </w:tc>
        <w:tc>
          <w:tcPr>
            <w:tcW w:w="2278" w:type="dxa"/>
            <w:shd w:val="clear" w:color="auto" w:fill="F2F2F2" w:themeFill="background1" w:themeFillShade="F2"/>
          </w:tcPr>
          <w:p w14:paraId="303E9C93" w14:textId="16C2FB8F" w:rsidR="00B57208" w:rsidRPr="00480B4E" w:rsidRDefault="004C7EA3" w:rsidP="00480B4E">
            <w:pPr>
              <w:pStyle w:val="StandardText2"/>
              <w:rPr>
                <w:b/>
              </w:rPr>
            </w:pPr>
            <w:r w:rsidRPr="00480B4E">
              <w:rPr>
                <w:b/>
              </w:rPr>
              <w:t>p</w:t>
            </w:r>
            <w:r w:rsidR="00B57208" w:rsidRPr="00480B4E">
              <w:rPr>
                <w:b/>
              </w:rPr>
              <w:t>iano</w:t>
            </w:r>
            <w:r w:rsidR="00AF0D88" w:rsidRPr="00480B4E">
              <w:rPr>
                <w:b/>
              </w:rPr>
              <w:t xml:space="preserve"> </w:t>
            </w:r>
          </w:p>
        </w:tc>
        <w:tc>
          <w:tcPr>
            <w:tcW w:w="4536" w:type="dxa"/>
          </w:tcPr>
          <w:p w14:paraId="6D098FA3" w14:textId="77777777" w:rsidR="00B57208" w:rsidRPr="0095029B" w:rsidRDefault="00015280" w:rsidP="00480B4E">
            <w:pPr>
              <w:pStyle w:val="StandardText2"/>
            </w:pPr>
            <w:r w:rsidRPr="0095029B">
              <w:t>leise</w:t>
            </w:r>
          </w:p>
        </w:tc>
      </w:tr>
      <w:tr w:rsidR="00417238" w:rsidRPr="00AF0D88" w14:paraId="24723CD1" w14:textId="77777777" w:rsidTr="00574C4F">
        <w:trPr>
          <w:trHeight w:val="193"/>
        </w:trPr>
        <w:tc>
          <w:tcPr>
            <w:tcW w:w="2253" w:type="dxa"/>
            <w:vMerge/>
          </w:tcPr>
          <w:p w14:paraId="5FAA7534" w14:textId="77777777" w:rsidR="00B57208" w:rsidRPr="00AF0D88" w:rsidRDefault="00B57208"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295F340B" w14:textId="51394DBA" w:rsidR="00B57208" w:rsidRPr="00480B4E" w:rsidRDefault="004C7EA3" w:rsidP="00480B4E">
            <w:pPr>
              <w:pStyle w:val="StandardText2"/>
              <w:rPr>
                <w:b/>
                <w:bCs/>
              </w:rPr>
            </w:pPr>
            <w:r w:rsidRPr="00480B4E">
              <w:rPr>
                <w:b/>
                <w:bCs/>
              </w:rPr>
              <w:t>f</w:t>
            </w:r>
            <w:r w:rsidR="00B57208" w:rsidRPr="00480B4E">
              <w:rPr>
                <w:b/>
                <w:bCs/>
              </w:rPr>
              <w:t>orte</w:t>
            </w:r>
            <w:r w:rsidR="00AF0D88" w:rsidRPr="00480B4E">
              <w:rPr>
                <w:b/>
                <w:bCs/>
              </w:rPr>
              <w:t xml:space="preserve"> </w:t>
            </w:r>
          </w:p>
        </w:tc>
        <w:tc>
          <w:tcPr>
            <w:tcW w:w="4536" w:type="dxa"/>
          </w:tcPr>
          <w:p w14:paraId="445C4FE7" w14:textId="77777777" w:rsidR="00B57208" w:rsidRPr="0095029B" w:rsidRDefault="00015280" w:rsidP="00480B4E">
            <w:pPr>
              <w:pStyle w:val="StandardText2"/>
            </w:pPr>
            <w:r w:rsidRPr="0095029B">
              <w:t>laut</w:t>
            </w:r>
          </w:p>
        </w:tc>
      </w:tr>
      <w:tr w:rsidR="00417238" w:rsidRPr="00AF0D88" w14:paraId="77680501" w14:textId="77777777" w:rsidTr="00FF2817">
        <w:trPr>
          <w:trHeight w:val="478"/>
        </w:trPr>
        <w:tc>
          <w:tcPr>
            <w:tcW w:w="2253" w:type="dxa"/>
            <w:vMerge/>
          </w:tcPr>
          <w:p w14:paraId="4D93E6FB" w14:textId="77777777" w:rsidR="00B57208" w:rsidRPr="00AF0D88" w:rsidRDefault="00B57208"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3E1108D8" w14:textId="0CA14765" w:rsidR="00B57208" w:rsidRPr="00ED6897" w:rsidRDefault="004C7EA3" w:rsidP="00480B4E">
            <w:pPr>
              <w:pStyle w:val="StandardText2"/>
              <w:rPr>
                <w:b/>
              </w:rPr>
            </w:pPr>
            <w:r w:rsidRPr="00ED6897">
              <w:rPr>
                <w:b/>
              </w:rPr>
              <w:t>l</w:t>
            </w:r>
            <w:r w:rsidR="00B57208" w:rsidRPr="00ED6897">
              <w:rPr>
                <w:b/>
              </w:rPr>
              <w:t>auter</w:t>
            </w:r>
            <w:r w:rsidRPr="00ED6897">
              <w:rPr>
                <w:b/>
              </w:rPr>
              <w:t xml:space="preserve"> </w:t>
            </w:r>
            <w:r w:rsidR="00B57208" w:rsidRPr="00ED6897">
              <w:rPr>
                <w:b/>
              </w:rPr>
              <w:t>/ leiser werden</w:t>
            </w:r>
          </w:p>
        </w:tc>
        <w:tc>
          <w:tcPr>
            <w:tcW w:w="4536" w:type="dxa"/>
          </w:tcPr>
          <w:p w14:paraId="2E8D2242" w14:textId="77777777" w:rsidR="00B57208" w:rsidRPr="00AF0D88" w:rsidRDefault="00B57208" w:rsidP="00480B4E">
            <w:pPr>
              <w:pStyle w:val="StandardText2"/>
            </w:pPr>
          </w:p>
        </w:tc>
      </w:tr>
      <w:tr w:rsidR="00417238" w:rsidRPr="00AF0D88" w14:paraId="3080EC76" w14:textId="77777777" w:rsidTr="007B750E">
        <w:trPr>
          <w:trHeight w:val="349"/>
        </w:trPr>
        <w:tc>
          <w:tcPr>
            <w:tcW w:w="2253" w:type="dxa"/>
            <w:vMerge w:val="restart"/>
          </w:tcPr>
          <w:p w14:paraId="6C94FF0E" w14:textId="77777777" w:rsidR="00B57208" w:rsidRPr="00480B4E" w:rsidRDefault="00B57208" w:rsidP="00480B4E">
            <w:pPr>
              <w:pStyle w:val="StandardText2"/>
              <w:rPr>
                <w:u w:val="single"/>
              </w:rPr>
            </w:pPr>
            <w:r w:rsidRPr="00480B4E">
              <w:rPr>
                <w:u w:val="single"/>
              </w:rPr>
              <w:t>Artikulation:</w:t>
            </w:r>
          </w:p>
          <w:p w14:paraId="2B09BA7E" w14:textId="4F300D48" w:rsidR="00B57208" w:rsidRPr="00AF0D88" w:rsidRDefault="004C7EA3" w:rsidP="00480B4E">
            <w:pPr>
              <w:pStyle w:val="StandardText2"/>
            </w:pPr>
            <w:r>
              <w:t>m</w:t>
            </w:r>
            <w:r w:rsidR="00F467BC" w:rsidRPr="00AF0D88">
              <w:t>usikalischer Parameter, der die</w:t>
            </w:r>
            <w:r w:rsidR="008D385A" w:rsidRPr="00AF0D88">
              <w:t xml:space="preserve"> </w:t>
            </w:r>
            <w:r>
              <w:t>Vortrags- und Spielweise</w:t>
            </w:r>
            <w:r w:rsidRPr="00AF0D88">
              <w:t xml:space="preserve"> </w:t>
            </w:r>
            <w:r w:rsidR="00F467BC" w:rsidRPr="00AF0D88">
              <w:t>beschreibt</w:t>
            </w:r>
          </w:p>
        </w:tc>
        <w:tc>
          <w:tcPr>
            <w:tcW w:w="2278" w:type="dxa"/>
            <w:shd w:val="clear" w:color="auto" w:fill="F2F2F2" w:themeFill="background1" w:themeFillShade="F2"/>
          </w:tcPr>
          <w:p w14:paraId="671AF778" w14:textId="50C1181D" w:rsidR="00B57208" w:rsidRPr="00BC6CCE" w:rsidRDefault="004C7EA3" w:rsidP="00480B4E">
            <w:pPr>
              <w:pStyle w:val="StandardText2"/>
            </w:pPr>
            <w:r w:rsidRPr="00BC6CCE">
              <w:t>gebunden (legato)</w:t>
            </w:r>
          </w:p>
        </w:tc>
        <w:tc>
          <w:tcPr>
            <w:tcW w:w="4536" w:type="dxa"/>
          </w:tcPr>
          <w:p w14:paraId="10949E13" w14:textId="77777777" w:rsidR="00B57208" w:rsidRPr="00AF0D88" w:rsidRDefault="00B57208" w:rsidP="00480B4E">
            <w:pPr>
              <w:pStyle w:val="StandardText2"/>
            </w:pPr>
          </w:p>
        </w:tc>
      </w:tr>
      <w:tr w:rsidR="00417238" w:rsidRPr="00AF0D88" w14:paraId="241CC0BE" w14:textId="77777777" w:rsidTr="00FF2817">
        <w:trPr>
          <w:trHeight w:val="492"/>
        </w:trPr>
        <w:tc>
          <w:tcPr>
            <w:tcW w:w="2253" w:type="dxa"/>
            <w:vMerge/>
          </w:tcPr>
          <w:p w14:paraId="5CFC2F20" w14:textId="77777777" w:rsidR="00B57208" w:rsidRPr="00AF0D88" w:rsidRDefault="00B57208"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51A8CAAC" w14:textId="3EB40689" w:rsidR="00B57208" w:rsidRPr="00BC6CCE" w:rsidRDefault="004C7EA3" w:rsidP="00480B4E">
            <w:pPr>
              <w:pStyle w:val="StandardText2"/>
            </w:pPr>
            <w:r w:rsidRPr="00BC6CCE">
              <w:t>abgesetzt (staccato)</w:t>
            </w:r>
          </w:p>
        </w:tc>
        <w:tc>
          <w:tcPr>
            <w:tcW w:w="4536" w:type="dxa"/>
          </w:tcPr>
          <w:p w14:paraId="5373FF7A" w14:textId="77777777" w:rsidR="00B57208" w:rsidRPr="00AF0D88" w:rsidRDefault="00B57208" w:rsidP="00480B4E">
            <w:pPr>
              <w:pStyle w:val="StandardText2"/>
            </w:pPr>
          </w:p>
        </w:tc>
      </w:tr>
      <w:tr w:rsidR="00903A87" w:rsidRPr="00AF0D88" w14:paraId="55F0F08B" w14:textId="77777777" w:rsidTr="00954100">
        <w:trPr>
          <w:trHeight w:val="353"/>
        </w:trPr>
        <w:tc>
          <w:tcPr>
            <w:tcW w:w="2253" w:type="dxa"/>
            <w:vMerge w:val="restart"/>
          </w:tcPr>
          <w:p w14:paraId="7E1AEF31" w14:textId="77777777" w:rsidR="00903A87" w:rsidRPr="00480B4E" w:rsidRDefault="00903A87" w:rsidP="00480B4E">
            <w:pPr>
              <w:pStyle w:val="StandardText2"/>
              <w:rPr>
                <w:u w:val="single"/>
              </w:rPr>
            </w:pPr>
            <w:r w:rsidRPr="00480B4E">
              <w:rPr>
                <w:u w:val="single"/>
              </w:rPr>
              <w:t>Klangfarbe:</w:t>
            </w:r>
          </w:p>
          <w:p w14:paraId="6A573784" w14:textId="24F6DD95" w:rsidR="00903A87" w:rsidRPr="00AF0D88" w:rsidRDefault="00903A87" w:rsidP="00480B4E">
            <w:pPr>
              <w:pStyle w:val="StandardText2"/>
            </w:pPr>
            <w:r>
              <w:t>m</w:t>
            </w:r>
            <w:r w:rsidRPr="00AF0D88">
              <w:t xml:space="preserve">usikalischer Parameter, der die </w:t>
            </w:r>
            <w:r>
              <w:t>Klangqualität (</w:t>
            </w:r>
            <w:r w:rsidR="00896FE9">
              <w:t xml:space="preserve">hervorgerufen durch </w:t>
            </w:r>
            <w:r>
              <w:t xml:space="preserve">unterschiedliche Klangerzeugung von Schallereignissen) </w:t>
            </w:r>
            <w:r w:rsidRPr="00AF0D88">
              <w:t>beschreibt</w:t>
            </w:r>
          </w:p>
        </w:tc>
        <w:tc>
          <w:tcPr>
            <w:tcW w:w="2278" w:type="dxa"/>
            <w:shd w:val="clear" w:color="auto" w:fill="F2F2F2" w:themeFill="background1" w:themeFillShade="F2"/>
          </w:tcPr>
          <w:p w14:paraId="39B8E124" w14:textId="0917DDD9" w:rsidR="00903A87" w:rsidRPr="00AF0D88" w:rsidRDefault="00903A87" w:rsidP="00480B4E">
            <w:pPr>
              <w:pStyle w:val="StandardText2"/>
            </w:pPr>
            <w:r w:rsidRPr="007B750E">
              <w:t>Geräusch</w:t>
            </w:r>
          </w:p>
        </w:tc>
        <w:tc>
          <w:tcPr>
            <w:tcW w:w="4536" w:type="dxa"/>
          </w:tcPr>
          <w:p w14:paraId="04A20044" w14:textId="73A67804" w:rsidR="00903A87" w:rsidRPr="00480B4E" w:rsidRDefault="00903A87" w:rsidP="00480B4E">
            <w:pPr>
              <w:pStyle w:val="StandardText2"/>
            </w:pPr>
            <w:r w:rsidRPr="00480B4E">
              <w:t>Schallereignisse ohne bestimmte Tonhöhe</w:t>
            </w:r>
          </w:p>
        </w:tc>
      </w:tr>
      <w:tr w:rsidR="00903A87" w:rsidRPr="00AF0D88" w14:paraId="441E1B27" w14:textId="77777777" w:rsidTr="00FF2817">
        <w:trPr>
          <w:trHeight w:val="418"/>
        </w:trPr>
        <w:tc>
          <w:tcPr>
            <w:tcW w:w="2253" w:type="dxa"/>
            <w:vMerge/>
          </w:tcPr>
          <w:p w14:paraId="1748D50C" w14:textId="77777777" w:rsidR="00903A87" w:rsidRPr="004C7EA3" w:rsidRDefault="00903A87" w:rsidP="00480B4E">
            <w:pPr>
              <w:pStyle w:val="StandardText2"/>
            </w:pPr>
          </w:p>
        </w:tc>
        <w:tc>
          <w:tcPr>
            <w:tcW w:w="2278" w:type="dxa"/>
            <w:shd w:val="clear" w:color="auto" w:fill="F2F2F2" w:themeFill="background1" w:themeFillShade="F2"/>
          </w:tcPr>
          <w:p w14:paraId="6021EAF3" w14:textId="77777777" w:rsidR="00903A87" w:rsidRPr="00AF0D88" w:rsidRDefault="00903A87" w:rsidP="00480B4E">
            <w:pPr>
              <w:pStyle w:val="StandardText2"/>
            </w:pPr>
            <w:r>
              <w:t>Ton</w:t>
            </w:r>
          </w:p>
        </w:tc>
        <w:tc>
          <w:tcPr>
            <w:tcW w:w="4536" w:type="dxa"/>
          </w:tcPr>
          <w:p w14:paraId="103F51F5" w14:textId="77777777" w:rsidR="00903A87" w:rsidRDefault="00903A87" w:rsidP="00964EF5">
            <w:pPr>
              <w:pStyle w:val="StandardText2"/>
              <w:numPr>
                <w:ilvl w:val="0"/>
                <w:numId w:val="25"/>
              </w:numPr>
              <w:ind w:left="284" w:hanging="284"/>
            </w:pPr>
            <w:r w:rsidRPr="007B750E">
              <w:t>physikalisch: reiner Einzelton ohne Obertöne (Sinuston)</w:t>
            </w:r>
          </w:p>
          <w:p w14:paraId="6837EA22" w14:textId="77777777" w:rsidR="00903A87" w:rsidRPr="007B750E" w:rsidRDefault="00903A87" w:rsidP="00964EF5">
            <w:pPr>
              <w:pStyle w:val="StandardText2"/>
              <w:numPr>
                <w:ilvl w:val="0"/>
                <w:numId w:val="25"/>
              </w:numPr>
              <w:ind w:left="284" w:hanging="284"/>
            </w:pPr>
            <w:r w:rsidRPr="007B750E">
              <w:t>musikalisch: Schallereignis mit bestimmter Tonhöhe</w:t>
            </w:r>
          </w:p>
        </w:tc>
      </w:tr>
      <w:tr w:rsidR="00903A87" w:rsidRPr="00AF0D88" w14:paraId="14C30180" w14:textId="77777777" w:rsidTr="00FF2817">
        <w:trPr>
          <w:trHeight w:val="523"/>
        </w:trPr>
        <w:tc>
          <w:tcPr>
            <w:tcW w:w="2253" w:type="dxa"/>
            <w:vMerge/>
          </w:tcPr>
          <w:p w14:paraId="52048A39" w14:textId="77777777" w:rsidR="00903A87" w:rsidRPr="00AF0D88" w:rsidRDefault="00903A87" w:rsidP="00480B4E">
            <w:pPr>
              <w:pStyle w:val="StandardText2"/>
            </w:pPr>
          </w:p>
        </w:tc>
        <w:tc>
          <w:tcPr>
            <w:tcW w:w="2278" w:type="dxa"/>
            <w:shd w:val="clear" w:color="auto" w:fill="F2F2F2" w:themeFill="background1" w:themeFillShade="F2"/>
          </w:tcPr>
          <w:p w14:paraId="13378B7F" w14:textId="2BDD1C9C" w:rsidR="00903A87" w:rsidRPr="00AF0D88" w:rsidRDefault="00903A87" w:rsidP="00480B4E">
            <w:pPr>
              <w:pStyle w:val="StandardText2"/>
            </w:pPr>
            <w:r>
              <w:t>Klang</w:t>
            </w:r>
          </w:p>
        </w:tc>
        <w:tc>
          <w:tcPr>
            <w:tcW w:w="4536" w:type="dxa"/>
          </w:tcPr>
          <w:p w14:paraId="54EF31FF" w14:textId="77777777" w:rsidR="00903A87" w:rsidRDefault="00903A87" w:rsidP="00964EF5">
            <w:pPr>
              <w:pStyle w:val="StandardText2"/>
              <w:numPr>
                <w:ilvl w:val="0"/>
                <w:numId w:val="25"/>
              </w:numPr>
              <w:ind w:left="284" w:hanging="284"/>
            </w:pPr>
            <w:r w:rsidRPr="00EF0CEA">
              <w:t>physikalisch: Ton mit Obertö</w:t>
            </w:r>
            <w:r w:rsidRPr="00454605">
              <w:t>nen (d.h. in einer bestimmten Klangfarbe)</w:t>
            </w:r>
          </w:p>
          <w:p w14:paraId="775DD994" w14:textId="77777777" w:rsidR="00903A87" w:rsidRDefault="00903A87" w:rsidP="00964EF5">
            <w:pPr>
              <w:pStyle w:val="StandardText2"/>
              <w:numPr>
                <w:ilvl w:val="0"/>
                <w:numId w:val="25"/>
              </w:numPr>
              <w:ind w:left="284" w:hanging="284"/>
            </w:pPr>
            <w:r w:rsidRPr="00EF0CEA">
              <w:t xml:space="preserve">musikalisch: </w:t>
            </w:r>
            <w:r>
              <w:t>mehrere Töne gleichzeitig</w:t>
            </w:r>
          </w:p>
          <w:p w14:paraId="6670E9B7" w14:textId="694F2B38" w:rsidR="00903A87" w:rsidRPr="00AF0D88" w:rsidRDefault="00903A87" w:rsidP="00964EF5">
            <w:pPr>
              <w:pStyle w:val="StandardText2"/>
              <w:numPr>
                <w:ilvl w:val="0"/>
                <w:numId w:val="25"/>
              </w:numPr>
              <w:ind w:left="284" w:hanging="284"/>
            </w:pPr>
            <w:r>
              <w:t>oft Klangfarbe gemeint (z.B. Klang einer Trompete)</w:t>
            </w:r>
          </w:p>
        </w:tc>
      </w:tr>
      <w:tr w:rsidR="00903A87" w:rsidRPr="00AF0D88" w14:paraId="6D5D6FDD" w14:textId="77777777" w:rsidTr="00FF2817">
        <w:trPr>
          <w:trHeight w:val="523"/>
        </w:trPr>
        <w:tc>
          <w:tcPr>
            <w:tcW w:w="2253" w:type="dxa"/>
            <w:vMerge/>
          </w:tcPr>
          <w:p w14:paraId="181D542F" w14:textId="77777777" w:rsidR="00903A87" w:rsidRPr="00AF0D88" w:rsidRDefault="00903A87" w:rsidP="00480B4E">
            <w:pPr>
              <w:pStyle w:val="StandardText2"/>
            </w:pPr>
          </w:p>
        </w:tc>
        <w:tc>
          <w:tcPr>
            <w:tcW w:w="2278" w:type="dxa"/>
            <w:shd w:val="clear" w:color="auto" w:fill="F2F2F2" w:themeFill="background1" w:themeFillShade="F2"/>
          </w:tcPr>
          <w:p w14:paraId="383349E5" w14:textId="77777777" w:rsidR="00903A87" w:rsidRDefault="00903A87" w:rsidP="00480B4E">
            <w:pPr>
              <w:pStyle w:val="StandardText2"/>
            </w:pPr>
            <w:r>
              <w:t>Instrumente, Instrumentengruppen</w:t>
            </w:r>
          </w:p>
        </w:tc>
        <w:tc>
          <w:tcPr>
            <w:tcW w:w="4536" w:type="dxa"/>
          </w:tcPr>
          <w:p w14:paraId="22A6A039" w14:textId="77777777" w:rsidR="00903A87" w:rsidRPr="00574C4F" w:rsidRDefault="00903A87" w:rsidP="002B049E">
            <w:pPr>
              <w:widowControl w:val="0"/>
              <w:autoSpaceDE w:val="0"/>
              <w:autoSpaceDN w:val="0"/>
              <w:spacing w:before="60" w:after="60"/>
              <w:jc w:val="left"/>
              <w:outlineLvl w:val="2"/>
              <w:rPr>
                <w:rFonts w:eastAsia="Arial" w:cs="Arial"/>
              </w:rPr>
            </w:pPr>
          </w:p>
        </w:tc>
      </w:tr>
      <w:tr w:rsidR="00BC2293" w:rsidRPr="00AF0D88" w14:paraId="0B01F856" w14:textId="77777777" w:rsidTr="00954100">
        <w:trPr>
          <w:trHeight w:val="343"/>
        </w:trPr>
        <w:tc>
          <w:tcPr>
            <w:tcW w:w="2253" w:type="dxa"/>
            <w:vMerge w:val="restart"/>
          </w:tcPr>
          <w:p w14:paraId="3499643A" w14:textId="77777777" w:rsidR="00BC2293" w:rsidRPr="00AF0D88" w:rsidRDefault="00BC2293" w:rsidP="00480B4E">
            <w:pPr>
              <w:pStyle w:val="StandardText2"/>
            </w:pPr>
            <w:r w:rsidRPr="00AF0D88">
              <w:t>Notation</w:t>
            </w:r>
          </w:p>
          <w:p w14:paraId="7BA6D11F" w14:textId="77777777" w:rsidR="00BC2293" w:rsidRPr="00AF0D88" w:rsidRDefault="00BC2293" w:rsidP="00480B4E">
            <w:pPr>
              <w:pStyle w:val="StandardText2"/>
            </w:pPr>
          </w:p>
        </w:tc>
        <w:tc>
          <w:tcPr>
            <w:tcW w:w="2278" w:type="dxa"/>
            <w:shd w:val="clear" w:color="auto" w:fill="F2F2F2" w:themeFill="background1" w:themeFillShade="F2"/>
          </w:tcPr>
          <w:p w14:paraId="65CCB895" w14:textId="5165748C" w:rsidR="00BC2293" w:rsidRPr="00AF0D88" w:rsidRDefault="00BC2293" w:rsidP="00480B4E">
            <w:pPr>
              <w:pStyle w:val="StandardText2"/>
            </w:pPr>
            <w:r w:rsidRPr="00AF0D88">
              <w:t>Instrumentensymbol</w:t>
            </w:r>
          </w:p>
        </w:tc>
        <w:tc>
          <w:tcPr>
            <w:tcW w:w="4536" w:type="dxa"/>
          </w:tcPr>
          <w:p w14:paraId="79D211CE" w14:textId="77777777" w:rsidR="00BC2293" w:rsidRPr="00AF0D88" w:rsidRDefault="00BC2293" w:rsidP="00480B4E">
            <w:pPr>
              <w:pStyle w:val="StandardText2"/>
            </w:pPr>
            <w:r w:rsidRPr="00AF0D88">
              <w:t>Symbol für ein Instrument</w:t>
            </w:r>
          </w:p>
        </w:tc>
      </w:tr>
      <w:tr w:rsidR="00BC2293" w:rsidRPr="00AF0D88" w14:paraId="66D5B5DE" w14:textId="77777777" w:rsidTr="00D87BAD">
        <w:trPr>
          <w:trHeight w:val="459"/>
        </w:trPr>
        <w:tc>
          <w:tcPr>
            <w:tcW w:w="2253" w:type="dxa"/>
            <w:vMerge/>
          </w:tcPr>
          <w:p w14:paraId="65A0AF51" w14:textId="77777777" w:rsidR="00BC2293" w:rsidRPr="00AF0D88" w:rsidRDefault="00BC2293"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2776E278" w14:textId="44F36EE9" w:rsidR="00BC2293" w:rsidRPr="00AF0D88" w:rsidRDefault="00BC2293" w:rsidP="00480B4E">
            <w:pPr>
              <w:pStyle w:val="StandardText2"/>
            </w:pPr>
            <w:r w:rsidRPr="00AF0D88">
              <w:t>Klangzeichen</w:t>
            </w:r>
          </w:p>
        </w:tc>
        <w:tc>
          <w:tcPr>
            <w:tcW w:w="4536" w:type="dxa"/>
          </w:tcPr>
          <w:p w14:paraId="16DAE6D2" w14:textId="58AB6A9B" w:rsidR="00BC2293" w:rsidRPr="00AF0D88" w:rsidRDefault="00BC2293" w:rsidP="00480B4E">
            <w:pPr>
              <w:pStyle w:val="StandardText2"/>
            </w:pPr>
            <w:r w:rsidRPr="00AF0D88">
              <w:t>Symbol für ein Geräusch</w:t>
            </w:r>
            <w:r>
              <w:t>/</w:t>
            </w:r>
            <w:r w:rsidRPr="00AF0D88">
              <w:t>einen Klang/einen Ton</w:t>
            </w:r>
          </w:p>
        </w:tc>
      </w:tr>
      <w:tr w:rsidR="00BC2293" w:rsidRPr="00AF0D88" w14:paraId="58174866" w14:textId="77777777" w:rsidTr="00FF2817">
        <w:trPr>
          <w:trHeight w:val="627"/>
        </w:trPr>
        <w:tc>
          <w:tcPr>
            <w:tcW w:w="2253" w:type="dxa"/>
            <w:vMerge/>
          </w:tcPr>
          <w:p w14:paraId="2FAEEC9A" w14:textId="77777777" w:rsidR="00BC2293" w:rsidRPr="00AF0D88" w:rsidRDefault="00BC2293"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7286B1E2" w14:textId="374B1F79" w:rsidR="00BC2293" w:rsidRPr="00AF0D88" w:rsidRDefault="00BC2293" w:rsidP="00480B4E">
            <w:pPr>
              <w:pStyle w:val="StandardText2"/>
            </w:pPr>
            <w:r>
              <w:t>grafische Notation</w:t>
            </w:r>
          </w:p>
        </w:tc>
        <w:tc>
          <w:tcPr>
            <w:tcW w:w="4536" w:type="dxa"/>
          </w:tcPr>
          <w:p w14:paraId="34631487" w14:textId="154CEC8B" w:rsidR="00BC2293" w:rsidRPr="00AF0D88" w:rsidRDefault="00BC2293" w:rsidP="00480B4E">
            <w:pPr>
              <w:pStyle w:val="StandardText2"/>
            </w:pPr>
            <w:r>
              <w:t>Notation von Klangereignissen mithilfe von frei gewählten grafischen Symbolen</w:t>
            </w:r>
          </w:p>
        </w:tc>
      </w:tr>
      <w:tr w:rsidR="00BC2293" w:rsidRPr="00AF0D88" w14:paraId="7B2DB806" w14:textId="77777777" w:rsidTr="00D87BAD">
        <w:trPr>
          <w:trHeight w:val="50"/>
        </w:trPr>
        <w:tc>
          <w:tcPr>
            <w:tcW w:w="2253" w:type="dxa"/>
            <w:vMerge/>
          </w:tcPr>
          <w:p w14:paraId="1041443A" w14:textId="77777777" w:rsidR="00BC2293" w:rsidRPr="00AF0D88" w:rsidRDefault="00BC2293"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5B6FA101" w14:textId="77777777" w:rsidR="00BC2293" w:rsidRDefault="00BC2293" w:rsidP="00480B4E">
            <w:pPr>
              <w:pStyle w:val="StandardText2"/>
            </w:pPr>
            <w:r>
              <w:t>traditionelle Notation</w:t>
            </w:r>
          </w:p>
          <w:p w14:paraId="32E33060" w14:textId="5E1B6146" w:rsidR="00BC2293" w:rsidRPr="00AF0D88" w:rsidRDefault="00BC2293" w:rsidP="00480B4E">
            <w:pPr>
              <w:pStyle w:val="StandardText2"/>
            </w:pPr>
          </w:p>
        </w:tc>
        <w:tc>
          <w:tcPr>
            <w:tcW w:w="4536" w:type="dxa"/>
          </w:tcPr>
          <w:p w14:paraId="50C39B68" w14:textId="77777777" w:rsidR="00BC2293" w:rsidRPr="00AF0D88" w:rsidRDefault="00BC2293" w:rsidP="00480B4E">
            <w:pPr>
              <w:pStyle w:val="StandardText2"/>
            </w:pPr>
            <w:r>
              <w:t xml:space="preserve">Notation im </w:t>
            </w:r>
            <w:proofErr w:type="spellStart"/>
            <w:r>
              <w:t>fünflinigen</w:t>
            </w:r>
            <w:proofErr w:type="spellEnd"/>
            <w:r>
              <w:t xml:space="preserve"> Notensystem</w:t>
            </w:r>
          </w:p>
        </w:tc>
      </w:tr>
      <w:tr w:rsidR="00BC2293" w:rsidRPr="00AF0D88" w14:paraId="1135D2D9" w14:textId="77777777" w:rsidTr="00FF2817">
        <w:trPr>
          <w:trHeight w:val="627"/>
        </w:trPr>
        <w:tc>
          <w:tcPr>
            <w:tcW w:w="2253" w:type="dxa"/>
            <w:vMerge/>
          </w:tcPr>
          <w:p w14:paraId="23F9B6D1" w14:textId="77777777" w:rsidR="00BC2293" w:rsidRPr="00AF0D88" w:rsidRDefault="00BC2293" w:rsidP="002B049E">
            <w:pPr>
              <w:widowControl w:val="0"/>
              <w:autoSpaceDE w:val="0"/>
              <w:autoSpaceDN w:val="0"/>
              <w:spacing w:before="60" w:after="60"/>
              <w:outlineLvl w:val="2"/>
              <w:rPr>
                <w:rFonts w:eastAsia="Arial" w:cs="Arial"/>
              </w:rPr>
            </w:pPr>
          </w:p>
        </w:tc>
        <w:tc>
          <w:tcPr>
            <w:tcW w:w="2278" w:type="dxa"/>
            <w:shd w:val="clear" w:color="auto" w:fill="F2F2F2" w:themeFill="background1" w:themeFillShade="F2"/>
          </w:tcPr>
          <w:p w14:paraId="3DE7347C" w14:textId="77777777" w:rsidR="00BC2293" w:rsidRPr="00AF0D88" w:rsidRDefault="00BC2293" w:rsidP="00480B4E">
            <w:pPr>
              <w:pStyle w:val="StandardText2"/>
            </w:pPr>
            <w:r w:rsidRPr="00AF0D88">
              <w:t>Notenwerte</w:t>
            </w:r>
          </w:p>
          <w:p w14:paraId="69D55A9A" w14:textId="30483DB2" w:rsidR="00BC2293" w:rsidRPr="00340373" w:rsidRDefault="00BC2293" w:rsidP="00340373">
            <w:pPr>
              <w:pStyle w:val="StandardText2"/>
            </w:pPr>
            <w:r w:rsidRPr="00340373">
              <w:t>(</w:t>
            </w:r>
            <w:r w:rsidRPr="001C211F">
              <w:rPr>
                <w:bCs/>
              </w:rPr>
              <w:t>Achtel- und Viertelnoten sowie halbe und ganze Noten</w:t>
            </w:r>
            <w:r w:rsidRPr="00340373">
              <w:t>)</w:t>
            </w:r>
          </w:p>
        </w:tc>
        <w:tc>
          <w:tcPr>
            <w:tcW w:w="4536" w:type="dxa"/>
          </w:tcPr>
          <w:p w14:paraId="3901B2D1" w14:textId="1D62695C" w:rsidR="00BC2293" w:rsidRPr="00AF0D88" w:rsidRDefault="00BC2293" w:rsidP="00F26B05">
            <w:pPr>
              <w:pStyle w:val="StandardText2"/>
            </w:pPr>
            <w:r w:rsidRPr="00AF0D88">
              <w:t>Darstellung einer relativen Tondauer</w:t>
            </w:r>
            <w:r>
              <w:t xml:space="preserve"> und </w:t>
            </w:r>
            <w:r w:rsidR="00F26B05">
              <w:noBreakHyphen/>
            </w:r>
            <w:r>
              <w:t>höhe;</w:t>
            </w:r>
            <w:r w:rsidRPr="00AF0D88">
              <w:t xml:space="preserve"> </w:t>
            </w:r>
            <w:r>
              <w:t>z</w:t>
            </w:r>
            <w:r w:rsidRPr="00AF0D88">
              <w:t>eigt das Verhältnis zu anderen Noten</w:t>
            </w:r>
            <w:r>
              <w:t>- und Pausen</w:t>
            </w:r>
            <w:r w:rsidRPr="00AF0D88">
              <w:t xml:space="preserve">werten </w:t>
            </w:r>
            <w:r>
              <w:t>bzw. Tonhöhen an</w:t>
            </w:r>
          </w:p>
        </w:tc>
      </w:tr>
      <w:tr w:rsidR="00903A87" w:rsidRPr="00AF0D88" w14:paraId="1B275086" w14:textId="77777777" w:rsidTr="00FF2817">
        <w:trPr>
          <w:trHeight w:val="562"/>
        </w:trPr>
        <w:tc>
          <w:tcPr>
            <w:tcW w:w="2253" w:type="dxa"/>
          </w:tcPr>
          <w:p w14:paraId="58E676EB" w14:textId="5D14CFDA" w:rsidR="00903A87" w:rsidRPr="00AF0D88" w:rsidRDefault="00D80CD7" w:rsidP="00964EF5">
            <w:pPr>
              <w:pStyle w:val="StandardText2"/>
            </w:pPr>
            <w:r>
              <w:t>m</w:t>
            </w:r>
            <w:r w:rsidR="00903A87" w:rsidRPr="00AF0D88">
              <w:t>usikalische Gattungen</w:t>
            </w:r>
          </w:p>
        </w:tc>
        <w:tc>
          <w:tcPr>
            <w:tcW w:w="6814" w:type="dxa"/>
            <w:gridSpan w:val="2"/>
            <w:shd w:val="clear" w:color="auto" w:fill="F2F2F2" w:themeFill="background1" w:themeFillShade="F2"/>
          </w:tcPr>
          <w:p w14:paraId="1C6CF608" w14:textId="77777777" w:rsidR="00903A87" w:rsidRPr="00AF0D88" w:rsidRDefault="00903A87" w:rsidP="00964EF5">
            <w:pPr>
              <w:widowControl w:val="0"/>
              <w:numPr>
                <w:ilvl w:val="0"/>
                <w:numId w:val="5"/>
              </w:numPr>
              <w:autoSpaceDE w:val="0"/>
              <w:autoSpaceDN w:val="0"/>
              <w:spacing w:before="60" w:after="60"/>
              <w:jc w:val="left"/>
              <w:rPr>
                <w:rFonts w:eastAsia="Arial" w:cs="Arial"/>
              </w:rPr>
            </w:pPr>
            <w:r w:rsidRPr="00AF0D88">
              <w:rPr>
                <w:rFonts w:eastAsia="Arial" w:cs="Arial"/>
              </w:rPr>
              <w:t xml:space="preserve">Keine verbindlichen Fachbegriffe </w:t>
            </w:r>
          </w:p>
        </w:tc>
      </w:tr>
      <w:tr w:rsidR="00BC2293" w:rsidRPr="00AF0D88" w14:paraId="7B63869E" w14:textId="77777777" w:rsidTr="00BC2293">
        <w:trPr>
          <w:trHeight w:val="562"/>
        </w:trPr>
        <w:tc>
          <w:tcPr>
            <w:tcW w:w="2253" w:type="dxa"/>
            <w:vMerge w:val="restart"/>
          </w:tcPr>
          <w:p w14:paraId="0EC4C29F" w14:textId="0888AC7D" w:rsidR="00BC2293" w:rsidRDefault="00BC2293" w:rsidP="00964EF5">
            <w:pPr>
              <w:pStyle w:val="StandardText2"/>
            </w:pPr>
            <w:r>
              <w:t>Umgangsweise mit Musik</w:t>
            </w:r>
          </w:p>
        </w:tc>
        <w:tc>
          <w:tcPr>
            <w:tcW w:w="2278" w:type="dxa"/>
            <w:shd w:val="clear" w:color="auto" w:fill="F2F2F2" w:themeFill="background1" w:themeFillShade="F2"/>
          </w:tcPr>
          <w:p w14:paraId="480580FC" w14:textId="73A15487" w:rsidR="00BC2293" w:rsidRPr="00BC2293" w:rsidRDefault="00BC2293" w:rsidP="00BC2293">
            <w:pPr>
              <w:widowControl w:val="0"/>
              <w:autoSpaceDE w:val="0"/>
              <w:autoSpaceDN w:val="0"/>
              <w:spacing w:before="60" w:after="60"/>
              <w:jc w:val="left"/>
              <w:rPr>
                <w:rFonts w:eastAsia="Arial" w:cs="Arial"/>
                <w:b/>
              </w:rPr>
            </w:pPr>
            <w:r w:rsidRPr="00BC2293">
              <w:rPr>
                <w:rFonts w:eastAsia="Arial" w:cs="Arial"/>
                <w:b/>
              </w:rPr>
              <w:t>dirigieren</w:t>
            </w:r>
          </w:p>
        </w:tc>
        <w:tc>
          <w:tcPr>
            <w:tcW w:w="4536" w:type="dxa"/>
            <w:shd w:val="clear" w:color="auto" w:fill="auto"/>
          </w:tcPr>
          <w:p w14:paraId="2D6AF5C6" w14:textId="15CBD70B" w:rsidR="00BC2293" w:rsidRPr="00AF0D88" w:rsidRDefault="00BC2293" w:rsidP="00BC2293">
            <w:pPr>
              <w:widowControl w:val="0"/>
              <w:autoSpaceDE w:val="0"/>
              <w:autoSpaceDN w:val="0"/>
              <w:spacing w:before="60" w:after="60"/>
              <w:jc w:val="left"/>
              <w:rPr>
                <w:rFonts w:eastAsia="Arial" w:cs="Arial"/>
              </w:rPr>
            </w:pPr>
          </w:p>
        </w:tc>
      </w:tr>
      <w:tr w:rsidR="00BC2293" w:rsidRPr="00AF0D88" w14:paraId="4368B593" w14:textId="77777777" w:rsidTr="00BC2293">
        <w:trPr>
          <w:trHeight w:val="562"/>
        </w:trPr>
        <w:tc>
          <w:tcPr>
            <w:tcW w:w="2253" w:type="dxa"/>
            <w:vMerge/>
          </w:tcPr>
          <w:p w14:paraId="1FF5C7E1" w14:textId="77777777" w:rsidR="00BC2293" w:rsidRDefault="00BC2293" w:rsidP="00964EF5">
            <w:pPr>
              <w:pStyle w:val="StandardText2"/>
            </w:pPr>
          </w:p>
        </w:tc>
        <w:tc>
          <w:tcPr>
            <w:tcW w:w="2278" w:type="dxa"/>
            <w:shd w:val="clear" w:color="auto" w:fill="F2F2F2" w:themeFill="background1" w:themeFillShade="F2"/>
          </w:tcPr>
          <w:p w14:paraId="3301B47E" w14:textId="1BBD5878" w:rsidR="00BC2293" w:rsidRPr="00BC2293" w:rsidRDefault="00BC2293" w:rsidP="00BC2293">
            <w:pPr>
              <w:widowControl w:val="0"/>
              <w:autoSpaceDE w:val="0"/>
              <w:autoSpaceDN w:val="0"/>
              <w:spacing w:before="60" w:after="60"/>
              <w:jc w:val="left"/>
              <w:rPr>
                <w:rFonts w:eastAsia="Arial" w:cs="Arial"/>
                <w:b/>
              </w:rPr>
            </w:pPr>
            <w:r w:rsidRPr="00BC2293">
              <w:rPr>
                <w:rFonts w:eastAsia="Arial" w:cs="Arial"/>
                <w:b/>
              </w:rPr>
              <w:t>komponieren</w:t>
            </w:r>
          </w:p>
        </w:tc>
        <w:tc>
          <w:tcPr>
            <w:tcW w:w="4536" w:type="dxa"/>
            <w:shd w:val="clear" w:color="auto" w:fill="auto"/>
          </w:tcPr>
          <w:p w14:paraId="637610A0" w14:textId="77777777" w:rsidR="00BC2293" w:rsidRPr="00AF0D88" w:rsidRDefault="00BC2293" w:rsidP="00BC2293">
            <w:pPr>
              <w:widowControl w:val="0"/>
              <w:autoSpaceDE w:val="0"/>
              <w:autoSpaceDN w:val="0"/>
              <w:spacing w:before="60" w:after="60"/>
              <w:jc w:val="left"/>
              <w:rPr>
                <w:rFonts w:eastAsia="Arial" w:cs="Arial"/>
              </w:rPr>
            </w:pPr>
          </w:p>
        </w:tc>
      </w:tr>
      <w:tr w:rsidR="00BC2293" w:rsidRPr="00AF0D88" w14:paraId="4EF41A2B" w14:textId="77777777" w:rsidTr="00BC2293">
        <w:trPr>
          <w:trHeight w:val="562"/>
        </w:trPr>
        <w:tc>
          <w:tcPr>
            <w:tcW w:w="2253" w:type="dxa"/>
            <w:vMerge/>
          </w:tcPr>
          <w:p w14:paraId="3CBDD2B0" w14:textId="77777777" w:rsidR="00BC2293" w:rsidRDefault="00BC2293" w:rsidP="00964EF5">
            <w:pPr>
              <w:pStyle w:val="StandardText2"/>
            </w:pPr>
          </w:p>
        </w:tc>
        <w:tc>
          <w:tcPr>
            <w:tcW w:w="2278" w:type="dxa"/>
            <w:shd w:val="clear" w:color="auto" w:fill="F2F2F2" w:themeFill="background1" w:themeFillShade="F2"/>
          </w:tcPr>
          <w:p w14:paraId="594885CC" w14:textId="1BF6DD05" w:rsidR="00BC2293" w:rsidRDefault="00BC2293" w:rsidP="00BC2293">
            <w:pPr>
              <w:widowControl w:val="0"/>
              <w:autoSpaceDE w:val="0"/>
              <w:autoSpaceDN w:val="0"/>
              <w:spacing w:before="60" w:after="60"/>
              <w:jc w:val="left"/>
              <w:rPr>
                <w:rFonts w:eastAsia="Arial" w:cs="Arial"/>
              </w:rPr>
            </w:pPr>
            <w:r>
              <w:rPr>
                <w:rFonts w:eastAsia="Arial" w:cs="Arial"/>
              </w:rPr>
              <w:t>improvisieren</w:t>
            </w:r>
          </w:p>
        </w:tc>
        <w:tc>
          <w:tcPr>
            <w:tcW w:w="4536" w:type="dxa"/>
            <w:shd w:val="clear" w:color="auto" w:fill="auto"/>
          </w:tcPr>
          <w:p w14:paraId="4E41D779" w14:textId="77777777" w:rsidR="00BC2293" w:rsidRPr="00AF0D88" w:rsidRDefault="00BC2293" w:rsidP="00BC2293">
            <w:pPr>
              <w:widowControl w:val="0"/>
              <w:autoSpaceDE w:val="0"/>
              <w:autoSpaceDN w:val="0"/>
              <w:spacing w:before="60" w:after="60"/>
              <w:jc w:val="left"/>
              <w:rPr>
                <w:rFonts w:eastAsia="Arial" w:cs="Arial"/>
              </w:rPr>
            </w:pPr>
          </w:p>
        </w:tc>
      </w:tr>
    </w:tbl>
    <w:p w14:paraId="4E48E052" w14:textId="77777777" w:rsidR="00E20E99" w:rsidRPr="00DB739C" w:rsidRDefault="00E20E99" w:rsidP="00DB739C">
      <w:pPr>
        <w:pStyle w:val="Verzeichnis1"/>
        <w:spacing w:after="0"/>
        <w:rPr>
          <w:rFonts w:eastAsia="Times New Roman" w:cs="Arial"/>
          <w:lang w:eastAsia="de-DE"/>
        </w:rPr>
      </w:pPr>
    </w:p>
    <w:p w14:paraId="5CD29A1B" w14:textId="77777777" w:rsidR="00A46497" w:rsidRDefault="009746C8" w:rsidP="00A46497">
      <w:pPr>
        <w:pStyle w:val="berschrift2"/>
      </w:pPr>
      <w:bookmarkStart w:id="4" w:name="_Toc71183249"/>
      <w:r>
        <w:lastRenderedPageBreak/>
        <w:t>2.3</w:t>
      </w:r>
      <w:r w:rsidR="00A1270E" w:rsidRPr="00217913">
        <w:tab/>
      </w:r>
      <w:r w:rsidR="00981D29" w:rsidRPr="00217913">
        <w:t xml:space="preserve">Grundsätze </w:t>
      </w:r>
      <w:r w:rsidR="00A46497">
        <w:t>zur Differenzierung und individuellen Förderung</w:t>
      </w:r>
      <w:bookmarkEnd w:id="4"/>
    </w:p>
    <w:tbl>
      <w:tblPr>
        <w:tblStyle w:val="Tabellenraster"/>
        <w:tblW w:w="0" w:type="auto"/>
        <w:tblLook w:val="04A0" w:firstRow="1" w:lastRow="0" w:firstColumn="1" w:lastColumn="0" w:noHBand="0" w:noVBand="1"/>
      </w:tblPr>
      <w:tblGrid>
        <w:gridCol w:w="9058"/>
      </w:tblGrid>
      <w:tr w:rsidR="004939EB" w14:paraId="04409294" w14:textId="77777777" w:rsidTr="004939EB">
        <w:tc>
          <w:tcPr>
            <w:tcW w:w="9060" w:type="dxa"/>
            <w:shd w:val="clear" w:color="auto" w:fill="BFBFBF" w:themeFill="background1" w:themeFillShade="BF"/>
          </w:tcPr>
          <w:p w14:paraId="166EE25D" w14:textId="77777777" w:rsidR="00AF2232" w:rsidRDefault="008A5E64" w:rsidP="00AF2232">
            <w:pPr>
              <w:autoSpaceDE w:val="0"/>
              <w:autoSpaceDN w:val="0"/>
              <w:adjustRightInd w:val="0"/>
            </w:pPr>
            <w:r>
              <w:t xml:space="preserve">In Kapitel 2.3 </w:t>
            </w:r>
            <w:r w:rsidR="00DF730C">
              <w:t>werden</w:t>
            </w:r>
            <w:r>
              <w:t xml:space="preserve"> </w:t>
            </w:r>
            <w:r w:rsidR="00DC6461">
              <w:t>basierend auf den</w:t>
            </w:r>
            <w:r w:rsidR="00AF2232">
              <w:t xml:space="preserve"> überfachlichen </w:t>
            </w:r>
            <w:r w:rsidR="00DF730C">
              <w:t>Grundsätze</w:t>
            </w:r>
            <w:r w:rsidR="00DC6461">
              <w:t>n</w:t>
            </w:r>
            <w:r w:rsidR="00AF2232">
              <w:t xml:space="preserve">, die die Schule im schuleigenen Konzept zur individuellen Förderung und zum Gemeinsamen Lernen </w:t>
            </w:r>
            <w:r w:rsidR="00DC6461">
              <w:t xml:space="preserve">bereits festgelegt hat, fachspezifische Grundsätze </w:t>
            </w:r>
            <w:r w:rsidR="00F61DA5">
              <w:t xml:space="preserve">in Bezug auf Differenzierung und individuelle Förderung </w:t>
            </w:r>
            <w:r w:rsidR="00DC6461">
              <w:t>ausgewiesen.</w:t>
            </w:r>
          </w:p>
          <w:p w14:paraId="36EEDA7C" w14:textId="77777777" w:rsidR="004939EB" w:rsidRDefault="00DF730C" w:rsidP="00F61DA5">
            <w:r>
              <w:t xml:space="preserve">Wichtig ist dabei, dass die getroffenen Vereinbarungen </w:t>
            </w:r>
            <w:r w:rsidR="00F61DA5">
              <w:t xml:space="preserve">spezifisch </w:t>
            </w:r>
            <w:r>
              <w:t xml:space="preserve">das fachliche Lernen im jeweiligen Fach unterstützen. </w:t>
            </w:r>
          </w:p>
        </w:tc>
      </w:tr>
    </w:tbl>
    <w:p w14:paraId="3C43EED7" w14:textId="77777777" w:rsidR="00DF730C" w:rsidRDefault="00DF730C" w:rsidP="00A46497"/>
    <w:p w14:paraId="152E74FE" w14:textId="02370BCA" w:rsidR="00A46497" w:rsidRDefault="00A46497" w:rsidP="00A46497">
      <w:r>
        <w:t xml:space="preserve">In Absprache mit der Lehrerkonferenz sowie unter Berücksichtigung des Schulprogramms </w:t>
      </w:r>
      <w:r w:rsidR="000A642D">
        <w:t xml:space="preserve">hat die Fachkonferenz </w:t>
      </w:r>
      <w:r>
        <w:t xml:space="preserve">für das Fach </w:t>
      </w:r>
      <w:r w:rsidR="005D51B4">
        <w:t>Musik</w:t>
      </w:r>
      <w:r>
        <w:t xml:space="preserve"> die folgenden Grundsätze </w:t>
      </w:r>
      <w:r w:rsidRPr="003A77DD">
        <w:t xml:space="preserve">zur Differenzierung und individuellen Förderung </w:t>
      </w:r>
      <w:r>
        <w:t>beschlossen.</w:t>
      </w:r>
    </w:p>
    <w:p w14:paraId="324AE14E" w14:textId="77777777" w:rsidR="00A46497" w:rsidRDefault="00A46497" w:rsidP="00A46497">
      <w:pPr>
        <w:spacing w:after="240"/>
        <w:rPr>
          <w:i/>
          <w:u w:val="single"/>
        </w:rPr>
      </w:pPr>
      <w:r>
        <w:rPr>
          <w:i/>
          <w:u w:val="single"/>
        </w:rPr>
        <w:t>Überfachliche Grundsätze:</w:t>
      </w:r>
    </w:p>
    <w:p w14:paraId="7DB24D8A" w14:textId="77777777" w:rsidR="00A46497" w:rsidRDefault="00A46497" w:rsidP="00A46497">
      <w:pPr>
        <w:autoSpaceDE w:val="0"/>
        <w:autoSpaceDN w:val="0"/>
        <w:adjustRightInd w:val="0"/>
        <w:spacing w:after="0" w:line="240" w:lineRule="auto"/>
      </w:pPr>
      <w:r>
        <w:t>Ausführungen dazu: siehe schuleigenes Konzept zur individuellen Förderung und zum Gemeinsamen Lernen</w:t>
      </w:r>
    </w:p>
    <w:p w14:paraId="3C55B007" w14:textId="77777777" w:rsidR="00A46497" w:rsidRDefault="00A46497" w:rsidP="00A46497">
      <w:pPr>
        <w:spacing w:after="240"/>
      </w:pPr>
    </w:p>
    <w:p w14:paraId="3E4ED0FD" w14:textId="77777777" w:rsidR="00A46497" w:rsidRDefault="00A46497" w:rsidP="00A46497">
      <w:pPr>
        <w:spacing w:after="240"/>
        <w:rPr>
          <w:i/>
          <w:u w:val="single"/>
        </w:rPr>
      </w:pPr>
      <w:r>
        <w:rPr>
          <w:i/>
          <w:u w:val="single"/>
        </w:rPr>
        <w:t>Fachliche Grundsätze:</w:t>
      </w:r>
    </w:p>
    <w:p w14:paraId="70B44895" w14:textId="77777777" w:rsidR="00B57208" w:rsidRPr="00B57208" w:rsidRDefault="00B57208" w:rsidP="00D1398F">
      <w:pPr>
        <w:pStyle w:val="Formatvorlage3"/>
        <w:numPr>
          <w:ilvl w:val="0"/>
          <w:numId w:val="0"/>
        </w:numPr>
      </w:pPr>
      <w:r w:rsidRPr="00B57208">
        <w:t xml:space="preserve">Musik lernen ist ganzheitlich und fördert neben fachspezifischen Kompetenzen auch die Gesamtpersönlichkeit. </w:t>
      </w:r>
    </w:p>
    <w:p w14:paraId="4F5171B1" w14:textId="77777777" w:rsidR="00B57208" w:rsidRPr="00B57208" w:rsidRDefault="00B57208" w:rsidP="00D1398F">
      <w:pPr>
        <w:pStyle w:val="Formatvorlage3"/>
        <w:numPr>
          <w:ilvl w:val="0"/>
          <w:numId w:val="0"/>
        </w:numPr>
      </w:pPr>
      <w:r w:rsidRPr="00B57208">
        <w:t xml:space="preserve">Wichtige Bereiche, die im Musikunterricht (neben fachspezifischen Kompetenzen) </w:t>
      </w:r>
    </w:p>
    <w:p w14:paraId="02836CFE" w14:textId="77777777" w:rsidR="00B57208" w:rsidRPr="00B57208" w:rsidRDefault="00B57208" w:rsidP="00D1398F">
      <w:pPr>
        <w:pStyle w:val="Formatvorlage3"/>
        <w:numPr>
          <w:ilvl w:val="0"/>
          <w:numId w:val="0"/>
        </w:numPr>
      </w:pPr>
      <w:r w:rsidRPr="00B57208">
        <w:t xml:space="preserve">gefördert werden: </w:t>
      </w:r>
    </w:p>
    <w:p w14:paraId="06F91003" w14:textId="77777777" w:rsidR="00B57208" w:rsidRPr="00B57208" w:rsidRDefault="00B57208" w:rsidP="008E24FE">
      <w:pPr>
        <w:pStyle w:val="Punkt"/>
      </w:pPr>
      <w:r w:rsidRPr="00B57208">
        <w:t>Selbst- und Fremdwahrnehmung</w:t>
      </w:r>
    </w:p>
    <w:p w14:paraId="1BE7FE5D" w14:textId="77777777" w:rsidR="00B57208" w:rsidRPr="00B57208" w:rsidRDefault="00B57208" w:rsidP="008E24FE">
      <w:pPr>
        <w:pStyle w:val="Punkt"/>
      </w:pPr>
      <w:r w:rsidRPr="00B57208">
        <w:t>Sozialverhalten und Emotionalität</w:t>
      </w:r>
    </w:p>
    <w:p w14:paraId="2E15F3E5" w14:textId="77777777" w:rsidR="00B57208" w:rsidRPr="00B57208" w:rsidRDefault="00B57208" w:rsidP="008E24FE">
      <w:pPr>
        <w:pStyle w:val="Punkt"/>
      </w:pPr>
      <w:r w:rsidRPr="00B57208">
        <w:t>Arbeitsverhalten</w:t>
      </w:r>
    </w:p>
    <w:p w14:paraId="1B3A52AD" w14:textId="77777777" w:rsidR="00B57208" w:rsidRPr="00B57208" w:rsidRDefault="00B57208" w:rsidP="008E24FE">
      <w:pPr>
        <w:pStyle w:val="Punkt"/>
      </w:pPr>
      <w:r w:rsidRPr="00B57208">
        <w:t>Sprache</w:t>
      </w:r>
    </w:p>
    <w:p w14:paraId="278274B4" w14:textId="77777777" w:rsidR="00B57208" w:rsidRPr="00B57208" w:rsidRDefault="00B57208" w:rsidP="008E24FE">
      <w:pPr>
        <w:pStyle w:val="Punkt"/>
      </w:pPr>
      <w:r w:rsidRPr="00B57208">
        <w:t>Motorik</w:t>
      </w:r>
    </w:p>
    <w:p w14:paraId="52C3E1E9" w14:textId="77777777" w:rsidR="00B57208" w:rsidRPr="00B57208" w:rsidRDefault="00B57208" w:rsidP="00B57208">
      <w:pPr>
        <w:rPr>
          <w:color w:val="000000" w:themeColor="text1"/>
        </w:rPr>
      </w:pPr>
    </w:p>
    <w:p w14:paraId="3FBE98E6" w14:textId="77777777" w:rsidR="00B57208" w:rsidRPr="00B57208" w:rsidRDefault="00B57208" w:rsidP="00D1398F">
      <w:pPr>
        <w:pStyle w:val="Formatvorlage3"/>
        <w:numPr>
          <w:ilvl w:val="0"/>
          <w:numId w:val="0"/>
        </w:numPr>
        <w:ind w:left="357" w:hanging="357"/>
      </w:pPr>
      <w:r w:rsidRPr="00B57208">
        <w:t>Einbezug individueller Voraussetzungen und Begabungen</w:t>
      </w:r>
    </w:p>
    <w:p w14:paraId="0DFC8B45" w14:textId="77777777" w:rsidR="00B57208" w:rsidRPr="00B57208" w:rsidRDefault="00B57208" w:rsidP="008E24FE">
      <w:pPr>
        <w:pStyle w:val="Punkt"/>
      </w:pPr>
      <w:r w:rsidRPr="00B57208">
        <w:t xml:space="preserve">Begabungen und Vorerfahrungen in Gesang, Instrumentalspiel etc. </w:t>
      </w:r>
      <w:r w:rsidR="00DF195C">
        <w:t>werden</w:t>
      </w:r>
      <w:r w:rsidRPr="00B57208">
        <w:t xml:space="preserve"> </w:t>
      </w:r>
      <w:r w:rsidR="00DF195C">
        <w:t>mit einbezogen. Hierbei ist die Heterogenität der Schülerschaft zu berücksichtigen und Benachteiligungen sind auszuschließen.</w:t>
      </w:r>
    </w:p>
    <w:p w14:paraId="2C779622" w14:textId="77777777" w:rsidR="00B57208" w:rsidRPr="00B57208" w:rsidRDefault="00DF195C" w:rsidP="008E24FE">
      <w:pPr>
        <w:pStyle w:val="Punkt"/>
      </w:pPr>
      <w:r>
        <w:t>I</w:t>
      </w:r>
      <w:r w:rsidR="00B57208" w:rsidRPr="00B57208">
        <w:t xml:space="preserve">ndividuelle Barrieren, die Teilhabe und Partizipation am Musikunterricht verhindern könnten, </w:t>
      </w:r>
      <w:r>
        <w:t>werden</w:t>
      </w:r>
      <w:r w:rsidR="00B57208" w:rsidRPr="00B57208">
        <w:t xml:space="preserve"> berücksichtigt und verringert (vor allem in Bezug auf G</w:t>
      </w:r>
      <w:r w:rsidR="00EF0CEA">
        <w:t xml:space="preserve">emeinsames </w:t>
      </w:r>
      <w:r w:rsidR="00B57208" w:rsidRPr="00B57208">
        <w:t>L</w:t>
      </w:r>
      <w:r w:rsidR="00EF0CEA">
        <w:t>ernen</w:t>
      </w:r>
      <w:r w:rsidR="00B57208" w:rsidRPr="00B57208">
        <w:t>: sensorische, motorische</w:t>
      </w:r>
      <w:r w:rsidR="00EF0CEA">
        <w:t xml:space="preserve"> sowie</w:t>
      </w:r>
      <w:r w:rsidR="00B57208" w:rsidRPr="00B57208">
        <w:t xml:space="preserve"> kognitive Schwierigkeiten)</w:t>
      </w:r>
      <w:r>
        <w:t>.</w:t>
      </w:r>
    </w:p>
    <w:p w14:paraId="02C75572" w14:textId="77777777" w:rsidR="00B57208" w:rsidRPr="00B57208" w:rsidRDefault="00B57208" w:rsidP="00B57208">
      <w:pPr>
        <w:ind w:left="993"/>
        <w:rPr>
          <w:color w:val="000000" w:themeColor="text1"/>
        </w:rPr>
      </w:pPr>
    </w:p>
    <w:p w14:paraId="3425A7A5" w14:textId="77777777" w:rsidR="00B57208" w:rsidRPr="00B57208" w:rsidRDefault="00B57208" w:rsidP="00D1398F">
      <w:pPr>
        <w:pStyle w:val="Formatvorlage3"/>
        <w:numPr>
          <w:ilvl w:val="0"/>
          <w:numId w:val="0"/>
        </w:numPr>
      </w:pPr>
      <w:r w:rsidRPr="00B57208">
        <w:t>Rahmenbedingungen/Ressourcen für individuelle Förderung und Differenzierung im Musikunterricht:</w:t>
      </w:r>
    </w:p>
    <w:p w14:paraId="239D2562" w14:textId="77777777" w:rsidR="00B57208" w:rsidRPr="00B57208" w:rsidRDefault="00B57208" w:rsidP="008E24FE">
      <w:pPr>
        <w:pStyle w:val="Punkt"/>
      </w:pPr>
      <w:r w:rsidRPr="00B57208">
        <w:t>Raum</w:t>
      </w:r>
    </w:p>
    <w:p w14:paraId="5EAFF32C" w14:textId="77777777" w:rsidR="00B57208" w:rsidRPr="00B43A60" w:rsidRDefault="00B43A60" w:rsidP="00D1398F">
      <w:pPr>
        <w:pStyle w:val="Formatvorlage1"/>
      </w:pPr>
      <w:r>
        <w:lastRenderedPageBreak/>
        <w:t>barrierefrei</w:t>
      </w:r>
      <w:r w:rsidR="00B57208" w:rsidRPr="00B57208">
        <w:t xml:space="preserve"> </w:t>
      </w:r>
      <w:r>
        <w:t xml:space="preserve">(z.B. hinsichtlich </w:t>
      </w:r>
      <w:r w:rsidR="00EF0CEA">
        <w:t xml:space="preserve">der </w:t>
      </w:r>
      <w:r>
        <w:t xml:space="preserve">Ausstattung) </w:t>
      </w:r>
      <w:r w:rsidR="00EF0CEA">
        <w:t xml:space="preserve">angelegter </w:t>
      </w:r>
      <w:r w:rsidR="00B57208" w:rsidRPr="00B57208">
        <w:t xml:space="preserve">Musikraum mit </w:t>
      </w:r>
      <w:r w:rsidR="00EF0CEA">
        <w:t xml:space="preserve">genügend </w:t>
      </w:r>
      <w:r w:rsidR="00B57208" w:rsidRPr="00B57208">
        <w:t>Platz für kooperative und individuelle Lernformen</w:t>
      </w:r>
      <w:r>
        <w:t xml:space="preserve"> </w:t>
      </w:r>
    </w:p>
    <w:p w14:paraId="1F10BF45" w14:textId="77777777" w:rsidR="00B57208" w:rsidRPr="00B57208" w:rsidRDefault="00B57208" w:rsidP="00D1398F">
      <w:pPr>
        <w:pStyle w:val="Punkt"/>
      </w:pPr>
      <w:r w:rsidRPr="00B57208">
        <w:t xml:space="preserve">Ausstattung, Material </w:t>
      </w:r>
    </w:p>
    <w:p w14:paraId="60867D33" w14:textId="77777777" w:rsidR="00B57208" w:rsidRDefault="00B57208" w:rsidP="00D1398F">
      <w:pPr>
        <w:pStyle w:val="Formatvorlage1"/>
      </w:pPr>
      <w:r w:rsidRPr="00B57208">
        <w:t xml:space="preserve">Arbeitsmaterial (z.B. </w:t>
      </w:r>
      <w:r w:rsidR="00EF0CEA">
        <w:t>Arbeitsblätter</w:t>
      </w:r>
      <w:r w:rsidRPr="00B57208">
        <w:t>) in differenzierter Form</w:t>
      </w:r>
      <w:r w:rsidR="00581E40">
        <w:t>,</w:t>
      </w:r>
      <w:r>
        <w:t xml:space="preserve"> </w:t>
      </w:r>
      <w:r w:rsidRPr="00B57208">
        <w:t>Instrumente und weiteres Material mit verschiedenen Schwierigkeitsgraden (Anfänger bis Fortgeschrittene; auch G</w:t>
      </w:r>
      <w:r w:rsidR="00EF0CEA">
        <w:t>emeinsames Lernen</w:t>
      </w:r>
      <w:r w:rsidRPr="00B57208">
        <w:t xml:space="preserve"> berücksichtigen: evtl. kognitive, sensorische und motorische Barrieren)</w:t>
      </w:r>
    </w:p>
    <w:p w14:paraId="227E0424" w14:textId="77777777" w:rsidR="00DF195C" w:rsidRPr="00B57208" w:rsidRDefault="00DF195C" w:rsidP="00D1398F">
      <w:pPr>
        <w:pStyle w:val="Formatvorlage1"/>
      </w:pPr>
      <w:r>
        <w:t>sprachliche Hilfen bereitstellen (z.B. Chunks, Wortspeicher)</w:t>
      </w:r>
    </w:p>
    <w:p w14:paraId="5771A128" w14:textId="77777777" w:rsidR="00B57208" w:rsidRPr="00B57208" w:rsidRDefault="00B57208" w:rsidP="00D1398F">
      <w:pPr>
        <w:pStyle w:val="Punkt"/>
      </w:pPr>
      <w:r w:rsidRPr="00B57208">
        <w:t>Rituale und Regeln</w:t>
      </w:r>
    </w:p>
    <w:p w14:paraId="3D4071B2" w14:textId="77777777" w:rsidR="00DF195C" w:rsidRDefault="00B57208" w:rsidP="00D1398F">
      <w:pPr>
        <w:pStyle w:val="Formatvorlage1"/>
      </w:pPr>
      <w:r w:rsidRPr="00B57208">
        <w:t>Feste R</w:t>
      </w:r>
      <w:r w:rsidR="00DF195C">
        <w:t>egeln im Musikraum/-unterricht</w:t>
      </w:r>
    </w:p>
    <w:p w14:paraId="6C567E4C" w14:textId="3645F5DB" w:rsidR="00DF195C" w:rsidRDefault="00B57208" w:rsidP="00D1398F">
      <w:pPr>
        <w:pStyle w:val="Formatvorlage1"/>
      </w:pPr>
      <w:r w:rsidRPr="00B57208">
        <w:t>Visualisierung (z.B. Start/Stopp</w:t>
      </w:r>
      <w:r w:rsidR="00D80CD7">
        <w:t>-</w:t>
      </w:r>
      <w:r w:rsidRPr="00B57208">
        <w:t xml:space="preserve">Karten, </w:t>
      </w:r>
      <w:proofErr w:type="spellStart"/>
      <w:r w:rsidRPr="00B57208">
        <w:t>Tokensystem</w:t>
      </w:r>
      <w:proofErr w:type="spellEnd"/>
      <w:r w:rsidRPr="00B57208">
        <w:t>, Ampel …)</w:t>
      </w:r>
    </w:p>
    <w:p w14:paraId="4D381222" w14:textId="77777777" w:rsidR="00B57208" w:rsidRDefault="00B57208" w:rsidP="00D1398F">
      <w:pPr>
        <w:pStyle w:val="Formatvorlage1"/>
      </w:pPr>
      <w:r w:rsidRPr="00B57208">
        <w:t>Festes Begrüßungsritual (z.B. Lied)</w:t>
      </w:r>
    </w:p>
    <w:p w14:paraId="7B1C8B2C" w14:textId="77777777" w:rsidR="00DF195C" w:rsidRPr="00B57208" w:rsidRDefault="00DF195C" w:rsidP="00D1398F">
      <w:pPr>
        <w:pStyle w:val="Formatvorlage1"/>
      </w:pPr>
      <w:r>
        <w:t xml:space="preserve">zielführendes </w:t>
      </w:r>
      <w:proofErr w:type="spellStart"/>
      <w:r>
        <w:t>Classroommanagement</w:t>
      </w:r>
      <w:proofErr w:type="spellEnd"/>
      <w:r>
        <w:t xml:space="preserve"> (z.B. Struktur bei der Instrumentenaufbewahrung und </w:t>
      </w:r>
      <w:r w:rsidR="00EF0CEA">
        <w:t>-</w:t>
      </w:r>
      <w:r>
        <w:t>pflege, Transparenz)</w:t>
      </w:r>
    </w:p>
    <w:p w14:paraId="11141B9C" w14:textId="77777777" w:rsidR="009C3936" w:rsidRDefault="009C3936" w:rsidP="00A46497">
      <w:pPr>
        <w:spacing w:after="240"/>
        <w:rPr>
          <w:i/>
          <w:u w:val="single"/>
        </w:rPr>
      </w:pPr>
    </w:p>
    <w:p w14:paraId="4B73F6A1" w14:textId="77777777" w:rsidR="00981D29" w:rsidRPr="00217913" w:rsidRDefault="00981D29" w:rsidP="00A46497">
      <w:pPr>
        <w:pStyle w:val="berschrift2"/>
      </w:pPr>
      <w:bookmarkStart w:id="5" w:name="_Toc71183250"/>
      <w:r w:rsidRPr="00217913">
        <w:lastRenderedPageBreak/>
        <w:t>2.</w:t>
      </w:r>
      <w:r w:rsidR="009746C8">
        <w:t>4</w:t>
      </w:r>
      <w:r w:rsidR="00EB71B7" w:rsidRPr="00217913">
        <w:tab/>
      </w:r>
      <w:r w:rsidRPr="00217913">
        <w:t>Grundsätze der Leistungsbewertung und Leistungsrückmeldung</w:t>
      </w:r>
      <w:bookmarkEnd w:id="5"/>
    </w:p>
    <w:p w14:paraId="3AC958DA" w14:textId="77777777" w:rsidR="00C95EEF" w:rsidRPr="00217913" w:rsidRDefault="00C95EEF" w:rsidP="00227F13">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4"/>
        <w:mirrorIndents/>
        <w:jc w:val="left"/>
      </w:pPr>
      <w:r w:rsidRPr="00217913">
        <w:t>Hinweis:</w:t>
      </w:r>
    </w:p>
    <w:p w14:paraId="59627F48" w14:textId="35C3544F" w:rsidR="00C95EEF" w:rsidRPr="00217913" w:rsidRDefault="00C95EEF" w:rsidP="00227F13">
      <w:pPr>
        <w:pStyle w:val="Blocktext"/>
      </w:pPr>
      <w:r w:rsidRPr="00217913">
        <w:t xml:space="preserve">Die </w:t>
      </w:r>
      <w:r w:rsidR="00E014C0">
        <w:t>Fachkonferenz</w:t>
      </w:r>
      <w:r w:rsidRPr="00217913">
        <w:t xml:space="preserve"> trifft Vereinbarungen zu Bewertungskriterien und deren Gewichtung. Ziel dabei </w:t>
      </w:r>
      <w:r w:rsidR="0015366B">
        <w:t>ist</w:t>
      </w:r>
      <w:r w:rsidRPr="00217913">
        <w:t xml:space="preserve">, eine Transparenz von Bewertungen zu gewährleisten. </w:t>
      </w:r>
    </w:p>
    <w:p w14:paraId="32B9D010" w14:textId="2582115E" w:rsidR="00C95EEF" w:rsidRPr="00217913" w:rsidRDefault="00C95EEF" w:rsidP="00227F13">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4"/>
        <w:mirrorIndents/>
      </w:pPr>
      <w:r w:rsidRPr="00217913">
        <w:t xml:space="preserve">Grundlagen der Vereinbarungen sind § 48 SchulG, § </w:t>
      </w:r>
      <w:r w:rsidR="006577D6">
        <w:t>5</w:t>
      </w:r>
      <w:r w:rsidRPr="00217913">
        <w:t xml:space="preserve"> AO-</w:t>
      </w:r>
      <w:r w:rsidR="006577D6">
        <w:t>GS</w:t>
      </w:r>
      <w:r w:rsidRPr="00217913">
        <w:t xml:space="preserve"> sowie </w:t>
      </w:r>
      <w:r w:rsidR="00276647" w:rsidRPr="00217913">
        <w:t xml:space="preserve">die </w:t>
      </w:r>
      <w:r w:rsidRPr="00217913">
        <w:t xml:space="preserve">Angaben </w:t>
      </w:r>
      <w:r w:rsidR="00276647" w:rsidRPr="00217913">
        <w:t xml:space="preserve">in Kapitel 3 </w:t>
      </w:r>
      <w:r w:rsidR="00D64D9B">
        <w:rPr>
          <w:i/>
        </w:rPr>
        <w:t>Leistung</w:t>
      </w:r>
      <w:r w:rsidR="00343E08">
        <w:rPr>
          <w:i/>
        </w:rPr>
        <w:t>en</w:t>
      </w:r>
      <w:r w:rsidR="00D64D9B">
        <w:rPr>
          <w:i/>
        </w:rPr>
        <w:t xml:space="preserve"> fördern und bewerten </w:t>
      </w:r>
      <w:r w:rsidRPr="00217913">
        <w:t xml:space="preserve">des </w:t>
      </w:r>
      <w:r w:rsidR="00574C4F">
        <w:t>L</w:t>
      </w:r>
      <w:r w:rsidRPr="00217913">
        <w:t>ehr</w:t>
      </w:r>
      <w:r w:rsidR="00B92DD0" w:rsidRPr="00217913">
        <w:t>plans</w:t>
      </w:r>
      <w:r w:rsidR="00276647" w:rsidRPr="00217913">
        <w:t>.</w:t>
      </w:r>
    </w:p>
    <w:p w14:paraId="1D6FC6AA" w14:textId="77777777" w:rsidR="007B4552" w:rsidRDefault="007B4552" w:rsidP="007B4552">
      <w:pPr>
        <w:spacing w:after="240"/>
        <w:rPr>
          <w:i/>
          <w:u w:val="single"/>
        </w:rPr>
      </w:pPr>
      <w:r>
        <w:rPr>
          <w:i/>
          <w:u w:val="single"/>
        </w:rPr>
        <w:t>Überfachliche Grundsätze:</w:t>
      </w:r>
    </w:p>
    <w:p w14:paraId="64251ADB" w14:textId="77777777" w:rsidR="007B4552" w:rsidRDefault="007B4552" w:rsidP="007B4552">
      <w:pPr>
        <w:autoSpaceDE w:val="0"/>
        <w:autoSpaceDN w:val="0"/>
        <w:adjustRightInd w:val="0"/>
        <w:spacing w:after="0" w:line="240" w:lineRule="auto"/>
      </w:pPr>
      <w:r>
        <w:t xml:space="preserve">Ausführungen dazu: siehe schuleigenes </w:t>
      </w:r>
      <w:r w:rsidR="00BE59FA">
        <w:t xml:space="preserve">Leistungskonzept </w:t>
      </w:r>
    </w:p>
    <w:p w14:paraId="7E843F1D" w14:textId="77777777" w:rsidR="007B4552" w:rsidRDefault="007B4552" w:rsidP="00CE26CD"/>
    <w:p w14:paraId="32762988" w14:textId="77777777" w:rsidR="007B4552" w:rsidRDefault="007B4552" w:rsidP="007B4552">
      <w:pPr>
        <w:spacing w:after="240"/>
      </w:pPr>
      <w:r w:rsidRPr="007B4552">
        <w:rPr>
          <w:i/>
          <w:u w:val="single"/>
        </w:rPr>
        <w:t>Fachliche Grundsätze:</w:t>
      </w:r>
      <w:r>
        <w:t xml:space="preserve"> </w:t>
      </w:r>
    </w:p>
    <w:p w14:paraId="7A2412C1" w14:textId="3BD52974" w:rsidR="00CE26CD" w:rsidRPr="00217913" w:rsidRDefault="00CE26CD" w:rsidP="00CE26CD">
      <w:r w:rsidRPr="00217913">
        <w:t xml:space="preserve">Auf der Grundlage von § 48 SchulG, § </w:t>
      </w:r>
      <w:r w:rsidR="006577D6">
        <w:t>5</w:t>
      </w:r>
      <w:r w:rsidRPr="00217913">
        <w:t xml:space="preserve"> AO-</w:t>
      </w:r>
      <w:r w:rsidR="006577D6">
        <w:t>GS</w:t>
      </w:r>
      <w:r w:rsidRPr="00217913">
        <w:t xml:space="preserve"> sowie Kapitel 3 des </w:t>
      </w:r>
      <w:r w:rsidR="006577D6">
        <w:t>L</w:t>
      </w:r>
      <w:r w:rsidRPr="00217913">
        <w:t xml:space="preserve">ehrplans </w:t>
      </w:r>
      <w:r w:rsidR="005D51B4">
        <w:t>Musik</w:t>
      </w:r>
      <w:r w:rsidRPr="00217913">
        <w:t xml:space="preserve"> hat die </w:t>
      </w:r>
      <w:r w:rsidR="00100F2D">
        <w:t>Fach</w:t>
      </w:r>
      <w:r w:rsidRPr="00217913">
        <w:t xml:space="preserve">konferenz die nachfolgenden Grundsätze zur Leistungsbewertung und Leistungsrückmeldung beschlossen. </w:t>
      </w:r>
    </w:p>
    <w:p w14:paraId="54F079D6" w14:textId="77777777" w:rsidR="003B36D0" w:rsidRPr="003B36D0" w:rsidRDefault="003B36D0" w:rsidP="003B36D0">
      <w:pPr>
        <w:rPr>
          <w:rFonts w:eastAsia="Arial" w:cs="Arial"/>
          <w:lang w:eastAsia="de-DE"/>
        </w:rPr>
      </w:pPr>
      <w:r w:rsidRPr="003B36D0">
        <w:rPr>
          <w:rFonts w:eastAsia="Arial" w:cs="Arial"/>
          <w:lang w:eastAsia="de-DE"/>
        </w:rPr>
        <w:t>Der Beurteilungsbereich „Sonstige Leistungen im Unterricht“ erfasst die im Unterrichtsgeschehen durch mündliche, schriftliche und praktische Beiträge erkennbare Kompetenzentwicklung der Schülerinnen und Schüler. Bei der Bewertung berücksichtigt werden die Qualität, die Quantität und die Kontinuität der Beiträge. Der Stand der Kompetenzentwicklung wird sowohl durch kontinuierliche Beobachtung während des Schuljahres (Prozess der Kompetenzentwicklung) als auch durch punktuelle Überprüfungen (Stand der Kompetenzentwicklung) festgestellt.</w:t>
      </w:r>
    </w:p>
    <w:p w14:paraId="287EED2C" w14:textId="77777777" w:rsidR="003B36D0" w:rsidRPr="003B36D0" w:rsidRDefault="003B36D0" w:rsidP="003B36D0">
      <w:pPr>
        <w:rPr>
          <w:rFonts w:eastAsia="Arial" w:cs="Arial"/>
          <w:lang w:eastAsia="de-DE"/>
        </w:rPr>
      </w:pPr>
      <w:r w:rsidRPr="003B36D0">
        <w:rPr>
          <w:rFonts w:eastAsia="Arial" w:cs="Arial"/>
          <w:lang w:eastAsia="de-DE"/>
        </w:rPr>
        <w:t>Zum Beurteilungsbereich „Sonstige Leistungen im Unterricht“ zählen u. a.:</w:t>
      </w:r>
    </w:p>
    <w:p w14:paraId="285D7013" w14:textId="77777777" w:rsidR="003B36D0" w:rsidRPr="003B36D0" w:rsidRDefault="003B36D0" w:rsidP="00D1398F">
      <w:pPr>
        <w:pStyle w:val="Punkt"/>
        <w:rPr>
          <w:lang w:eastAsia="de-DE"/>
        </w:rPr>
      </w:pPr>
      <w:r w:rsidRPr="003B36D0">
        <w:rPr>
          <w:b/>
          <w:lang w:eastAsia="de-DE"/>
        </w:rPr>
        <w:t>praktische Beiträge</w:t>
      </w:r>
      <w:r w:rsidRPr="003B36D0">
        <w:rPr>
          <w:lang w:eastAsia="de-DE"/>
        </w:rPr>
        <w:t xml:space="preserve"> (z.B. solistisches oder Ensemble-Musizieren, instrumental oder vokal, musikalische und performative Gestaltungen):</w:t>
      </w:r>
    </w:p>
    <w:p w14:paraId="23A1607F" w14:textId="77777777" w:rsidR="003B36D0" w:rsidRPr="003B36D0" w:rsidRDefault="003B36D0" w:rsidP="00D1398F">
      <w:pPr>
        <w:pStyle w:val="Formatvorlage1"/>
      </w:pPr>
      <w:r w:rsidRPr="003B36D0">
        <w:t>Umsetzung von Musik</w:t>
      </w:r>
      <w:r w:rsidR="00454605">
        <w:t xml:space="preserve"> in künstlerische, szenische und performative Gestaltungen</w:t>
      </w:r>
    </w:p>
    <w:p w14:paraId="00FFA894" w14:textId="77777777" w:rsidR="003B36D0" w:rsidRPr="003B36D0" w:rsidRDefault="00454605" w:rsidP="00D1398F">
      <w:pPr>
        <w:pStyle w:val="Formatvorlage1"/>
      </w:pPr>
      <w:r>
        <w:t>m</w:t>
      </w:r>
      <w:r w:rsidR="003B36D0" w:rsidRPr="003B36D0">
        <w:t>usikalische und performative Gestaltung (u.a. Erfinden, Experimentieren)</w:t>
      </w:r>
    </w:p>
    <w:p w14:paraId="6AF2F155" w14:textId="77777777" w:rsidR="003B36D0" w:rsidRPr="003B36D0" w:rsidRDefault="003B36D0" w:rsidP="00D1398F">
      <w:pPr>
        <w:pStyle w:val="Formatvorlage1"/>
      </w:pPr>
      <w:r w:rsidRPr="003B36D0">
        <w:t>Anwendung gelernter fachlicher Strukturen auf musikpraktische Tätigkeiten</w:t>
      </w:r>
    </w:p>
    <w:p w14:paraId="0521333C" w14:textId="77777777" w:rsidR="003B36D0" w:rsidRPr="003B36D0" w:rsidRDefault="003B36D0" w:rsidP="00D1398F">
      <w:pPr>
        <w:pStyle w:val="Formatvorlage1"/>
      </w:pPr>
      <w:r w:rsidRPr="003B36D0">
        <w:t>adressatengerechte Präsentation von Musik und Performance</w:t>
      </w:r>
    </w:p>
    <w:p w14:paraId="65B72C48" w14:textId="77777777" w:rsidR="003B36D0" w:rsidRPr="003B36D0" w:rsidRDefault="003B36D0" w:rsidP="00D1398F">
      <w:pPr>
        <w:pStyle w:val="Punkt"/>
        <w:rPr>
          <w:lang w:eastAsia="de-DE"/>
        </w:rPr>
      </w:pPr>
      <w:r w:rsidRPr="003B36D0">
        <w:rPr>
          <w:b/>
          <w:lang w:eastAsia="de-DE"/>
        </w:rPr>
        <w:t>mündliche Beiträge</w:t>
      </w:r>
      <w:r w:rsidRPr="003B36D0">
        <w:rPr>
          <w:lang w:eastAsia="de-DE"/>
        </w:rPr>
        <w:t xml:space="preserve"> (z.B. Beiträge in kooperativen und individuellen Arbeitsphasen und Präsentationen): </w:t>
      </w:r>
    </w:p>
    <w:p w14:paraId="3F2ABBCB" w14:textId="77777777" w:rsidR="003B36D0" w:rsidRPr="003B36D0" w:rsidRDefault="003B36D0" w:rsidP="00D1398F">
      <w:pPr>
        <w:pStyle w:val="Formatvorlage1"/>
      </w:pPr>
      <w:r w:rsidRPr="003B36D0">
        <w:t>Beschreibung subjektiver Höreindrücke</w:t>
      </w:r>
    </w:p>
    <w:p w14:paraId="65733B54" w14:textId="77777777" w:rsidR="003B36D0" w:rsidRPr="003B36D0" w:rsidRDefault="003B36D0" w:rsidP="00D1398F">
      <w:pPr>
        <w:pStyle w:val="Formatvorlage1"/>
      </w:pPr>
      <w:r w:rsidRPr="003B36D0">
        <w:t>Beschreibung von Gestaltungselementen bzw. musikalischen Strukturen</w:t>
      </w:r>
    </w:p>
    <w:p w14:paraId="10B7E487" w14:textId="7BA41A02" w:rsidR="003B36D0" w:rsidRPr="003B36D0" w:rsidRDefault="00454605" w:rsidP="00D1398F">
      <w:pPr>
        <w:pStyle w:val="Formatvorlage1"/>
      </w:pPr>
      <w:r>
        <w:t xml:space="preserve">Benennung des Ausdrucks und der </w:t>
      </w:r>
      <w:r w:rsidR="003B36D0" w:rsidRPr="003B36D0">
        <w:t xml:space="preserve">Wirkung von Musik </w:t>
      </w:r>
    </w:p>
    <w:p w14:paraId="79C6CECE" w14:textId="77777777" w:rsidR="003B36D0" w:rsidRPr="003B36D0" w:rsidRDefault="003B36D0" w:rsidP="00D1398F">
      <w:pPr>
        <w:pStyle w:val="Formatvorlage1"/>
      </w:pPr>
      <w:r w:rsidRPr="003B36D0">
        <w:t>Beschreibung von kompositorischen oder gestalterischen Entscheidungen</w:t>
      </w:r>
    </w:p>
    <w:p w14:paraId="5AF8A4C7" w14:textId="77777777" w:rsidR="003B36D0" w:rsidRPr="003B36D0" w:rsidRDefault="003B36D0" w:rsidP="00D1398F">
      <w:pPr>
        <w:pStyle w:val="Formatvorlage1"/>
      </w:pPr>
      <w:r w:rsidRPr="003B36D0">
        <w:t xml:space="preserve">Beurteilungen von Musik, musikalischen </w:t>
      </w:r>
      <w:r w:rsidR="00454605">
        <w:t xml:space="preserve">oder musikbezogenen </w:t>
      </w:r>
      <w:r w:rsidRPr="003B36D0">
        <w:t>Gestaltungen, Interpretationen und musikkulturellen Phänomenen</w:t>
      </w:r>
    </w:p>
    <w:p w14:paraId="0FD64E86" w14:textId="77777777" w:rsidR="003B36D0" w:rsidRPr="003B36D0" w:rsidRDefault="003B36D0" w:rsidP="00D1398F">
      <w:pPr>
        <w:pStyle w:val="Punkt"/>
        <w:rPr>
          <w:lang w:eastAsia="de-DE"/>
        </w:rPr>
      </w:pPr>
      <w:r w:rsidRPr="003B36D0">
        <w:rPr>
          <w:b/>
          <w:lang w:eastAsia="de-DE"/>
        </w:rPr>
        <w:t>schriftliche Beiträge</w:t>
      </w:r>
      <w:r w:rsidRPr="003B36D0">
        <w:rPr>
          <w:lang w:eastAsia="de-DE"/>
        </w:rPr>
        <w:t xml:space="preserve"> (z.B. elementare Notation von Musik, Gestaltungserläuterung, Portfolioarbeit, Plakate, mediale Produkte): </w:t>
      </w:r>
    </w:p>
    <w:p w14:paraId="2B8F1132" w14:textId="77777777" w:rsidR="003B36D0" w:rsidRPr="003B36D0" w:rsidRDefault="003B36D0" w:rsidP="00D1398F">
      <w:pPr>
        <w:pStyle w:val="Formatvorlage1"/>
      </w:pPr>
      <w:r w:rsidRPr="003B36D0">
        <w:lastRenderedPageBreak/>
        <w:t>Verschriftlichung und elementare Notation von Gestaltungsideen</w:t>
      </w:r>
    </w:p>
    <w:p w14:paraId="2A936C94" w14:textId="77777777" w:rsidR="003B36D0" w:rsidRPr="003B36D0" w:rsidRDefault="003B36D0" w:rsidP="00D1398F">
      <w:pPr>
        <w:pStyle w:val="Formatvorlage1"/>
      </w:pPr>
      <w:r w:rsidRPr="003B36D0">
        <w:t>Erläuterung von Informationen über Musik und Komponisten und Komponistinnen</w:t>
      </w:r>
    </w:p>
    <w:p w14:paraId="74B93331" w14:textId="77777777" w:rsidR="003B36D0" w:rsidRPr="003B36D0" w:rsidRDefault="003B36D0" w:rsidP="003B36D0">
      <w:pPr>
        <w:spacing w:after="0"/>
        <w:ind w:left="360"/>
        <w:rPr>
          <w:rFonts w:eastAsia="Arial" w:cs="Arial"/>
          <w:highlight w:val="green"/>
          <w:lang w:eastAsia="de-DE"/>
        </w:rPr>
      </w:pPr>
    </w:p>
    <w:p w14:paraId="7FEDDF4D" w14:textId="77777777" w:rsidR="003B36D0" w:rsidRPr="003B36D0" w:rsidRDefault="003B36D0" w:rsidP="003B36D0">
      <w:pPr>
        <w:spacing w:after="0"/>
        <w:ind w:left="1449"/>
        <w:rPr>
          <w:rFonts w:eastAsia="Arial" w:cs="Arial"/>
          <w:highlight w:val="green"/>
          <w:lang w:eastAsia="de-DE"/>
        </w:rPr>
      </w:pPr>
    </w:p>
    <w:p w14:paraId="639C7A97" w14:textId="77777777" w:rsidR="003B36D0" w:rsidRPr="00FF2817" w:rsidRDefault="003B36D0" w:rsidP="00FF2817">
      <w:pPr>
        <w:pStyle w:val="berschrift9"/>
        <w:spacing w:after="0"/>
        <w:rPr>
          <w:rFonts w:eastAsia="Arial"/>
          <w:lang w:eastAsia="de-DE"/>
        </w:rPr>
      </w:pPr>
      <w:r w:rsidRPr="00FF2817">
        <w:rPr>
          <w:rFonts w:eastAsia="Arial"/>
          <w:lang w:eastAsia="de-DE"/>
        </w:rPr>
        <w:t>Bewertungskriterien</w:t>
      </w:r>
    </w:p>
    <w:p w14:paraId="0517E92C" w14:textId="77777777" w:rsidR="003B36D0" w:rsidRPr="003B36D0" w:rsidRDefault="003B36D0" w:rsidP="003B36D0">
      <w:pPr>
        <w:rPr>
          <w:rFonts w:eastAsia="Arial" w:cs="Arial"/>
          <w:lang w:eastAsia="de-DE"/>
        </w:rPr>
      </w:pPr>
      <w:r w:rsidRPr="003B36D0">
        <w:rPr>
          <w:rFonts w:eastAsia="Arial" w:cs="Arial"/>
          <w:lang w:eastAsia="de-DE"/>
        </w:rPr>
        <w:t xml:space="preserve">Die Bewertungskriterien für eine Leistung müssen für Schülerinnen und Schüler </w:t>
      </w:r>
      <w:r w:rsidRPr="003B36D0">
        <w:rPr>
          <w:rFonts w:eastAsia="Arial" w:cs="Arial"/>
          <w:b/>
          <w:lang w:eastAsia="de-DE"/>
        </w:rPr>
        <w:t>transparent, klar</w:t>
      </w:r>
      <w:r w:rsidRPr="003B36D0">
        <w:rPr>
          <w:rFonts w:eastAsia="Arial" w:cs="Arial"/>
          <w:lang w:eastAsia="de-DE"/>
        </w:rPr>
        <w:t xml:space="preserve"> und </w:t>
      </w:r>
      <w:r w:rsidRPr="003B36D0">
        <w:rPr>
          <w:rFonts w:eastAsia="Arial" w:cs="Arial"/>
          <w:b/>
          <w:lang w:eastAsia="de-DE"/>
        </w:rPr>
        <w:t>nachvollziehbar</w:t>
      </w:r>
      <w:r w:rsidRPr="003B36D0">
        <w:rPr>
          <w:rFonts w:eastAsia="Arial" w:cs="Arial"/>
          <w:lang w:eastAsia="de-DE"/>
        </w:rPr>
        <w:t xml:space="preserve"> sein. Die folgenden allgemeinen Kriterien gelten sowohl für die Beurteilung der praktischen, mündlichen </w:t>
      </w:r>
      <w:r w:rsidR="00454605">
        <w:rPr>
          <w:rFonts w:eastAsia="Arial" w:cs="Arial"/>
          <w:lang w:eastAsia="de-DE"/>
        </w:rPr>
        <w:t>als auch</w:t>
      </w:r>
      <w:r w:rsidR="00454605" w:rsidRPr="003B36D0">
        <w:rPr>
          <w:rFonts w:eastAsia="Arial" w:cs="Arial"/>
          <w:lang w:eastAsia="de-DE"/>
        </w:rPr>
        <w:t xml:space="preserve"> </w:t>
      </w:r>
      <w:r w:rsidRPr="003B36D0">
        <w:rPr>
          <w:rFonts w:eastAsia="Arial" w:cs="Arial"/>
          <w:lang w:eastAsia="de-DE"/>
        </w:rPr>
        <w:t>schriftlichen Beiträge:</w:t>
      </w:r>
    </w:p>
    <w:p w14:paraId="0158E932" w14:textId="77777777" w:rsidR="003B36D0" w:rsidRPr="003B36D0" w:rsidRDefault="003B36D0" w:rsidP="00D1398F">
      <w:pPr>
        <w:pStyle w:val="Punkt"/>
        <w:rPr>
          <w:lang w:eastAsia="de-DE"/>
        </w:rPr>
      </w:pPr>
      <w:r w:rsidRPr="003B36D0">
        <w:rPr>
          <w:lang w:eastAsia="de-DE"/>
        </w:rPr>
        <w:t>Qualität der Beiträge</w:t>
      </w:r>
    </w:p>
    <w:p w14:paraId="4AF6DD15" w14:textId="77777777" w:rsidR="003B36D0" w:rsidRPr="003B36D0" w:rsidRDefault="003B36D0" w:rsidP="00D1398F">
      <w:pPr>
        <w:pStyle w:val="Punkt"/>
        <w:rPr>
          <w:lang w:eastAsia="de-DE"/>
        </w:rPr>
      </w:pPr>
      <w:r w:rsidRPr="003B36D0">
        <w:rPr>
          <w:lang w:eastAsia="de-DE"/>
        </w:rPr>
        <w:t>Kontinuität der Beiträge</w:t>
      </w:r>
    </w:p>
    <w:p w14:paraId="7B8C5820" w14:textId="3479F0AB" w:rsidR="003B36D0" w:rsidRPr="003B36D0" w:rsidRDefault="00C9635F" w:rsidP="00D1398F">
      <w:pPr>
        <w:pStyle w:val="Punkt"/>
        <w:rPr>
          <w:lang w:eastAsia="de-DE"/>
        </w:rPr>
      </w:pPr>
      <w:r>
        <w:rPr>
          <w:lang w:eastAsia="de-DE"/>
        </w:rPr>
        <w:t>a</w:t>
      </w:r>
      <w:r w:rsidR="003B36D0" w:rsidRPr="003B36D0">
        <w:rPr>
          <w:lang w:eastAsia="de-DE"/>
        </w:rPr>
        <w:t>ngemessene Verwendung von Fachbegriffen</w:t>
      </w:r>
    </w:p>
    <w:p w14:paraId="521DC5B3" w14:textId="77777777" w:rsidR="003B36D0" w:rsidRPr="00371471" w:rsidRDefault="003B36D0" w:rsidP="00D1398F">
      <w:pPr>
        <w:pStyle w:val="Punkt"/>
      </w:pPr>
      <w:r w:rsidRPr="00371471">
        <w:t xml:space="preserve">kriteriengeleitete Umsetzung von Lernaufgaben </w:t>
      </w:r>
    </w:p>
    <w:p w14:paraId="5B364A74" w14:textId="77777777" w:rsidR="003B36D0" w:rsidRPr="00371471" w:rsidRDefault="003B36D0" w:rsidP="00D1398F">
      <w:pPr>
        <w:pStyle w:val="Punkt"/>
      </w:pPr>
      <w:r w:rsidRPr="00371471">
        <w:t>Komplexität/Grad der Abstraktion</w:t>
      </w:r>
    </w:p>
    <w:p w14:paraId="4CD32998" w14:textId="77777777" w:rsidR="003B36D0" w:rsidRPr="003B36D0" w:rsidRDefault="003B36D0" w:rsidP="00D1398F">
      <w:pPr>
        <w:pStyle w:val="Punkt"/>
        <w:rPr>
          <w:lang w:eastAsia="de-DE"/>
        </w:rPr>
      </w:pPr>
      <w:r w:rsidRPr="003B36D0">
        <w:rPr>
          <w:lang w:eastAsia="de-DE"/>
        </w:rPr>
        <w:t>Selbstständigkeit im Arbeitsprozess</w:t>
      </w:r>
    </w:p>
    <w:p w14:paraId="5BEF83CF" w14:textId="77777777" w:rsidR="003B36D0" w:rsidRPr="003B36D0" w:rsidRDefault="003B36D0" w:rsidP="00D1398F">
      <w:pPr>
        <w:pStyle w:val="Punkt"/>
        <w:rPr>
          <w:lang w:eastAsia="de-DE"/>
        </w:rPr>
      </w:pPr>
      <w:r w:rsidRPr="003B36D0">
        <w:rPr>
          <w:lang w:eastAsia="de-DE"/>
        </w:rPr>
        <w:t>Reflexion des eigenen Handelns</w:t>
      </w:r>
    </w:p>
    <w:p w14:paraId="0EA08301" w14:textId="77777777" w:rsidR="003B36D0" w:rsidRPr="003B36D0" w:rsidRDefault="003B36D0" w:rsidP="008A558E">
      <w:pPr>
        <w:pStyle w:val="Punkt"/>
        <w:rPr>
          <w:lang w:eastAsia="de-DE"/>
        </w:rPr>
      </w:pPr>
      <w:r w:rsidRPr="003B36D0">
        <w:rPr>
          <w:lang w:eastAsia="de-DE"/>
        </w:rPr>
        <w:t>Beachtung von Beratung</w:t>
      </w:r>
      <w:r w:rsidR="00015280">
        <w:rPr>
          <w:lang w:eastAsia="de-DE"/>
        </w:rPr>
        <w:t xml:space="preserve"> </w:t>
      </w:r>
      <w:bookmarkStart w:id="6" w:name="_heading=h.3dy6vkm" w:colFirst="0" w:colLast="0"/>
      <w:bookmarkEnd w:id="6"/>
    </w:p>
    <w:p w14:paraId="3ECE78EF" w14:textId="77777777" w:rsidR="003B36D0" w:rsidRDefault="003B36D0" w:rsidP="00D1398F">
      <w:pPr>
        <w:pStyle w:val="Punkt"/>
      </w:pPr>
      <w:r w:rsidRPr="00371471">
        <w:t>Einbringen in die Arbeit der Gruppe</w:t>
      </w:r>
    </w:p>
    <w:p w14:paraId="12022BD0" w14:textId="77777777" w:rsidR="003B36D0" w:rsidRPr="00371471" w:rsidRDefault="003B36D0" w:rsidP="00D1398F">
      <w:pPr>
        <w:pStyle w:val="Punkt"/>
      </w:pPr>
      <w:r w:rsidRPr="00371471">
        <w:t>Durchführung fachlicher Arbeitsanteile</w:t>
      </w:r>
    </w:p>
    <w:p w14:paraId="78578CDF" w14:textId="77777777" w:rsidR="003B36D0" w:rsidRPr="003B36D0" w:rsidRDefault="003B36D0" w:rsidP="00D1398F">
      <w:pPr>
        <w:pStyle w:val="Punkt"/>
        <w:numPr>
          <w:ilvl w:val="0"/>
          <w:numId w:val="0"/>
        </w:numPr>
        <w:rPr>
          <w:rFonts w:eastAsia="Arial" w:cs="Arial"/>
          <w:i/>
          <w:highlight w:val="green"/>
          <w:u w:val="single"/>
          <w:lang w:eastAsia="de-DE"/>
        </w:rPr>
      </w:pPr>
      <w:bookmarkStart w:id="7" w:name="_heading=h.1t3h5sf" w:colFirst="0" w:colLast="0"/>
      <w:bookmarkEnd w:id="7"/>
    </w:p>
    <w:p w14:paraId="51C43DB3" w14:textId="77777777" w:rsidR="003B36D0" w:rsidRPr="003B36D0" w:rsidRDefault="003B36D0" w:rsidP="003B36D0">
      <w:pPr>
        <w:keepNext/>
        <w:pBdr>
          <w:top w:val="nil"/>
          <w:left w:val="nil"/>
          <w:bottom w:val="nil"/>
          <w:right w:val="nil"/>
          <w:between w:val="nil"/>
        </w:pBdr>
        <w:rPr>
          <w:rFonts w:eastAsia="Arial" w:cs="Arial"/>
          <w:b/>
          <w:color w:val="000000"/>
          <w:lang w:eastAsia="de-DE"/>
        </w:rPr>
      </w:pPr>
      <w:r w:rsidRPr="003B36D0">
        <w:rPr>
          <w:rFonts w:eastAsia="Arial" w:cs="Arial"/>
          <w:b/>
          <w:color w:val="000000"/>
          <w:lang w:eastAsia="de-DE"/>
        </w:rPr>
        <w:t>Grundsätze der Leistungsrückmeldung und Beratung</w:t>
      </w:r>
    </w:p>
    <w:p w14:paraId="707FCB13" w14:textId="77777777" w:rsidR="00CB7F37" w:rsidRPr="00CB7F37" w:rsidRDefault="00CB7F37" w:rsidP="00CB7F37">
      <w:pPr>
        <w:spacing w:after="120"/>
        <w:rPr>
          <w:rFonts w:eastAsia="Arial" w:cs="Arial"/>
          <w:lang w:eastAsia="de-DE"/>
        </w:rPr>
      </w:pPr>
      <w:bookmarkStart w:id="8" w:name="_heading=h.4d34og8" w:colFirst="0" w:colLast="0"/>
      <w:bookmarkEnd w:id="8"/>
      <w:r w:rsidRPr="00CB7F37">
        <w:rPr>
          <w:rFonts w:eastAsia="Arial" w:cs="Arial"/>
          <w:lang w:eastAsia="de-DE"/>
        </w:rPr>
        <w:t xml:space="preserve">Die Leistungsrückmeldung erfolgt in mündlicher und schriftlicher Form bei </w:t>
      </w:r>
      <w:r w:rsidR="00015280" w:rsidRPr="00CB7F37">
        <w:rPr>
          <w:rFonts w:eastAsia="Arial" w:cs="Arial"/>
          <w:lang w:eastAsia="de-DE"/>
        </w:rPr>
        <w:t>Schülerinnen- und Schülergesprächen</w:t>
      </w:r>
      <w:r w:rsidR="00015280">
        <w:rPr>
          <w:rFonts w:eastAsia="Arial" w:cs="Arial"/>
          <w:lang w:eastAsia="de-DE"/>
        </w:rPr>
        <w:t xml:space="preserve"> sowie </w:t>
      </w:r>
      <w:r w:rsidRPr="00CB7F37">
        <w:rPr>
          <w:rFonts w:eastAsia="Arial" w:cs="Arial"/>
          <w:lang w:eastAsia="de-DE"/>
        </w:rPr>
        <w:t>Elternsprechtagen, mittels (Selbst-)Evaluationsbögen, in individuelle</w:t>
      </w:r>
      <w:r w:rsidR="004A5905">
        <w:rPr>
          <w:rFonts w:eastAsia="Arial" w:cs="Arial"/>
          <w:lang w:eastAsia="de-DE"/>
        </w:rPr>
        <w:t>n</w:t>
      </w:r>
      <w:r w:rsidRPr="00CB7F37">
        <w:rPr>
          <w:rFonts w:eastAsia="Arial" w:cs="Arial"/>
          <w:lang w:eastAsia="de-DE"/>
        </w:rPr>
        <w:t xml:space="preserve"> Beratungen etc.</w:t>
      </w:r>
    </w:p>
    <w:p w14:paraId="719E89F1" w14:textId="77777777" w:rsidR="007A5C00" w:rsidRDefault="007A5C00" w:rsidP="003B36D0">
      <w:pPr>
        <w:spacing w:after="120"/>
        <w:rPr>
          <w:rFonts w:eastAsia="Arial" w:cs="Arial"/>
          <w:lang w:eastAsia="de-DE"/>
        </w:rPr>
      </w:pPr>
      <w:r w:rsidRPr="007A5C00">
        <w:rPr>
          <w:rFonts w:eastAsia="Arial" w:cs="Arial"/>
          <w:lang w:eastAsia="de-DE"/>
        </w:rPr>
        <w:t>Sie erfolgt grundsätzlich prozess- und produktorientiert (sowohl prozessorientiert im Verlauf der Erarbeitung als auch nach Fertigstellung).</w:t>
      </w:r>
    </w:p>
    <w:p w14:paraId="6A1ECE12" w14:textId="77777777" w:rsidR="003B36D0" w:rsidRPr="003B36D0" w:rsidRDefault="003B36D0" w:rsidP="003B36D0">
      <w:pPr>
        <w:spacing w:after="120"/>
        <w:rPr>
          <w:rFonts w:eastAsia="Arial" w:cs="Arial"/>
          <w:lang w:eastAsia="de-DE"/>
        </w:rPr>
      </w:pPr>
      <w:r w:rsidRPr="003B36D0">
        <w:rPr>
          <w:rFonts w:eastAsia="Arial" w:cs="Arial"/>
          <w:lang w:eastAsia="de-DE"/>
        </w:rPr>
        <w:t>Neben den Vorgaben des Lehrplans Musik verständigt sich die Fachschaft Musik auf folgende Grundsätze und Absprachen:</w:t>
      </w:r>
    </w:p>
    <w:p w14:paraId="3AD47B8E" w14:textId="77777777" w:rsidR="003B36D0" w:rsidRPr="003B36D0" w:rsidRDefault="003D4389" w:rsidP="00D1398F">
      <w:pPr>
        <w:pStyle w:val="Punkt"/>
        <w:rPr>
          <w:lang w:eastAsia="de-DE"/>
        </w:rPr>
      </w:pPr>
      <w:r>
        <w:rPr>
          <w:lang w:eastAsia="de-DE"/>
        </w:rPr>
        <w:t xml:space="preserve">Einsatz von </w:t>
      </w:r>
      <w:r w:rsidR="003B36D0" w:rsidRPr="003B36D0">
        <w:rPr>
          <w:lang w:eastAsia="de-DE"/>
        </w:rPr>
        <w:t>Beobachtungsbögen und andere</w:t>
      </w:r>
      <w:r>
        <w:rPr>
          <w:lang w:eastAsia="de-DE"/>
        </w:rPr>
        <w:t>n</w:t>
      </w:r>
      <w:r w:rsidR="003B36D0" w:rsidRPr="003B36D0">
        <w:rPr>
          <w:lang w:eastAsia="de-DE"/>
        </w:rPr>
        <w:t xml:space="preserve"> Aufzeichnungen zur individuellen Überprüfung der erreichten Kompetenzen der Schülerinnen und Schüler.</w:t>
      </w:r>
    </w:p>
    <w:p w14:paraId="0494C976" w14:textId="77777777" w:rsidR="003B36D0" w:rsidRPr="003B36D0" w:rsidRDefault="003D4389" w:rsidP="00D1398F">
      <w:pPr>
        <w:pStyle w:val="Punkt"/>
        <w:rPr>
          <w:lang w:eastAsia="de-DE"/>
        </w:rPr>
      </w:pPr>
      <w:r>
        <w:rPr>
          <w:lang w:eastAsia="de-DE"/>
        </w:rPr>
        <w:t xml:space="preserve">Einsatz von </w:t>
      </w:r>
      <w:r w:rsidR="003B36D0" w:rsidRPr="003B36D0">
        <w:rPr>
          <w:lang w:eastAsia="de-DE"/>
        </w:rPr>
        <w:t>Selbsteinschätzungsbögen der Schülerinnen und Schüler als Mittel der Transparenz und der Selbstreflexion.</w:t>
      </w:r>
    </w:p>
    <w:p w14:paraId="5B01634C" w14:textId="77777777" w:rsidR="003B36D0" w:rsidRPr="003B36D0" w:rsidRDefault="003B36D0" w:rsidP="00D1398F">
      <w:pPr>
        <w:pStyle w:val="Punkt"/>
        <w:rPr>
          <w:lang w:eastAsia="de-DE"/>
        </w:rPr>
      </w:pPr>
      <w:r w:rsidRPr="003B36D0">
        <w:rPr>
          <w:lang w:eastAsia="de-DE"/>
        </w:rPr>
        <w:t>Die Bewertung der praktischen, mündlichen und schriftlichen Ergebnisse erfolgt kriteriengeleitet und soll individuelle Gestaltungsspielräume berücksichtigen.</w:t>
      </w:r>
    </w:p>
    <w:p w14:paraId="5F4B339F" w14:textId="77777777" w:rsidR="00AA192B" w:rsidRPr="004915F2" w:rsidRDefault="003B36D0" w:rsidP="00D1398F">
      <w:pPr>
        <w:pStyle w:val="Punkt"/>
        <w:rPr>
          <w:rFonts w:cs="Arial"/>
        </w:rPr>
      </w:pPr>
      <w:r w:rsidRPr="003B36D0">
        <w:rPr>
          <w:lang w:eastAsia="de-DE"/>
        </w:rPr>
        <w:t>In diesem Zusammenhang nehmen die kontinuierlich erstellten Aufzeichnungen und die  Zwischen- bzw. Endergebnisse, die den Arbeitsprozess dokumentieren, einen besonderen Stellenwert ein.</w:t>
      </w:r>
    </w:p>
    <w:p w14:paraId="3ADF8B01" w14:textId="77777777" w:rsidR="00C9635F" w:rsidRPr="003B36D0" w:rsidRDefault="00C9635F" w:rsidP="00D1398F">
      <w:pPr>
        <w:pStyle w:val="Punkt"/>
        <w:rPr>
          <w:rFonts w:cs="Arial"/>
        </w:rPr>
        <w:sectPr w:rsidR="00C9635F" w:rsidRPr="003B36D0" w:rsidSect="00DF5CDD">
          <w:headerReference w:type="default" r:id="rId19"/>
          <w:footerReference w:type="even" r:id="rId20"/>
          <w:footerReference w:type="default" r:id="rId21"/>
          <w:headerReference w:type="first" r:id="rId22"/>
          <w:footerReference w:type="first" r:id="rId23"/>
          <w:pgSz w:w="11904" w:h="16838" w:code="9"/>
          <w:pgMar w:top="1418" w:right="1418" w:bottom="1418" w:left="1418" w:header="709" w:footer="709" w:gutter="0"/>
          <w:cols w:space="708"/>
          <w:docGrid w:linePitch="299"/>
        </w:sectPr>
      </w:pPr>
    </w:p>
    <w:p w14:paraId="630852DF" w14:textId="77777777" w:rsidR="00981D29" w:rsidRPr="00217913" w:rsidRDefault="00585C67" w:rsidP="00A1270E">
      <w:pPr>
        <w:pStyle w:val="berschrift2"/>
      </w:pPr>
      <w:bookmarkStart w:id="9" w:name="_Toc71183251"/>
      <w:r w:rsidRPr="00217913">
        <w:lastRenderedPageBreak/>
        <w:t>2.</w:t>
      </w:r>
      <w:r w:rsidR="009746C8">
        <w:t>5</w:t>
      </w:r>
      <w:r w:rsidRPr="00217913">
        <w:tab/>
      </w:r>
      <w:r w:rsidR="00981D29" w:rsidRPr="00217913">
        <w:t>Lehr- und Lernmittel</w:t>
      </w:r>
      <w:bookmarkEnd w:id="9"/>
    </w:p>
    <w:p w14:paraId="5160155E" w14:textId="0C2FA16E" w:rsidR="00C95EEF" w:rsidRPr="00217913" w:rsidRDefault="00C95EEF" w:rsidP="00227F13">
      <w:pPr>
        <w:pStyle w:val="Textkrper"/>
      </w:pPr>
      <w:r w:rsidRPr="00217913">
        <w:t xml:space="preserve">Die </w:t>
      </w:r>
      <w:r w:rsidR="00E014C0">
        <w:t>Fachkonferenz</w:t>
      </w:r>
      <w:r w:rsidRPr="00217913">
        <w:t xml:space="preserve"> erstellt eine Übersicht über die verbindlich eingeführten Lehr- und Lernmittel, ggf. mit Zuordnung zu Jahrgangsstufen (ggf. mit Hinweisen zum Elterneigenanteil).</w:t>
      </w:r>
    </w:p>
    <w:p w14:paraId="6E20A79D" w14:textId="77777777" w:rsidR="00C95EEF" w:rsidRPr="00217913" w:rsidRDefault="00380B7A" w:rsidP="00227F13">
      <w:pPr>
        <w:pStyle w:val="Textkrper"/>
      </w:pPr>
      <w:r>
        <w:t xml:space="preserve">Die Übersicht kann </w:t>
      </w:r>
      <w:r w:rsidR="00C95EEF" w:rsidRPr="00217913">
        <w:t>durch eine Auswahl fakultativer Lehr- und Lernmittel (z. B. Fachzeitschriften, Sammlungen von Arbeitsblättern, Angebote im Internet) als Anregung zum Einsatz im Unterricht</w:t>
      </w:r>
      <w:r>
        <w:t xml:space="preserve"> ergänzt werden</w:t>
      </w:r>
      <w:r w:rsidR="00C95EEF" w:rsidRPr="00217913">
        <w:t>.</w:t>
      </w:r>
    </w:p>
    <w:p w14:paraId="75CB2486" w14:textId="77777777" w:rsidR="00DA4C67" w:rsidRPr="00217913" w:rsidRDefault="00DA4C67" w:rsidP="00227F13">
      <w:pPr>
        <w:pStyle w:val="Textkrper2"/>
      </w:pPr>
      <w:r w:rsidRPr="00217913">
        <w:t>Die zugrunde gelegten Lehrwerke sind in diesem Beispiel aus wettbewerbsrechtlichen Gründen nicht genannt. Eine Liste der zulässigen Lehrmittel für das Fach kann auf den Seiten des Schulministeriums eingesehen werden:</w:t>
      </w:r>
    </w:p>
    <w:p w14:paraId="0D451781" w14:textId="77777777" w:rsidR="007F5FC7" w:rsidRDefault="00F805B1" w:rsidP="00227F13">
      <w:pPr>
        <w:pStyle w:val="Textkrper2"/>
        <w:rPr>
          <w:i w:val="0"/>
        </w:rPr>
      </w:pPr>
      <w:hyperlink r:id="rId24" w:history="1">
        <w:r w:rsidR="007F5FC7" w:rsidRPr="004449D1">
          <w:rPr>
            <w:rStyle w:val="Hyperlink"/>
            <w:i w:val="0"/>
          </w:rPr>
          <w:t>https://www.schulministerium.nrw.de/BiPo/VZL/lernmittel</w:t>
        </w:r>
      </w:hyperlink>
    </w:p>
    <w:p w14:paraId="2EA355DA" w14:textId="77777777" w:rsidR="00B43A60" w:rsidRDefault="00B43A60" w:rsidP="00480F2F">
      <w:pPr>
        <w:spacing w:after="240"/>
        <w:rPr>
          <w:rFonts w:cs="Arial"/>
        </w:rPr>
      </w:pPr>
    </w:p>
    <w:p w14:paraId="4B21698E" w14:textId="77777777" w:rsidR="00480F2F" w:rsidRPr="00480F2F" w:rsidRDefault="00EA2394" w:rsidP="00480F2F">
      <w:pPr>
        <w:spacing w:after="240"/>
        <w:rPr>
          <w:rFonts w:cs="Arial"/>
        </w:rPr>
      </w:pPr>
      <w:r>
        <w:rPr>
          <w:rFonts w:cs="Arial"/>
        </w:rPr>
        <w:t>Die</w:t>
      </w:r>
      <w:r w:rsidR="00480F2F" w:rsidRPr="00480F2F">
        <w:rPr>
          <w:rFonts w:cs="Arial"/>
        </w:rPr>
        <w:t xml:space="preserve"> Fachkonferenz Musik </w:t>
      </w:r>
      <w:r>
        <w:rPr>
          <w:rFonts w:cs="Arial"/>
        </w:rPr>
        <w:t xml:space="preserve">hat sich </w:t>
      </w:r>
      <w:r w:rsidR="00480F2F" w:rsidRPr="00480F2F">
        <w:rPr>
          <w:rFonts w:cs="Arial"/>
        </w:rPr>
        <w:t>auf folgende Materialien und Medien geeinigt</w:t>
      </w:r>
      <w:r>
        <w:rPr>
          <w:rFonts w:cs="Arial"/>
        </w:rPr>
        <w:t>, die nicht aus dem Elterneigenanteil angeschafft werden</w:t>
      </w:r>
      <w:r w:rsidR="00480F2F" w:rsidRPr="00480F2F">
        <w:rPr>
          <w:rFonts w:cs="Arial"/>
        </w:rPr>
        <w:t>:</w:t>
      </w:r>
    </w:p>
    <w:p w14:paraId="5BDB52DD" w14:textId="77777777" w:rsidR="00480F2F" w:rsidRDefault="00480F2F" w:rsidP="00D1398F">
      <w:pPr>
        <w:pStyle w:val="Punkt"/>
      </w:pPr>
      <w:r w:rsidRPr="00480F2F">
        <w:t>Das in der Schule vorhandene Instrumentarium</w:t>
      </w:r>
    </w:p>
    <w:p w14:paraId="0806BFCE" w14:textId="77777777" w:rsidR="00EA2394" w:rsidRPr="00480F2F" w:rsidRDefault="00EA2394" w:rsidP="00D1398F">
      <w:pPr>
        <w:pStyle w:val="Punkt"/>
      </w:pPr>
      <w:r>
        <w:t xml:space="preserve">Lehrwerk </w:t>
      </w:r>
      <w:proofErr w:type="spellStart"/>
      <w:r>
        <w:t>xy</w:t>
      </w:r>
      <w:proofErr w:type="spellEnd"/>
    </w:p>
    <w:p w14:paraId="05F8FB4F" w14:textId="77777777" w:rsidR="00480F2F" w:rsidRDefault="00B43A60" w:rsidP="00D1398F">
      <w:pPr>
        <w:pStyle w:val="Punkt"/>
      </w:pPr>
      <w:r>
        <w:t>Fachz</w:t>
      </w:r>
      <w:r w:rsidR="00480F2F" w:rsidRPr="00480F2F">
        <w:t xml:space="preserve">eitschrift </w:t>
      </w:r>
      <w:proofErr w:type="spellStart"/>
      <w:r>
        <w:t>xy</w:t>
      </w:r>
      <w:proofErr w:type="spellEnd"/>
      <w:r w:rsidR="00480F2F" w:rsidRPr="00480F2F">
        <w:t xml:space="preserve"> zur Ideenfindung und als Materialpool</w:t>
      </w:r>
    </w:p>
    <w:p w14:paraId="3BCDC564" w14:textId="77777777" w:rsidR="00EA2394" w:rsidRPr="00480F2F" w:rsidRDefault="00EA2394" w:rsidP="00D1398F">
      <w:pPr>
        <w:pStyle w:val="Punkt"/>
      </w:pPr>
      <w:r>
        <w:t>schulinterne Liederbuchsammlung im Lehrerzimmer</w:t>
      </w:r>
    </w:p>
    <w:p w14:paraId="601A4FF0" w14:textId="2775A576" w:rsidR="00480F2F" w:rsidRPr="00480F2F" w:rsidRDefault="00C9635F" w:rsidP="00D1398F">
      <w:pPr>
        <w:pStyle w:val="Punkt"/>
      </w:pPr>
      <w:r>
        <w:t>s</w:t>
      </w:r>
      <w:r w:rsidR="00480F2F" w:rsidRPr="00480F2F">
        <w:t>chulinterne Liederliste – sie basiert auf einer Umfrage nach den Lieblingsliedern der Kinder und ist durch Lieder themenorientiert (Feste, Feiern, Schulische Events, Jahreszeiten, Brauchtum...) ergänzt.</w:t>
      </w:r>
    </w:p>
    <w:p w14:paraId="6C799662" w14:textId="77777777" w:rsidR="00480F2F" w:rsidRDefault="00480F2F" w:rsidP="00D1398F">
      <w:pPr>
        <w:pStyle w:val="Punkt"/>
      </w:pPr>
      <w:r w:rsidRPr="00480F2F">
        <w:t>Themenkisten, die in der Fachkonferenz gemeinsam erarbeitet wurden und sich an den Bedürfnissen der Lerngruppen unserer Schule orientieren</w:t>
      </w:r>
      <w:r w:rsidR="00EA2394">
        <w:t>.</w:t>
      </w:r>
    </w:p>
    <w:p w14:paraId="0F8B1289" w14:textId="77777777" w:rsidR="00AE7326" w:rsidRDefault="00AA08DE" w:rsidP="00D1398F">
      <w:pPr>
        <w:pStyle w:val="Formatvorlage1"/>
      </w:pPr>
      <w:r>
        <w:t xml:space="preserve">Kindermusical </w:t>
      </w:r>
      <w:proofErr w:type="spellStart"/>
      <w:r>
        <w:t>xy</w:t>
      </w:r>
      <w:proofErr w:type="spellEnd"/>
    </w:p>
    <w:p w14:paraId="6552B8A8" w14:textId="77777777" w:rsidR="00AE7326" w:rsidRDefault="00AE7326" w:rsidP="00D1398F">
      <w:pPr>
        <w:pStyle w:val="Formatvorlage1"/>
      </w:pPr>
      <w:r>
        <w:t>Der Karneval der Tiere</w:t>
      </w:r>
      <w:r w:rsidR="00454605">
        <w:t xml:space="preserve"> –</w:t>
      </w:r>
      <w:r>
        <w:t xml:space="preserve"> Eine Geschichte zur Musik von Camille Saint-Sa</w:t>
      </w:r>
      <w:r w:rsidR="00454605">
        <w:rPr>
          <w:rFonts w:cs="Arial"/>
        </w:rPr>
        <w:t>ë</w:t>
      </w:r>
      <w:r>
        <w:t>ns</w:t>
      </w:r>
    </w:p>
    <w:p w14:paraId="3182E949" w14:textId="77777777" w:rsidR="00AA08DE" w:rsidRDefault="00AA08DE" w:rsidP="00D1398F">
      <w:pPr>
        <w:pStyle w:val="Formatvorlage1"/>
      </w:pPr>
      <w:r>
        <w:t xml:space="preserve">Songwriting </w:t>
      </w:r>
    </w:p>
    <w:p w14:paraId="063C70B6" w14:textId="77777777" w:rsidR="00AA08DE" w:rsidRDefault="00AA08DE" w:rsidP="00D1398F">
      <w:pPr>
        <w:pStyle w:val="Formatvorlage1"/>
      </w:pPr>
      <w:r>
        <w:t>Trommelworkshop</w:t>
      </w:r>
    </w:p>
    <w:p w14:paraId="57BCABC4" w14:textId="77777777" w:rsidR="00015280" w:rsidRPr="00480F2F" w:rsidRDefault="00015280" w:rsidP="00D1398F">
      <w:pPr>
        <w:pStyle w:val="Formatvorlage1"/>
      </w:pPr>
      <w:r>
        <w:t>Bilderklänge und Klangbilder</w:t>
      </w:r>
    </w:p>
    <w:p w14:paraId="7C165A23" w14:textId="77777777" w:rsidR="00480F2F" w:rsidRPr="00480F2F" w:rsidRDefault="00480F2F" w:rsidP="00D1398F">
      <w:pPr>
        <w:pStyle w:val="Punkt"/>
      </w:pPr>
      <w:r w:rsidRPr="00480F2F">
        <w:t xml:space="preserve">Tonträger werden hier als Mittel verstanden, Musik aufzunehmen und abzuspielen. Hierbei wird auf CDs, auf USB-Sticks, Festplatten und das Internet zurückgegriffen. </w:t>
      </w:r>
      <w:r w:rsidR="00AE7326">
        <w:t>Sie werden auch in musikalische Aktionen integriert.</w:t>
      </w:r>
    </w:p>
    <w:p w14:paraId="008CEC0D" w14:textId="77777777" w:rsidR="00480F2F" w:rsidRDefault="00480F2F" w:rsidP="00D1398F">
      <w:pPr>
        <w:pStyle w:val="Punkt"/>
      </w:pPr>
      <w:r w:rsidRPr="00480F2F">
        <w:t>Endgeräte, die mit Apps z.B. zur Musikproduktion – bzw. Überarbeitung bestückt sind, sollen nicht nur als Instrumente für die Reproduktion und Produktion genutzt werden, sondern auch für die Reflexion und R</w:t>
      </w:r>
      <w:r w:rsidR="00AE7326">
        <w:t>ezeption (siehe auch Tonträger):</w:t>
      </w:r>
    </w:p>
    <w:p w14:paraId="3948619A" w14:textId="77777777" w:rsidR="00AE7326" w:rsidRDefault="00AE7326" w:rsidP="00D1398F">
      <w:pPr>
        <w:pStyle w:val="Formatvorlage1"/>
      </w:pPr>
      <w:r>
        <w:t>App1</w:t>
      </w:r>
    </w:p>
    <w:p w14:paraId="28D5113D" w14:textId="77777777" w:rsidR="00AE7326" w:rsidRDefault="00AE7326" w:rsidP="00D1398F">
      <w:pPr>
        <w:pStyle w:val="Formatvorlage1"/>
      </w:pPr>
      <w:r>
        <w:t>App2</w:t>
      </w:r>
    </w:p>
    <w:p w14:paraId="11030A42" w14:textId="77777777" w:rsidR="00AE7326" w:rsidRPr="00480F2F" w:rsidRDefault="00AE7326" w:rsidP="00D1398F">
      <w:pPr>
        <w:pStyle w:val="Formatvorlage1"/>
      </w:pPr>
      <w:r>
        <w:t>…</w:t>
      </w:r>
    </w:p>
    <w:p w14:paraId="3CAD4930" w14:textId="227A8A9A" w:rsidR="00480F2F" w:rsidRDefault="00480F2F" w:rsidP="00D1398F">
      <w:pPr>
        <w:pStyle w:val="Punkt"/>
      </w:pPr>
      <w:r w:rsidRPr="00480F2F">
        <w:lastRenderedPageBreak/>
        <w:t xml:space="preserve">Filme aus Mediatheken sind häufig kostenfrei und können als Spielauslöser für </w:t>
      </w:r>
      <w:proofErr w:type="spellStart"/>
      <w:r w:rsidRPr="00480F2F">
        <w:t>Verklanglichungen</w:t>
      </w:r>
      <w:proofErr w:type="spellEnd"/>
      <w:r w:rsidRPr="00480F2F">
        <w:t xml:space="preserve"> dienen oder als Beispiel für musikalische Inhalte genutzt werden (z.B. Tanzvideos, Lernvideos zum </w:t>
      </w:r>
      <w:r w:rsidR="00100F2D">
        <w:t>Beatboxing</w:t>
      </w:r>
      <w:r w:rsidRPr="00480F2F">
        <w:t>, Performances wie Schattentheater...)</w:t>
      </w:r>
    </w:p>
    <w:p w14:paraId="5EDD8DA7" w14:textId="77777777" w:rsidR="00C62F51" w:rsidRDefault="00C62F51" w:rsidP="00C62F51">
      <w:pPr>
        <w:pStyle w:val="bersichtsraster-Aufzhlung"/>
        <w:numPr>
          <w:ilvl w:val="0"/>
          <w:numId w:val="0"/>
        </w:numPr>
      </w:pPr>
    </w:p>
    <w:p w14:paraId="749029FD" w14:textId="77777777" w:rsidR="00480F2F" w:rsidRPr="00480F2F" w:rsidRDefault="00480F2F" w:rsidP="00480F2F">
      <w:pPr>
        <w:spacing w:after="240"/>
        <w:rPr>
          <w:rFonts w:cs="Arial"/>
          <w:b/>
        </w:rPr>
      </w:pPr>
      <w:r w:rsidRPr="00480F2F">
        <w:rPr>
          <w:rFonts w:cs="Arial"/>
          <w:b/>
        </w:rPr>
        <w:t>Digitale Werkzeuge</w:t>
      </w:r>
      <w:r w:rsidR="00A071D0">
        <w:rPr>
          <w:rFonts w:cs="Arial"/>
          <w:b/>
        </w:rPr>
        <w:t xml:space="preserve"> </w:t>
      </w:r>
      <w:r w:rsidRPr="00480F2F">
        <w:rPr>
          <w:rFonts w:cs="Arial"/>
          <w:b/>
        </w:rPr>
        <w:t>/</w:t>
      </w:r>
      <w:r w:rsidR="00A071D0">
        <w:rPr>
          <w:rFonts w:cs="Arial"/>
          <w:b/>
        </w:rPr>
        <w:t xml:space="preserve"> </w:t>
      </w:r>
      <w:r w:rsidRPr="00480F2F">
        <w:rPr>
          <w:rFonts w:cs="Arial"/>
          <w:b/>
        </w:rPr>
        <w:t>digitales Arbeiten und rechtliche Hinweise</w:t>
      </w:r>
    </w:p>
    <w:p w14:paraId="59A7C572" w14:textId="77777777" w:rsidR="00480F2F" w:rsidRPr="00480F2F" w:rsidRDefault="00480F2F" w:rsidP="007B308C">
      <w:pPr>
        <w:pStyle w:val="Punkt"/>
        <w:jc w:val="left"/>
        <w:rPr>
          <w:rFonts w:cs="Arial"/>
        </w:rPr>
      </w:pPr>
      <w:r w:rsidRPr="00480F2F">
        <w:rPr>
          <w:rFonts w:cs="Arial"/>
        </w:rPr>
        <w:t xml:space="preserve">Bildersuche und Bildrecherche: </w:t>
      </w:r>
      <w:hyperlink r:id="rId25" w:history="1">
        <w:r w:rsidRPr="00480F2F">
          <w:rPr>
            <w:rFonts w:cs="Arial"/>
            <w:color w:val="0000FF" w:themeColor="hyperlink"/>
            <w:u w:val="single"/>
          </w:rPr>
          <w:t>https://medienkompetenzrahmen.nrw/unterrichtsmaterialien/detail/bildersuche-und-bildrechte-wo-finde-ich-passendes-bildmaterial/</w:t>
        </w:r>
      </w:hyperlink>
    </w:p>
    <w:p w14:paraId="144E8E0B" w14:textId="77777777" w:rsidR="00480F2F" w:rsidRPr="00480F2F" w:rsidRDefault="00480F2F" w:rsidP="007B308C">
      <w:pPr>
        <w:pStyle w:val="Punkt"/>
        <w:jc w:val="left"/>
        <w:rPr>
          <w:rFonts w:cs="Arial"/>
        </w:rPr>
      </w:pPr>
      <w:r w:rsidRPr="00480F2F">
        <w:rPr>
          <w:rFonts w:cs="Arial"/>
        </w:rPr>
        <w:t xml:space="preserve">Problemlösen und Modellieren: </w:t>
      </w:r>
      <w:hyperlink r:id="rId26" w:history="1">
        <w:r w:rsidRPr="00480F2F">
          <w:rPr>
            <w:rFonts w:cs="Arial"/>
            <w:color w:val="0000FF" w:themeColor="hyperlink"/>
            <w:u w:val="single"/>
          </w:rPr>
          <w:t>https://medienkompetenzrahmen.nrw/unterrichtsmaterialien/detail/informatik-an-grundschulen-unterrichtsmaterial-eines-pilotprojektes/</w:t>
        </w:r>
      </w:hyperlink>
    </w:p>
    <w:p w14:paraId="24ABF77E" w14:textId="77777777" w:rsidR="00480F2F" w:rsidRPr="00480F2F" w:rsidRDefault="00480F2F" w:rsidP="007B308C">
      <w:pPr>
        <w:pStyle w:val="Punkt"/>
        <w:jc w:val="left"/>
        <w:rPr>
          <w:rFonts w:cs="Arial"/>
        </w:rPr>
      </w:pPr>
      <w:r w:rsidRPr="00480F2F">
        <w:rPr>
          <w:rFonts w:cs="Arial"/>
        </w:rPr>
        <w:t xml:space="preserve">Tonaufnahmen: </w:t>
      </w:r>
      <w:hyperlink r:id="rId27" w:history="1">
        <w:r w:rsidRPr="00480F2F">
          <w:rPr>
            <w:rFonts w:cs="Arial"/>
            <w:color w:val="0000FF" w:themeColor="hyperlink"/>
            <w:u w:val="single"/>
          </w:rPr>
          <w:t>https://medienkompetenzrahmen.nrw/unterrichtsmaterialien/detail/das-mini-tonstudio-aufnehmen-schneiden-und-mischen-mit-audacity/</w:t>
        </w:r>
      </w:hyperlink>
    </w:p>
    <w:p w14:paraId="744258CA" w14:textId="77777777" w:rsidR="00480F2F" w:rsidRPr="00480F2F" w:rsidRDefault="00480F2F" w:rsidP="007B308C">
      <w:pPr>
        <w:pStyle w:val="Punkt"/>
        <w:jc w:val="left"/>
        <w:rPr>
          <w:rFonts w:cs="Arial"/>
        </w:rPr>
      </w:pPr>
      <w:r w:rsidRPr="00480F2F">
        <w:rPr>
          <w:rFonts w:cs="Arial"/>
        </w:rPr>
        <w:t xml:space="preserve">Musikproduktion: </w:t>
      </w:r>
      <w:hyperlink r:id="rId28" w:history="1">
        <w:r w:rsidRPr="00480F2F">
          <w:rPr>
            <w:rFonts w:cs="Arial"/>
            <w:color w:val="0000FF" w:themeColor="hyperlink"/>
            <w:u w:val="single"/>
          </w:rPr>
          <w:t>https://medienkompetenzrahmen.nrw/unterrichtsmaterialien/detail/musikalische-praxen-mit-apps-auf-mobilen-digitalgeraeten-wie-smartphones-und-tablets/</w:t>
        </w:r>
      </w:hyperlink>
    </w:p>
    <w:p w14:paraId="30552A2E" w14:textId="77777777" w:rsidR="00480F2F" w:rsidRPr="00480F2F" w:rsidRDefault="00480F2F" w:rsidP="007B308C">
      <w:pPr>
        <w:pStyle w:val="Punkt"/>
        <w:jc w:val="left"/>
        <w:rPr>
          <w:rFonts w:cs="Arial"/>
          <w:lang w:val="en-US"/>
        </w:rPr>
      </w:pPr>
      <w:r w:rsidRPr="00480F2F">
        <w:rPr>
          <w:rFonts w:cs="Arial"/>
          <w:lang w:val="en-US"/>
        </w:rPr>
        <w:t xml:space="preserve">CS unplugged: </w:t>
      </w:r>
      <w:hyperlink r:id="rId29" w:history="1">
        <w:r w:rsidRPr="00480F2F">
          <w:rPr>
            <w:rFonts w:cs="Arial"/>
            <w:color w:val="0000FF" w:themeColor="hyperlink"/>
            <w:u w:val="single"/>
            <w:lang w:val="en-US"/>
          </w:rPr>
          <w:t>https://medienkompetenzrahmen.nrw/unterrichtsmaterialien/detail/cs-unplugged-informatik-ohne-computer/</w:t>
        </w:r>
      </w:hyperlink>
    </w:p>
    <w:p w14:paraId="4E3FF6A9" w14:textId="77777777" w:rsidR="00480F2F" w:rsidRPr="00480F2F" w:rsidRDefault="00480F2F" w:rsidP="007B308C">
      <w:pPr>
        <w:pStyle w:val="Punkt"/>
        <w:jc w:val="left"/>
        <w:rPr>
          <w:rFonts w:cs="Arial"/>
          <w:lang w:val="en-US"/>
        </w:rPr>
      </w:pPr>
      <w:r w:rsidRPr="00480F2F">
        <w:rPr>
          <w:rFonts w:cs="Arial"/>
          <w:lang w:val="en-US"/>
        </w:rPr>
        <w:t xml:space="preserve">Anton: </w:t>
      </w:r>
      <w:r w:rsidR="00F805B1">
        <w:fldChar w:fldCharType="begin"/>
      </w:r>
      <w:r w:rsidR="00F805B1" w:rsidRPr="00C71CB1">
        <w:rPr>
          <w:lang w:val="nl-NL"/>
          <w:rPrChange w:id="10" w:author="Silke Walpuski" w:date="2024-08-23T07:26:00Z" w16du:dateUtc="2024-08-23T05:26:00Z">
            <w:rPr/>
          </w:rPrChange>
        </w:rPr>
        <w:instrText>HYPERLINK "https://medienkompetenzrahmen.nrw/unterrichtsmaterialien/detail/anton-die-lern-app-fuer-die-schule/"</w:instrText>
      </w:r>
      <w:r w:rsidR="00F805B1">
        <w:fldChar w:fldCharType="separate"/>
      </w:r>
      <w:r w:rsidRPr="00480F2F">
        <w:rPr>
          <w:rFonts w:cs="Arial"/>
          <w:color w:val="0000FF" w:themeColor="hyperlink"/>
          <w:u w:val="single"/>
          <w:lang w:val="en-US"/>
        </w:rPr>
        <w:t>https://medienkompetenzrahmen.nrw/unterrichtsmaterialien/detail/anton-die-lern-app-fuer-die-schule/</w:t>
      </w:r>
      <w:r w:rsidR="00F805B1">
        <w:rPr>
          <w:rFonts w:cs="Arial"/>
          <w:color w:val="0000FF" w:themeColor="hyperlink"/>
          <w:u w:val="single"/>
          <w:lang w:val="en-US"/>
        </w:rPr>
        <w:fldChar w:fldCharType="end"/>
      </w:r>
    </w:p>
    <w:p w14:paraId="06E683F8" w14:textId="77777777" w:rsidR="00480F2F" w:rsidRPr="00480F2F" w:rsidRDefault="00480F2F" w:rsidP="007B308C">
      <w:pPr>
        <w:pStyle w:val="Punkt"/>
        <w:jc w:val="left"/>
        <w:rPr>
          <w:rFonts w:cs="Arial"/>
        </w:rPr>
      </w:pPr>
      <w:r w:rsidRPr="00480F2F">
        <w:rPr>
          <w:rFonts w:cs="Arial"/>
        </w:rPr>
        <w:t xml:space="preserve">Film und Schule: </w:t>
      </w:r>
      <w:hyperlink r:id="rId30" w:history="1">
        <w:r w:rsidRPr="00480F2F">
          <w:rPr>
            <w:rFonts w:cs="Arial"/>
            <w:color w:val="0000FF" w:themeColor="hyperlink"/>
            <w:u w:val="single"/>
          </w:rPr>
          <w:t>https://medienkompetenzrahmen.nrw/unterrichtsmaterialien/detail/film-schule-nrw/</w:t>
        </w:r>
      </w:hyperlink>
    </w:p>
    <w:p w14:paraId="54617B03" w14:textId="77777777" w:rsidR="00480F2F" w:rsidRPr="00480F2F" w:rsidRDefault="00480F2F" w:rsidP="007B308C">
      <w:pPr>
        <w:pStyle w:val="Punkt"/>
        <w:jc w:val="left"/>
        <w:rPr>
          <w:rFonts w:cs="Arial"/>
        </w:rPr>
      </w:pPr>
      <w:r w:rsidRPr="00480F2F">
        <w:rPr>
          <w:rFonts w:cs="Arial"/>
        </w:rPr>
        <w:t xml:space="preserve">Filme und rechtliche Hinweise: </w:t>
      </w:r>
      <w:hyperlink r:id="rId31" w:history="1">
        <w:r w:rsidRPr="00480F2F">
          <w:rPr>
            <w:rFonts w:cs="Arial"/>
            <w:color w:val="0000FF" w:themeColor="hyperlink"/>
            <w:u w:val="single"/>
          </w:rPr>
          <w:t>https://medienkompetenzrahmen.nrw/unterrichtsmaterialien/detail/faq-was-darf-ich-in-der-filmbildung/</w:t>
        </w:r>
      </w:hyperlink>
    </w:p>
    <w:p w14:paraId="3AB90B97" w14:textId="77777777" w:rsidR="00480F2F" w:rsidRPr="00480F2F" w:rsidRDefault="00480F2F" w:rsidP="007B308C">
      <w:pPr>
        <w:pStyle w:val="Punkt"/>
        <w:jc w:val="left"/>
      </w:pPr>
      <w:r w:rsidRPr="00480F2F">
        <w:t xml:space="preserve">Videos und Musik – rechtliche Hinweise: </w:t>
      </w:r>
      <w:hyperlink r:id="rId32" w:history="1">
        <w:r w:rsidRPr="00480F2F">
          <w:rPr>
            <w:color w:val="0000FF" w:themeColor="hyperlink"/>
            <w:u w:val="single"/>
          </w:rPr>
          <w:t>https://medienkompetenzrahmen.nrw/unterrichtsmaterialien/detail/filme-videos-und-musik-was-ist-erlaubt/</w:t>
        </w:r>
      </w:hyperlink>
    </w:p>
    <w:p w14:paraId="67FE701A" w14:textId="77777777" w:rsidR="00480F2F" w:rsidRPr="00480F2F" w:rsidRDefault="00480F2F" w:rsidP="007B308C">
      <w:pPr>
        <w:pStyle w:val="Punkt"/>
        <w:jc w:val="left"/>
      </w:pPr>
      <w:r w:rsidRPr="00480F2F">
        <w:t xml:space="preserve">Hörspiele mit </w:t>
      </w:r>
      <w:proofErr w:type="spellStart"/>
      <w:r w:rsidRPr="00480F2F">
        <w:t>Auditorix</w:t>
      </w:r>
      <w:proofErr w:type="spellEnd"/>
      <w:r w:rsidRPr="00480F2F">
        <w:t xml:space="preserve">: </w:t>
      </w:r>
      <w:hyperlink r:id="rId33" w:history="1">
        <w:r w:rsidRPr="00480F2F">
          <w:rPr>
            <w:color w:val="0000FF" w:themeColor="hyperlink"/>
            <w:u w:val="single"/>
          </w:rPr>
          <w:t>https://medienkompetenzrahmen.nrw/unterrichtsmaterialien/detail/auditorix-hoerspiele-gestalten/</w:t>
        </w:r>
      </w:hyperlink>
    </w:p>
    <w:p w14:paraId="271F83E4" w14:textId="61B7D314" w:rsidR="00480F2F" w:rsidRPr="00480F2F" w:rsidRDefault="00C9635F" w:rsidP="007B308C">
      <w:pPr>
        <w:pStyle w:val="Punkt"/>
        <w:jc w:val="left"/>
      </w:pPr>
      <w:r>
        <w:t>e</w:t>
      </w:r>
      <w:r w:rsidR="00480F2F" w:rsidRPr="00480F2F">
        <w:t xml:space="preserve">inen Dokumentarfilm drehen: </w:t>
      </w:r>
      <w:hyperlink r:id="rId34" w:history="1">
        <w:r w:rsidR="00480F2F" w:rsidRPr="00480F2F">
          <w:rPr>
            <w:color w:val="0000FF" w:themeColor="hyperlink"/>
            <w:u w:val="single"/>
          </w:rPr>
          <w:t>https://medienkompetenzrahmen.nrw/unterrichtsmaterialien/detail/einen-dokumentarfilm-drehen/</w:t>
        </w:r>
      </w:hyperlink>
    </w:p>
    <w:p w14:paraId="7F1391A0" w14:textId="77777777" w:rsidR="00E44BC9" w:rsidRDefault="00E44BC9" w:rsidP="00380B7A">
      <w:pPr>
        <w:jc w:val="left"/>
        <w:rPr>
          <w:color w:val="FF0000"/>
          <w:lang w:eastAsia="de-DE"/>
        </w:rPr>
      </w:pPr>
    </w:p>
    <w:p w14:paraId="2CC69220" w14:textId="2FF37571" w:rsidR="00693E96" w:rsidRPr="00693E96" w:rsidRDefault="00693E96" w:rsidP="00693E96">
      <w:pPr>
        <w:spacing w:after="240"/>
        <w:rPr>
          <w:i/>
          <w:u w:val="single"/>
        </w:rPr>
      </w:pPr>
      <w:r w:rsidRPr="00693E96">
        <w:t>Die Lehrerkonferenz hat sich zu Beginn des Schuljahres darüber hinaus auf die nachstehenden Hinweise geeinigt, die bei der Umsetzung de</w:t>
      </w:r>
      <w:r w:rsidR="00574366">
        <w:t xml:space="preserve">r schuleigenen Unterrichtsvorgaben </w:t>
      </w:r>
      <w:r w:rsidRPr="00693E96">
        <w:t xml:space="preserve">ergänzend zur Umsetzung der Ziele des Medienkompetenzrahmens NRW eingesetzt werden können. Bei den Materialien handelt es sich nicht um fachspezifische Hinweise, sondern es werden zur Orientierung allgemeine Informationen zu grundlegenden Kompetenzerwartungen des Medienkompetenzrahmens NRW gegeben, die parallel oder vorbereitend zu den unterrichtsspezifischen Vorhaben eingebunden werden können. </w:t>
      </w:r>
    </w:p>
    <w:p w14:paraId="58E097C9" w14:textId="77777777" w:rsidR="00693E96" w:rsidRPr="00693E96" w:rsidRDefault="00693E96" w:rsidP="00693E96">
      <w:pPr>
        <w:autoSpaceDE w:val="0"/>
        <w:autoSpaceDN w:val="0"/>
        <w:adjustRightInd w:val="0"/>
        <w:spacing w:after="0" w:line="240" w:lineRule="auto"/>
      </w:pPr>
      <w:r w:rsidRPr="00693E96">
        <w:t xml:space="preserve">Ausführungen dazu: siehe schuleigenes Medienkonzept </w:t>
      </w:r>
    </w:p>
    <w:p w14:paraId="3B2BE2C5" w14:textId="77777777" w:rsidR="00693E96" w:rsidRDefault="00693E96" w:rsidP="00380B7A">
      <w:pPr>
        <w:jc w:val="left"/>
        <w:rPr>
          <w:color w:val="FF0000"/>
          <w:lang w:eastAsia="de-DE"/>
        </w:rPr>
      </w:pPr>
    </w:p>
    <w:p w14:paraId="1DA776DC" w14:textId="77777777" w:rsidR="00096277" w:rsidRPr="0017342E" w:rsidRDefault="00096277" w:rsidP="00D1398F">
      <w:pPr>
        <w:pStyle w:val="Punkt"/>
        <w:rPr>
          <w:lang w:eastAsia="de-DE"/>
        </w:rPr>
      </w:pPr>
      <w:r>
        <w:rPr>
          <w:lang w:eastAsia="de-DE"/>
        </w:rPr>
        <w:t>Rechtliche Grundlagen</w:t>
      </w:r>
    </w:p>
    <w:p w14:paraId="3C87A0DA" w14:textId="77777777" w:rsidR="00096277" w:rsidRDefault="00096277" w:rsidP="00D1398F">
      <w:pPr>
        <w:ind w:left="357"/>
        <w:jc w:val="left"/>
      </w:pPr>
      <w:r w:rsidRPr="00EE5A6D">
        <w:lastRenderedPageBreak/>
        <w:t>Urheberrecht – Rechtliche Grundlagen und Open Content</w:t>
      </w:r>
      <w:r>
        <w:t xml:space="preserve">: </w:t>
      </w:r>
      <w:hyperlink r:id="rId35"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3A329740" w14:textId="77777777" w:rsidR="00096277" w:rsidRDefault="00096277" w:rsidP="00D1398F">
      <w:pPr>
        <w:ind w:left="357"/>
        <w:jc w:val="left"/>
      </w:pPr>
      <w:r w:rsidRPr="00EE5A6D">
        <w:t>Creative Commons Lizenze</w:t>
      </w:r>
      <w:r>
        <w:t xml:space="preserve">n: </w:t>
      </w:r>
      <w:hyperlink r:id="rId36"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41E133BD" w14:textId="77777777" w:rsidR="00096277" w:rsidRDefault="00096277" w:rsidP="00D1398F">
      <w:pPr>
        <w:ind w:left="357"/>
        <w:jc w:val="left"/>
        <w:rPr>
          <w:rFonts w:eastAsia="Times New Roman"/>
          <w:lang w:eastAsia="de-DE"/>
        </w:rPr>
      </w:pPr>
      <w:r w:rsidRPr="00EE5A6D">
        <w:t>Allgemeine Informationen Daten- und Informationssicherheit</w:t>
      </w:r>
      <w:r>
        <w:t xml:space="preserve">: </w:t>
      </w:r>
      <w:hyperlink r:id="rId37"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778AAA0E" w14:textId="77777777" w:rsidR="00096277" w:rsidRPr="00E44BC9" w:rsidRDefault="00096277" w:rsidP="00380B7A">
      <w:pPr>
        <w:jc w:val="left"/>
        <w:rPr>
          <w:color w:val="FF0000"/>
          <w:lang w:eastAsia="de-DE"/>
        </w:rPr>
      </w:pPr>
    </w:p>
    <w:p w14:paraId="431B22D5" w14:textId="77777777" w:rsidR="00981D29" w:rsidRPr="00217913" w:rsidRDefault="00981D29" w:rsidP="0028035C">
      <w:pPr>
        <w:pStyle w:val="berschrift1"/>
      </w:pPr>
      <w:bookmarkStart w:id="11" w:name="_Toc71183252"/>
      <w:r w:rsidRPr="00217913">
        <w:lastRenderedPageBreak/>
        <w:t>3</w:t>
      </w:r>
      <w:r w:rsidRPr="00217913">
        <w:tab/>
      </w:r>
      <w:r w:rsidRPr="0028035C">
        <w:t xml:space="preserve">Entscheidungen zu fach- </w:t>
      </w:r>
      <w:r w:rsidR="006F3C36" w:rsidRPr="0028035C">
        <w:t>oder</w:t>
      </w:r>
      <w:r w:rsidR="007F5FC7">
        <w:t xml:space="preserve"> unterrichtsverbindenden </w:t>
      </w:r>
      <w:r w:rsidR="006577D6" w:rsidRPr="0028035C">
        <w:t>Projekten</w:t>
      </w:r>
      <w:bookmarkEnd w:id="11"/>
      <w:r w:rsidR="006577D6" w:rsidRPr="00217913">
        <w:t xml:space="preserve"> </w:t>
      </w:r>
    </w:p>
    <w:p w14:paraId="03142810" w14:textId="40D226D9" w:rsidR="00AD7B18" w:rsidRPr="00217913" w:rsidRDefault="00AD7B18" w:rsidP="00227F13">
      <w:pPr>
        <w:pStyle w:val="Textkrper"/>
      </w:pPr>
      <w:r w:rsidRPr="00217913">
        <w:t xml:space="preserve">Die </w:t>
      </w:r>
      <w:r w:rsidR="00E014C0">
        <w:t>Fachkonferenz</w:t>
      </w:r>
      <w:r w:rsidRPr="00217913">
        <w:t xml:space="preserve"> erstellt eine Übersicht </w:t>
      </w:r>
      <w:r w:rsidR="00D64D9B">
        <w:t>zu fächerverbindenden</w:t>
      </w:r>
      <w:r w:rsidR="00323F4B">
        <w:t xml:space="preserve"> Projekten, </w:t>
      </w:r>
      <w:r w:rsidRPr="00217913">
        <w:t xml:space="preserve">trifft fachbezogene </w:t>
      </w:r>
      <w:r w:rsidR="00323F4B">
        <w:t>und</w:t>
      </w:r>
      <w:r w:rsidR="00323F4B" w:rsidRPr="00217913">
        <w:t xml:space="preserve"> </w:t>
      </w:r>
      <w:r w:rsidRPr="00217913">
        <w:t>übergreifende Absprachen, z. B. zur Arbeitsteilung bei der Entwicklung Curricula übergreifender Kompetenzen (ggf. Methodentage, Projektwoche, Schulprofil…) und über eine Nutzung besonderer außerschulischer Lernorte.</w:t>
      </w:r>
    </w:p>
    <w:p w14:paraId="3751A9C2" w14:textId="77777777" w:rsidR="00AD7B18" w:rsidRPr="00217913" w:rsidRDefault="00AD7B18" w:rsidP="00E20E99"/>
    <w:p w14:paraId="52EA36F1" w14:textId="77777777" w:rsidR="007B1936" w:rsidRPr="007B1936" w:rsidRDefault="007B1936" w:rsidP="007B1936">
      <w:pPr>
        <w:rPr>
          <w:u w:val="single"/>
        </w:rPr>
      </w:pPr>
      <w:r w:rsidRPr="007B1936">
        <w:rPr>
          <w:u w:val="single"/>
        </w:rPr>
        <w:t>Fachübergreifende Vereinbarungen</w:t>
      </w:r>
    </w:p>
    <w:p w14:paraId="7E4AA69F" w14:textId="77777777" w:rsidR="007B1936" w:rsidRPr="007B1936" w:rsidRDefault="007B1936" w:rsidP="007B1936">
      <w:r w:rsidRPr="007B1936">
        <w:t xml:space="preserve">Fächerübergreifende Vereinbarungen berücksichtigen auch die Erfüllung der Querschnittsaufgaben in allen Fächern. Es finden regelmäßig Absprachen statt, in welcher Form die Querschnittsaufgaben in den einzelnen Fächern Berücksichtigung finden. </w:t>
      </w:r>
    </w:p>
    <w:p w14:paraId="10E71142" w14:textId="77777777" w:rsidR="007B1936" w:rsidRPr="007B1936" w:rsidRDefault="007B1936" w:rsidP="007B1936">
      <w:r w:rsidRPr="007B1936">
        <w:t>Im Rahmen des Musikunterrichts werden regelmäßig Verknüpfungen</w:t>
      </w:r>
      <w:r w:rsidR="00A73D26">
        <w:t xml:space="preserve"> (fächerübergreifen</w:t>
      </w:r>
      <w:r w:rsidR="003E2626">
        <w:t>d</w:t>
      </w:r>
      <w:r w:rsidR="00A73D26">
        <w:t xml:space="preserve"> </w:t>
      </w:r>
      <w:r w:rsidR="00A73D26">
        <w:rPr>
          <w:noProof/>
        </w:rPr>
        <w:t>oder</w:t>
      </w:r>
      <w:r w:rsidR="00A73D26">
        <w:t xml:space="preserve"> fächerverbindend)</w:t>
      </w:r>
      <w:r w:rsidRPr="007B1936">
        <w:t xml:space="preserve"> zu den anderen Fächern durch die Lehrkraft hergestellt.</w:t>
      </w:r>
      <w:r w:rsidR="008C7232">
        <w:t xml:space="preserve"> Hinweise zu möglichen Kooperationsfächern werden in den Unterrichtsvorhaben ausgewi</w:t>
      </w:r>
      <w:r w:rsidR="003E2626">
        <w:t>e</w:t>
      </w:r>
      <w:r w:rsidR="008C7232">
        <w:t>sen.</w:t>
      </w:r>
      <w:r w:rsidRPr="007B1936">
        <w:t xml:space="preserve"> Darüber hinaus hat die Fachkonferenz Musik gemeinsam mit den jeweils anderen Fachkonferenzen folgende verbindliche fächerübergreifende Unterrichtsvorhaben vereinbart:</w:t>
      </w:r>
    </w:p>
    <w:p w14:paraId="0B8DCF3F" w14:textId="183565F2" w:rsidR="007B1936" w:rsidRPr="007B1936" w:rsidRDefault="007B1936" w:rsidP="00D1398F">
      <w:pPr>
        <w:pStyle w:val="Punkt"/>
        <w:rPr>
          <w:lang w:eastAsia="de-DE"/>
        </w:rPr>
      </w:pPr>
      <w:r w:rsidRPr="007B1936">
        <w:rPr>
          <w:lang w:eastAsia="de-DE"/>
        </w:rPr>
        <w:t>Jahrgang 1: Alles klingt und strahlt – Tanz, Lieder, Reime, Gedichte im Frühling</w:t>
      </w:r>
      <w:r w:rsidR="0000678C">
        <w:rPr>
          <w:lang w:eastAsia="de-DE"/>
        </w:rPr>
        <w:t>.</w:t>
      </w:r>
      <w:r w:rsidRPr="007B1936">
        <w:rPr>
          <w:lang w:eastAsia="de-DE"/>
        </w:rPr>
        <w:t xml:space="preserve"> (Kooperation zwischen den Fächern Deutsch und Musik; UV-Karte S. </w:t>
      </w:r>
      <w:r w:rsidR="00480F2F">
        <w:rPr>
          <w:lang w:eastAsia="de-DE"/>
        </w:rPr>
        <w:t>1</w:t>
      </w:r>
      <w:r w:rsidR="0095029B">
        <w:rPr>
          <w:lang w:eastAsia="de-DE"/>
        </w:rPr>
        <w:t>5</w:t>
      </w:r>
      <w:r w:rsidRPr="007B1936">
        <w:rPr>
          <w:lang w:eastAsia="de-DE"/>
        </w:rPr>
        <w:t>)</w:t>
      </w:r>
    </w:p>
    <w:p w14:paraId="5A545530" w14:textId="5394B979" w:rsidR="007B1936" w:rsidRPr="007B1936" w:rsidRDefault="007B1936" w:rsidP="00D1398F">
      <w:pPr>
        <w:pStyle w:val="Punkt"/>
        <w:rPr>
          <w:lang w:eastAsia="de-DE"/>
        </w:rPr>
      </w:pPr>
      <w:r w:rsidRPr="007B1936">
        <w:rPr>
          <w:lang w:eastAsia="de-DE"/>
        </w:rPr>
        <w:t xml:space="preserve">Jahrgang 2: </w:t>
      </w:r>
      <w:r w:rsidR="00CF0C86">
        <w:rPr>
          <w:lang w:eastAsia="de-DE"/>
        </w:rPr>
        <w:t>Mathematik macht Musik – Musik macht Mathematik</w:t>
      </w:r>
      <w:r w:rsidR="0000678C">
        <w:rPr>
          <w:lang w:eastAsia="de-DE"/>
        </w:rPr>
        <w:t>.</w:t>
      </w:r>
      <w:r w:rsidRPr="007B1936">
        <w:rPr>
          <w:lang w:eastAsia="de-DE"/>
        </w:rPr>
        <w:t xml:space="preserve"> (Kooperation zwischen den Fächern Mathematik und Musik, UV-Karte S. </w:t>
      </w:r>
      <w:r w:rsidR="0095029B">
        <w:rPr>
          <w:lang w:eastAsia="de-DE"/>
        </w:rPr>
        <w:t>17</w:t>
      </w:r>
      <w:r w:rsidRPr="007B1936">
        <w:rPr>
          <w:lang w:eastAsia="de-DE"/>
        </w:rPr>
        <w:t>)</w:t>
      </w:r>
    </w:p>
    <w:p w14:paraId="70550034" w14:textId="0B9C3884" w:rsidR="007B1936" w:rsidRPr="007B1936" w:rsidRDefault="007B1936" w:rsidP="00D1398F">
      <w:pPr>
        <w:pStyle w:val="Punkt"/>
        <w:rPr>
          <w:lang w:eastAsia="de-DE"/>
        </w:rPr>
      </w:pPr>
      <w:r w:rsidRPr="007B1936">
        <w:rPr>
          <w:lang w:eastAsia="de-DE"/>
        </w:rPr>
        <w:t xml:space="preserve">Jahrgang 3: </w:t>
      </w:r>
      <w:r w:rsidR="00CF0C86">
        <w:rPr>
          <w:lang w:eastAsia="de-DE"/>
        </w:rPr>
        <w:t>Mathematik macht Musik – Musik macht Mathematik</w:t>
      </w:r>
      <w:r w:rsidR="0000678C">
        <w:rPr>
          <w:lang w:eastAsia="de-DE"/>
        </w:rPr>
        <w:t>.</w:t>
      </w:r>
      <w:r w:rsidR="00CF0C86" w:rsidRPr="007B1936">
        <w:rPr>
          <w:lang w:eastAsia="de-DE"/>
        </w:rPr>
        <w:t xml:space="preserve"> </w:t>
      </w:r>
      <w:r w:rsidRPr="007B1936">
        <w:rPr>
          <w:lang w:eastAsia="de-DE"/>
        </w:rPr>
        <w:t xml:space="preserve">(Kooperation zwischen den Fächern Mathematik und Musik, UV-Karte S. </w:t>
      </w:r>
      <w:r w:rsidR="0095029B">
        <w:rPr>
          <w:lang w:eastAsia="de-DE"/>
        </w:rPr>
        <w:t>24</w:t>
      </w:r>
      <w:r w:rsidRPr="007B1936">
        <w:rPr>
          <w:lang w:eastAsia="de-DE"/>
        </w:rPr>
        <w:t>)</w:t>
      </w:r>
    </w:p>
    <w:p w14:paraId="07F5CF11" w14:textId="0330E677" w:rsidR="007B1936" w:rsidRPr="007B1936" w:rsidRDefault="007B1936" w:rsidP="00D1398F">
      <w:pPr>
        <w:pStyle w:val="Punkt"/>
        <w:rPr>
          <w:lang w:eastAsia="de-DE"/>
        </w:rPr>
      </w:pPr>
      <w:r w:rsidRPr="007B1936">
        <w:rPr>
          <w:lang w:eastAsia="de-DE"/>
        </w:rPr>
        <w:t>Jahrgang 4: Music – alle singen Englisch</w:t>
      </w:r>
      <w:r w:rsidR="0000678C">
        <w:rPr>
          <w:lang w:eastAsia="de-DE"/>
        </w:rPr>
        <w:t>.</w:t>
      </w:r>
      <w:r w:rsidRPr="007B1936">
        <w:rPr>
          <w:lang w:eastAsia="de-DE"/>
        </w:rPr>
        <w:t xml:space="preserve"> (Kooperation zwischen den Fächern Englisch und Musik, UV-Karte S. </w:t>
      </w:r>
      <w:r w:rsidR="0095029B">
        <w:rPr>
          <w:lang w:eastAsia="de-DE"/>
        </w:rPr>
        <w:t>25</w:t>
      </w:r>
      <w:r w:rsidRPr="007B1936">
        <w:rPr>
          <w:lang w:eastAsia="de-DE"/>
        </w:rPr>
        <w:t>)</w:t>
      </w:r>
    </w:p>
    <w:p w14:paraId="7C158288" w14:textId="77777777" w:rsidR="007B1936" w:rsidRPr="007B1936" w:rsidRDefault="007B1936" w:rsidP="007B1936">
      <w:pPr>
        <w:tabs>
          <w:tab w:val="left" w:pos="426"/>
        </w:tabs>
        <w:spacing w:after="240" w:line="240" w:lineRule="auto"/>
        <w:jc w:val="left"/>
        <w:rPr>
          <w:rFonts w:eastAsia="Times New Roman" w:cs="Arial"/>
          <w:lang w:eastAsia="de-DE"/>
        </w:rPr>
      </w:pPr>
    </w:p>
    <w:p w14:paraId="603DA6EC" w14:textId="77777777" w:rsidR="007B1936" w:rsidRPr="007B1936" w:rsidRDefault="007B1936" w:rsidP="007B1936">
      <w:pPr>
        <w:rPr>
          <w:u w:val="single"/>
        </w:rPr>
      </w:pPr>
      <w:r w:rsidRPr="007B1936">
        <w:rPr>
          <w:u w:val="single"/>
        </w:rPr>
        <w:t>Nutzung außerschulischer Lernorte und Kooperation mit externen Partnern</w:t>
      </w:r>
    </w:p>
    <w:p w14:paraId="38398DF7" w14:textId="3648947E" w:rsidR="007B1936" w:rsidRPr="007B1936" w:rsidRDefault="007B1936" w:rsidP="007B1936">
      <w:pPr>
        <w:tabs>
          <w:tab w:val="left" w:pos="426"/>
        </w:tabs>
        <w:spacing w:after="240"/>
      </w:pPr>
      <w:r w:rsidRPr="00A73D26">
        <w:t>Die Nu</w:t>
      </w:r>
      <w:r w:rsidR="00A73D26" w:rsidRPr="00A73D26">
        <w:t xml:space="preserve">tzung außerschulischer Lernorte, </w:t>
      </w:r>
      <w:r w:rsidRPr="00A73D26">
        <w:t xml:space="preserve">die die Kooperation mit externen Partnern </w:t>
      </w:r>
      <w:r w:rsidR="00A73D26" w:rsidRPr="00A73D26">
        <w:t xml:space="preserve">und/oder Besuche von Expertinnen und Experten im Unterricht </w:t>
      </w:r>
      <w:r w:rsidRPr="00A73D26">
        <w:t xml:space="preserve">sind </w:t>
      </w:r>
      <w:r w:rsidR="008C7232">
        <w:t>bedeutende Bestandteile des Unterrichts</w:t>
      </w:r>
      <w:r w:rsidRPr="00A73D26">
        <w:t>.</w:t>
      </w:r>
      <w:r w:rsidRPr="007B1936">
        <w:t xml:space="preserve"> Neben der verbindlichen Berücksichtigung der in den Übersichten über die Unterrichtsvorhaben ausgewiesen Lernorte bzw. Partner besteht für die Lehrkraft die Möglichkeit, weitere Angebote wahrzunehmen. </w:t>
      </w:r>
    </w:p>
    <w:p w14:paraId="13081B98" w14:textId="77777777" w:rsidR="007B1936" w:rsidRPr="007B1936" w:rsidRDefault="007B1936" w:rsidP="009F1715">
      <w:pPr>
        <w:pStyle w:val="Punkt"/>
      </w:pPr>
      <w:r w:rsidRPr="007B1936">
        <w:t xml:space="preserve">außerschulische Lernorte (inkl. verbindliche Anbindung an Unterrichtsvorhaben) </w:t>
      </w:r>
    </w:p>
    <w:p w14:paraId="3917480C" w14:textId="77777777" w:rsidR="007B1936" w:rsidRDefault="00FD7FD4" w:rsidP="009F1715">
      <w:pPr>
        <w:pStyle w:val="Formatvorlage1"/>
      </w:pPr>
      <w:r>
        <w:t xml:space="preserve">Konzerthaus </w:t>
      </w:r>
      <w:proofErr w:type="spellStart"/>
      <w:r>
        <w:t>xy</w:t>
      </w:r>
      <w:proofErr w:type="spellEnd"/>
    </w:p>
    <w:p w14:paraId="4D33C62E" w14:textId="77777777" w:rsidR="00FD7FD4" w:rsidRPr="007B1936" w:rsidRDefault="00FD7FD4" w:rsidP="009F1715">
      <w:pPr>
        <w:pStyle w:val="Formatvorlage1"/>
      </w:pPr>
      <w:r>
        <w:t xml:space="preserve">Museum </w:t>
      </w:r>
      <w:proofErr w:type="spellStart"/>
      <w:r>
        <w:t>xy</w:t>
      </w:r>
      <w:proofErr w:type="spellEnd"/>
    </w:p>
    <w:p w14:paraId="5646BA09" w14:textId="77777777" w:rsidR="007B1936" w:rsidRPr="007B1936" w:rsidRDefault="007B1936" w:rsidP="009F1715">
      <w:pPr>
        <w:pStyle w:val="Punkt"/>
        <w:rPr>
          <w:rFonts w:cs="Arial"/>
        </w:rPr>
      </w:pPr>
      <w:r w:rsidRPr="007B1936">
        <w:rPr>
          <w:rFonts w:cs="Arial"/>
        </w:rPr>
        <w:t>Bestehende Kooperationen mit externen Partnern</w:t>
      </w:r>
      <w:r w:rsidRPr="007B1936">
        <w:t xml:space="preserve"> (inkl. verbindliche Anbindung an Unterrichtsvorhaben)</w:t>
      </w:r>
    </w:p>
    <w:p w14:paraId="725BD79D" w14:textId="77777777" w:rsidR="00FD7FD4" w:rsidRDefault="00FD7FD4" w:rsidP="009F1715">
      <w:pPr>
        <w:pStyle w:val="Formatvorlage1"/>
      </w:pPr>
      <w:r w:rsidRPr="00FD7FD4">
        <w:lastRenderedPageBreak/>
        <w:t>lokale Musikerinnen und Musiker bzw. Künstlerinnen und Künstler</w:t>
      </w:r>
      <w:r>
        <w:t xml:space="preserve"> in Anbindungen an das UV</w:t>
      </w:r>
      <w:r w:rsidR="00C11668">
        <w:t xml:space="preserve"> 3/4</w:t>
      </w:r>
      <w:r>
        <w:t xml:space="preserve"> „Musik wirkt! – Musik in ihrem Wirkungskreis erleben und verstehen“.</w:t>
      </w:r>
    </w:p>
    <w:p w14:paraId="486B94E6" w14:textId="5223E79F" w:rsidR="00FD7FD4" w:rsidRPr="00C11668" w:rsidRDefault="00FD7FD4" w:rsidP="009F1715">
      <w:pPr>
        <w:pStyle w:val="Formatvorlage1"/>
      </w:pPr>
      <w:r>
        <w:t>Musikschule (Landesprogramm „</w:t>
      </w:r>
      <w:proofErr w:type="spellStart"/>
      <w:r>
        <w:t>Jekits</w:t>
      </w:r>
      <w:proofErr w:type="spellEnd"/>
      <w:r>
        <w:t xml:space="preserve">“): in Anbindung an das </w:t>
      </w:r>
      <w:r w:rsidR="00C11668" w:rsidRPr="00C11668">
        <w:t>UV 1/2 „Klangforscherinnen und Klangforscher aufgepasst! – Instrumenten- und Stimmklänge erforschen und im gemeinsame</w:t>
      </w:r>
      <w:r w:rsidR="009F1715">
        <w:t xml:space="preserve">n Musizieren </w:t>
      </w:r>
      <w:r w:rsidR="00454605">
        <w:t>erproben</w:t>
      </w:r>
      <w:r w:rsidR="009F1715">
        <w:t xml:space="preserve">.“ und </w:t>
      </w:r>
      <w:r w:rsidR="00C11668" w:rsidRPr="00C11668">
        <w:t xml:space="preserve">UV 3/4 „Achtung: Hitverdächtig! – Lieder und </w:t>
      </w:r>
      <w:proofErr w:type="spellStart"/>
      <w:r w:rsidR="00C11668" w:rsidRPr="00C11668">
        <w:t>Rhythmicals</w:t>
      </w:r>
      <w:proofErr w:type="spellEnd"/>
      <w:r w:rsidR="00C11668" w:rsidRPr="00C11668">
        <w:t xml:space="preserve"> singen und zielgerichtet gestalten“. </w:t>
      </w:r>
    </w:p>
    <w:p w14:paraId="623C26ED" w14:textId="77777777" w:rsidR="007B1936" w:rsidRPr="007B1936" w:rsidRDefault="007B1936" w:rsidP="009F1715">
      <w:pPr>
        <w:pStyle w:val="Punkt"/>
        <w:rPr>
          <w:rFonts w:cs="Arial"/>
        </w:rPr>
      </w:pPr>
      <w:r w:rsidRPr="007B1936">
        <w:rPr>
          <w:rFonts w:cs="Arial"/>
        </w:rPr>
        <w:t xml:space="preserve">Anvisierte Kooperationen </w:t>
      </w:r>
      <w:r w:rsidRPr="007B1936">
        <w:t>(inkl. mögliche Anbindung an Unterrichtsvorhaben)</w:t>
      </w:r>
    </w:p>
    <w:p w14:paraId="38AE371A" w14:textId="08FE9B27" w:rsidR="007B1936" w:rsidRPr="00FD7FD4" w:rsidRDefault="00FD7FD4" w:rsidP="009F1715">
      <w:pPr>
        <w:pStyle w:val="Formatvorlage1"/>
      </w:pPr>
      <w:r w:rsidRPr="00FD7FD4">
        <w:t xml:space="preserve">Opernhaus: pädagogisches Programm </w:t>
      </w:r>
      <w:r w:rsidR="00896FE9">
        <w:t>(</w:t>
      </w:r>
      <w:r w:rsidRPr="00FD7FD4">
        <w:t>Kinderoper</w:t>
      </w:r>
      <w:r w:rsidR="00896FE9">
        <w:t>)</w:t>
      </w:r>
      <w:r w:rsidRPr="00FD7FD4">
        <w:t xml:space="preserve"> in Anbindung an das UV 3/4: „</w:t>
      </w:r>
      <w:r w:rsidR="00AA07F2">
        <w:t>Auf die Bühne, fertig los! – Musik für ein Publikum planen, proben und präsentieren</w:t>
      </w:r>
      <w:r w:rsidRPr="00FD7FD4">
        <w:t>“.</w:t>
      </w:r>
    </w:p>
    <w:p w14:paraId="0E84B498" w14:textId="77777777" w:rsidR="007B1936" w:rsidRPr="007B1936" w:rsidRDefault="007B1936" w:rsidP="007B1936"/>
    <w:p w14:paraId="1410DE06" w14:textId="77777777" w:rsidR="007B1936" w:rsidRPr="007B1936" w:rsidRDefault="007B1936" w:rsidP="007B1936">
      <w:pPr>
        <w:rPr>
          <w:u w:val="single"/>
        </w:rPr>
      </w:pPr>
      <w:r w:rsidRPr="007B1936">
        <w:rPr>
          <w:u w:val="single"/>
        </w:rPr>
        <w:t xml:space="preserve">Der Beitrag des Faches Musik zum Konzept der durchgängigen Sprachbildung </w:t>
      </w:r>
    </w:p>
    <w:p w14:paraId="6622457F" w14:textId="77777777" w:rsidR="007B1936" w:rsidRPr="007B1936" w:rsidRDefault="007B1936" w:rsidP="007B1936">
      <w:pPr>
        <w:spacing w:after="240"/>
        <w:rPr>
          <w:rFonts w:cs="Arial"/>
        </w:rPr>
      </w:pPr>
      <w:r w:rsidRPr="007B1936">
        <w:rPr>
          <w:rFonts w:cs="Arial"/>
        </w:rPr>
        <w:t>Im Unterricht wird besonderer Wert auf kommunikative Durchdringung und Erkenntnisgewinnung in Partner-, Gruppen- oder Klassenverbandsarbeit gelegt. Kommunikation dient dabei der Problemfindung und Problembeschreibung, der Entwicklung und Diskussion der Lösungsansätze, der Bewertung der Ergebnisse sowie als Möglichkeit des individuellen Ausdrucks von Gefühlen, Stimmungen, Einschätzungen und Ansichten bezüglich musikalischer Wahrnehmungen.</w:t>
      </w:r>
    </w:p>
    <w:p w14:paraId="4BD1179E" w14:textId="77777777" w:rsidR="007B1936" w:rsidRPr="007B1936" w:rsidRDefault="007B1936" w:rsidP="007B1936">
      <w:pPr>
        <w:spacing w:after="240"/>
        <w:rPr>
          <w:rFonts w:cs="Arial"/>
        </w:rPr>
      </w:pPr>
      <w:r w:rsidRPr="007B1936">
        <w:rPr>
          <w:rFonts w:cs="Arial"/>
        </w:rPr>
        <w:t xml:space="preserve">Eine angemessene Verbalisierung muss eingeübt werden und dient dem Erwerb einer fundierten Sprachkompetenz und dem Aufbau eines gesicherten Repertoires an Fachbegriffen. </w:t>
      </w:r>
    </w:p>
    <w:p w14:paraId="2F83D341" w14:textId="77777777" w:rsidR="007B1936" w:rsidRPr="007B1936" w:rsidRDefault="007B1936" w:rsidP="007B1936">
      <w:r w:rsidRPr="007B1936">
        <w:t>Ergänzende allgemeine Hinweise zur durchgängigen Sprachbildung sind in den Richtlinien zu finden.</w:t>
      </w:r>
    </w:p>
    <w:p w14:paraId="6F4C29B2" w14:textId="77777777" w:rsidR="00981D29" w:rsidRPr="00217913" w:rsidRDefault="00981D29" w:rsidP="00981D29">
      <w:pPr>
        <w:pStyle w:val="berschrift1"/>
      </w:pPr>
      <w:bookmarkStart w:id="12" w:name="_Toc71183253"/>
      <w:r w:rsidRPr="00217913">
        <w:lastRenderedPageBreak/>
        <w:t>4</w:t>
      </w:r>
      <w:r w:rsidRPr="00217913">
        <w:tab/>
        <w:t>Qualitätssicherung und Evaluation</w:t>
      </w:r>
      <w:bookmarkEnd w:id="12"/>
      <w:r w:rsidRPr="00217913">
        <w:t xml:space="preserve"> </w:t>
      </w:r>
    </w:p>
    <w:p w14:paraId="57E87DA2" w14:textId="3BE0A256" w:rsidR="00490368" w:rsidRPr="00F667C1" w:rsidRDefault="00574366" w:rsidP="00227F13">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3"/>
        <w:mirrorIndents/>
        <w:jc w:val="left"/>
        <w:rPr>
          <w:rFonts w:cs="Arial"/>
        </w:rPr>
      </w:pPr>
      <w:r>
        <w:t>Die schuleigenen Unterrichtsvorgaben</w:t>
      </w:r>
      <w:r w:rsidR="00323F4B" w:rsidRPr="00217913">
        <w:t xml:space="preserve"> </w:t>
      </w:r>
      <w:r w:rsidR="00AD7B18" w:rsidRPr="00217913">
        <w:t>stell</w:t>
      </w:r>
      <w:r>
        <w:t>en</w:t>
      </w:r>
      <w:r w:rsidR="00AD7B18" w:rsidRPr="00217913">
        <w:t xml:space="preserve"> keine starre Größe dar, sondern </w:t>
      </w:r>
      <w:r>
        <w:t>sind</w:t>
      </w:r>
      <w:r w:rsidR="00AD7B18" w:rsidRPr="00217913">
        <w:t xml:space="preserve"> als „dynamisches Dokument“ zu betrachten. Dementsprechend sind die Inhalte stetig zu überprüfen, um ggf. Modifikationen vornehm</w:t>
      </w:r>
      <w:r w:rsidR="005F2B02" w:rsidRPr="00217913">
        <w:t xml:space="preserve">en zu können. </w:t>
      </w:r>
      <w:r w:rsidR="00F667C1" w:rsidRPr="00F667C1">
        <w:rPr>
          <w:rFonts w:eastAsia="Calibri" w:cs="Times New Roman"/>
        </w:rPr>
        <w:t>Dieser Prozess trägt zur Qualitätsentwicklung und damit zur Qualitätssicherung des Faches bei</w:t>
      </w:r>
    </w:p>
    <w:p w14:paraId="0D28A651" w14:textId="77777777" w:rsidR="000636F7" w:rsidRDefault="000636F7" w:rsidP="00981D29">
      <w:pPr>
        <w:rPr>
          <w:rFonts w:cs="Arial"/>
        </w:rPr>
      </w:pPr>
      <w:r w:rsidRPr="00217913">
        <w:rPr>
          <w:rFonts w:cs="Arial"/>
        </w:rPr>
        <w:t xml:space="preserve">Die unterrichtliche Qualität </w:t>
      </w:r>
      <w:r w:rsidR="00490368">
        <w:rPr>
          <w:rFonts w:cs="Arial"/>
        </w:rPr>
        <w:t>wird gesichert</w:t>
      </w:r>
      <w:r w:rsidRPr="00217913">
        <w:rPr>
          <w:rFonts w:cs="Arial"/>
        </w:rPr>
        <w:t xml:space="preserve">, indem auf Grundlage von systematisch gewonnenen Informationen über die Ergebnisse und Prozesse im </w:t>
      </w:r>
      <w:r w:rsidR="005D51B4">
        <w:rPr>
          <w:rFonts w:cs="Arial"/>
        </w:rPr>
        <w:t>Musik</w:t>
      </w:r>
      <w:r w:rsidRPr="00217913">
        <w:rPr>
          <w:rFonts w:cs="Arial"/>
        </w:rPr>
        <w:t xml:space="preserve">unterricht geeignete Maßnahmen zur Unterrichtsentwicklung, zur Unterstützung sowie zur individuellen Förderung aller Schülerinnen und Schüler erarbeitet und umgesetzt werden. Die Informationen werden gewonnen u.a. durch </w:t>
      </w:r>
      <w:r w:rsidR="00EA7EC1">
        <w:rPr>
          <w:rFonts w:cs="Arial"/>
        </w:rPr>
        <w:t xml:space="preserve">das </w:t>
      </w:r>
      <w:r w:rsidR="00EA7EC1" w:rsidRPr="00EA7EC1">
        <w:rPr>
          <w:rFonts w:cs="Arial"/>
        </w:rPr>
        <w:t>Beobachten von Prozessen im Unterricht</w:t>
      </w:r>
      <w:r w:rsidR="00EA7EC1">
        <w:rPr>
          <w:rFonts w:cs="Arial"/>
        </w:rPr>
        <w:t>,</w:t>
      </w:r>
      <w:r w:rsidR="00EA7EC1" w:rsidRPr="00EA7EC1">
        <w:rPr>
          <w:rFonts w:cs="Arial"/>
        </w:rPr>
        <w:t xml:space="preserve"> Gespräche</w:t>
      </w:r>
      <w:r w:rsidR="00EA7EC1">
        <w:rPr>
          <w:rFonts w:cs="Arial"/>
        </w:rPr>
        <w:t xml:space="preserve"> mit Schülerinnen und </w:t>
      </w:r>
      <w:r w:rsidR="00EA7EC1" w:rsidRPr="00CB4AD4">
        <w:rPr>
          <w:rFonts w:cs="Arial"/>
        </w:rPr>
        <w:t>Schüler</w:t>
      </w:r>
      <w:r w:rsidR="00DC0A76" w:rsidRPr="00CB4AD4">
        <w:rPr>
          <w:rFonts w:cs="Arial"/>
        </w:rPr>
        <w:t xml:space="preserve">n </w:t>
      </w:r>
      <w:r w:rsidR="00EA7EC1" w:rsidRPr="00CB4AD4">
        <w:rPr>
          <w:rFonts w:cs="Arial"/>
        </w:rPr>
        <w:t>über das Lernen</w:t>
      </w:r>
      <w:r w:rsidR="003A63B1" w:rsidRPr="00CB4AD4">
        <w:rPr>
          <w:rFonts w:cs="Arial"/>
        </w:rPr>
        <w:t xml:space="preserve"> </w:t>
      </w:r>
      <w:r w:rsidR="00146561" w:rsidRPr="00CB4AD4">
        <w:rPr>
          <w:rFonts w:cs="Arial"/>
        </w:rPr>
        <w:t>und die Unterrichtsgestaltung</w:t>
      </w:r>
      <w:r w:rsidR="00EA7EC1" w:rsidRPr="00EA7EC1">
        <w:rPr>
          <w:rFonts w:cs="Arial"/>
        </w:rPr>
        <w:t xml:space="preserve"> </w:t>
      </w:r>
      <w:r w:rsidRPr="00217913">
        <w:rPr>
          <w:rFonts w:cs="Arial"/>
        </w:rPr>
        <w:t>sowie kolle</w:t>
      </w:r>
      <w:r w:rsidR="0049631B">
        <w:rPr>
          <w:rFonts w:cs="Arial"/>
        </w:rPr>
        <w:t>giale Unterrichtshospitationen</w:t>
      </w:r>
      <w:r w:rsidRPr="00217913">
        <w:rPr>
          <w:rFonts w:cs="Arial"/>
        </w:rPr>
        <w:t xml:space="preserve">. </w:t>
      </w:r>
    </w:p>
    <w:p w14:paraId="6B812B91" w14:textId="77777777" w:rsidR="003A6470" w:rsidRPr="00217913" w:rsidRDefault="003A6470" w:rsidP="003A6470">
      <w:pPr>
        <w:rPr>
          <w:b/>
        </w:rPr>
      </w:pPr>
      <w:r w:rsidRPr="00217913">
        <w:rPr>
          <w:b/>
        </w:rPr>
        <w:t>Maßnahmen der fachlichen Qualitätssicherung:</w:t>
      </w:r>
    </w:p>
    <w:tbl>
      <w:tblPr>
        <w:tblW w:w="0" w:type="auto"/>
        <w:tblCellMar>
          <w:top w:w="15" w:type="dxa"/>
          <w:left w:w="28" w:type="dxa"/>
          <w:bottom w:w="15" w:type="dxa"/>
          <w:right w:w="28" w:type="dxa"/>
        </w:tblCellMar>
        <w:tblLook w:val="04A0" w:firstRow="1" w:lastRow="0" w:firstColumn="1" w:lastColumn="0" w:noHBand="0" w:noVBand="1"/>
      </w:tblPr>
      <w:tblGrid>
        <w:gridCol w:w="1896"/>
        <w:gridCol w:w="4552"/>
        <w:gridCol w:w="2328"/>
      </w:tblGrid>
      <w:tr w:rsidR="00574366" w:rsidRPr="00217913" w14:paraId="4F2DAA2B" w14:textId="77777777" w:rsidTr="00C073FA">
        <w:tc>
          <w:tcPr>
            <w:tcW w:w="0" w:type="auto"/>
            <w:tcBorders>
              <w:top w:val="single" w:sz="4" w:space="0" w:color="000000"/>
              <w:left w:val="single" w:sz="4" w:space="0" w:color="000000"/>
              <w:bottom w:val="single" w:sz="4" w:space="0" w:color="000000"/>
              <w:right w:val="single" w:sz="4" w:space="0" w:color="000000"/>
            </w:tcBorders>
            <w:vAlign w:val="center"/>
            <w:hideMark/>
          </w:tcPr>
          <w:p w14:paraId="55715814" w14:textId="77777777" w:rsidR="000636F7" w:rsidRPr="00217913" w:rsidRDefault="000636F7" w:rsidP="00F104EF">
            <w:pPr>
              <w:spacing w:before="100" w:beforeAutospacing="1" w:after="100" w:afterAutospacing="1"/>
              <w:rPr>
                <w:rFonts w:cs="Arial"/>
              </w:rPr>
            </w:pPr>
            <w:r w:rsidRPr="00217913">
              <w:rPr>
                <w:rFonts w:cs="Arial"/>
                <w:b/>
                <w:bCs/>
              </w:rPr>
              <w:t xml:space="preserve">WAS?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4CE196" w14:textId="77777777" w:rsidR="000636F7" w:rsidRPr="00217913" w:rsidRDefault="000636F7" w:rsidP="00F104EF">
            <w:pPr>
              <w:spacing w:before="100" w:beforeAutospacing="1" w:after="100" w:afterAutospacing="1"/>
              <w:rPr>
                <w:rFonts w:cs="Arial"/>
              </w:rPr>
            </w:pPr>
            <w:r w:rsidRPr="00217913">
              <w:rPr>
                <w:rFonts w:cs="Arial"/>
                <w:b/>
                <w:bCs/>
              </w:rPr>
              <w:t xml:space="preserve">WER?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772E08" w14:textId="77777777" w:rsidR="000636F7" w:rsidRPr="00217913" w:rsidRDefault="00494B54" w:rsidP="00F104EF">
            <w:pPr>
              <w:spacing w:before="100" w:beforeAutospacing="1" w:after="100" w:afterAutospacing="1"/>
              <w:rPr>
                <w:rFonts w:cs="Arial"/>
              </w:rPr>
            </w:pPr>
            <w:r>
              <w:rPr>
                <w:rFonts w:cs="Arial"/>
                <w:b/>
                <w:bCs/>
              </w:rPr>
              <w:t>WANN bzw. BIS W</w:t>
            </w:r>
            <w:r w:rsidR="000636F7" w:rsidRPr="00217913">
              <w:rPr>
                <w:rFonts w:cs="Arial"/>
                <w:b/>
                <w:bCs/>
              </w:rPr>
              <w:t xml:space="preserve">ANN? </w:t>
            </w:r>
          </w:p>
        </w:tc>
      </w:tr>
      <w:tr w:rsidR="00574366" w14:paraId="4F57349A" w14:textId="77777777" w:rsidTr="00C073FA">
        <w:tc>
          <w:tcPr>
            <w:tcW w:w="0" w:type="auto"/>
            <w:tcBorders>
              <w:top w:val="single" w:sz="4" w:space="0" w:color="000000"/>
              <w:left w:val="single" w:sz="4" w:space="0" w:color="000000"/>
              <w:bottom w:val="single" w:sz="4" w:space="0" w:color="000000"/>
              <w:right w:val="single" w:sz="4" w:space="0" w:color="000000"/>
            </w:tcBorders>
            <w:vAlign w:val="center"/>
          </w:tcPr>
          <w:p w14:paraId="25E6157B" w14:textId="77777777" w:rsidR="00666966" w:rsidRPr="000255E3" w:rsidRDefault="00FF2817" w:rsidP="00666966">
            <w:pPr>
              <w:spacing w:before="100" w:beforeAutospacing="1" w:after="100" w:afterAutospacing="1"/>
              <w:jc w:val="left"/>
              <w:rPr>
                <w:rFonts w:cs="Arial"/>
              </w:rPr>
            </w:pPr>
            <w:proofErr w:type="spellStart"/>
            <w:r>
              <w:rPr>
                <w:rFonts w:cs="Arial"/>
              </w:rPr>
              <w:t>k</w:t>
            </w:r>
            <w:r w:rsidR="00666966">
              <w:rPr>
                <w:rFonts w:cs="Arial"/>
              </w:rPr>
              <w:t>ollegiumsinterne</w:t>
            </w:r>
            <w:proofErr w:type="spellEnd"/>
            <w:r w:rsidR="00666966">
              <w:rPr>
                <w:rFonts w:cs="Arial"/>
              </w:rPr>
              <w:t xml:space="preserve"> Fortbildungen</w:t>
            </w:r>
          </w:p>
        </w:tc>
        <w:tc>
          <w:tcPr>
            <w:tcW w:w="0" w:type="auto"/>
            <w:tcBorders>
              <w:top w:val="single" w:sz="4" w:space="0" w:color="000000"/>
              <w:left w:val="single" w:sz="4" w:space="0" w:color="000000"/>
              <w:bottom w:val="single" w:sz="4" w:space="0" w:color="000000"/>
              <w:right w:val="single" w:sz="4" w:space="0" w:color="000000"/>
            </w:tcBorders>
            <w:vAlign w:val="center"/>
          </w:tcPr>
          <w:p w14:paraId="06D2CBB4" w14:textId="50D07A33" w:rsidR="00666966" w:rsidRPr="000255E3" w:rsidRDefault="00893A10" w:rsidP="00666966">
            <w:pPr>
              <w:spacing w:before="100" w:beforeAutospacing="1" w:after="100" w:afterAutospacing="1"/>
              <w:jc w:val="left"/>
              <w:rPr>
                <w:rFonts w:cs="Arial"/>
              </w:rPr>
            </w:pPr>
            <w:r>
              <w:rPr>
                <w:rFonts w:cs="Arial"/>
              </w:rPr>
              <w:t>Fachlehrkraft/Seiteneinsteigerin</w:t>
            </w:r>
            <w:r w:rsidR="00666966">
              <w:rPr>
                <w:rFonts w:cs="Arial"/>
              </w:rPr>
              <w:t xml:space="preserve"> </w:t>
            </w:r>
            <w:r>
              <w:rPr>
                <w:rFonts w:cs="Arial"/>
              </w:rPr>
              <w:t xml:space="preserve">bzw. Seiteneinsteiger </w:t>
            </w:r>
            <w:r w:rsidR="00666966">
              <w:rPr>
                <w:rFonts w:cs="Arial"/>
              </w:rPr>
              <w:t>und fachfremd unterrichtende Lehrkräfte, ggf. Rückgriff auf KT-Moderatorinnen und -Moderatoren</w:t>
            </w:r>
          </w:p>
        </w:tc>
        <w:tc>
          <w:tcPr>
            <w:tcW w:w="0" w:type="auto"/>
            <w:tcBorders>
              <w:top w:val="single" w:sz="4" w:space="0" w:color="000000"/>
              <w:left w:val="single" w:sz="4" w:space="0" w:color="000000"/>
              <w:bottom w:val="single" w:sz="4" w:space="0" w:color="000000"/>
              <w:right w:val="single" w:sz="4" w:space="0" w:color="000000"/>
            </w:tcBorders>
            <w:vAlign w:val="center"/>
          </w:tcPr>
          <w:p w14:paraId="5FDD7ED2" w14:textId="77777777" w:rsidR="00666966" w:rsidRPr="000255E3" w:rsidRDefault="00666966" w:rsidP="00666966">
            <w:pPr>
              <w:spacing w:before="100" w:beforeAutospacing="1" w:after="100" w:afterAutospacing="1"/>
              <w:jc w:val="left"/>
              <w:rPr>
                <w:rFonts w:cs="Arial"/>
              </w:rPr>
            </w:pPr>
            <w:r w:rsidRPr="000255E3">
              <w:rPr>
                <w:rFonts w:cs="Arial"/>
              </w:rPr>
              <w:t>nach Absprache in der Lehrerkonferenz, jährlich</w:t>
            </w:r>
          </w:p>
        </w:tc>
      </w:tr>
      <w:tr w:rsidR="00574366" w14:paraId="7483F8DB" w14:textId="77777777" w:rsidTr="00C073FA">
        <w:tc>
          <w:tcPr>
            <w:tcW w:w="0" w:type="auto"/>
            <w:tcBorders>
              <w:top w:val="single" w:sz="4" w:space="0" w:color="000000"/>
              <w:left w:val="single" w:sz="4" w:space="0" w:color="000000"/>
              <w:bottom w:val="single" w:sz="4" w:space="0" w:color="000000"/>
              <w:right w:val="single" w:sz="4" w:space="0" w:color="000000"/>
            </w:tcBorders>
            <w:vAlign w:val="center"/>
          </w:tcPr>
          <w:p w14:paraId="5F89CA84" w14:textId="77777777" w:rsidR="00666966" w:rsidRPr="000255E3" w:rsidRDefault="00FF2817" w:rsidP="00666966">
            <w:pPr>
              <w:spacing w:before="100" w:beforeAutospacing="1" w:after="100" w:afterAutospacing="1"/>
              <w:jc w:val="left"/>
              <w:rPr>
                <w:rFonts w:cs="Arial"/>
              </w:rPr>
            </w:pPr>
            <w:r>
              <w:rPr>
                <w:rFonts w:cs="Arial"/>
              </w:rPr>
              <w:t>k</w:t>
            </w:r>
            <w:r w:rsidR="00666966" w:rsidRPr="000255E3">
              <w:rPr>
                <w:rFonts w:cs="Arial"/>
              </w:rPr>
              <w:t>ollegiale Unterrichtshospitationen</w:t>
            </w:r>
          </w:p>
        </w:tc>
        <w:tc>
          <w:tcPr>
            <w:tcW w:w="0" w:type="auto"/>
            <w:tcBorders>
              <w:top w:val="single" w:sz="4" w:space="0" w:color="000000"/>
              <w:left w:val="single" w:sz="4" w:space="0" w:color="000000"/>
              <w:bottom w:val="single" w:sz="4" w:space="0" w:color="000000"/>
              <w:right w:val="single" w:sz="4" w:space="0" w:color="000000"/>
            </w:tcBorders>
            <w:vAlign w:val="center"/>
          </w:tcPr>
          <w:p w14:paraId="442B0A3C" w14:textId="27659CE9" w:rsidR="00666966" w:rsidRPr="000255E3" w:rsidRDefault="00893A10" w:rsidP="00666966">
            <w:pPr>
              <w:spacing w:before="100" w:beforeAutospacing="1" w:after="100" w:afterAutospacing="1"/>
              <w:jc w:val="left"/>
              <w:rPr>
                <w:rFonts w:cs="Arial"/>
              </w:rPr>
            </w:pPr>
            <w:r>
              <w:rPr>
                <w:rFonts w:cs="Arial"/>
              </w:rPr>
              <w:t>Fachlehrkraft/Seiteneinsteigerin bzw. Seiteneinsteiger</w:t>
            </w:r>
            <w:r w:rsidR="00666966">
              <w:rPr>
                <w:rFonts w:cs="Arial"/>
              </w:rPr>
              <w:t xml:space="preserve"> und fachfremd unterrichtende Lehrkräfte</w:t>
            </w:r>
          </w:p>
        </w:tc>
        <w:tc>
          <w:tcPr>
            <w:tcW w:w="0" w:type="auto"/>
            <w:tcBorders>
              <w:top w:val="single" w:sz="4" w:space="0" w:color="000000"/>
              <w:left w:val="single" w:sz="4" w:space="0" w:color="000000"/>
              <w:bottom w:val="single" w:sz="4" w:space="0" w:color="000000"/>
              <w:right w:val="single" w:sz="4" w:space="0" w:color="000000"/>
            </w:tcBorders>
            <w:vAlign w:val="center"/>
          </w:tcPr>
          <w:p w14:paraId="4234894C" w14:textId="77777777" w:rsidR="00666966" w:rsidRPr="000255E3" w:rsidRDefault="00666966" w:rsidP="00666966">
            <w:pPr>
              <w:spacing w:before="100" w:beforeAutospacing="1" w:after="100" w:afterAutospacing="1"/>
              <w:jc w:val="left"/>
              <w:rPr>
                <w:rFonts w:cs="Arial"/>
              </w:rPr>
            </w:pPr>
            <w:r w:rsidRPr="000255E3">
              <w:rPr>
                <w:rFonts w:cs="Arial"/>
              </w:rPr>
              <w:t>nach Absprache in der Lehrerkonferenz, jährlich</w:t>
            </w:r>
          </w:p>
        </w:tc>
      </w:tr>
      <w:tr w:rsidR="00574366" w14:paraId="3917B823" w14:textId="77777777" w:rsidTr="00C073FA">
        <w:tc>
          <w:tcPr>
            <w:tcW w:w="0" w:type="auto"/>
            <w:tcBorders>
              <w:top w:val="single" w:sz="4" w:space="0" w:color="000000"/>
              <w:left w:val="single" w:sz="4" w:space="0" w:color="000000"/>
              <w:bottom w:val="single" w:sz="4" w:space="0" w:color="000000"/>
              <w:right w:val="single" w:sz="4" w:space="0" w:color="000000"/>
            </w:tcBorders>
            <w:vAlign w:val="center"/>
          </w:tcPr>
          <w:p w14:paraId="05EED802" w14:textId="730E299B" w:rsidR="00666966" w:rsidRPr="000255E3" w:rsidRDefault="00666966" w:rsidP="00574366">
            <w:pPr>
              <w:spacing w:before="100" w:beforeAutospacing="1" w:after="100" w:afterAutospacing="1"/>
              <w:jc w:val="left"/>
              <w:rPr>
                <w:rFonts w:cs="Arial"/>
              </w:rPr>
            </w:pPr>
            <w:r w:rsidRPr="000255E3">
              <w:rPr>
                <w:rFonts w:cs="Arial"/>
              </w:rPr>
              <w:t>Aktualisierung de</w:t>
            </w:r>
            <w:r w:rsidR="00574366">
              <w:rPr>
                <w:rFonts w:cs="Arial"/>
              </w:rPr>
              <w:t xml:space="preserve">r schuleigenen Unterrichtsvorgaben </w:t>
            </w:r>
          </w:p>
        </w:tc>
        <w:tc>
          <w:tcPr>
            <w:tcW w:w="0" w:type="auto"/>
            <w:tcBorders>
              <w:top w:val="single" w:sz="4" w:space="0" w:color="000000"/>
              <w:left w:val="single" w:sz="4" w:space="0" w:color="000000"/>
              <w:bottom w:val="single" w:sz="4" w:space="0" w:color="000000"/>
              <w:right w:val="single" w:sz="4" w:space="0" w:color="000000"/>
            </w:tcBorders>
            <w:vAlign w:val="center"/>
          </w:tcPr>
          <w:p w14:paraId="36E16E50" w14:textId="77777777" w:rsidR="00666966" w:rsidRPr="000255E3" w:rsidRDefault="00666966" w:rsidP="00666966">
            <w:pPr>
              <w:spacing w:before="100" w:beforeAutospacing="1" w:after="100" w:afterAutospacing="1"/>
              <w:jc w:val="left"/>
              <w:rPr>
                <w:rFonts w:cs="Arial"/>
              </w:rPr>
            </w:pPr>
            <w:r w:rsidRPr="000255E3">
              <w:rPr>
                <w:rFonts w:cs="Arial"/>
              </w:rPr>
              <w:t xml:space="preserve">Fachkonferenz </w:t>
            </w:r>
            <w:r>
              <w:rPr>
                <w:rFonts w:cs="Arial"/>
              </w:rPr>
              <w:t>Musik</w:t>
            </w:r>
          </w:p>
        </w:tc>
        <w:tc>
          <w:tcPr>
            <w:tcW w:w="0" w:type="auto"/>
            <w:tcBorders>
              <w:top w:val="single" w:sz="4" w:space="0" w:color="000000"/>
              <w:left w:val="single" w:sz="4" w:space="0" w:color="000000"/>
              <w:bottom w:val="single" w:sz="4" w:space="0" w:color="000000"/>
              <w:right w:val="single" w:sz="4" w:space="0" w:color="000000"/>
            </w:tcBorders>
            <w:vAlign w:val="center"/>
          </w:tcPr>
          <w:p w14:paraId="0151C5A3" w14:textId="77777777" w:rsidR="00666966" w:rsidRPr="000255E3" w:rsidRDefault="00666966" w:rsidP="00666966">
            <w:pPr>
              <w:spacing w:before="100" w:beforeAutospacing="1" w:after="100" w:afterAutospacing="1"/>
              <w:jc w:val="left"/>
              <w:rPr>
                <w:rFonts w:cs="Arial"/>
              </w:rPr>
            </w:pPr>
            <w:r w:rsidRPr="000255E3">
              <w:rPr>
                <w:rFonts w:cs="Arial"/>
              </w:rPr>
              <w:t>je nach Fachkonferenzbeschluss</w:t>
            </w:r>
          </w:p>
        </w:tc>
      </w:tr>
      <w:tr w:rsidR="00574366" w14:paraId="0DE83A36" w14:textId="77777777" w:rsidTr="00C073FA">
        <w:tc>
          <w:tcPr>
            <w:tcW w:w="0" w:type="auto"/>
            <w:tcBorders>
              <w:top w:val="single" w:sz="4" w:space="0" w:color="000000"/>
              <w:left w:val="single" w:sz="4" w:space="0" w:color="000000"/>
              <w:bottom w:val="single" w:sz="4" w:space="0" w:color="000000"/>
              <w:right w:val="single" w:sz="4" w:space="0" w:color="000000"/>
            </w:tcBorders>
            <w:vAlign w:val="center"/>
          </w:tcPr>
          <w:p w14:paraId="5DFFD9DA" w14:textId="77777777" w:rsidR="00666966" w:rsidRPr="000255E3" w:rsidRDefault="00666966" w:rsidP="00666966">
            <w:pPr>
              <w:spacing w:before="100" w:beforeAutospacing="1" w:after="100" w:afterAutospacing="1"/>
              <w:jc w:val="left"/>
              <w:rPr>
                <w:rFonts w:cs="Arial"/>
              </w:rPr>
            </w:pPr>
            <w:r w:rsidRPr="000255E3">
              <w:rPr>
                <w:rFonts w:cs="Arial"/>
              </w:rPr>
              <w:t>Teambesprechung in den Jahrgangsstufen</w:t>
            </w:r>
          </w:p>
        </w:tc>
        <w:tc>
          <w:tcPr>
            <w:tcW w:w="0" w:type="auto"/>
            <w:tcBorders>
              <w:top w:val="single" w:sz="4" w:space="0" w:color="000000"/>
              <w:left w:val="single" w:sz="4" w:space="0" w:color="000000"/>
              <w:bottom w:val="single" w:sz="4" w:space="0" w:color="000000"/>
              <w:right w:val="single" w:sz="4" w:space="0" w:color="000000"/>
            </w:tcBorders>
            <w:vAlign w:val="center"/>
          </w:tcPr>
          <w:p w14:paraId="3B555BE8" w14:textId="77777777" w:rsidR="00666966" w:rsidRPr="000255E3" w:rsidRDefault="00666966" w:rsidP="00666966">
            <w:pPr>
              <w:spacing w:before="100" w:beforeAutospacing="1" w:after="100" w:afterAutospacing="1"/>
              <w:jc w:val="left"/>
              <w:rPr>
                <w:rFonts w:cs="Arial"/>
              </w:rPr>
            </w:pPr>
            <w:r w:rsidRPr="000255E3">
              <w:rPr>
                <w:rFonts w:cs="Arial"/>
              </w:rPr>
              <w:t>Lehrkräfte innerhalb eines Jahrgangs</w:t>
            </w:r>
          </w:p>
        </w:tc>
        <w:tc>
          <w:tcPr>
            <w:tcW w:w="0" w:type="auto"/>
            <w:tcBorders>
              <w:top w:val="single" w:sz="4" w:space="0" w:color="000000"/>
              <w:left w:val="single" w:sz="4" w:space="0" w:color="000000"/>
              <w:bottom w:val="single" w:sz="4" w:space="0" w:color="000000"/>
              <w:right w:val="single" w:sz="4" w:space="0" w:color="000000"/>
            </w:tcBorders>
            <w:vAlign w:val="center"/>
          </w:tcPr>
          <w:p w14:paraId="54B3B9B5" w14:textId="77777777" w:rsidR="00666966" w:rsidRPr="000255E3" w:rsidRDefault="00666966" w:rsidP="00666966">
            <w:pPr>
              <w:spacing w:before="100" w:beforeAutospacing="1" w:after="100" w:afterAutospacing="1"/>
              <w:jc w:val="left"/>
              <w:rPr>
                <w:rFonts w:cs="Arial"/>
              </w:rPr>
            </w:pPr>
            <w:r w:rsidRPr="000255E3">
              <w:rPr>
                <w:rFonts w:cs="Arial"/>
              </w:rPr>
              <w:t>nac</w:t>
            </w:r>
            <w:r>
              <w:rPr>
                <w:rFonts w:cs="Arial"/>
              </w:rPr>
              <w:t>h Absprache der Jahrgangsteams in regelmäßigen Abständen</w:t>
            </w:r>
          </w:p>
        </w:tc>
      </w:tr>
    </w:tbl>
    <w:p w14:paraId="210DDAD9" w14:textId="77777777" w:rsidR="000636F7" w:rsidRDefault="000636F7" w:rsidP="000636F7">
      <w:pPr>
        <w:jc w:val="left"/>
        <w:rPr>
          <w:b/>
        </w:rPr>
      </w:pPr>
    </w:p>
    <w:p w14:paraId="2B917746" w14:textId="77777777" w:rsidR="00666966" w:rsidRDefault="00893A10" w:rsidP="00490368">
      <w:r>
        <w:t xml:space="preserve">Im Rahmen von </w:t>
      </w:r>
      <w:proofErr w:type="spellStart"/>
      <w:r>
        <w:t>k</w:t>
      </w:r>
      <w:r w:rsidR="00666966">
        <w:t>ollegiumsinterne</w:t>
      </w:r>
      <w:r>
        <w:t>n</w:t>
      </w:r>
      <w:proofErr w:type="spellEnd"/>
      <w:r w:rsidR="00666966">
        <w:t xml:space="preserve"> Fortbildungen </w:t>
      </w:r>
      <w:r>
        <w:t>werden</w:t>
      </w:r>
      <w:r w:rsidR="00666966">
        <w:t xml:space="preserve"> einzelne Themen des Musiklehrplans auf</w:t>
      </w:r>
      <w:r>
        <w:t>gegriffen</w:t>
      </w:r>
      <w:r w:rsidR="00666966">
        <w:t xml:space="preserve"> und ermöglichen einen fachlichen Austausch aller Beteiligten: </w:t>
      </w:r>
      <w:r>
        <w:t>Fachlehrkräfte</w:t>
      </w:r>
      <w:r w:rsidR="00666966">
        <w:t>, Seiteneinsteiger</w:t>
      </w:r>
      <w:r>
        <w:t>in bzw. Seiteneinsteiger</w:t>
      </w:r>
      <w:r w:rsidR="00666966">
        <w:t>, fachfremd unterrichtende Lehrkräfte.</w:t>
      </w:r>
    </w:p>
    <w:p w14:paraId="06997400" w14:textId="772F98B4" w:rsidR="00C073FA" w:rsidRPr="00C073FA" w:rsidRDefault="00F667C1" w:rsidP="00490368">
      <w:r>
        <w:t>Freiwillige k</w:t>
      </w:r>
      <w:r w:rsidR="00C073FA" w:rsidRPr="00490368">
        <w:t xml:space="preserve">ollegiale Hospitationen im Unterricht </w:t>
      </w:r>
      <w:r w:rsidR="00146561">
        <w:t>bieten Gelegenheiten, neben der Eigenreflexion der Unterrichtsgestaltung</w:t>
      </w:r>
      <w:r w:rsidR="00B37375">
        <w:t xml:space="preserve"> ein Feedback einer Kollegin bzw. eines Kollegen zu erhalten</w:t>
      </w:r>
      <w:r w:rsidR="00C073FA" w:rsidRPr="00490368">
        <w:t>.</w:t>
      </w:r>
      <w:r w:rsidR="00490368" w:rsidRPr="00490368">
        <w:t xml:space="preserve"> </w:t>
      </w:r>
      <w:r w:rsidR="00B37375">
        <w:t xml:space="preserve">Im Fach Musik bietet es sich in diesem Zusammenhang an, eine Beratung </w:t>
      </w:r>
      <w:r w:rsidR="00490368" w:rsidRPr="00490368">
        <w:t>durch die Fachlehrkraft</w:t>
      </w:r>
      <w:r w:rsidR="00666966">
        <w:t xml:space="preserve"> und/oder die Seiteneinsteigerin</w:t>
      </w:r>
      <w:r w:rsidR="00893A10">
        <w:t>/den Seiteneinsteiger</w:t>
      </w:r>
      <w:r w:rsidR="00490368" w:rsidRPr="00490368">
        <w:t xml:space="preserve"> unserer Schule </w:t>
      </w:r>
      <w:r w:rsidR="00B37375">
        <w:t>in Anspruch zu nehmen</w:t>
      </w:r>
      <w:r w:rsidR="00490368" w:rsidRPr="00490368">
        <w:t xml:space="preserve">. Auf diese Weise wird </w:t>
      </w:r>
      <w:r w:rsidR="00666966">
        <w:t xml:space="preserve">sowohl eine pädagogische als auch fachliche </w:t>
      </w:r>
      <w:r w:rsidR="00490368" w:rsidRPr="00490368">
        <w:t xml:space="preserve">Unterrichtsentwicklung initiiert, von der auch fachfremd unterrichtende Lehrkräfte profitieren. Auch </w:t>
      </w:r>
      <w:r w:rsidR="00C073FA" w:rsidRPr="00C073FA">
        <w:t>Feedback von Schülerinnen und Schülern wird als wichtige Informationsquelle zur Qualitätsentwicklung des Unterrichts gesehen.</w:t>
      </w:r>
    </w:p>
    <w:p w14:paraId="4803E6FC" w14:textId="77777777" w:rsidR="00C073FA" w:rsidRDefault="00B37375" w:rsidP="000636F7">
      <w:pPr>
        <w:jc w:val="left"/>
        <w:rPr>
          <w:b/>
        </w:rPr>
      </w:pPr>
      <w:r>
        <w:lastRenderedPageBreak/>
        <w:t>Die gemeinsamen Teambesprechungen parallel unterrichtender Lehrkräfte bieten u.a. Raum für den Austausch über fachliche und fachdidaktisch-methodische Zusammenhänge sowie Aspekte zur Leistungsbewertung und Differenzierung. Auch Unterrichtsmaterialien und Medien können hinsichtlich bestimmter Kriterien abgestimmt, diesbezüglich erprobt und beurteilt werden.</w:t>
      </w:r>
    </w:p>
    <w:p w14:paraId="58C13A38" w14:textId="77777777" w:rsidR="003A6470" w:rsidRPr="00217913" w:rsidRDefault="003A6470" w:rsidP="000636F7">
      <w:pPr>
        <w:jc w:val="left"/>
      </w:pPr>
      <w:r w:rsidRPr="00217913">
        <w:rPr>
          <w:b/>
        </w:rPr>
        <w:t xml:space="preserve">Überarbeitungs- und </w:t>
      </w:r>
      <w:r w:rsidR="005F2B02" w:rsidRPr="00217913">
        <w:rPr>
          <w:b/>
        </w:rPr>
        <w:t>Planungsprozess</w:t>
      </w:r>
      <w:r w:rsidRPr="00217913">
        <w:rPr>
          <w:b/>
        </w:rPr>
        <w:t>:</w:t>
      </w:r>
    </w:p>
    <w:p w14:paraId="07E36D09" w14:textId="38F55A2A" w:rsidR="00E20E99" w:rsidRPr="00622B7A" w:rsidRDefault="00E20E99" w:rsidP="00E20E99">
      <w:pPr>
        <w:rPr>
          <w:rFonts w:eastAsia="Calibri" w:cs="Times New Roman"/>
        </w:rPr>
      </w:pPr>
      <w:r w:rsidRPr="00622B7A">
        <w:rPr>
          <w:rFonts w:eastAsia="Calibri" w:cs="Arial"/>
        </w:rPr>
        <w:t xml:space="preserve">Eine Evaluation </w:t>
      </w:r>
      <w:r w:rsidR="00622B7A">
        <w:rPr>
          <w:rFonts w:eastAsia="Calibri" w:cs="Arial"/>
        </w:rPr>
        <w:t xml:space="preserve">der </w:t>
      </w:r>
      <w:r w:rsidR="00574366">
        <w:rPr>
          <w:rFonts w:eastAsia="Calibri" w:cs="Arial"/>
        </w:rPr>
        <w:t xml:space="preserve">schuleigenen Unterrichtsvorgaben </w:t>
      </w:r>
      <w:r w:rsidRPr="00622B7A">
        <w:rPr>
          <w:rFonts w:eastAsia="Calibri" w:cs="Arial"/>
        </w:rPr>
        <w:t xml:space="preserve">erfolgt jährlich. In </w:t>
      </w:r>
      <w:r w:rsidR="00622B7A">
        <w:rPr>
          <w:rFonts w:eastAsia="Calibri" w:cs="Arial"/>
        </w:rPr>
        <w:t>einer Lehrerkonferenz</w:t>
      </w:r>
      <w:r w:rsidRPr="00622B7A">
        <w:rPr>
          <w:rFonts w:eastAsia="Calibri" w:cs="Arial"/>
        </w:rPr>
        <w:t xml:space="preserve"> zu Schuljahresbeginn werden die Erfahrungen des vorangehenden Schuljahres ausgewertet und diskutiert sowie eventuell notwendige Konsequenzen formuliert. Die vorliegende Checkliste wird als Instrument einer solchen Bilanzierung genutzt. </w:t>
      </w:r>
      <w:r w:rsidRPr="00622B7A">
        <w:rPr>
          <w:rFonts w:eastAsia="Calibri" w:cs="Times New Roman"/>
        </w:rPr>
        <w:t xml:space="preserve">Nach der jährlichen Evaluation (s.u.) finden sich die Jahrgangsstufenteams zusammen und arbeiten die Änderungsvorschläge </w:t>
      </w:r>
      <w:r w:rsidR="00622B7A">
        <w:rPr>
          <w:rFonts w:eastAsia="Calibri" w:cs="Times New Roman"/>
        </w:rPr>
        <w:t>in</w:t>
      </w:r>
      <w:r w:rsidRPr="00622B7A">
        <w:rPr>
          <w:rFonts w:eastAsia="Calibri" w:cs="Times New Roman"/>
        </w:rPr>
        <w:t xml:space="preserve"> </w:t>
      </w:r>
      <w:r w:rsidR="00574366">
        <w:rPr>
          <w:rFonts w:eastAsia="Calibri" w:cs="Times New Roman"/>
        </w:rPr>
        <w:t xml:space="preserve">die schuleigenen Unterrichtsvorgaben </w:t>
      </w:r>
      <w:r w:rsidRPr="00622B7A">
        <w:rPr>
          <w:rFonts w:eastAsia="Calibri" w:cs="Times New Roman"/>
        </w:rPr>
        <w:t>ein. Insbesondere verständigen sie sich über alternative Materialien, Kontexte und die Zeitkontingente der einzelnen Unterrichtsvorhaben.</w:t>
      </w:r>
    </w:p>
    <w:p w14:paraId="3ADA9AF5" w14:textId="77777777" w:rsidR="002B6AC8" w:rsidRPr="00217913" w:rsidRDefault="002B6AC8" w:rsidP="00622B7A">
      <w:pPr>
        <w:rPr>
          <w:b/>
        </w:rPr>
      </w:pPr>
      <w:r w:rsidRPr="00217913">
        <w:rPr>
          <w:b/>
        </w:rPr>
        <w:t>Checkliste zur Evaluation</w:t>
      </w:r>
    </w:p>
    <w:p w14:paraId="6F7774AE" w14:textId="3790C2A5" w:rsidR="003154BE" w:rsidRPr="00217913" w:rsidRDefault="003154BE" w:rsidP="00622B7A">
      <w:pPr>
        <w:rPr>
          <w:szCs w:val="24"/>
        </w:rPr>
      </w:pPr>
      <w:r w:rsidRPr="00217913">
        <w:rPr>
          <w:i/>
          <w:szCs w:val="24"/>
        </w:rPr>
        <w:t>Zielsetzung</w:t>
      </w:r>
      <w:r w:rsidRPr="00217913">
        <w:rPr>
          <w:b/>
          <w:szCs w:val="24"/>
        </w:rPr>
        <w:t>:</w:t>
      </w:r>
      <w:r w:rsidRPr="00217913">
        <w:rPr>
          <w:szCs w:val="24"/>
        </w:rPr>
        <w:t xml:space="preserve"> </w:t>
      </w:r>
      <w:r w:rsidR="00574366">
        <w:rPr>
          <w:szCs w:val="24"/>
        </w:rPr>
        <w:t xml:space="preserve">Die schuleigenen Unterrichtsvorgaben sind </w:t>
      </w:r>
      <w:r w:rsidRPr="00217913">
        <w:rPr>
          <w:szCs w:val="24"/>
        </w:rPr>
        <w:t xml:space="preserve">ist als „dynamisches Dokument“ zu sehen. Dementsprechend sind die dort getroffenen Absprachen stetig zu überprüfen, um ggf. Modifikationen vornehmen zu können. </w:t>
      </w:r>
      <w:r w:rsidR="00B37375">
        <w:rPr>
          <w:szCs w:val="24"/>
        </w:rPr>
        <w:t>D</w:t>
      </w:r>
      <w:r w:rsidRPr="00217913">
        <w:rPr>
          <w:szCs w:val="24"/>
        </w:rPr>
        <w:t xml:space="preserve">urch diesen Prozess </w:t>
      </w:r>
      <w:r w:rsidR="00B37375">
        <w:rPr>
          <w:szCs w:val="24"/>
        </w:rPr>
        <w:t xml:space="preserve">wird </w:t>
      </w:r>
      <w:r w:rsidRPr="00217913">
        <w:rPr>
          <w:szCs w:val="24"/>
        </w:rPr>
        <w:t xml:space="preserve">zur Qualitätsentwicklung und damit zur Qualitätssicherung des Faches </w:t>
      </w:r>
      <w:r w:rsidR="005D51B4">
        <w:rPr>
          <w:szCs w:val="24"/>
        </w:rPr>
        <w:t>Musik</w:t>
      </w:r>
      <w:r w:rsidR="000636F7" w:rsidRPr="00217913">
        <w:rPr>
          <w:szCs w:val="24"/>
        </w:rPr>
        <w:t xml:space="preserve"> </w:t>
      </w:r>
      <w:r w:rsidRPr="00217913">
        <w:rPr>
          <w:szCs w:val="24"/>
        </w:rPr>
        <w:t>bei</w:t>
      </w:r>
      <w:r w:rsidR="00B37375">
        <w:rPr>
          <w:szCs w:val="24"/>
        </w:rPr>
        <w:t>getragen</w:t>
      </w:r>
      <w:r w:rsidRPr="00217913">
        <w:rPr>
          <w:szCs w:val="24"/>
        </w:rPr>
        <w:t>.</w:t>
      </w:r>
    </w:p>
    <w:p w14:paraId="54C42295" w14:textId="77777777" w:rsidR="003154BE" w:rsidRPr="00217913" w:rsidRDefault="003154BE" w:rsidP="00622B7A">
      <w:pPr>
        <w:rPr>
          <w:szCs w:val="24"/>
        </w:rPr>
      </w:pPr>
      <w:r w:rsidRPr="00217913">
        <w:rPr>
          <w:i/>
          <w:szCs w:val="24"/>
        </w:rPr>
        <w:t>Prozess</w:t>
      </w:r>
      <w:r w:rsidRPr="00217913">
        <w:rPr>
          <w:b/>
          <w:szCs w:val="24"/>
        </w:rPr>
        <w:t>:</w:t>
      </w:r>
      <w:r w:rsidRPr="00217913">
        <w:rPr>
          <w:szCs w:val="24"/>
        </w:rPr>
        <w:t xml:space="preserve"> Die Überprüfung erfolgt jährlich. Zu Schuljahresbeginn werden die Erfahrungen des vergangenen Schuljahres in der Fachkonferenz ausgetauscht, bewertet und eventuell notwendige Konsequenzen formuliert.</w:t>
      </w:r>
    </w:p>
    <w:p w14:paraId="036F9336" w14:textId="77777777" w:rsidR="00F667C1" w:rsidRPr="00217913" w:rsidRDefault="00F667C1" w:rsidP="00F667C1">
      <w:r w:rsidRPr="00217913">
        <w:t xml:space="preserve">Die Checkliste dient dazu, mögliche </w:t>
      </w:r>
      <w:r>
        <w:t>Entwicklungspotentiale</w:t>
      </w:r>
      <w:r w:rsidRPr="00217913">
        <w:t xml:space="preserve"> und einen entsprechenden Handlungsbedarf in der fachlichen Arbeit festzustellen und zu dokumentieren, Beschlüsse in übersichtlicher Form festzuhalten sowie die Durchführung der Beschlüsse zu kontrollieren und zu reflektieren.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46"/>
        <w:gridCol w:w="1304"/>
        <w:gridCol w:w="3349"/>
        <w:gridCol w:w="1650"/>
        <w:gridCol w:w="1127"/>
      </w:tblGrid>
      <w:tr w:rsidR="00614BC6" w:rsidRPr="00217913" w14:paraId="41F22991" w14:textId="77777777" w:rsidTr="00581A07">
        <w:trPr>
          <w:tblHeader/>
        </w:trPr>
        <w:tc>
          <w:tcPr>
            <w:tcW w:w="1509" w:type="pct"/>
            <w:gridSpan w:val="2"/>
            <w:tcBorders>
              <w:bottom w:val="single" w:sz="12" w:space="0" w:color="auto"/>
              <w:right w:val="single" w:sz="12" w:space="0" w:color="auto"/>
            </w:tcBorders>
          </w:tcPr>
          <w:p w14:paraId="6A6F335D" w14:textId="77777777" w:rsidR="00614BC6" w:rsidRPr="00217913" w:rsidRDefault="001531F1" w:rsidP="00A27894">
            <w:pPr>
              <w:pStyle w:val="berschrift6"/>
            </w:pPr>
            <w:r w:rsidRPr="00217913">
              <w:lastRenderedPageBreak/>
              <w:t>Handlungsfelder</w:t>
            </w:r>
          </w:p>
        </w:tc>
        <w:tc>
          <w:tcPr>
            <w:tcW w:w="1908" w:type="pct"/>
            <w:tcBorders>
              <w:left w:val="single" w:sz="12" w:space="0" w:color="auto"/>
              <w:bottom w:val="single" w:sz="12" w:space="0" w:color="auto"/>
            </w:tcBorders>
          </w:tcPr>
          <w:p w14:paraId="47127231" w14:textId="77777777" w:rsidR="00614BC6" w:rsidRPr="00217913" w:rsidRDefault="00614BC6" w:rsidP="00A27894">
            <w:pPr>
              <w:pStyle w:val="berschrift6"/>
            </w:pPr>
            <w:r w:rsidRPr="00217913">
              <w:t>Handlungsbedarf</w:t>
            </w:r>
          </w:p>
        </w:tc>
        <w:tc>
          <w:tcPr>
            <w:tcW w:w="940" w:type="pct"/>
            <w:tcBorders>
              <w:bottom w:val="single" w:sz="12" w:space="0" w:color="auto"/>
            </w:tcBorders>
          </w:tcPr>
          <w:p w14:paraId="29B3A1DC" w14:textId="77777777" w:rsidR="00614BC6" w:rsidRPr="00217913" w:rsidRDefault="00614BC6" w:rsidP="00A27894">
            <w:pPr>
              <w:pStyle w:val="berschrift6"/>
            </w:pPr>
            <w:r w:rsidRPr="00217913">
              <w:t>Verantwort</w:t>
            </w:r>
            <w:r w:rsidR="00B55149" w:rsidRPr="00217913">
              <w:t>lich</w:t>
            </w:r>
          </w:p>
        </w:tc>
        <w:tc>
          <w:tcPr>
            <w:tcW w:w="643" w:type="pct"/>
            <w:tcBorders>
              <w:bottom w:val="single" w:sz="12" w:space="0" w:color="auto"/>
            </w:tcBorders>
          </w:tcPr>
          <w:p w14:paraId="6B554983" w14:textId="77777777" w:rsidR="00614BC6" w:rsidRPr="00217913" w:rsidRDefault="00614BC6" w:rsidP="00614BC6">
            <w:pPr>
              <w:pStyle w:val="berschrift6"/>
            </w:pPr>
            <w:r w:rsidRPr="00217913">
              <w:t>Zu erledigen bis</w:t>
            </w:r>
          </w:p>
        </w:tc>
      </w:tr>
      <w:tr w:rsidR="00614BC6" w:rsidRPr="00217913" w14:paraId="223B16C7" w14:textId="77777777" w:rsidTr="00581A07">
        <w:trPr>
          <w:tblHeader/>
        </w:trPr>
        <w:tc>
          <w:tcPr>
            <w:tcW w:w="1509" w:type="pct"/>
            <w:gridSpan w:val="2"/>
            <w:tcBorders>
              <w:top w:val="single" w:sz="12" w:space="0" w:color="auto"/>
              <w:right w:val="single" w:sz="12" w:space="0" w:color="auto"/>
            </w:tcBorders>
            <w:shd w:val="clear" w:color="auto" w:fill="D9D9D9"/>
          </w:tcPr>
          <w:p w14:paraId="023166A3" w14:textId="77777777" w:rsidR="00614BC6" w:rsidRPr="00217913" w:rsidRDefault="00614BC6" w:rsidP="00A27894">
            <w:pPr>
              <w:pStyle w:val="berschrift7"/>
              <w:rPr>
                <w:color w:val="auto"/>
              </w:rPr>
            </w:pPr>
            <w:r w:rsidRPr="00217913">
              <w:rPr>
                <w:color w:val="auto"/>
              </w:rPr>
              <w:t>Ressourcen</w:t>
            </w:r>
          </w:p>
        </w:tc>
        <w:tc>
          <w:tcPr>
            <w:tcW w:w="1908" w:type="pct"/>
            <w:tcBorders>
              <w:top w:val="single" w:sz="12" w:space="0" w:color="auto"/>
              <w:left w:val="single" w:sz="12" w:space="0" w:color="auto"/>
            </w:tcBorders>
            <w:shd w:val="clear" w:color="auto" w:fill="D9D9D9"/>
          </w:tcPr>
          <w:p w14:paraId="3C3B2F37" w14:textId="77777777" w:rsidR="00614BC6" w:rsidRPr="00217913" w:rsidRDefault="00614BC6" w:rsidP="00A27894">
            <w:pPr>
              <w:rPr>
                <w:rFonts w:cs="Arial"/>
              </w:rPr>
            </w:pPr>
          </w:p>
        </w:tc>
        <w:tc>
          <w:tcPr>
            <w:tcW w:w="940" w:type="pct"/>
            <w:tcBorders>
              <w:top w:val="single" w:sz="12" w:space="0" w:color="auto"/>
            </w:tcBorders>
            <w:shd w:val="clear" w:color="auto" w:fill="D9D9D9"/>
          </w:tcPr>
          <w:p w14:paraId="458F2D12" w14:textId="77777777" w:rsidR="00614BC6" w:rsidRPr="00217913" w:rsidRDefault="00614BC6" w:rsidP="00A27894">
            <w:pPr>
              <w:rPr>
                <w:rFonts w:cs="Arial"/>
              </w:rPr>
            </w:pPr>
          </w:p>
        </w:tc>
        <w:tc>
          <w:tcPr>
            <w:tcW w:w="643" w:type="pct"/>
            <w:tcBorders>
              <w:top w:val="single" w:sz="12" w:space="0" w:color="auto"/>
            </w:tcBorders>
            <w:shd w:val="clear" w:color="auto" w:fill="D9D9D9"/>
          </w:tcPr>
          <w:p w14:paraId="20C0DF16" w14:textId="77777777" w:rsidR="00614BC6" w:rsidRPr="00217913" w:rsidRDefault="00614BC6" w:rsidP="00A27894">
            <w:pPr>
              <w:rPr>
                <w:rFonts w:cs="Arial"/>
              </w:rPr>
            </w:pPr>
          </w:p>
        </w:tc>
      </w:tr>
      <w:tr w:rsidR="00614BC6" w:rsidRPr="00217913" w14:paraId="28E72FD3" w14:textId="77777777" w:rsidTr="00581A07">
        <w:trPr>
          <w:tblHeader/>
        </w:trPr>
        <w:tc>
          <w:tcPr>
            <w:tcW w:w="767" w:type="pct"/>
            <w:vMerge w:val="restart"/>
            <w:shd w:val="clear" w:color="auto" w:fill="auto"/>
          </w:tcPr>
          <w:p w14:paraId="4FE58438" w14:textId="77777777" w:rsidR="00614BC6" w:rsidRPr="00217913" w:rsidRDefault="00614BC6" w:rsidP="00A27894">
            <w:pPr>
              <w:rPr>
                <w:rFonts w:cs="Arial"/>
              </w:rPr>
            </w:pPr>
            <w:r w:rsidRPr="00217913">
              <w:rPr>
                <w:rFonts w:cs="Arial"/>
              </w:rPr>
              <w:t>räumlich</w:t>
            </w:r>
          </w:p>
        </w:tc>
        <w:tc>
          <w:tcPr>
            <w:tcW w:w="743" w:type="pct"/>
            <w:tcBorders>
              <w:right w:val="single" w:sz="12" w:space="0" w:color="auto"/>
            </w:tcBorders>
            <w:shd w:val="clear" w:color="auto" w:fill="auto"/>
          </w:tcPr>
          <w:p w14:paraId="330E2D77" w14:textId="77777777" w:rsidR="00614BC6" w:rsidRPr="00217913" w:rsidRDefault="00581A07" w:rsidP="00A27894">
            <w:pPr>
              <w:pStyle w:val="bersichtsraster"/>
            </w:pPr>
            <w:r w:rsidRPr="00217913">
              <w:t>Unterrichts-rä</w:t>
            </w:r>
            <w:r w:rsidR="00614BC6" w:rsidRPr="00217913">
              <w:t>um</w:t>
            </w:r>
            <w:r w:rsidRPr="00217913">
              <w:t>e</w:t>
            </w:r>
          </w:p>
        </w:tc>
        <w:tc>
          <w:tcPr>
            <w:tcW w:w="1908" w:type="pct"/>
            <w:tcBorders>
              <w:left w:val="single" w:sz="12" w:space="0" w:color="auto"/>
            </w:tcBorders>
          </w:tcPr>
          <w:p w14:paraId="41F2EEE5" w14:textId="77777777" w:rsidR="00614BC6" w:rsidRPr="00217913" w:rsidRDefault="00614BC6" w:rsidP="00A27894">
            <w:pPr>
              <w:pStyle w:val="bersichtsraster"/>
            </w:pPr>
          </w:p>
        </w:tc>
        <w:tc>
          <w:tcPr>
            <w:tcW w:w="940" w:type="pct"/>
          </w:tcPr>
          <w:p w14:paraId="1FC397AB" w14:textId="77777777" w:rsidR="00614BC6" w:rsidRPr="00217913" w:rsidRDefault="00614BC6" w:rsidP="00A27894">
            <w:pPr>
              <w:pStyle w:val="bersichtsraster"/>
            </w:pPr>
          </w:p>
        </w:tc>
        <w:tc>
          <w:tcPr>
            <w:tcW w:w="643" w:type="pct"/>
          </w:tcPr>
          <w:p w14:paraId="2D9E31BF" w14:textId="77777777" w:rsidR="00614BC6" w:rsidRPr="00217913" w:rsidRDefault="00614BC6" w:rsidP="00A27894">
            <w:pPr>
              <w:pStyle w:val="bersichtsraster"/>
            </w:pPr>
          </w:p>
        </w:tc>
      </w:tr>
      <w:tr w:rsidR="00614BC6" w:rsidRPr="00217913" w14:paraId="74A3FF9D" w14:textId="77777777" w:rsidTr="00581A07">
        <w:trPr>
          <w:tblHeader/>
        </w:trPr>
        <w:tc>
          <w:tcPr>
            <w:tcW w:w="767" w:type="pct"/>
            <w:vMerge/>
            <w:shd w:val="clear" w:color="auto" w:fill="auto"/>
          </w:tcPr>
          <w:p w14:paraId="48227769"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6D4BD51A" w14:textId="77777777" w:rsidR="00614BC6" w:rsidRPr="00217913" w:rsidRDefault="00614BC6" w:rsidP="00A27894">
            <w:pPr>
              <w:pStyle w:val="bersichtsraster"/>
            </w:pPr>
            <w:r w:rsidRPr="00217913">
              <w:t>Bibliothek</w:t>
            </w:r>
          </w:p>
        </w:tc>
        <w:tc>
          <w:tcPr>
            <w:tcW w:w="1908" w:type="pct"/>
            <w:tcBorders>
              <w:left w:val="single" w:sz="12" w:space="0" w:color="auto"/>
            </w:tcBorders>
          </w:tcPr>
          <w:p w14:paraId="113B3E1C" w14:textId="77777777" w:rsidR="00614BC6" w:rsidRPr="00217913" w:rsidRDefault="00614BC6" w:rsidP="00A27894">
            <w:pPr>
              <w:pStyle w:val="bersichtsraster"/>
            </w:pPr>
          </w:p>
        </w:tc>
        <w:tc>
          <w:tcPr>
            <w:tcW w:w="940" w:type="pct"/>
          </w:tcPr>
          <w:p w14:paraId="28CA6ECC" w14:textId="77777777" w:rsidR="00614BC6" w:rsidRPr="00217913" w:rsidRDefault="00614BC6" w:rsidP="00A27894">
            <w:pPr>
              <w:pStyle w:val="bersichtsraster"/>
            </w:pPr>
          </w:p>
        </w:tc>
        <w:tc>
          <w:tcPr>
            <w:tcW w:w="643" w:type="pct"/>
          </w:tcPr>
          <w:p w14:paraId="79094B8B" w14:textId="77777777" w:rsidR="00614BC6" w:rsidRPr="00217913" w:rsidRDefault="00614BC6" w:rsidP="00A27894">
            <w:pPr>
              <w:pStyle w:val="bersichtsraster"/>
            </w:pPr>
          </w:p>
        </w:tc>
      </w:tr>
      <w:tr w:rsidR="00614BC6" w:rsidRPr="00217913" w14:paraId="3527559C" w14:textId="77777777" w:rsidTr="00581A07">
        <w:trPr>
          <w:tblHeader/>
        </w:trPr>
        <w:tc>
          <w:tcPr>
            <w:tcW w:w="767" w:type="pct"/>
            <w:vMerge/>
            <w:shd w:val="clear" w:color="auto" w:fill="auto"/>
          </w:tcPr>
          <w:p w14:paraId="52922E6F"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4D0C30AA" w14:textId="77777777" w:rsidR="00614BC6" w:rsidRPr="00217913" w:rsidRDefault="00614BC6" w:rsidP="00A27894">
            <w:pPr>
              <w:pStyle w:val="bersichtsraster"/>
            </w:pPr>
            <w:r w:rsidRPr="00217913">
              <w:t>Computerraum</w:t>
            </w:r>
          </w:p>
        </w:tc>
        <w:tc>
          <w:tcPr>
            <w:tcW w:w="1908" w:type="pct"/>
            <w:tcBorders>
              <w:left w:val="single" w:sz="12" w:space="0" w:color="auto"/>
            </w:tcBorders>
          </w:tcPr>
          <w:p w14:paraId="67B3C984" w14:textId="77777777" w:rsidR="00614BC6" w:rsidRPr="00217913" w:rsidRDefault="00614BC6" w:rsidP="00A27894">
            <w:pPr>
              <w:pStyle w:val="bersichtsraster"/>
            </w:pPr>
          </w:p>
        </w:tc>
        <w:tc>
          <w:tcPr>
            <w:tcW w:w="940" w:type="pct"/>
          </w:tcPr>
          <w:p w14:paraId="7746AC09" w14:textId="77777777" w:rsidR="00614BC6" w:rsidRPr="00217913" w:rsidRDefault="00614BC6" w:rsidP="00A27894">
            <w:pPr>
              <w:pStyle w:val="bersichtsraster"/>
            </w:pPr>
          </w:p>
        </w:tc>
        <w:tc>
          <w:tcPr>
            <w:tcW w:w="643" w:type="pct"/>
          </w:tcPr>
          <w:p w14:paraId="6D42C25D" w14:textId="77777777" w:rsidR="00614BC6" w:rsidRPr="00217913" w:rsidRDefault="00614BC6" w:rsidP="00A27894">
            <w:pPr>
              <w:pStyle w:val="bersichtsraster"/>
            </w:pPr>
          </w:p>
        </w:tc>
      </w:tr>
      <w:tr w:rsidR="00614BC6" w:rsidRPr="00217913" w14:paraId="11950ADA" w14:textId="77777777" w:rsidTr="00581A07">
        <w:trPr>
          <w:tblHeader/>
        </w:trPr>
        <w:tc>
          <w:tcPr>
            <w:tcW w:w="767" w:type="pct"/>
            <w:vMerge/>
            <w:shd w:val="clear" w:color="auto" w:fill="auto"/>
          </w:tcPr>
          <w:p w14:paraId="410C03D5"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04FBEB22" w14:textId="77777777" w:rsidR="00614BC6" w:rsidRPr="00217913" w:rsidRDefault="00614BC6" w:rsidP="00A27894">
            <w:pPr>
              <w:pStyle w:val="bersichtsraster"/>
            </w:pPr>
            <w:r w:rsidRPr="00217913">
              <w:t>Raum für Fachteamarbeit</w:t>
            </w:r>
          </w:p>
        </w:tc>
        <w:tc>
          <w:tcPr>
            <w:tcW w:w="1908" w:type="pct"/>
            <w:tcBorders>
              <w:left w:val="single" w:sz="12" w:space="0" w:color="auto"/>
            </w:tcBorders>
          </w:tcPr>
          <w:p w14:paraId="4F782847" w14:textId="77777777" w:rsidR="00614BC6" w:rsidRPr="00217913" w:rsidRDefault="00614BC6" w:rsidP="00A27894">
            <w:pPr>
              <w:pStyle w:val="bersichtsraster"/>
            </w:pPr>
          </w:p>
        </w:tc>
        <w:tc>
          <w:tcPr>
            <w:tcW w:w="940" w:type="pct"/>
          </w:tcPr>
          <w:p w14:paraId="4FAE1D15" w14:textId="77777777" w:rsidR="00614BC6" w:rsidRPr="00217913" w:rsidRDefault="00614BC6" w:rsidP="00A27894">
            <w:pPr>
              <w:pStyle w:val="bersichtsraster"/>
            </w:pPr>
          </w:p>
        </w:tc>
        <w:tc>
          <w:tcPr>
            <w:tcW w:w="643" w:type="pct"/>
          </w:tcPr>
          <w:p w14:paraId="659EA10B" w14:textId="77777777" w:rsidR="00614BC6" w:rsidRPr="00217913" w:rsidRDefault="00614BC6" w:rsidP="00A27894">
            <w:pPr>
              <w:pStyle w:val="bersichtsraster"/>
            </w:pPr>
          </w:p>
        </w:tc>
      </w:tr>
      <w:tr w:rsidR="00614BC6" w:rsidRPr="00217913" w14:paraId="3DDBC23E" w14:textId="77777777" w:rsidTr="00581A07">
        <w:trPr>
          <w:tblHeader/>
        </w:trPr>
        <w:tc>
          <w:tcPr>
            <w:tcW w:w="767" w:type="pct"/>
            <w:vMerge/>
            <w:shd w:val="clear" w:color="auto" w:fill="auto"/>
          </w:tcPr>
          <w:p w14:paraId="1DCDF73C"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01926875" w14:textId="77777777" w:rsidR="00614BC6" w:rsidRPr="00217913" w:rsidRDefault="00614BC6" w:rsidP="00A27894">
            <w:pPr>
              <w:pStyle w:val="bersichtsraster"/>
            </w:pPr>
            <w:r w:rsidRPr="00217913">
              <w:t>…</w:t>
            </w:r>
          </w:p>
        </w:tc>
        <w:tc>
          <w:tcPr>
            <w:tcW w:w="1908" w:type="pct"/>
            <w:tcBorders>
              <w:left w:val="single" w:sz="12" w:space="0" w:color="auto"/>
            </w:tcBorders>
          </w:tcPr>
          <w:p w14:paraId="68BDF1B2" w14:textId="77777777" w:rsidR="00614BC6" w:rsidRPr="00217913" w:rsidRDefault="00614BC6" w:rsidP="00A27894">
            <w:pPr>
              <w:pStyle w:val="bersichtsraster"/>
            </w:pPr>
          </w:p>
        </w:tc>
        <w:tc>
          <w:tcPr>
            <w:tcW w:w="940" w:type="pct"/>
          </w:tcPr>
          <w:p w14:paraId="59EE2569" w14:textId="77777777" w:rsidR="00614BC6" w:rsidRPr="00217913" w:rsidRDefault="00614BC6" w:rsidP="00A27894">
            <w:pPr>
              <w:pStyle w:val="bersichtsraster"/>
            </w:pPr>
          </w:p>
        </w:tc>
        <w:tc>
          <w:tcPr>
            <w:tcW w:w="643" w:type="pct"/>
          </w:tcPr>
          <w:p w14:paraId="201E1A18" w14:textId="77777777" w:rsidR="00614BC6" w:rsidRPr="00217913" w:rsidRDefault="00614BC6" w:rsidP="00A27894">
            <w:pPr>
              <w:pStyle w:val="bersichtsraster"/>
            </w:pPr>
          </w:p>
        </w:tc>
      </w:tr>
      <w:tr w:rsidR="00614BC6" w:rsidRPr="00217913" w14:paraId="2CF6AF5B" w14:textId="77777777" w:rsidTr="00581A07">
        <w:trPr>
          <w:tblHeader/>
        </w:trPr>
        <w:tc>
          <w:tcPr>
            <w:tcW w:w="767" w:type="pct"/>
            <w:vMerge w:val="restart"/>
            <w:shd w:val="clear" w:color="auto" w:fill="auto"/>
          </w:tcPr>
          <w:p w14:paraId="32B78EDA" w14:textId="77777777" w:rsidR="00614BC6" w:rsidRPr="00217913" w:rsidRDefault="00614BC6" w:rsidP="00A27894">
            <w:pPr>
              <w:rPr>
                <w:rFonts w:cs="Arial"/>
              </w:rPr>
            </w:pPr>
            <w:r w:rsidRPr="00217913">
              <w:rPr>
                <w:rFonts w:cs="Arial"/>
              </w:rPr>
              <w:t>materiell/</w:t>
            </w:r>
          </w:p>
          <w:p w14:paraId="46F0223A" w14:textId="77777777" w:rsidR="00614BC6" w:rsidRPr="00217913" w:rsidRDefault="00614BC6" w:rsidP="00A27894">
            <w:pPr>
              <w:rPr>
                <w:rFonts w:cs="Arial"/>
              </w:rPr>
            </w:pPr>
            <w:r w:rsidRPr="00217913">
              <w:rPr>
                <w:rFonts w:cs="Arial"/>
              </w:rPr>
              <w:t>sachlich</w:t>
            </w:r>
          </w:p>
        </w:tc>
        <w:tc>
          <w:tcPr>
            <w:tcW w:w="743" w:type="pct"/>
            <w:tcBorders>
              <w:right w:val="single" w:sz="12" w:space="0" w:color="auto"/>
            </w:tcBorders>
            <w:shd w:val="clear" w:color="auto" w:fill="auto"/>
          </w:tcPr>
          <w:p w14:paraId="055DED88" w14:textId="77777777" w:rsidR="00614BC6" w:rsidRPr="00217913" w:rsidRDefault="00614BC6" w:rsidP="00A27894">
            <w:pPr>
              <w:pStyle w:val="bersichtsraster"/>
            </w:pPr>
            <w:r w:rsidRPr="00217913">
              <w:t>Lehrwerke</w:t>
            </w:r>
          </w:p>
        </w:tc>
        <w:tc>
          <w:tcPr>
            <w:tcW w:w="1908" w:type="pct"/>
            <w:tcBorders>
              <w:left w:val="single" w:sz="12" w:space="0" w:color="auto"/>
            </w:tcBorders>
          </w:tcPr>
          <w:p w14:paraId="7F6E2171" w14:textId="77777777" w:rsidR="00614BC6" w:rsidRPr="00217913" w:rsidRDefault="00614BC6" w:rsidP="00A27894">
            <w:pPr>
              <w:pStyle w:val="bersichtsraster"/>
            </w:pPr>
          </w:p>
        </w:tc>
        <w:tc>
          <w:tcPr>
            <w:tcW w:w="940" w:type="pct"/>
          </w:tcPr>
          <w:p w14:paraId="3F05DE3E" w14:textId="77777777" w:rsidR="00614BC6" w:rsidRPr="00217913" w:rsidRDefault="00614BC6" w:rsidP="00A27894">
            <w:pPr>
              <w:pStyle w:val="bersichtsraster"/>
            </w:pPr>
          </w:p>
        </w:tc>
        <w:tc>
          <w:tcPr>
            <w:tcW w:w="643" w:type="pct"/>
          </w:tcPr>
          <w:p w14:paraId="5F2BC378" w14:textId="77777777" w:rsidR="00614BC6" w:rsidRPr="00217913" w:rsidRDefault="00614BC6" w:rsidP="00A27894">
            <w:pPr>
              <w:pStyle w:val="bersichtsraster"/>
            </w:pPr>
          </w:p>
        </w:tc>
      </w:tr>
      <w:tr w:rsidR="00614BC6" w:rsidRPr="00217913" w14:paraId="45D8551C" w14:textId="77777777" w:rsidTr="00581A07">
        <w:trPr>
          <w:tblHeader/>
        </w:trPr>
        <w:tc>
          <w:tcPr>
            <w:tcW w:w="767" w:type="pct"/>
            <w:vMerge/>
            <w:shd w:val="clear" w:color="auto" w:fill="auto"/>
          </w:tcPr>
          <w:p w14:paraId="0EB20AF5"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5F5B04C3" w14:textId="77777777" w:rsidR="00614BC6" w:rsidRPr="00217913" w:rsidRDefault="00614BC6" w:rsidP="00A27894">
            <w:pPr>
              <w:pStyle w:val="bersichtsraster"/>
            </w:pPr>
            <w:r w:rsidRPr="00217913">
              <w:t>Fachzeitschriften</w:t>
            </w:r>
          </w:p>
        </w:tc>
        <w:tc>
          <w:tcPr>
            <w:tcW w:w="1908" w:type="pct"/>
            <w:tcBorders>
              <w:left w:val="single" w:sz="12" w:space="0" w:color="auto"/>
            </w:tcBorders>
          </w:tcPr>
          <w:p w14:paraId="41D289AD" w14:textId="77777777" w:rsidR="00614BC6" w:rsidRPr="00217913" w:rsidRDefault="00614BC6" w:rsidP="00A27894">
            <w:pPr>
              <w:pStyle w:val="bersichtsraster"/>
            </w:pPr>
          </w:p>
        </w:tc>
        <w:tc>
          <w:tcPr>
            <w:tcW w:w="940" w:type="pct"/>
          </w:tcPr>
          <w:p w14:paraId="44F88DB6" w14:textId="77777777" w:rsidR="00614BC6" w:rsidRPr="00217913" w:rsidRDefault="00614BC6" w:rsidP="00A27894">
            <w:pPr>
              <w:pStyle w:val="bersichtsraster"/>
            </w:pPr>
          </w:p>
        </w:tc>
        <w:tc>
          <w:tcPr>
            <w:tcW w:w="643" w:type="pct"/>
          </w:tcPr>
          <w:p w14:paraId="0E614D1F" w14:textId="77777777" w:rsidR="00614BC6" w:rsidRPr="00217913" w:rsidRDefault="00614BC6" w:rsidP="00A27894">
            <w:pPr>
              <w:pStyle w:val="bersichtsraster"/>
            </w:pPr>
          </w:p>
        </w:tc>
      </w:tr>
      <w:tr w:rsidR="00614BC6" w:rsidRPr="00217913" w14:paraId="6479DB8B" w14:textId="77777777" w:rsidTr="00581A07">
        <w:trPr>
          <w:tblHeader/>
        </w:trPr>
        <w:tc>
          <w:tcPr>
            <w:tcW w:w="767" w:type="pct"/>
            <w:vMerge/>
            <w:shd w:val="clear" w:color="auto" w:fill="auto"/>
          </w:tcPr>
          <w:p w14:paraId="1745EB84"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7068E058" w14:textId="77777777" w:rsidR="00614BC6" w:rsidRPr="00217913" w:rsidRDefault="00614BC6" w:rsidP="00A27894">
            <w:pPr>
              <w:pStyle w:val="bersichtsraster"/>
            </w:pPr>
            <w:r w:rsidRPr="00217913">
              <w:t>Geräte/ Medien</w:t>
            </w:r>
          </w:p>
        </w:tc>
        <w:tc>
          <w:tcPr>
            <w:tcW w:w="1908" w:type="pct"/>
            <w:tcBorders>
              <w:left w:val="single" w:sz="12" w:space="0" w:color="auto"/>
            </w:tcBorders>
          </w:tcPr>
          <w:p w14:paraId="0273956C" w14:textId="77777777" w:rsidR="00614BC6" w:rsidRPr="00217913" w:rsidRDefault="00614BC6" w:rsidP="00A27894">
            <w:pPr>
              <w:pStyle w:val="bersichtsraster"/>
            </w:pPr>
          </w:p>
        </w:tc>
        <w:tc>
          <w:tcPr>
            <w:tcW w:w="940" w:type="pct"/>
          </w:tcPr>
          <w:p w14:paraId="2737F0AE" w14:textId="77777777" w:rsidR="00614BC6" w:rsidRPr="00217913" w:rsidRDefault="00614BC6" w:rsidP="00A27894">
            <w:pPr>
              <w:pStyle w:val="bersichtsraster"/>
            </w:pPr>
          </w:p>
        </w:tc>
        <w:tc>
          <w:tcPr>
            <w:tcW w:w="643" w:type="pct"/>
          </w:tcPr>
          <w:p w14:paraId="28190FA4" w14:textId="77777777" w:rsidR="00614BC6" w:rsidRPr="00217913" w:rsidRDefault="00614BC6" w:rsidP="00A27894">
            <w:pPr>
              <w:pStyle w:val="bersichtsraster"/>
            </w:pPr>
          </w:p>
        </w:tc>
      </w:tr>
      <w:tr w:rsidR="00614BC6" w:rsidRPr="00217913" w14:paraId="1D6318A8" w14:textId="77777777" w:rsidTr="00581A07">
        <w:trPr>
          <w:tblHeader/>
        </w:trPr>
        <w:tc>
          <w:tcPr>
            <w:tcW w:w="767" w:type="pct"/>
            <w:vMerge/>
            <w:tcBorders>
              <w:bottom w:val="single" w:sz="4" w:space="0" w:color="auto"/>
            </w:tcBorders>
            <w:shd w:val="clear" w:color="auto" w:fill="auto"/>
          </w:tcPr>
          <w:p w14:paraId="31E862F3" w14:textId="77777777" w:rsidR="00614BC6" w:rsidRPr="00217913" w:rsidRDefault="00614BC6" w:rsidP="00A27894">
            <w:pPr>
              <w:rPr>
                <w:rFonts w:cs="Arial"/>
              </w:rPr>
            </w:pPr>
          </w:p>
        </w:tc>
        <w:tc>
          <w:tcPr>
            <w:tcW w:w="743" w:type="pct"/>
            <w:tcBorders>
              <w:bottom w:val="single" w:sz="4" w:space="0" w:color="auto"/>
              <w:right w:val="single" w:sz="12" w:space="0" w:color="auto"/>
            </w:tcBorders>
            <w:shd w:val="clear" w:color="auto" w:fill="auto"/>
          </w:tcPr>
          <w:p w14:paraId="3B28DCFE" w14:textId="77777777" w:rsidR="00614BC6" w:rsidRPr="00217913" w:rsidRDefault="00614BC6" w:rsidP="00A27894">
            <w:pPr>
              <w:pStyle w:val="bersichtsraster"/>
            </w:pPr>
            <w:r w:rsidRPr="00217913">
              <w:t>…</w:t>
            </w:r>
          </w:p>
        </w:tc>
        <w:tc>
          <w:tcPr>
            <w:tcW w:w="1908" w:type="pct"/>
            <w:tcBorders>
              <w:left w:val="single" w:sz="12" w:space="0" w:color="auto"/>
              <w:bottom w:val="single" w:sz="4" w:space="0" w:color="auto"/>
            </w:tcBorders>
          </w:tcPr>
          <w:p w14:paraId="29B2D883" w14:textId="77777777" w:rsidR="00614BC6" w:rsidRPr="00217913" w:rsidRDefault="00614BC6" w:rsidP="00A27894">
            <w:pPr>
              <w:pStyle w:val="bersichtsraster"/>
            </w:pPr>
          </w:p>
        </w:tc>
        <w:tc>
          <w:tcPr>
            <w:tcW w:w="940" w:type="pct"/>
            <w:tcBorders>
              <w:bottom w:val="single" w:sz="4" w:space="0" w:color="auto"/>
            </w:tcBorders>
          </w:tcPr>
          <w:p w14:paraId="4D28E411" w14:textId="77777777" w:rsidR="00614BC6" w:rsidRPr="00217913" w:rsidRDefault="00614BC6" w:rsidP="00A27894">
            <w:pPr>
              <w:pStyle w:val="bersichtsraster"/>
            </w:pPr>
          </w:p>
        </w:tc>
        <w:tc>
          <w:tcPr>
            <w:tcW w:w="643" w:type="pct"/>
            <w:tcBorders>
              <w:bottom w:val="single" w:sz="4" w:space="0" w:color="auto"/>
            </w:tcBorders>
          </w:tcPr>
          <w:p w14:paraId="34C24F25" w14:textId="77777777" w:rsidR="00614BC6" w:rsidRPr="00217913" w:rsidRDefault="00614BC6" w:rsidP="00A27894">
            <w:pPr>
              <w:pStyle w:val="bersichtsraster"/>
            </w:pPr>
          </w:p>
        </w:tc>
      </w:tr>
      <w:tr w:rsidR="00614BC6" w:rsidRPr="00217913" w14:paraId="676A71F9"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7DB5B32E" w14:textId="77777777" w:rsidR="00614BC6" w:rsidRPr="00217913" w:rsidRDefault="00614BC6" w:rsidP="00614BC6">
            <w:pPr>
              <w:pStyle w:val="berschrift7"/>
              <w:jc w:val="left"/>
              <w:rPr>
                <w:color w:val="auto"/>
              </w:rPr>
            </w:pPr>
            <w:r w:rsidRPr="00217913">
              <w:rPr>
                <w:color w:val="auto"/>
              </w:rPr>
              <w:t xml:space="preserve">Kooperation bei </w:t>
            </w:r>
            <w:r w:rsidRPr="00217913">
              <w:rPr>
                <w:color w:val="auto"/>
              </w:rPr>
              <w:br/>
              <w:t>Unterrichtsvorhaben</w:t>
            </w:r>
          </w:p>
        </w:tc>
        <w:tc>
          <w:tcPr>
            <w:tcW w:w="1908" w:type="pct"/>
            <w:tcBorders>
              <w:top w:val="single" w:sz="12" w:space="0" w:color="auto"/>
              <w:left w:val="single" w:sz="12" w:space="0" w:color="auto"/>
              <w:bottom w:val="single" w:sz="4" w:space="0" w:color="auto"/>
            </w:tcBorders>
            <w:shd w:val="clear" w:color="auto" w:fill="E0E0E0"/>
          </w:tcPr>
          <w:p w14:paraId="3EA7D6DC" w14:textId="77777777" w:rsidR="00614BC6" w:rsidRPr="00217913" w:rsidRDefault="00614BC6" w:rsidP="00A27894">
            <w:pPr>
              <w:pStyle w:val="bersichtsraster"/>
            </w:pPr>
          </w:p>
        </w:tc>
        <w:tc>
          <w:tcPr>
            <w:tcW w:w="940" w:type="pct"/>
            <w:tcBorders>
              <w:top w:val="single" w:sz="12" w:space="0" w:color="auto"/>
              <w:bottom w:val="single" w:sz="4" w:space="0" w:color="auto"/>
            </w:tcBorders>
            <w:shd w:val="clear" w:color="auto" w:fill="E0E0E0"/>
          </w:tcPr>
          <w:p w14:paraId="47EA862B" w14:textId="77777777" w:rsidR="00614BC6" w:rsidRPr="00217913" w:rsidRDefault="00614BC6" w:rsidP="00A27894">
            <w:pPr>
              <w:pStyle w:val="bersichtsraster"/>
            </w:pPr>
          </w:p>
        </w:tc>
        <w:tc>
          <w:tcPr>
            <w:tcW w:w="643" w:type="pct"/>
            <w:tcBorders>
              <w:top w:val="single" w:sz="12" w:space="0" w:color="auto"/>
              <w:bottom w:val="single" w:sz="4" w:space="0" w:color="auto"/>
            </w:tcBorders>
            <w:shd w:val="clear" w:color="auto" w:fill="E0E0E0"/>
          </w:tcPr>
          <w:p w14:paraId="0B2A0E12" w14:textId="77777777" w:rsidR="00614BC6" w:rsidRPr="00217913" w:rsidRDefault="00614BC6" w:rsidP="00A27894">
            <w:pPr>
              <w:pStyle w:val="bersichtsraster"/>
            </w:pPr>
          </w:p>
        </w:tc>
      </w:tr>
      <w:tr w:rsidR="00614BC6" w:rsidRPr="00217913" w14:paraId="257B1923"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79A34874" w14:textId="77777777" w:rsidR="00614BC6" w:rsidRPr="00217913"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081F72AB"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FFFFFF"/>
          </w:tcPr>
          <w:p w14:paraId="397ECC95"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FFFFFF"/>
          </w:tcPr>
          <w:p w14:paraId="507B4E63" w14:textId="77777777" w:rsidR="00614BC6" w:rsidRPr="00217913" w:rsidRDefault="00614BC6" w:rsidP="00A27894">
            <w:pPr>
              <w:pStyle w:val="bersichtsraster"/>
            </w:pPr>
          </w:p>
        </w:tc>
      </w:tr>
      <w:tr w:rsidR="00614BC6" w:rsidRPr="00217913" w14:paraId="0DDD749F"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7E802023"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145DE969"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71D01D02"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57F5DAF3" w14:textId="77777777" w:rsidR="00614BC6" w:rsidRPr="00217913" w:rsidRDefault="00614BC6" w:rsidP="00A27894">
            <w:pPr>
              <w:pStyle w:val="bersichtsraster"/>
            </w:pPr>
          </w:p>
        </w:tc>
      </w:tr>
      <w:tr w:rsidR="00614BC6" w:rsidRPr="00217913" w14:paraId="1E62EE17"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E0E0E0"/>
          </w:tcPr>
          <w:p w14:paraId="03CFB129" w14:textId="77777777" w:rsidR="00614BC6" w:rsidRPr="00217913" w:rsidRDefault="00614BC6" w:rsidP="00B4182D">
            <w:pPr>
              <w:pStyle w:val="berschrift7"/>
              <w:rPr>
                <w:color w:val="auto"/>
              </w:rPr>
            </w:pPr>
            <w:r w:rsidRPr="00217913">
              <w:rPr>
                <w:color w:val="auto"/>
              </w:rPr>
              <w:t>Leistungsbewertung/</w:t>
            </w:r>
            <w:r w:rsidR="00B4182D" w:rsidRPr="00217913">
              <w:rPr>
                <w:color w:val="auto"/>
              </w:rPr>
              <w:t xml:space="preserve"> </w:t>
            </w:r>
          </w:p>
          <w:p w14:paraId="51CC2A9D" w14:textId="77777777" w:rsidR="00B4182D" w:rsidRPr="00217913" w:rsidRDefault="00B4182D" w:rsidP="00B4182D">
            <w:pPr>
              <w:rPr>
                <w:rFonts w:asciiTheme="majorHAnsi" w:hAnsiTheme="majorHAnsi"/>
                <w:i/>
              </w:rPr>
            </w:pPr>
            <w:r w:rsidRPr="00217913">
              <w:rPr>
                <w:rFonts w:asciiTheme="majorHAnsi" w:eastAsiaTheme="majorEastAsia" w:hAnsiTheme="majorHAnsi" w:cstheme="majorBidi"/>
                <w:i/>
                <w:iCs/>
              </w:rPr>
              <w:t>Leistungsdiagnose</w:t>
            </w:r>
          </w:p>
        </w:tc>
        <w:tc>
          <w:tcPr>
            <w:tcW w:w="1908" w:type="pct"/>
            <w:tcBorders>
              <w:top w:val="single" w:sz="4" w:space="0" w:color="auto"/>
              <w:left w:val="single" w:sz="12" w:space="0" w:color="auto"/>
              <w:bottom w:val="single" w:sz="4" w:space="0" w:color="auto"/>
            </w:tcBorders>
            <w:shd w:val="clear" w:color="auto" w:fill="E0E0E0"/>
          </w:tcPr>
          <w:p w14:paraId="208BB622"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E0E0E0"/>
          </w:tcPr>
          <w:p w14:paraId="2AD6FBD0"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E0E0E0"/>
          </w:tcPr>
          <w:p w14:paraId="14871CA7" w14:textId="77777777" w:rsidR="00614BC6" w:rsidRPr="00217913" w:rsidRDefault="00614BC6" w:rsidP="00A27894">
            <w:pPr>
              <w:pStyle w:val="bersichtsraster"/>
            </w:pPr>
          </w:p>
        </w:tc>
      </w:tr>
      <w:tr w:rsidR="00614BC6" w:rsidRPr="00217913" w14:paraId="6C6BE56A"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54549D67"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4D276956"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7C00D7D0"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47644305" w14:textId="77777777" w:rsidR="00614BC6" w:rsidRPr="00217913" w:rsidRDefault="00614BC6" w:rsidP="00A27894">
            <w:pPr>
              <w:pStyle w:val="bersichtsraster"/>
            </w:pPr>
          </w:p>
        </w:tc>
      </w:tr>
      <w:tr w:rsidR="00614BC6" w:rsidRPr="00217913" w14:paraId="53BC64DE"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024D021B"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5F567D2E"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140D3079"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59094582" w14:textId="77777777" w:rsidR="00614BC6" w:rsidRPr="00217913" w:rsidRDefault="00614BC6" w:rsidP="00A27894">
            <w:pPr>
              <w:pStyle w:val="bersichtsraster"/>
            </w:pPr>
          </w:p>
        </w:tc>
      </w:tr>
      <w:tr w:rsidR="00614BC6" w:rsidRPr="00217913" w14:paraId="562B2A21"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7D766DEA" w14:textId="77777777" w:rsidR="00614BC6" w:rsidRPr="00217913" w:rsidRDefault="00614BC6" w:rsidP="00A27894">
            <w:pPr>
              <w:pStyle w:val="berschrift7"/>
              <w:rPr>
                <w:color w:val="auto"/>
              </w:rPr>
            </w:pPr>
            <w:r w:rsidRPr="00217913">
              <w:rPr>
                <w:color w:val="auto"/>
              </w:rPr>
              <w:t>Fortbildung</w:t>
            </w:r>
          </w:p>
        </w:tc>
        <w:tc>
          <w:tcPr>
            <w:tcW w:w="1908" w:type="pct"/>
            <w:tcBorders>
              <w:top w:val="single" w:sz="12" w:space="0" w:color="auto"/>
              <w:left w:val="single" w:sz="12" w:space="0" w:color="auto"/>
            </w:tcBorders>
            <w:shd w:val="clear" w:color="auto" w:fill="D9D9D9"/>
          </w:tcPr>
          <w:p w14:paraId="43639EF9" w14:textId="77777777" w:rsidR="00614BC6" w:rsidRPr="00217913" w:rsidRDefault="00614BC6" w:rsidP="00A27894">
            <w:pPr>
              <w:pStyle w:val="bersichtsraster"/>
            </w:pPr>
          </w:p>
        </w:tc>
        <w:tc>
          <w:tcPr>
            <w:tcW w:w="940" w:type="pct"/>
            <w:tcBorders>
              <w:top w:val="single" w:sz="12" w:space="0" w:color="auto"/>
            </w:tcBorders>
            <w:shd w:val="clear" w:color="auto" w:fill="D9D9D9"/>
          </w:tcPr>
          <w:p w14:paraId="5FD67EC3" w14:textId="77777777" w:rsidR="00614BC6" w:rsidRPr="00217913" w:rsidRDefault="00614BC6" w:rsidP="00A27894">
            <w:pPr>
              <w:pStyle w:val="bersichtsraster"/>
            </w:pPr>
          </w:p>
        </w:tc>
        <w:tc>
          <w:tcPr>
            <w:tcW w:w="643" w:type="pct"/>
            <w:tcBorders>
              <w:top w:val="single" w:sz="12" w:space="0" w:color="auto"/>
            </w:tcBorders>
            <w:shd w:val="clear" w:color="auto" w:fill="D9D9D9"/>
          </w:tcPr>
          <w:p w14:paraId="42C9E38B" w14:textId="77777777" w:rsidR="00614BC6" w:rsidRPr="00217913" w:rsidRDefault="00614BC6" w:rsidP="00A27894">
            <w:pPr>
              <w:pStyle w:val="bersichtsraster"/>
            </w:pPr>
          </w:p>
        </w:tc>
      </w:tr>
      <w:tr w:rsidR="00614BC6" w:rsidRPr="00217913" w14:paraId="22BD67A3" w14:textId="77777777" w:rsidTr="00581A07">
        <w:trPr>
          <w:tblHeader/>
        </w:trPr>
        <w:tc>
          <w:tcPr>
            <w:tcW w:w="1509" w:type="pct"/>
            <w:gridSpan w:val="2"/>
            <w:tcBorders>
              <w:right w:val="single" w:sz="12" w:space="0" w:color="auto"/>
            </w:tcBorders>
            <w:shd w:val="clear" w:color="auto" w:fill="FFFFFF" w:themeFill="background1"/>
          </w:tcPr>
          <w:p w14:paraId="50FC1DA3" w14:textId="77777777" w:rsidR="00614BC6" w:rsidRPr="00217913" w:rsidRDefault="00614BC6" w:rsidP="00A27894">
            <w:pPr>
              <w:pStyle w:val="berschrift7"/>
              <w:rPr>
                <w:color w:val="auto"/>
              </w:rPr>
            </w:pPr>
            <w:r w:rsidRPr="00217913">
              <w:rPr>
                <w:color w:val="auto"/>
              </w:rPr>
              <w:t>Fachspezifischer Bedarf</w:t>
            </w:r>
          </w:p>
        </w:tc>
        <w:tc>
          <w:tcPr>
            <w:tcW w:w="1908" w:type="pct"/>
            <w:tcBorders>
              <w:left w:val="single" w:sz="12" w:space="0" w:color="auto"/>
            </w:tcBorders>
          </w:tcPr>
          <w:p w14:paraId="7309D466" w14:textId="77777777" w:rsidR="00614BC6" w:rsidRPr="00217913" w:rsidRDefault="00614BC6" w:rsidP="00A27894">
            <w:pPr>
              <w:pStyle w:val="bersichtsraster"/>
            </w:pPr>
          </w:p>
        </w:tc>
        <w:tc>
          <w:tcPr>
            <w:tcW w:w="940" w:type="pct"/>
          </w:tcPr>
          <w:p w14:paraId="5B263341" w14:textId="77777777" w:rsidR="00614BC6" w:rsidRPr="00217913" w:rsidRDefault="00614BC6" w:rsidP="00A27894">
            <w:pPr>
              <w:pStyle w:val="bersichtsraster"/>
            </w:pPr>
          </w:p>
        </w:tc>
        <w:tc>
          <w:tcPr>
            <w:tcW w:w="643" w:type="pct"/>
          </w:tcPr>
          <w:p w14:paraId="63893B86" w14:textId="77777777" w:rsidR="00614BC6" w:rsidRPr="00217913" w:rsidRDefault="00614BC6" w:rsidP="00A27894">
            <w:pPr>
              <w:pStyle w:val="bersichtsraster"/>
            </w:pPr>
          </w:p>
        </w:tc>
      </w:tr>
      <w:tr w:rsidR="00614BC6" w:rsidRPr="00217913" w14:paraId="1AAF5D61" w14:textId="77777777" w:rsidTr="00581A07">
        <w:trPr>
          <w:tblHeader/>
        </w:trPr>
        <w:tc>
          <w:tcPr>
            <w:tcW w:w="1509" w:type="pct"/>
            <w:gridSpan w:val="2"/>
            <w:tcBorders>
              <w:right w:val="single" w:sz="12" w:space="0" w:color="auto"/>
            </w:tcBorders>
            <w:shd w:val="clear" w:color="auto" w:fill="auto"/>
          </w:tcPr>
          <w:p w14:paraId="573D9787" w14:textId="77777777" w:rsidR="00614BC6" w:rsidRPr="00217913" w:rsidRDefault="00614BC6" w:rsidP="00A27894">
            <w:pPr>
              <w:pStyle w:val="bersichtsraster"/>
            </w:pPr>
          </w:p>
        </w:tc>
        <w:tc>
          <w:tcPr>
            <w:tcW w:w="1908" w:type="pct"/>
            <w:tcBorders>
              <w:left w:val="single" w:sz="12" w:space="0" w:color="auto"/>
            </w:tcBorders>
          </w:tcPr>
          <w:p w14:paraId="70EB0289" w14:textId="77777777" w:rsidR="00614BC6" w:rsidRPr="00217913" w:rsidRDefault="00614BC6" w:rsidP="00A27894">
            <w:pPr>
              <w:pStyle w:val="bersichtsraster"/>
            </w:pPr>
          </w:p>
        </w:tc>
        <w:tc>
          <w:tcPr>
            <w:tcW w:w="940" w:type="pct"/>
          </w:tcPr>
          <w:p w14:paraId="02CD4293" w14:textId="77777777" w:rsidR="00614BC6" w:rsidRPr="00217913" w:rsidRDefault="00614BC6" w:rsidP="00A27894">
            <w:pPr>
              <w:pStyle w:val="bersichtsraster"/>
            </w:pPr>
          </w:p>
        </w:tc>
        <w:tc>
          <w:tcPr>
            <w:tcW w:w="643" w:type="pct"/>
          </w:tcPr>
          <w:p w14:paraId="177FBE2C" w14:textId="77777777" w:rsidR="00614BC6" w:rsidRPr="00217913" w:rsidRDefault="00614BC6" w:rsidP="00A27894">
            <w:pPr>
              <w:pStyle w:val="bersichtsraster"/>
            </w:pPr>
          </w:p>
        </w:tc>
      </w:tr>
      <w:tr w:rsidR="00614BC6" w:rsidRPr="00217913" w14:paraId="1016DBA8" w14:textId="77777777" w:rsidTr="00581A07">
        <w:trPr>
          <w:tblHeader/>
        </w:trPr>
        <w:tc>
          <w:tcPr>
            <w:tcW w:w="1509" w:type="pct"/>
            <w:gridSpan w:val="2"/>
            <w:tcBorders>
              <w:right w:val="single" w:sz="12" w:space="0" w:color="auto"/>
            </w:tcBorders>
            <w:shd w:val="clear" w:color="auto" w:fill="FFFFFF" w:themeFill="background1"/>
          </w:tcPr>
          <w:p w14:paraId="549E0FFA" w14:textId="77777777" w:rsidR="00614BC6" w:rsidRPr="00217913" w:rsidRDefault="00614BC6" w:rsidP="00A27894">
            <w:pPr>
              <w:pStyle w:val="berschrift7"/>
              <w:rPr>
                <w:color w:val="auto"/>
              </w:rPr>
            </w:pPr>
            <w:r w:rsidRPr="00217913">
              <w:rPr>
                <w:color w:val="auto"/>
              </w:rPr>
              <w:t>Fachübergreifender Bedarf</w:t>
            </w:r>
          </w:p>
        </w:tc>
        <w:tc>
          <w:tcPr>
            <w:tcW w:w="1908" w:type="pct"/>
            <w:tcBorders>
              <w:left w:val="single" w:sz="12" w:space="0" w:color="auto"/>
            </w:tcBorders>
          </w:tcPr>
          <w:p w14:paraId="4ED7DD6F" w14:textId="77777777" w:rsidR="00614BC6" w:rsidRPr="00217913" w:rsidRDefault="00614BC6" w:rsidP="00A27894">
            <w:pPr>
              <w:pStyle w:val="bersichtsraster"/>
            </w:pPr>
          </w:p>
        </w:tc>
        <w:tc>
          <w:tcPr>
            <w:tcW w:w="940" w:type="pct"/>
          </w:tcPr>
          <w:p w14:paraId="4A56CF94" w14:textId="77777777" w:rsidR="00614BC6" w:rsidRPr="00217913" w:rsidRDefault="00614BC6" w:rsidP="00A27894">
            <w:pPr>
              <w:pStyle w:val="bersichtsraster"/>
            </w:pPr>
          </w:p>
        </w:tc>
        <w:tc>
          <w:tcPr>
            <w:tcW w:w="643" w:type="pct"/>
          </w:tcPr>
          <w:p w14:paraId="7F663BF3" w14:textId="77777777" w:rsidR="00614BC6" w:rsidRPr="00217913" w:rsidRDefault="00614BC6" w:rsidP="00A27894">
            <w:pPr>
              <w:pStyle w:val="bersichtsraster"/>
            </w:pPr>
          </w:p>
        </w:tc>
      </w:tr>
      <w:tr w:rsidR="00614BC6" w:rsidRPr="00217913" w14:paraId="4A6C1408" w14:textId="77777777" w:rsidTr="00581A07">
        <w:trPr>
          <w:tblHeader/>
        </w:trPr>
        <w:tc>
          <w:tcPr>
            <w:tcW w:w="1509" w:type="pct"/>
            <w:gridSpan w:val="2"/>
            <w:tcBorders>
              <w:right w:val="single" w:sz="12" w:space="0" w:color="auto"/>
            </w:tcBorders>
            <w:shd w:val="clear" w:color="auto" w:fill="auto"/>
          </w:tcPr>
          <w:p w14:paraId="57F5719B" w14:textId="77777777" w:rsidR="00614BC6" w:rsidRPr="00217913" w:rsidRDefault="00614BC6" w:rsidP="00A27894">
            <w:pPr>
              <w:pStyle w:val="bersichtsraster"/>
            </w:pPr>
          </w:p>
        </w:tc>
        <w:tc>
          <w:tcPr>
            <w:tcW w:w="1908" w:type="pct"/>
            <w:tcBorders>
              <w:left w:val="single" w:sz="12" w:space="0" w:color="auto"/>
            </w:tcBorders>
          </w:tcPr>
          <w:p w14:paraId="7E141C46" w14:textId="77777777" w:rsidR="00614BC6" w:rsidRPr="00217913" w:rsidRDefault="00614BC6" w:rsidP="00A27894">
            <w:pPr>
              <w:pStyle w:val="bersichtsraster"/>
            </w:pPr>
          </w:p>
        </w:tc>
        <w:tc>
          <w:tcPr>
            <w:tcW w:w="940" w:type="pct"/>
          </w:tcPr>
          <w:p w14:paraId="648DA8E1" w14:textId="77777777" w:rsidR="00614BC6" w:rsidRPr="00217913" w:rsidRDefault="00614BC6" w:rsidP="00A27894">
            <w:pPr>
              <w:pStyle w:val="bersichtsraster"/>
            </w:pPr>
          </w:p>
        </w:tc>
        <w:tc>
          <w:tcPr>
            <w:tcW w:w="643" w:type="pct"/>
          </w:tcPr>
          <w:p w14:paraId="2994BEE5" w14:textId="77777777" w:rsidR="00614BC6" w:rsidRPr="00217913" w:rsidRDefault="00614BC6" w:rsidP="00A27894">
            <w:pPr>
              <w:pStyle w:val="bersichtsraster"/>
            </w:pPr>
          </w:p>
        </w:tc>
      </w:tr>
      <w:tr w:rsidR="00614BC6" w:rsidRPr="00217913" w14:paraId="2060149F" w14:textId="77777777" w:rsidTr="00581A07">
        <w:trPr>
          <w:tblHeader/>
        </w:trPr>
        <w:tc>
          <w:tcPr>
            <w:tcW w:w="1509" w:type="pct"/>
            <w:gridSpan w:val="2"/>
            <w:tcBorders>
              <w:right w:val="single" w:sz="12" w:space="0" w:color="auto"/>
            </w:tcBorders>
            <w:shd w:val="clear" w:color="auto" w:fill="auto"/>
          </w:tcPr>
          <w:p w14:paraId="2F4963A1" w14:textId="77777777" w:rsidR="00614BC6" w:rsidRPr="00217913" w:rsidRDefault="00614BC6" w:rsidP="00A27894">
            <w:pPr>
              <w:pStyle w:val="bersichtsraster"/>
            </w:pPr>
          </w:p>
        </w:tc>
        <w:tc>
          <w:tcPr>
            <w:tcW w:w="1908" w:type="pct"/>
            <w:tcBorders>
              <w:left w:val="single" w:sz="12" w:space="0" w:color="auto"/>
            </w:tcBorders>
          </w:tcPr>
          <w:p w14:paraId="2D7FE078" w14:textId="77777777" w:rsidR="00614BC6" w:rsidRPr="00217913" w:rsidRDefault="00614BC6" w:rsidP="00A27894">
            <w:pPr>
              <w:pStyle w:val="bersichtsraster"/>
            </w:pPr>
          </w:p>
        </w:tc>
        <w:tc>
          <w:tcPr>
            <w:tcW w:w="940" w:type="pct"/>
          </w:tcPr>
          <w:p w14:paraId="1DD3324A" w14:textId="77777777" w:rsidR="00614BC6" w:rsidRPr="00217913" w:rsidRDefault="00614BC6" w:rsidP="00A27894">
            <w:pPr>
              <w:pStyle w:val="bersichtsraster"/>
            </w:pPr>
          </w:p>
        </w:tc>
        <w:tc>
          <w:tcPr>
            <w:tcW w:w="643" w:type="pct"/>
          </w:tcPr>
          <w:p w14:paraId="4A3CFA6D" w14:textId="77777777" w:rsidR="00614BC6" w:rsidRPr="00217913" w:rsidRDefault="00614BC6" w:rsidP="00A27894">
            <w:pPr>
              <w:pStyle w:val="bersichtsraster"/>
            </w:pPr>
          </w:p>
        </w:tc>
      </w:tr>
    </w:tbl>
    <w:p w14:paraId="2103D641" w14:textId="77777777" w:rsidR="003154BE" w:rsidRPr="00217913" w:rsidRDefault="003154BE" w:rsidP="00B01369">
      <w:pPr>
        <w:spacing w:after="120" w:line="240" w:lineRule="auto"/>
        <w:rPr>
          <w:rFonts w:cs="Arial"/>
          <w:b/>
        </w:rPr>
      </w:pPr>
    </w:p>
    <w:sectPr w:rsidR="003154BE" w:rsidRPr="00217913" w:rsidSect="00DF5CDD">
      <w:pgSz w:w="11906" w:h="16838" w:code="9"/>
      <w:pgMar w:top="1418" w:right="1418" w:bottom="1418" w:left="1418"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83E6D" w14:textId="77777777" w:rsidR="00EB2DF7" w:rsidRDefault="00EB2DF7" w:rsidP="008B5351">
      <w:pPr>
        <w:spacing w:after="0" w:line="240" w:lineRule="auto"/>
      </w:pPr>
      <w:r>
        <w:separator/>
      </w:r>
    </w:p>
  </w:endnote>
  <w:endnote w:type="continuationSeparator" w:id="0">
    <w:p w14:paraId="5F317539" w14:textId="77777777" w:rsidR="00EB2DF7" w:rsidRDefault="00EB2DF7"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B783" w14:textId="77777777" w:rsidR="00EB2DF7" w:rsidRDefault="00EB2DF7">
    <w:pPr>
      <w:pStyle w:val="Fuzeile"/>
    </w:pPr>
    <w:r>
      <w:fldChar w:fldCharType="begin"/>
    </w:r>
    <w:r>
      <w:instrText xml:space="preserve"> PAGE   \* MERGEFORMAT </w:instrText>
    </w:r>
    <w:r>
      <w:fldChar w:fldCharType="separate"/>
    </w:r>
    <w:r>
      <w:rPr>
        <w:noProof/>
      </w:rPr>
      <w:t>6</w:t>
    </w:r>
    <w:r>
      <w:fldChar w:fldCharType="end"/>
    </w:r>
    <w:r>
      <w:tab/>
      <w:t>QUA-</w:t>
    </w:r>
    <w:proofErr w:type="spellStart"/>
    <w:r>
      <w:t>LiS.NRW</w:t>
    </w:r>
    <w:proofErr w:type="spellEnd"/>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3D418" w14:textId="088B6C0F" w:rsidR="00EB2DF7" w:rsidRDefault="00EB2DF7" w:rsidP="00DF5CDD">
    <w:pPr>
      <w:pStyle w:val="Fuzeile"/>
      <w:tabs>
        <w:tab w:val="clear" w:pos="4536"/>
        <w:tab w:val="clear" w:pos="9072"/>
        <w:tab w:val="right" w:pos="14002"/>
      </w:tabs>
      <w:jc w:val="center"/>
    </w:pPr>
    <w:r>
      <w:t>QUA-</w:t>
    </w:r>
    <w:proofErr w:type="spellStart"/>
    <w:r>
      <w:t>LiS.NRW</w:t>
    </w:r>
    <w:proofErr w:type="spellEnd"/>
    <w:r>
      <w:t xml:space="preserve">                                                                                    </w:t>
    </w:r>
    <w:r>
      <w:tab/>
    </w:r>
    <w:r>
      <w:fldChar w:fldCharType="begin"/>
    </w:r>
    <w:r>
      <w:instrText xml:space="preserve"> PAGE   \* MERGEFORMAT </w:instrText>
    </w:r>
    <w:r>
      <w:fldChar w:fldCharType="separate"/>
    </w:r>
    <w:r w:rsidR="00574366">
      <w:rPr>
        <w:noProof/>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F651F" w14:textId="77777777" w:rsidR="002227E1" w:rsidRDefault="002227E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24D34" w14:textId="77777777" w:rsidR="00EB2DF7" w:rsidRDefault="00EB2DF7" w:rsidP="00E20E99">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28</w:t>
    </w:r>
    <w:r>
      <w:rPr>
        <w:rStyle w:val="Seitenzahl"/>
      </w:rPr>
      <w:fldChar w:fldCharType="end"/>
    </w:r>
  </w:p>
  <w:p w14:paraId="2DB8AAC5" w14:textId="77777777" w:rsidR="00EB2DF7" w:rsidRDefault="00EB2DF7" w:rsidP="00E20E99">
    <w:pPr>
      <w:pStyle w:val="Fuzeile"/>
      <w:ind w:right="360" w:firstLine="360"/>
    </w:pPr>
    <w:r>
      <w:rPr>
        <w:rStyle w:val="Seitenzahl"/>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C6CAC" w14:textId="34F6576E" w:rsidR="00EB2DF7" w:rsidRPr="00FA082A" w:rsidRDefault="00EB2DF7" w:rsidP="00FA082A">
    <w:pPr>
      <w:pStyle w:val="Fuzeile"/>
      <w:tabs>
        <w:tab w:val="clear" w:pos="4536"/>
        <w:tab w:val="clear" w:pos="9072"/>
        <w:tab w:val="right" w:pos="14002"/>
      </w:tabs>
      <w:jc w:val="center"/>
    </w:pPr>
    <w:r>
      <w:t>QUA-</w:t>
    </w:r>
    <w:proofErr w:type="spellStart"/>
    <w:r>
      <w:t>LiS.NRW</w:t>
    </w:r>
    <w:proofErr w:type="spellEnd"/>
    <w:r>
      <w:t xml:space="preserve">                                                                                    </w:t>
    </w:r>
    <w:r>
      <w:tab/>
    </w:r>
    <w:r>
      <w:fldChar w:fldCharType="begin"/>
    </w:r>
    <w:r>
      <w:instrText xml:space="preserve"> PAGE   \* MERGEFORMAT </w:instrText>
    </w:r>
    <w:r>
      <w:fldChar w:fldCharType="separate"/>
    </w:r>
    <w:r w:rsidR="00574366">
      <w:rPr>
        <w:noProof/>
      </w:rPr>
      <w:t>44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DA41" w14:textId="77777777" w:rsidR="00EB2DF7" w:rsidRDefault="00EB2DF7" w:rsidP="00E20E99">
    <w:pPr>
      <w:pStyle w:val="Fuzeile"/>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02068" w14:textId="77777777" w:rsidR="00EB2DF7" w:rsidRDefault="00EB2DF7" w:rsidP="008B5351">
      <w:pPr>
        <w:spacing w:after="0" w:line="240" w:lineRule="auto"/>
      </w:pPr>
      <w:r>
        <w:separator/>
      </w:r>
    </w:p>
  </w:footnote>
  <w:footnote w:type="continuationSeparator" w:id="0">
    <w:p w14:paraId="44A7EEF0" w14:textId="77777777" w:rsidR="00EB2DF7" w:rsidRDefault="00EB2DF7" w:rsidP="008B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F127" w14:textId="77777777" w:rsidR="002227E1" w:rsidRDefault="002227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ADF25" w14:textId="77777777" w:rsidR="002227E1" w:rsidRDefault="002227E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F801" w14:textId="77777777" w:rsidR="002227E1" w:rsidRDefault="002227E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100A7" w14:textId="77777777" w:rsidR="00EB2DF7" w:rsidRPr="00DF5CDD" w:rsidRDefault="00EB2DF7" w:rsidP="00DF5CD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4318E" w14:textId="77777777" w:rsidR="00EB2DF7" w:rsidRDefault="00EB2DF7" w:rsidP="00DF5CDD">
    <w:pPr>
      <w:pStyle w:val="Kopfzeile"/>
      <w:tabs>
        <w:tab w:val="clear" w:pos="9072"/>
        <w:tab w:val="right" w:pos="14286"/>
      </w:tabs>
    </w:pPr>
    <w:r w:rsidRPr="00217913">
      <w:t>Übersicht über die Unterrichtsvorhaben</w:t>
    </w:r>
    <w:r>
      <w:tab/>
    </w:r>
    <w:r>
      <w:tab/>
      <w:t>Jahrgänge 1 /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BE6D7" w14:textId="77777777" w:rsidR="00EB2DF7" w:rsidRPr="00DF5CDD" w:rsidRDefault="00EB2DF7" w:rsidP="00DF5CDD">
    <w:pPr>
      <w:pStyle w:val="Kopfzeile"/>
      <w:tabs>
        <w:tab w:val="clear" w:pos="9072"/>
        <w:tab w:val="right" w:pos="14286"/>
      </w:tabs>
    </w:pPr>
    <w:r w:rsidRPr="00217913">
      <w:t>Übersicht über die Unterrichtsvorhaben</w:t>
    </w:r>
    <w:r>
      <w:tab/>
    </w:r>
    <w:r>
      <w:tab/>
      <w:t>Jahrgänge 3 /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DCB9" w14:textId="77777777" w:rsidR="00EB2DF7" w:rsidRDefault="00EB2DF7" w:rsidP="006533DA">
    <w:pPr>
      <w:pStyle w:val="Kopfzeile"/>
      <w:tabs>
        <w:tab w:val="clear" w:pos="9072"/>
        <w:tab w:val="right" w:pos="14286"/>
      </w:tabs>
    </w:pPr>
    <w:r>
      <w:t>UV 1</w:t>
    </w:r>
    <w:r>
      <w:tab/>
    </w:r>
    <w:r>
      <w:tab/>
      <w:t>Jahrgänge 1 /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624A8" w14:textId="77777777" w:rsidR="00EB2DF7" w:rsidRPr="009C3936" w:rsidRDefault="00EB2DF7" w:rsidP="009C3936">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B392" w14:textId="77777777" w:rsidR="00EB2DF7" w:rsidRDefault="00EB2DF7" w:rsidP="006533DA">
    <w:pPr>
      <w:pStyle w:val="Kopfzeile"/>
      <w:tabs>
        <w:tab w:val="clear" w:pos="9072"/>
        <w:tab w:val="right" w:pos="14286"/>
      </w:tabs>
    </w:pPr>
    <w:r>
      <w:t>UV 1</w:t>
    </w:r>
    <w:r>
      <w:tab/>
    </w:r>
    <w:r>
      <w:tab/>
      <w:t>Jahrgänge 1 /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0000000A"/>
    <w:name w:val="WW8Num20"/>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B"/>
    <w:multiLevelType w:val="multilevel"/>
    <w:tmpl w:val="0000000B"/>
    <w:name w:val="WW8Num25"/>
    <w:lvl w:ilvl="0">
      <w:start w:val="4"/>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0D"/>
    <w:multiLevelType w:val="multilevel"/>
    <w:tmpl w:val="722EA948"/>
    <w:name w:val="WW8Num3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0000011"/>
    <w:multiLevelType w:val="singleLevel"/>
    <w:tmpl w:val="00000011"/>
    <w:name w:val="WW8Num40"/>
    <w:lvl w:ilvl="0">
      <w:start w:val="1"/>
      <w:numFmt w:val="bullet"/>
      <w:lvlText w:val=""/>
      <w:lvlJc w:val="left"/>
      <w:pPr>
        <w:tabs>
          <w:tab w:val="num" w:pos="360"/>
        </w:tabs>
        <w:ind w:left="360" w:hanging="360"/>
      </w:pPr>
      <w:rPr>
        <w:rFonts w:ascii="Symbol" w:hAnsi="Symbol" w:cs="Times New Roman"/>
      </w:rPr>
    </w:lvl>
  </w:abstractNum>
  <w:abstractNum w:abstractNumId="4" w15:restartNumberingAfterBreak="0">
    <w:nsid w:val="074C1645"/>
    <w:multiLevelType w:val="hybridMultilevel"/>
    <w:tmpl w:val="72AEEF02"/>
    <w:lvl w:ilvl="0" w:tplc="CBA89F54">
      <w:start w:val="1"/>
      <w:numFmt w:val="bullet"/>
      <w:pStyle w:val="Pmpelsilp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C47686"/>
    <w:multiLevelType w:val="hybridMultilevel"/>
    <w:tmpl w:val="082A94B8"/>
    <w:lvl w:ilvl="0" w:tplc="C2220CE8">
      <w:start w:val="1"/>
      <w:numFmt w:val="bullet"/>
      <w:pStyle w:val="Formatvorlage1"/>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0EF928C7"/>
    <w:multiLevelType w:val="hybridMultilevel"/>
    <w:tmpl w:val="E2BA878E"/>
    <w:lvl w:ilvl="0" w:tplc="450EA476">
      <w:start w:val="1"/>
      <w:numFmt w:val="bullet"/>
      <w:lvlText w:val=""/>
      <w:lvlJc w:val="left"/>
      <w:pPr>
        <w:ind w:left="714" w:hanging="360"/>
      </w:pPr>
      <w:rPr>
        <w:rFonts w:ascii="Symbol" w:hAnsi="Symbol" w:hint="default"/>
      </w:rPr>
    </w:lvl>
    <w:lvl w:ilvl="1" w:tplc="04070003" w:tentative="1">
      <w:start w:val="1"/>
      <w:numFmt w:val="bullet"/>
      <w:lvlText w:val="o"/>
      <w:lvlJc w:val="left"/>
      <w:pPr>
        <w:ind w:left="1434" w:hanging="360"/>
      </w:pPr>
      <w:rPr>
        <w:rFonts w:ascii="Courier New" w:hAnsi="Courier New" w:cs="Courier New" w:hint="default"/>
      </w:rPr>
    </w:lvl>
    <w:lvl w:ilvl="2" w:tplc="04070005" w:tentative="1">
      <w:start w:val="1"/>
      <w:numFmt w:val="bullet"/>
      <w:lvlText w:val=""/>
      <w:lvlJc w:val="left"/>
      <w:pPr>
        <w:ind w:left="2154" w:hanging="360"/>
      </w:pPr>
      <w:rPr>
        <w:rFonts w:ascii="Wingdings" w:hAnsi="Wingdings" w:hint="default"/>
      </w:rPr>
    </w:lvl>
    <w:lvl w:ilvl="3" w:tplc="04070001" w:tentative="1">
      <w:start w:val="1"/>
      <w:numFmt w:val="bullet"/>
      <w:lvlText w:val=""/>
      <w:lvlJc w:val="left"/>
      <w:pPr>
        <w:ind w:left="2874" w:hanging="360"/>
      </w:pPr>
      <w:rPr>
        <w:rFonts w:ascii="Symbol" w:hAnsi="Symbol" w:hint="default"/>
      </w:rPr>
    </w:lvl>
    <w:lvl w:ilvl="4" w:tplc="04070003" w:tentative="1">
      <w:start w:val="1"/>
      <w:numFmt w:val="bullet"/>
      <w:lvlText w:val="o"/>
      <w:lvlJc w:val="left"/>
      <w:pPr>
        <w:ind w:left="3594" w:hanging="360"/>
      </w:pPr>
      <w:rPr>
        <w:rFonts w:ascii="Courier New" w:hAnsi="Courier New" w:cs="Courier New" w:hint="default"/>
      </w:rPr>
    </w:lvl>
    <w:lvl w:ilvl="5" w:tplc="04070005" w:tentative="1">
      <w:start w:val="1"/>
      <w:numFmt w:val="bullet"/>
      <w:lvlText w:val=""/>
      <w:lvlJc w:val="left"/>
      <w:pPr>
        <w:ind w:left="4314" w:hanging="360"/>
      </w:pPr>
      <w:rPr>
        <w:rFonts w:ascii="Wingdings" w:hAnsi="Wingdings" w:hint="default"/>
      </w:rPr>
    </w:lvl>
    <w:lvl w:ilvl="6" w:tplc="04070001" w:tentative="1">
      <w:start w:val="1"/>
      <w:numFmt w:val="bullet"/>
      <w:lvlText w:val=""/>
      <w:lvlJc w:val="left"/>
      <w:pPr>
        <w:ind w:left="5034" w:hanging="360"/>
      </w:pPr>
      <w:rPr>
        <w:rFonts w:ascii="Symbol" w:hAnsi="Symbol" w:hint="default"/>
      </w:rPr>
    </w:lvl>
    <w:lvl w:ilvl="7" w:tplc="04070003" w:tentative="1">
      <w:start w:val="1"/>
      <w:numFmt w:val="bullet"/>
      <w:lvlText w:val="o"/>
      <w:lvlJc w:val="left"/>
      <w:pPr>
        <w:ind w:left="5754" w:hanging="360"/>
      </w:pPr>
      <w:rPr>
        <w:rFonts w:ascii="Courier New" w:hAnsi="Courier New" w:cs="Courier New" w:hint="default"/>
      </w:rPr>
    </w:lvl>
    <w:lvl w:ilvl="8" w:tplc="04070005" w:tentative="1">
      <w:start w:val="1"/>
      <w:numFmt w:val="bullet"/>
      <w:lvlText w:val=""/>
      <w:lvlJc w:val="left"/>
      <w:pPr>
        <w:ind w:left="6474" w:hanging="360"/>
      </w:pPr>
      <w:rPr>
        <w:rFonts w:ascii="Wingdings" w:hAnsi="Wingdings" w:hint="default"/>
      </w:rPr>
    </w:lvl>
  </w:abstractNum>
  <w:abstractNum w:abstractNumId="7" w15:restartNumberingAfterBreak="0">
    <w:nsid w:val="11D551F4"/>
    <w:multiLevelType w:val="hybridMultilevel"/>
    <w:tmpl w:val="A9B635E0"/>
    <w:lvl w:ilvl="0" w:tplc="450EA476">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8" w15:restartNumberingAfterBreak="0">
    <w:nsid w:val="15C60C2B"/>
    <w:multiLevelType w:val="hybridMultilevel"/>
    <w:tmpl w:val="104CB55A"/>
    <w:lvl w:ilvl="0" w:tplc="CCCEB904">
      <w:start w:val="1"/>
      <w:numFmt w:val="upperRoman"/>
      <w:pStyle w:val="Formatvorlage3"/>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CF3ED4"/>
    <w:multiLevelType w:val="hybridMultilevel"/>
    <w:tmpl w:val="20F0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DB4A1C"/>
    <w:multiLevelType w:val="hybridMultilevel"/>
    <w:tmpl w:val="D15C3BFE"/>
    <w:lvl w:ilvl="0" w:tplc="E81E54FE">
      <w:start w:val="1"/>
      <w:numFmt w:val="bullet"/>
      <w:pStyle w:val="PfeilTabelle"/>
      <w:lvlText w:val=""/>
      <w:lvlJc w:val="left"/>
      <w:pPr>
        <w:ind w:left="1071" w:hanging="360"/>
      </w:pPr>
      <w:rPr>
        <w:rFonts w:ascii="Symbol" w:hAnsi="Symbol" w:hint="default"/>
      </w:rPr>
    </w:lvl>
    <w:lvl w:ilvl="1" w:tplc="04070003" w:tentative="1">
      <w:start w:val="1"/>
      <w:numFmt w:val="bullet"/>
      <w:lvlText w:val="o"/>
      <w:lvlJc w:val="left"/>
      <w:pPr>
        <w:ind w:left="1791" w:hanging="360"/>
      </w:pPr>
      <w:rPr>
        <w:rFonts w:ascii="Courier New" w:hAnsi="Courier New" w:cs="Courier New" w:hint="default"/>
      </w:rPr>
    </w:lvl>
    <w:lvl w:ilvl="2" w:tplc="04070005" w:tentative="1">
      <w:start w:val="1"/>
      <w:numFmt w:val="bullet"/>
      <w:lvlText w:val=""/>
      <w:lvlJc w:val="left"/>
      <w:pPr>
        <w:ind w:left="2511" w:hanging="360"/>
      </w:pPr>
      <w:rPr>
        <w:rFonts w:ascii="Wingdings" w:hAnsi="Wingdings" w:hint="default"/>
      </w:rPr>
    </w:lvl>
    <w:lvl w:ilvl="3" w:tplc="04070001" w:tentative="1">
      <w:start w:val="1"/>
      <w:numFmt w:val="bullet"/>
      <w:lvlText w:val=""/>
      <w:lvlJc w:val="left"/>
      <w:pPr>
        <w:ind w:left="3231" w:hanging="360"/>
      </w:pPr>
      <w:rPr>
        <w:rFonts w:ascii="Symbol" w:hAnsi="Symbol" w:hint="default"/>
      </w:rPr>
    </w:lvl>
    <w:lvl w:ilvl="4" w:tplc="04070003" w:tentative="1">
      <w:start w:val="1"/>
      <w:numFmt w:val="bullet"/>
      <w:lvlText w:val="o"/>
      <w:lvlJc w:val="left"/>
      <w:pPr>
        <w:ind w:left="3951" w:hanging="360"/>
      </w:pPr>
      <w:rPr>
        <w:rFonts w:ascii="Courier New" w:hAnsi="Courier New" w:cs="Courier New" w:hint="default"/>
      </w:rPr>
    </w:lvl>
    <w:lvl w:ilvl="5" w:tplc="04070005" w:tentative="1">
      <w:start w:val="1"/>
      <w:numFmt w:val="bullet"/>
      <w:lvlText w:val=""/>
      <w:lvlJc w:val="left"/>
      <w:pPr>
        <w:ind w:left="4671" w:hanging="360"/>
      </w:pPr>
      <w:rPr>
        <w:rFonts w:ascii="Wingdings" w:hAnsi="Wingdings" w:hint="default"/>
      </w:rPr>
    </w:lvl>
    <w:lvl w:ilvl="6" w:tplc="04070001" w:tentative="1">
      <w:start w:val="1"/>
      <w:numFmt w:val="bullet"/>
      <w:lvlText w:val=""/>
      <w:lvlJc w:val="left"/>
      <w:pPr>
        <w:ind w:left="5391" w:hanging="360"/>
      </w:pPr>
      <w:rPr>
        <w:rFonts w:ascii="Symbol" w:hAnsi="Symbol" w:hint="default"/>
      </w:rPr>
    </w:lvl>
    <w:lvl w:ilvl="7" w:tplc="04070003" w:tentative="1">
      <w:start w:val="1"/>
      <w:numFmt w:val="bullet"/>
      <w:lvlText w:val="o"/>
      <w:lvlJc w:val="left"/>
      <w:pPr>
        <w:ind w:left="6111" w:hanging="360"/>
      </w:pPr>
      <w:rPr>
        <w:rFonts w:ascii="Courier New" w:hAnsi="Courier New" w:cs="Courier New" w:hint="default"/>
      </w:rPr>
    </w:lvl>
    <w:lvl w:ilvl="8" w:tplc="04070005" w:tentative="1">
      <w:start w:val="1"/>
      <w:numFmt w:val="bullet"/>
      <w:lvlText w:val=""/>
      <w:lvlJc w:val="left"/>
      <w:pPr>
        <w:ind w:left="6831" w:hanging="360"/>
      </w:pPr>
      <w:rPr>
        <w:rFonts w:ascii="Wingdings" w:hAnsi="Wingdings" w:hint="default"/>
      </w:rPr>
    </w:lvl>
  </w:abstractNum>
  <w:abstractNum w:abstractNumId="11" w15:restartNumberingAfterBreak="0">
    <w:nsid w:val="2D833172"/>
    <w:multiLevelType w:val="hybridMultilevel"/>
    <w:tmpl w:val="523EA200"/>
    <w:lvl w:ilvl="0" w:tplc="A9DCE32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66510C"/>
    <w:multiLevelType w:val="hybridMultilevel"/>
    <w:tmpl w:val="EA8A54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FF26250"/>
    <w:multiLevelType w:val="hybridMultilevel"/>
    <w:tmpl w:val="AE48B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BA5644"/>
    <w:multiLevelType w:val="hybridMultilevel"/>
    <w:tmpl w:val="830E52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337236C"/>
    <w:multiLevelType w:val="hybridMultilevel"/>
    <w:tmpl w:val="6B786F8C"/>
    <w:lvl w:ilvl="0" w:tplc="E398C322">
      <w:start w:val="1"/>
      <w:numFmt w:val="bullet"/>
      <w:pStyle w:val="bersichtsraster-Aufzhlung"/>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691649"/>
    <w:multiLevelType w:val="hybridMultilevel"/>
    <w:tmpl w:val="2D821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FE48FB"/>
    <w:multiLevelType w:val="hybridMultilevel"/>
    <w:tmpl w:val="3758BD26"/>
    <w:lvl w:ilvl="0" w:tplc="0450F2C4">
      <w:start w:val="19"/>
      <w:numFmt w:val="bullet"/>
      <w:lvlText w:val=""/>
      <w:lvlJc w:val="left"/>
      <w:pPr>
        <w:ind w:left="1080" w:hanging="360"/>
      </w:pPr>
      <w:rPr>
        <w:rFonts w:ascii="Wingdings" w:eastAsia="Arial"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5F73DD9"/>
    <w:multiLevelType w:val="hybridMultilevel"/>
    <w:tmpl w:val="D36A2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8F4BCC"/>
    <w:multiLevelType w:val="hybridMultilevel"/>
    <w:tmpl w:val="3B164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1707D9"/>
    <w:multiLevelType w:val="hybridMultilevel"/>
    <w:tmpl w:val="7540A4CE"/>
    <w:lvl w:ilvl="0" w:tplc="450EA476">
      <w:start w:val="1"/>
      <w:numFmt w:val="bullet"/>
      <w:lvlText w:val=""/>
      <w:lvlJc w:val="left"/>
      <w:pPr>
        <w:ind w:left="714" w:hanging="360"/>
      </w:pPr>
      <w:rPr>
        <w:rFonts w:ascii="Symbol" w:hAnsi="Symbol" w:hint="default"/>
      </w:rPr>
    </w:lvl>
    <w:lvl w:ilvl="1" w:tplc="04070003" w:tentative="1">
      <w:start w:val="1"/>
      <w:numFmt w:val="bullet"/>
      <w:lvlText w:val="o"/>
      <w:lvlJc w:val="left"/>
      <w:pPr>
        <w:ind w:left="1434" w:hanging="360"/>
      </w:pPr>
      <w:rPr>
        <w:rFonts w:ascii="Courier New" w:hAnsi="Courier New" w:cs="Courier New" w:hint="default"/>
      </w:rPr>
    </w:lvl>
    <w:lvl w:ilvl="2" w:tplc="04070005" w:tentative="1">
      <w:start w:val="1"/>
      <w:numFmt w:val="bullet"/>
      <w:lvlText w:val=""/>
      <w:lvlJc w:val="left"/>
      <w:pPr>
        <w:ind w:left="2154" w:hanging="360"/>
      </w:pPr>
      <w:rPr>
        <w:rFonts w:ascii="Wingdings" w:hAnsi="Wingdings" w:hint="default"/>
      </w:rPr>
    </w:lvl>
    <w:lvl w:ilvl="3" w:tplc="04070001" w:tentative="1">
      <w:start w:val="1"/>
      <w:numFmt w:val="bullet"/>
      <w:lvlText w:val=""/>
      <w:lvlJc w:val="left"/>
      <w:pPr>
        <w:ind w:left="2874" w:hanging="360"/>
      </w:pPr>
      <w:rPr>
        <w:rFonts w:ascii="Symbol" w:hAnsi="Symbol" w:hint="default"/>
      </w:rPr>
    </w:lvl>
    <w:lvl w:ilvl="4" w:tplc="04070003" w:tentative="1">
      <w:start w:val="1"/>
      <w:numFmt w:val="bullet"/>
      <w:lvlText w:val="o"/>
      <w:lvlJc w:val="left"/>
      <w:pPr>
        <w:ind w:left="3594" w:hanging="360"/>
      </w:pPr>
      <w:rPr>
        <w:rFonts w:ascii="Courier New" w:hAnsi="Courier New" w:cs="Courier New" w:hint="default"/>
      </w:rPr>
    </w:lvl>
    <w:lvl w:ilvl="5" w:tplc="04070005" w:tentative="1">
      <w:start w:val="1"/>
      <w:numFmt w:val="bullet"/>
      <w:lvlText w:val=""/>
      <w:lvlJc w:val="left"/>
      <w:pPr>
        <w:ind w:left="4314" w:hanging="360"/>
      </w:pPr>
      <w:rPr>
        <w:rFonts w:ascii="Wingdings" w:hAnsi="Wingdings" w:hint="default"/>
      </w:rPr>
    </w:lvl>
    <w:lvl w:ilvl="6" w:tplc="04070001" w:tentative="1">
      <w:start w:val="1"/>
      <w:numFmt w:val="bullet"/>
      <w:lvlText w:val=""/>
      <w:lvlJc w:val="left"/>
      <w:pPr>
        <w:ind w:left="5034" w:hanging="360"/>
      </w:pPr>
      <w:rPr>
        <w:rFonts w:ascii="Symbol" w:hAnsi="Symbol" w:hint="default"/>
      </w:rPr>
    </w:lvl>
    <w:lvl w:ilvl="7" w:tplc="04070003" w:tentative="1">
      <w:start w:val="1"/>
      <w:numFmt w:val="bullet"/>
      <w:lvlText w:val="o"/>
      <w:lvlJc w:val="left"/>
      <w:pPr>
        <w:ind w:left="5754" w:hanging="360"/>
      </w:pPr>
      <w:rPr>
        <w:rFonts w:ascii="Courier New" w:hAnsi="Courier New" w:cs="Courier New" w:hint="default"/>
      </w:rPr>
    </w:lvl>
    <w:lvl w:ilvl="8" w:tplc="04070005" w:tentative="1">
      <w:start w:val="1"/>
      <w:numFmt w:val="bullet"/>
      <w:lvlText w:val=""/>
      <w:lvlJc w:val="left"/>
      <w:pPr>
        <w:ind w:left="6474" w:hanging="360"/>
      </w:pPr>
      <w:rPr>
        <w:rFonts w:ascii="Wingdings" w:hAnsi="Wingdings" w:hint="default"/>
      </w:rPr>
    </w:lvl>
  </w:abstractNum>
  <w:abstractNum w:abstractNumId="21"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4F6C45"/>
    <w:multiLevelType w:val="hybridMultilevel"/>
    <w:tmpl w:val="68724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E222A7"/>
    <w:multiLevelType w:val="hybridMultilevel"/>
    <w:tmpl w:val="4FBEBBD2"/>
    <w:lvl w:ilvl="0" w:tplc="026C4A84">
      <w:start w:val="1"/>
      <w:numFmt w:val="bullet"/>
      <w:pStyle w:val="PunktTabelle"/>
      <w:lvlText w:val=""/>
      <w:lvlJc w:val="left"/>
      <w:pPr>
        <w:tabs>
          <w:tab w:val="num" w:pos="360"/>
        </w:tabs>
        <w:ind w:left="360" w:hanging="360"/>
      </w:pPr>
      <w:rPr>
        <w:rFonts w:ascii="Symbol" w:hAnsi="Symbol" w:hint="default"/>
        <w:color w:val="auto"/>
        <w:sz w:val="20"/>
        <w:szCs w:val="2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A9A2714"/>
    <w:multiLevelType w:val="hybridMultilevel"/>
    <w:tmpl w:val="C19E6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27" w15:restartNumberingAfterBreak="0">
    <w:nsid w:val="7C8D7D8E"/>
    <w:multiLevelType w:val="hybridMultilevel"/>
    <w:tmpl w:val="0B02C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7F15F9"/>
    <w:multiLevelType w:val="hybridMultilevel"/>
    <w:tmpl w:val="ECA8AA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69866304">
    <w:abstractNumId w:val="21"/>
  </w:num>
  <w:num w:numId="2" w16cid:durableId="318923899">
    <w:abstractNumId w:val="15"/>
  </w:num>
  <w:num w:numId="3" w16cid:durableId="975911364">
    <w:abstractNumId w:val="26"/>
  </w:num>
  <w:num w:numId="4" w16cid:durableId="1544055440">
    <w:abstractNumId w:val="22"/>
  </w:num>
  <w:num w:numId="5" w16cid:durableId="222495117">
    <w:abstractNumId w:val="17"/>
  </w:num>
  <w:num w:numId="6" w16cid:durableId="597907061">
    <w:abstractNumId w:val="8"/>
  </w:num>
  <w:num w:numId="7" w16cid:durableId="239369088">
    <w:abstractNumId w:val="24"/>
  </w:num>
  <w:num w:numId="8" w16cid:durableId="292831404">
    <w:abstractNumId w:val="10"/>
  </w:num>
  <w:num w:numId="9" w16cid:durableId="208689139">
    <w:abstractNumId w:val="6"/>
  </w:num>
  <w:num w:numId="10" w16cid:durableId="1739791324">
    <w:abstractNumId w:val="20"/>
  </w:num>
  <w:num w:numId="11" w16cid:durableId="364327862">
    <w:abstractNumId w:val="28"/>
  </w:num>
  <w:num w:numId="12" w16cid:durableId="331225071">
    <w:abstractNumId w:val="14"/>
  </w:num>
  <w:num w:numId="13" w16cid:durableId="587421213">
    <w:abstractNumId w:val="5"/>
  </w:num>
  <w:num w:numId="14" w16cid:durableId="1958216425">
    <w:abstractNumId w:val="13"/>
  </w:num>
  <w:num w:numId="15" w16cid:durableId="664938690">
    <w:abstractNumId w:val="23"/>
  </w:num>
  <w:num w:numId="16" w16cid:durableId="153882940">
    <w:abstractNumId w:val="16"/>
  </w:num>
  <w:num w:numId="17" w16cid:durableId="1525244725">
    <w:abstractNumId w:val="9"/>
  </w:num>
  <w:num w:numId="18" w16cid:durableId="537350939">
    <w:abstractNumId w:val="19"/>
  </w:num>
  <w:num w:numId="19" w16cid:durableId="110631147">
    <w:abstractNumId w:val="27"/>
  </w:num>
  <w:num w:numId="20" w16cid:durableId="671294278">
    <w:abstractNumId w:val="12"/>
  </w:num>
  <w:num w:numId="21" w16cid:durableId="859970174">
    <w:abstractNumId w:val="4"/>
  </w:num>
  <w:num w:numId="22" w16cid:durableId="232743408">
    <w:abstractNumId w:val="18"/>
  </w:num>
  <w:num w:numId="23" w16cid:durableId="1127698592">
    <w:abstractNumId w:val="7"/>
  </w:num>
  <w:num w:numId="24" w16cid:durableId="220219325">
    <w:abstractNumId w:val="11"/>
  </w:num>
  <w:num w:numId="25" w16cid:durableId="1092774286">
    <w:abstractNumId w:val="2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lke Walpuski">
    <w15:presenceInfo w15:providerId="Windows Live" w15:userId="1ff369298f43d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09"/>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7574813-fcbc-418e-86e4-b8b9c08b5677}"/>
  </w:docVars>
  <w:rsids>
    <w:rsidRoot w:val="007F1131"/>
    <w:rsid w:val="0000678C"/>
    <w:rsid w:val="000116C8"/>
    <w:rsid w:val="000148D4"/>
    <w:rsid w:val="00015280"/>
    <w:rsid w:val="00016E31"/>
    <w:rsid w:val="00022D2C"/>
    <w:rsid w:val="000253C6"/>
    <w:rsid w:val="000254B0"/>
    <w:rsid w:val="000255E3"/>
    <w:rsid w:val="000256E7"/>
    <w:rsid w:val="00025CA5"/>
    <w:rsid w:val="00035F46"/>
    <w:rsid w:val="00042F02"/>
    <w:rsid w:val="0004372F"/>
    <w:rsid w:val="00045BD5"/>
    <w:rsid w:val="000463AF"/>
    <w:rsid w:val="00046BB1"/>
    <w:rsid w:val="000477D8"/>
    <w:rsid w:val="00047D99"/>
    <w:rsid w:val="0005688E"/>
    <w:rsid w:val="000636F7"/>
    <w:rsid w:val="00067277"/>
    <w:rsid w:val="000709CF"/>
    <w:rsid w:val="0007117D"/>
    <w:rsid w:val="0007175A"/>
    <w:rsid w:val="000734D6"/>
    <w:rsid w:val="000736D8"/>
    <w:rsid w:val="00076D30"/>
    <w:rsid w:val="000804C9"/>
    <w:rsid w:val="000808E1"/>
    <w:rsid w:val="00082B56"/>
    <w:rsid w:val="00092ED3"/>
    <w:rsid w:val="00094674"/>
    <w:rsid w:val="0009550D"/>
    <w:rsid w:val="00095E92"/>
    <w:rsid w:val="0009619E"/>
    <w:rsid w:val="00096277"/>
    <w:rsid w:val="00096C16"/>
    <w:rsid w:val="000A3FFC"/>
    <w:rsid w:val="000A642D"/>
    <w:rsid w:val="000A7971"/>
    <w:rsid w:val="000B02FC"/>
    <w:rsid w:val="000B0650"/>
    <w:rsid w:val="000B0854"/>
    <w:rsid w:val="000B147A"/>
    <w:rsid w:val="000B2657"/>
    <w:rsid w:val="000B2B53"/>
    <w:rsid w:val="000B485B"/>
    <w:rsid w:val="000C00FF"/>
    <w:rsid w:val="000C19EF"/>
    <w:rsid w:val="000C1ABD"/>
    <w:rsid w:val="000C1FA0"/>
    <w:rsid w:val="000C2369"/>
    <w:rsid w:val="000C49ED"/>
    <w:rsid w:val="000D7A52"/>
    <w:rsid w:val="000E24FA"/>
    <w:rsid w:val="000E496C"/>
    <w:rsid w:val="000E6AD1"/>
    <w:rsid w:val="000F0258"/>
    <w:rsid w:val="000F2E4C"/>
    <w:rsid w:val="000F3568"/>
    <w:rsid w:val="000F3D2C"/>
    <w:rsid w:val="000F41AB"/>
    <w:rsid w:val="00100F2D"/>
    <w:rsid w:val="0010625C"/>
    <w:rsid w:val="00107077"/>
    <w:rsid w:val="00110D98"/>
    <w:rsid w:val="0011114A"/>
    <w:rsid w:val="0011142A"/>
    <w:rsid w:val="00114BC5"/>
    <w:rsid w:val="00114C52"/>
    <w:rsid w:val="0011616A"/>
    <w:rsid w:val="001173BA"/>
    <w:rsid w:val="00121232"/>
    <w:rsid w:val="00122203"/>
    <w:rsid w:val="00123830"/>
    <w:rsid w:val="00126F8E"/>
    <w:rsid w:val="0013414B"/>
    <w:rsid w:val="00136DCF"/>
    <w:rsid w:val="00137BC9"/>
    <w:rsid w:val="00143079"/>
    <w:rsid w:val="00144D19"/>
    <w:rsid w:val="0014586D"/>
    <w:rsid w:val="00146007"/>
    <w:rsid w:val="00146561"/>
    <w:rsid w:val="00150049"/>
    <w:rsid w:val="00151B76"/>
    <w:rsid w:val="001531F1"/>
    <w:rsid w:val="0015366B"/>
    <w:rsid w:val="00155F55"/>
    <w:rsid w:val="00156189"/>
    <w:rsid w:val="001566B6"/>
    <w:rsid w:val="0016002E"/>
    <w:rsid w:val="00163684"/>
    <w:rsid w:val="001638A1"/>
    <w:rsid w:val="00163FCC"/>
    <w:rsid w:val="00164100"/>
    <w:rsid w:val="00166206"/>
    <w:rsid w:val="00166CD8"/>
    <w:rsid w:val="00167D09"/>
    <w:rsid w:val="001706A3"/>
    <w:rsid w:val="00170A38"/>
    <w:rsid w:val="00173A3A"/>
    <w:rsid w:val="00175908"/>
    <w:rsid w:val="00182962"/>
    <w:rsid w:val="00182A45"/>
    <w:rsid w:val="00182E5C"/>
    <w:rsid w:val="001837D6"/>
    <w:rsid w:val="001903D8"/>
    <w:rsid w:val="001935FB"/>
    <w:rsid w:val="001948A8"/>
    <w:rsid w:val="00194B31"/>
    <w:rsid w:val="001A033D"/>
    <w:rsid w:val="001A3D53"/>
    <w:rsid w:val="001B7260"/>
    <w:rsid w:val="001B7A34"/>
    <w:rsid w:val="001C2037"/>
    <w:rsid w:val="001C211F"/>
    <w:rsid w:val="001C3272"/>
    <w:rsid w:val="001C3823"/>
    <w:rsid w:val="001C3BE9"/>
    <w:rsid w:val="001C46F3"/>
    <w:rsid w:val="001C5F01"/>
    <w:rsid w:val="001D0097"/>
    <w:rsid w:val="001D0BBB"/>
    <w:rsid w:val="001D1C77"/>
    <w:rsid w:val="001D3CAA"/>
    <w:rsid w:val="001D4EEC"/>
    <w:rsid w:val="001D7576"/>
    <w:rsid w:val="001D7D44"/>
    <w:rsid w:val="001E0F65"/>
    <w:rsid w:val="001E4972"/>
    <w:rsid w:val="001E4DD3"/>
    <w:rsid w:val="001E79ED"/>
    <w:rsid w:val="001F424B"/>
    <w:rsid w:val="001F60D7"/>
    <w:rsid w:val="001F6848"/>
    <w:rsid w:val="00200812"/>
    <w:rsid w:val="0020125B"/>
    <w:rsid w:val="0020193C"/>
    <w:rsid w:val="002025D9"/>
    <w:rsid w:val="00203993"/>
    <w:rsid w:val="00205459"/>
    <w:rsid w:val="002066F4"/>
    <w:rsid w:val="0020725D"/>
    <w:rsid w:val="00207E4B"/>
    <w:rsid w:val="00210CE4"/>
    <w:rsid w:val="002116A1"/>
    <w:rsid w:val="00211D94"/>
    <w:rsid w:val="00213C3C"/>
    <w:rsid w:val="00215037"/>
    <w:rsid w:val="00215186"/>
    <w:rsid w:val="00215488"/>
    <w:rsid w:val="00217913"/>
    <w:rsid w:val="002227E1"/>
    <w:rsid w:val="00222B1F"/>
    <w:rsid w:val="00222DD7"/>
    <w:rsid w:val="00224AEF"/>
    <w:rsid w:val="002253A2"/>
    <w:rsid w:val="00226A2B"/>
    <w:rsid w:val="00227F13"/>
    <w:rsid w:val="00230928"/>
    <w:rsid w:val="002322DC"/>
    <w:rsid w:val="00234564"/>
    <w:rsid w:val="0023489B"/>
    <w:rsid w:val="00235936"/>
    <w:rsid w:val="002360BD"/>
    <w:rsid w:val="002377BE"/>
    <w:rsid w:val="00242278"/>
    <w:rsid w:val="00243EC7"/>
    <w:rsid w:val="00246A3B"/>
    <w:rsid w:val="00246D76"/>
    <w:rsid w:val="002474F4"/>
    <w:rsid w:val="002529DA"/>
    <w:rsid w:val="00254432"/>
    <w:rsid w:val="00254E43"/>
    <w:rsid w:val="0026145E"/>
    <w:rsid w:val="00264999"/>
    <w:rsid w:val="00272720"/>
    <w:rsid w:val="0027388D"/>
    <w:rsid w:val="0027565B"/>
    <w:rsid w:val="00276647"/>
    <w:rsid w:val="00277F62"/>
    <w:rsid w:val="00280324"/>
    <w:rsid w:val="0028035C"/>
    <w:rsid w:val="00280569"/>
    <w:rsid w:val="00280AAE"/>
    <w:rsid w:val="0028318F"/>
    <w:rsid w:val="00287F8C"/>
    <w:rsid w:val="002903EB"/>
    <w:rsid w:val="00290491"/>
    <w:rsid w:val="002A0630"/>
    <w:rsid w:val="002A15AB"/>
    <w:rsid w:val="002A1FC0"/>
    <w:rsid w:val="002B049E"/>
    <w:rsid w:val="002B6AC8"/>
    <w:rsid w:val="002B7C31"/>
    <w:rsid w:val="002C1FED"/>
    <w:rsid w:val="002C77EA"/>
    <w:rsid w:val="002D36FC"/>
    <w:rsid w:val="002D38F3"/>
    <w:rsid w:val="002D5775"/>
    <w:rsid w:val="002D6285"/>
    <w:rsid w:val="002E036A"/>
    <w:rsid w:val="002E0453"/>
    <w:rsid w:val="002E0F5F"/>
    <w:rsid w:val="002E1409"/>
    <w:rsid w:val="002E36E4"/>
    <w:rsid w:val="002E4F26"/>
    <w:rsid w:val="002E52BE"/>
    <w:rsid w:val="002F27AB"/>
    <w:rsid w:val="002F2DDE"/>
    <w:rsid w:val="002F300C"/>
    <w:rsid w:val="002F44C4"/>
    <w:rsid w:val="002F4CBF"/>
    <w:rsid w:val="002F5112"/>
    <w:rsid w:val="002F53FB"/>
    <w:rsid w:val="002F5507"/>
    <w:rsid w:val="002F7E09"/>
    <w:rsid w:val="003009D5"/>
    <w:rsid w:val="00301490"/>
    <w:rsid w:val="00303241"/>
    <w:rsid w:val="003039A8"/>
    <w:rsid w:val="00303D9A"/>
    <w:rsid w:val="00306C7F"/>
    <w:rsid w:val="00307400"/>
    <w:rsid w:val="00310E7D"/>
    <w:rsid w:val="003148A0"/>
    <w:rsid w:val="003149A5"/>
    <w:rsid w:val="00315337"/>
    <w:rsid w:val="003154BE"/>
    <w:rsid w:val="0031741B"/>
    <w:rsid w:val="0031784F"/>
    <w:rsid w:val="003204EA"/>
    <w:rsid w:val="00320BDB"/>
    <w:rsid w:val="00322283"/>
    <w:rsid w:val="00323F4B"/>
    <w:rsid w:val="003252B3"/>
    <w:rsid w:val="00326F8D"/>
    <w:rsid w:val="00327104"/>
    <w:rsid w:val="003319E1"/>
    <w:rsid w:val="003320A0"/>
    <w:rsid w:val="003326DB"/>
    <w:rsid w:val="003329F4"/>
    <w:rsid w:val="00333507"/>
    <w:rsid w:val="0033646E"/>
    <w:rsid w:val="00336EFD"/>
    <w:rsid w:val="00337559"/>
    <w:rsid w:val="00337D34"/>
    <w:rsid w:val="00340373"/>
    <w:rsid w:val="003414CB"/>
    <w:rsid w:val="00341708"/>
    <w:rsid w:val="00341DB7"/>
    <w:rsid w:val="00343CCA"/>
    <w:rsid w:val="00343E08"/>
    <w:rsid w:val="00344879"/>
    <w:rsid w:val="0034555A"/>
    <w:rsid w:val="00346F88"/>
    <w:rsid w:val="00350E62"/>
    <w:rsid w:val="00351498"/>
    <w:rsid w:val="00352246"/>
    <w:rsid w:val="00352D70"/>
    <w:rsid w:val="00353C08"/>
    <w:rsid w:val="00355AB0"/>
    <w:rsid w:val="00356B64"/>
    <w:rsid w:val="003639EB"/>
    <w:rsid w:val="00363F00"/>
    <w:rsid w:val="0037138F"/>
    <w:rsid w:val="00371471"/>
    <w:rsid w:val="00372665"/>
    <w:rsid w:val="0037287D"/>
    <w:rsid w:val="003740E6"/>
    <w:rsid w:val="00374BF0"/>
    <w:rsid w:val="00374BF4"/>
    <w:rsid w:val="00377E65"/>
    <w:rsid w:val="00380B7A"/>
    <w:rsid w:val="00381722"/>
    <w:rsid w:val="003873A1"/>
    <w:rsid w:val="0038766E"/>
    <w:rsid w:val="00394D7C"/>
    <w:rsid w:val="003969AC"/>
    <w:rsid w:val="00397A9E"/>
    <w:rsid w:val="003A1D94"/>
    <w:rsid w:val="003A63B1"/>
    <w:rsid w:val="003A6470"/>
    <w:rsid w:val="003B36D0"/>
    <w:rsid w:val="003B3C1A"/>
    <w:rsid w:val="003B63BD"/>
    <w:rsid w:val="003B6F80"/>
    <w:rsid w:val="003B7539"/>
    <w:rsid w:val="003C028A"/>
    <w:rsid w:val="003C0C9D"/>
    <w:rsid w:val="003C1B06"/>
    <w:rsid w:val="003C348B"/>
    <w:rsid w:val="003C5D3A"/>
    <w:rsid w:val="003D0162"/>
    <w:rsid w:val="003D4389"/>
    <w:rsid w:val="003D4ADC"/>
    <w:rsid w:val="003D66EA"/>
    <w:rsid w:val="003D6B68"/>
    <w:rsid w:val="003E1C24"/>
    <w:rsid w:val="003E23A4"/>
    <w:rsid w:val="003E2626"/>
    <w:rsid w:val="003E61C8"/>
    <w:rsid w:val="003F31DE"/>
    <w:rsid w:val="003F3DD4"/>
    <w:rsid w:val="003F4583"/>
    <w:rsid w:val="0040116C"/>
    <w:rsid w:val="00403B08"/>
    <w:rsid w:val="00411EDA"/>
    <w:rsid w:val="004123C5"/>
    <w:rsid w:val="00412A83"/>
    <w:rsid w:val="004132D4"/>
    <w:rsid w:val="0041398D"/>
    <w:rsid w:val="00416F8A"/>
    <w:rsid w:val="00417238"/>
    <w:rsid w:val="00417DC8"/>
    <w:rsid w:val="00420A42"/>
    <w:rsid w:val="0042672D"/>
    <w:rsid w:val="00426793"/>
    <w:rsid w:val="00431F6B"/>
    <w:rsid w:val="00436CE8"/>
    <w:rsid w:val="00443BD3"/>
    <w:rsid w:val="00450107"/>
    <w:rsid w:val="00454605"/>
    <w:rsid w:val="0046119D"/>
    <w:rsid w:val="004634A4"/>
    <w:rsid w:val="004634EA"/>
    <w:rsid w:val="00463F2C"/>
    <w:rsid w:val="00470E4F"/>
    <w:rsid w:val="00472D62"/>
    <w:rsid w:val="0047433E"/>
    <w:rsid w:val="00477869"/>
    <w:rsid w:val="00480B4E"/>
    <w:rsid w:val="00480F2F"/>
    <w:rsid w:val="00484977"/>
    <w:rsid w:val="00485533"/>
    <w:rsid w:val="0048572E"/>
    <w:rsid w:val="00485BA1"/>
    <w:rsid w:val="00490368"/>
    <w:rsid w:val="00490596"/>
    <w:rsid w:val="004915F2"/>
    <w:rsid w:val="00492C3F"/>
    <w:rsid w:val="004939EB"/>
    <w:rsid w:val="00494B54"/>
    <w:rsid w:val="0049631B"/>
    <w:rsid w:val="004964D7"/>
    <w:rsid w:val="00496E78"/>
    <w:rsid w:val="00497A1D"/>
    <w:rsid w:val="00497CD5"/>
    <w:rsid w:val="004A2C8D"/>
    <w:rsid w:val="004A3703"/>
    <w:rsid w:val="004A5905"/>
    <w:rsid w:val="004A709C"/>
    <w:rsid w:val="004A7947"/>
    <w:rsid w:val="004B1CFC"/>
    <w:rsid w:val="004B282E"/>
    <w:rsid w:val="004C77D3"/>
    <w:rsid w:val="004C7EA3"/>
    <w:rsid w:val="004D253A"/>
    <w:rsid w:val="004D2F99"/>
    <w:rsid w:val="004D3686"/>
    <w:rsid w:val="004D3C64"/>
    <w:rsid w:val="004D441B"/>
    <w:rsid w:val="004D504B"/>
    <w:rsid w:val="004D5200"/>
    <w:rsid w:val="004D5A64"/>
    <w:rsid w:val="004E1543"/>
    <w:rsid w:val="004E24CE"/>
    <w:rsid w:val="004E6587"/>
    <w:rsid w:val="004E6CE1"/>
    <w:rsid w:val="004E7C3C"/>
    <w:rsid w:val="004F26B4"/>
    <w:rsid w:val="004F6A5F"/>
    <w:rsid w:val="004F7334"/>
    <w:rsid w:val="005006A4"/>
    <w:rsid w:val="005139E3"/>
    <w:rsid w:val="005143AC"/>
    <w:rsid w:val="00514466"/>
    <w:rsid w:val="00515286"/>
    <w:rsid w:val="00520EA1"/>
    <w:rsid w:val="005238E5"/>
    <w:rsid w:val="005265EE"/>
    <w:rsid w:val="00527244"/>
    <w:rsid w:val="0053160A"/>
    <w:rsid w:val="00534ED0"/>
    <w:rsid w:val="00536CCA"/>
    <w:rsid w:val="00537FC2"/>
    <w:rsid w:val="00540BCF"/>
    <w:rsid w:val="00540F77"/>
    <w:rsid w:val="0054197B"/>
    <w:rsid w:val="00542CAE"/>
    <w:rsid w:val="00543DC9"/>
    <w:rsid w:val="00547BC4"/>
    <w:rsid w:val="0055073B"/>
    <w:rsid w:val="00560D06"/>
    <w:rsid w:val="0056114E"/>
    <w:rsid w:val="00564E95"/>
    <w:rsid w:val="00565ECF"/>
    <w:rsid w:val="00566839"/>
    <w:rsid w:val="005700FC"/>
    <w:rsid w:val="00570D70"/>
    <w:rsid w:val="00572DFA"/>
    <w:rsid w:val="00573362"/>
    <w:rsid w:val="00574254"/>
    <w:rsid w:val="00574366"/>
    <w:rsid w:val="005746E9"/>
    <w:rsid w:val="00574C4F"/>
    <w:rsid w:val="005800EE"/>
    <w:rsid w:val="0058053E"/>
    <w:rsid w:val="00581476"/>
    <w:rsid w:val="00581A07"/>
    <w:rsid w:val="00581D40"/>
    <w:rsid w:val="00581E40"/>
    <w:rsid w:val="00583A27"/>
    <w:rsid w:val="00583F3F"/>
    <w:rsid w:val="00584EA2"/>
    <w:rsid w:val="00585C67"/>
    <w:rsid w:val="00593055"/>
    <w:rsid w:val="00594361"/>
    <w:rsid w:val="005A5304"/>
    <w:rsid w:val="005A5BA0"/>
    <w:rsid w:val="005A75DD"/>
    <w:rsid w:val="005B075D"/>
    <w:rsid w:val="005B2AB5"/>
    <w:rsid w:val="005B5497"/>
    <w:rsid w:val="005C022B"/>
    <w:rsid w:val="005C16A4"/>
    <w:rsid w:val="005C3598"/>
    <w:rsid w:val="005C3BB6"/>
    <w:rsid w:val="005C4C4A"/>
    <w:rsid w:val="005C61BB"/>
    <w:rsid w:val="005C6FFD"/>
    <w:rsid w:val="005D3D1A"/>
    <w:rsid w:val="005D4101"/>
    <w:rsid w:val="005D51B4"/>
    <w:rsid w:val="005D6F8A"/>
    <w:rsid w:val="005D748A"/>
    <w:rsid w:val="005E0501"/>
    <w:rsid w:val="005E0C10"/>
    <w:rsid w:val="005E0FB5"/>
    <w:rsid w:val="005E1EAB"/>
    <w:rsid w:val="005E2DBF"/>
    <w:rsid w:val="005E5398"/>
    <w:rsid w:val="005E5F7A"/>
    <w:rsid w:val="005E6894"/>
    <w:rsid w:val="005F2B02"/>
    <w:rsid w:val="006028B8"/>
    <w:rsid w:val="00602DD5"/>
    <w:rsid w:val="006036F8"/>
    <w:rsid w:val="00605A12"/>
    <w:rsid w:val="00610CB3"/>
    <w:rsid w:val="006111A6"/>
    <w:rsid w:val="006121AD"/>
    <w:rsid w:val="0061403F"/>
    <w:rsid w:val="00614BC6"/>
    <w:rsid w:val="00614C05"/>
    <w:rsid w:val="0061621E"/>
    <w:rsid w:val="006215D8"/>
    <w:rsid w:val="00622B7A"/>
    <w:rsid w:val="00623297"/>
    <w:rsid w:val="0062598A"/>
    <w:rsid w:val="006264B8"/>
    <w:rsid w:val="00627F36"/>
    <w:rsid w:val="006306AD"/>
    <w:rsid w:val="00631528"/>
    <w:rsid w:val="0064094C"/>
    <w:rsid w:val="00642DF6"/>
    <w:rsid w:val="006477B0"/>
    <w:rsid w:val="0064790B"/>
    <w:rsid w:val="006533DA"/>
    <w:rsid w:val="0065560D"/>
    <w:rsid w:val="006577D6"/>
    <w:rsid w:val="0066011C"/>
    <w:rsid w:val="0066244B"/>
    <w:rsid w:val="00664B42"/>
    <w:rsid w:val="00666966"/>
    <w:rsid w:val="0066718D"/>
    <w:rsid w:val="00667C1F"/>
    <w:rsid w:val="00670BA6"/>
    <w:rsid w:val="0067291F"/>
    <w:rsid w:val="00672DBC"/>
    <w:rsid w:val="00672F09"/>
    <w:rsid w:val="006821A9"/>
    <w:rsid w:val="00693656"/>
    <w:rsid w:val="00693E96"/>
    <w:rsid w:val="00693ED7"/>
    <w:rsid w:val="00694A8A"/>
    <w:rsid w:val="006A17F2"/>
    <w:rsid w:val="006A1BE4"/>
    <w:rsid w:val="006A4DC3"/>
    <w:rsid w:val="006A55D9"/>
    <w:rsid w:val="006B418E"/>
    <w:rsid w:val="006B50AD"/>
    <w:rsid w:val="006C172D"/>
    <w:rsid w:val="006C6019"/>
    <w:rsid w:val="006D285C"/>
    <w:rsid w:val="006D2D9D"/>
    <w:rsid w:val="006D2EF2"/>
    <w:rsid w:val="006D3418"/>
    <w:rsid w:val="006D76AB"/>
    <w:rsid w:val="006E1547"/>
    <w:rsid w:val="006E1BB2"/>
    <w:rsid w:val="006E3E3C"/>
    <w:rsid w:val="006E4213"/>
    <w:rsid w:val="006F2279"/>
    <w:rsid w:val="006F3C36"/>
    <w:rsid w:val="006F3FA7"/>
    <w:rsid w:val="006F42A6"/>
    <w:rsid w:val="0070475E"/>
    <w:rsid w:val="007052E1"/>
    <w:rsid w:val="00705B72"/>
    <w:rsid w:val="00707319"/>
    <w:rsid w:val="00710EC3"/>
    <w:rsid w:val="007121CA"/>
    <w:rsid w:val="007137C3"/>
    <w:rsid w:val="00720AF4"/>
    <w:rsid w:val="007241E1"/>
    <w:rsid w:val="00725507"/>
    <w:rsid w:val="0072774E"/>
    <w:rsid w:val="0072778A"/>
    <w:rsid w:val="007304E8"/>
    <w:rsid w:val="007311CB"/>
    <w:rsid w:val="007314C6"/>
    <w:rsid w:val="00736B22"/>
    <w:rsid w:val="007459B4"/>
    <w:rsid w:val="00747533"/>
    <w:rsid w:val="00747E3A"/>
    <w:rsid w:val="007520A1"/>
    <w:rsid w:val="00754E67"/>
    <w:rsid w:val="00755B73"/>
    <w:rsid w:val="00763ACC"/>
    <w:rsid w:val="00763EEA"/>
    <w:rsid w:val="007659EC"/>
    <w:rsid w:val="00765D40"/>
    <w:rsid w:val="00767893"/>
    <w:rsid w:val="007707F9"/>
    <w:rsid w:val="00773868"/>
    <w:rsid w:val="00775A5C"/>
    <w:rsid w:val="0078431A"/>
    <w:rsid w:val="007910F5"/>
    <w:rsid w:val="0079175E"/>
    <w:rsid w:val="00793997"/>
    <w:rsid w:val="00793D56"/>
    <w:rsid w:val="007A0710"/>
    <w:rsid w:val="007A1553"/>
    <w:rsid w:val="007A1ECB"/>
    <w:rsid w:val="007A4422"/>
    <w:rsid w:val="007A5C00"/>
    <w:rsid w:val="007A64F4"/>
    <w:rsid w:val="007B1936"/>
    <w:rsid w:val="007B23AE"/>
    <w:rsid w:val="007B308C"/>
    <w:rsid w:val="007B4552"/>
    <w:rsid w:val="007B4D11"/>
    <w:rsid w:val="007B750E"/>
    <w:rsid w:val="007B7711"/>
    <w:rsid w:val="007C0E88"/>
    <w:rsid w:val="007C1721"/>
    <w:rsid w:val="007C2BA4"/>
    <w:rsid w:val="007C3A86"/>
    <w:rsid w:val="007C40C9"/>
    <w:rsid w:val="007D0FAC"/>
    <w:rsid w:val="007D22FB"/>
    <w:rsid w:val="007D2F38"/>
    <w:rsid w:val="007D5946"/>
    <w:rsid w:val="007D64B0"/>
    <w:rsid w:val="007E08A4"/>
    <w:rsid w:val="007F1131"/>
    <w:rsid w:val="007F24DD"/>
    <w:rsid w:val="007F2848"/>
    <w:rsid w:val="007F397C"/>
    <w:rsid w:val="007F42BD"/>
    <w:rsid w:val="007F5FC7"/>
    <w:rsid w:val="007F616C"/>
    <w:rsid w:val="007F62CC"/>
    <w:rsid w:val="007F6A81"/>
    <w:rsid w:val="007F7490"/>
    <w:rsid w:val="007F7D85"/>
    <w:rsid w:val="008007E6"/>
    <w:rsid w:val="00800B9C"/>
    <w:rsid w:val="00814122"/>
    <w:rsid w:val="008162C2"/>
    <w:rsid w:val="00821294"/>
    <w:rsid w:val="00821B3C"/>
    <w:rsid w:val="00822C4B"/>
    <w:rsid w:val="008258E5"/>
    <w:rsid w:val="0083029E"/>
    <w:rsid w:val="008303FD"/>
    <w:rsid w:val="008319BE"/>
    <w:rsid w:val="00832FE5"/>
    <w:rsid w:val="00834B40"/>
    <w:rsid w:val="008359CE"/>
    <w:rsid w:val="00842DD7"/>
    <w:rsid w:val="008430CA"/>
    <w:rsid w:val="00844142"/>
    <w:rsid w:val="00844A22"/>
    <w:rsid w:val="00846935"/>
    <w:rsid w:val="00846C44"/>
    <w:rsid w:val="008521B5"/>
    <w:rsid w:val="0085222F"/>
    <w:rsid w:val="0085343C"/>
    <w:rsid w:val="00853587"/>
    <w:rsid w:val="00853F67"/>
    <w:rsid w:val="0085430B"/>
    <w:rsid w:val="00854757"/>
    <w:rsid w:val="00855919"/>
    <w:rsid w:val="00855DF7"/>
    <w:rsid w:val="00856193"/>
    <w:rsid w:val="00860F25"/>
    <w:rsid w:val="00861574"/>
    <w:rsid w:val="008619BC"/>
    <w:rsid w:val="008835AD"/>
    <w:rsid w:val="00883B4E"/>
    <w:rsid w:val="00892543"/>
    <w:rsid w:val="00893A10"/>
    <w:rsid w:val="008958A4"/>
    <w:rsid w:val="00895900"/>
    <w:rsid w:val="00895A9A"/>
    <w:rsid w:val="00896FE9"/>
    <w:rsid w:val="008A09A9"/>
    <w:rsid w:val="008A14A6"/>
    <w:rsid w:val="008A1FA9"/>
    <w:rsid w:val="008A2288"/>
    <w:rsid w:val="008A38C3"/>
    <w:rsid w:val="008A4A2F"/>
    <w:rsid w:val="008A4FB5"/>
    <w:rsid w:val="008A5538"/>
    <w:rsid w:val="008A558E"/>
    <w:rsid w:val="008A5C48"/>
    <w:rsid w:val="008A5E64"/>
    <w:rsid w:val="008B1E9F"/>
    <w:rsid w:val="008B23EA"/>
    <w:rsid w:val="008B3A4F"/>
    <w:rsid w:val="008B3E1F"/>
    <w:rsid w:val="008B41B2"/>
    <w:rsid w:val="008B51CF"/>
    <w:rsid w:val="008B5351"/>
    <w:rsid w:val="008B5944"/>
    <w:rsid w:val="008B5FC2"/>
    <w:rsid w:val="008B64FF"/>
    <w:rsid w:val="008B7992"/>
    <w:rsid w:val="008C04D8"/>
    <w:rsid w:val="008C41A3"/>
    <w:rsid w:val="008C5F04"/>
    <w:rsid w:val="008C629F"/>
    <w:rsid w:val="008C672C"/>
    <w:rsid w:val="008C7232"/>
    <w:rsid w:val="008C7896"/>
    <w:rsid w:val="008D039B"/>
    <w:rsid w:val="008D385A"/>
    <w:rsid w:val="008D3E12"/>
    <w:rsid w:val="008D555B"/>
    <w:rsid w:val="008E0CF9"/>
    <w:rsid w:val="008E0FCF"/>
    <w:rsid w:val="008E24FE"/>
    <w:rsid w:val="008E5759"/>
    <w:rsid w:val="008F125A"/>
    <w:rsid w:val="008F13B0"/>
    <w:rsid w:val="00901366"/>
    <w:rsid w:val="0090264D"/>
    <w:rsid w:val="00903A87"/>
    <w:rsid w:val="00905660"/>
    <w:rsid w:val="009056A8"/>
    <w:rsid w:val="0090725C"/>
    <w:rsid w:val="0090777F"/>
    <w:rsid w:val="0091104F"/>
    <w:rsid w:val="00913253"/>
    <w:rsid w:val="00913F79"/>
    <w:rsid w:val="0092706B"/>
    <w:rsid w:val="00927A6F"/>
    <w:rsid w:val="00934557"/>
    <w:rsid w:val="00935050"/>
    <w:rsid w:val="00935FF6"/>
    <w:rsid w:val="00937E63"/>
    <w:rsid w:val="00940CC3"/>
    <w:rsid w:val="00940E95"/>
    <w:rsid w:val="00942893"/>
    <w:rsid w:val="0094481F"/>
    <w:rsid w:val="009451CB"/>
    <w:rsid w:val="00946E37"/>
    <w:rsid w:val="0095029B"/>
    <w:rsid w:val="0095213A"/>
    <w:rsid w:val="00954100"/>
    <w:rsid w:val="009541AF"/>
    <w:rsid w:val="009542EC"/>
    <w:rsid w:val="009561A3"/>
    <w:rsid w:val="00956A3D"/>
    <w:rsid w:val="009605A3"/>
    <w:rsid w:val="0096410A"/>
    <w:rsid w:val="00964EF5"/>
    <w:rsid w:val="0096500E"/>
    <w:rsid w:val="00966A7B"/>
    <w:rsid w:val="00966E19"/>
    <w:rsid w:val="009702D8"/>
    <w:rsid w:val="0097087E"/>
    <w:rsid w:val="009716B2"/>
    <w:rsid w:val="00972162"/>
    <w:rsid w:val="009746C8"/>
    <w:rsid w:val="009760A0"/>
    <w:rsid w:val="00976AE0"/>
    <w:rsid w:val="00981D29"/>
    <w:rsid w:val="00983006"/>
    <w:rsid w:val="00983339"/>
    <w:rsid w:val="00991962"/>
    <w:rsid w:val="009923D2"/>
    <w:rsid w:val="009925C3"/>
    <w:rsid w:val="00992A68"/>
    <w:rsid w:val="00992F6C"/>
    <w:rsid w:val="00993DBD"/>
    <w:rsid w:val="009942B2"/>
    <w:rsid w:val="009A1CF8"/>
    <w:rsid w:val="009A47F0"/>
    <w:rsid w:val="009B000A"/>
    <w:rsid w:val="009B1775"/>
    <w:rsid w:val="009B27A1"/>
    <w:rsid w:val="009B2C80"/>
    <w:rsid w:val="009B3A8F"/>
    <w:rsid w:val="009B44C6"/>
    <w:rsid w:val="009B6066"/>
    <w:rsid w:val="009B7C00"/>
    <w:rsid w:val="009C1916"/>
    <w:rsid w:val="009C3936"/>
    <w:rsid w:val="009D358A"/>
    <w:rsid w:val="009E07D7"/>
    <w:rsid w:val="009E44E9"/>
    <w:rsid w:val="009E7B9A"/>
    <w:rsid w:val="009F1715"/>
    <w:rsid w:val="009F4F13"/>
    <w:rsid w:val="009F7C33"/>
    <w:rsid w:val="00A02C54"/>
    <w:rsid w:val="00A04AEE"/>
    <w:rsid w:val="00A071D0"/>
    <w:rsid w:val="00A122A4"/>
    <w:rsid w:val="00A122FE"/>
    <w:rsid w:val="00A1270E"/>
    <w:rsid w:val="00A13F5C"/>
    <w:rsid w:val="00A1475E"/>
    <w:rsid w:val="00A14B82"/>
    <w:rsid w:val="00A2466F"/>
    <w:rsid w:val="00A25083"/>
    <w:rsid w:val="00A27894"/>
    <w:rsid w:val="00A317BD"/>
    <w:rsid w:val="00A34F48"/>
    <w:rsid w:val="00A35362"/>
    <w:rsid w:val="00A37875"/>
    <w:rsid w:val="00A446B7"/>
    <w:rsid w:val="00A46497"/>
    <w:rsid w:val="00A464F8"/>
    <w:rsid w:val="00A52A43"/>
    <w:rsid w:val="00A5358A"/>
    <w:rsid w:val="00A55402"/>
    <w:rsid w:val="00A60D48"/>
    <w:rsid w:val="00A621DF"/>
    <w:rsid w:val="00A65CBF"/>
    <w:rsid w:val="00A7076A"/>
    <w:rsid w:val="00A70E95"/>
    <w:rsid w:val="00A7383D"/>
    <w:rsid w:val="00A73D26"/>
    <w:rsid w:val="00A76B86"/>
    <w:rsid w:val="00A827B5"/>
    <w:rsid w:val="00A86081"/>
    <w:rsid w:val="00A90765"/>
    <w:rsid w:val="00A914BF"/>
    <w:rsid w:val="00A92B31"/>
    <w:rsid w:val="00A945CB"/>
    <w:rsid w:val="00A948C3"/>
    <w:rsid w:val="00A96342"/>
    <w:rsid w:val="00A96FB0"/>
    <w:rsid w:val="00A97EAA"/>
    <w:rsid w:val="00AA07F2"/>
    <w:rsid w:val="00AA08DE"/>
    <w:rsid w:val="00AA192B"/>
    <w:rsid w:val="00AA3A46"/>
    <w:rsid w:val="00AA60C2"/>
    <w:rsid w:val="00AA6264"/>
    <w:rsid w:val="00AA767B"/>
    <w:rsid w:val="00AB03FD"/>
    <w:rsid w:val="00AC4B28"/>
    <w:rsid w:val="00AC7EBC"/>
    <w:rsid w:val="00AD16CE"/>
    <w:rsid w:val="00AD2DC6"/>
    <w:rsid w:val="00AD3263"/>
    <w:rsid w:val="00AD7B12"/>
    <w:rsid w:val="00AD7B18"/>
    <w:rsid w:val="00AE199A"/>
    <w:rsid w:val="00AE7326"/>
    <w:rsid w:val="00AF0D88"/>
    <w:rsid w:val="00AF2232"/>
    <w:rsid w:val="00AF264B"/>
    <w:rsid w:val="00AF3E23"/>
    <w:rsid w:val="00AF4CAC"/>
    <w:rsid w:val="00AF7985"/>
    <w:rsid w:val="00AF7C0B"/>
    <w:rsid w:val="00B00596"/>
    <w:rsid w:val="00B0076B"/>
    <w:rsid w:val="00B01369"/>
    <w:rsid w:val="00B05BEC"/>
    <w:rsid w:val="00B07120"/>
    <w:rsid w:val="00B15505"/>
    <w:rsid w:val="00B161A5"/>
    <w:rsid w:val="00B16A22"/>
    <w:rsid w:val="00B16BC5"/>
    <w:rsid w:val="00B17FF1"/>
    <w:rsid w:val="00B20E89"/>
    <w:rsid w:val="00B24AFD"/>
    <w:rsid w:val="00B25717"/>
    <w:rsid w:val="00B27559"/>
    <w:rsid w:val="00B30215"/>
    <w:rsid w:val="00B32254"/>
    <w:rsid w:val="00B32E8F"/>
    <w:rsid w:val="00B32ED7"/>
    <w:rsid w:val="00B3364D"/>
    <w:rsid w:val="00B344C5"/>
    <w:rsid w:val="00B3733A"/>
    <w:rsid w:val="00B37375"/>
    <w:rsid w:val="00B4182D"/>
    <w:rsid w:val="00B42E4B"/>
    <w:rsid w:val="00B430BF"/>
    <w:rsid w:val="00B43A60"/>
    <w:rsid w:val="00B50EB2"/>
    <w:rsid w:val="00B511A8"/>
    <w:rsid w:val="00B542FC"/>
    <w:rsid w:val="00B54D03"/>
    <w:rsid w:val="00B55149"/>
    <w:rsid w:val="00B57208"/>
    <w:rsid w:val="00B61C34"/>
    <w:rsid w:val="00B63D81"/>
    <w:rsid w:val="00B64A5E"/>
    <w:rsid w:val="00B64CB7"/>
    <w:rsid w:val="00B657AB"/>
    <w:rsid w:val="00B66869"/>
    <w:rsid w:val="00B66A77"/>
    <w:rsid w:val="00B67801"/>
    <w:rsid w:val="00B70431"/>
    <w:rsid w:val="00B721FA"/>
    <w:rsid w:val="00B72E90"/>
    <w:rsid w:val="00B8068C"/>
    <w:rsid w:val="00B81302"/>
    <w:rsid w:val="00B847FB"/>
    <w:rsid w:val="00B91492"/>
    <w:rsid w:val="00B92124"/>
    <w:rsid w:val="00B92DD0"/>
    <w:rsid w:val="00B942A5"/>
    <w:rsid w:val="00B96193"/>
    <w:rsid w:val="00B96BD9"/>
    <w:rsid w:val="00BA0073"/>
    <w:rsid w:val="00BA2189"/>
    <w:rsid w:val="00BA330A"/>
    <w:rsid w:val="00BA3D9F"/>
    <w:rsid w:val="00BA7C88"/>
    <w:rsid w:val="00BB0A77"/>
    <w:rsid w:val="00BB0E02"/>
    <w:rsid w:val="00BB5864"/>
    <w:rsid w:val="00BC1E0C"/>
    <w:rsid w:val="00BC2293"/>
    <w:rsid w:val="00BC2FB8"/>
    <w:rsid w:val="00BC6CCE"/>
    <w:rsid w:val="00BC722E"/>
    <w:rsid w:val="00BC7396"/>
    <w:rsid w:val="00BC7B44"/>
    <w:rsid w:val="00BD01AB"/>
    <w:rsid w:val="00BD1843"/>
    <w:rsid w:val="00BD40E5"/>
    <w:rsid w:val="00BD7524"/>
    <w:rsid w:val="00BE58FB"/>
    <w:rsid w:val="00BE59FA"/>
    <w:rsid w:val="00BF5BD3"/>
    <w:rsid w:val="00BF6D78"/>
    <w:rsid w:val="00BF7B0E"/>
    <w:rsid w:val="00BF7E44"/>
    <w:rsid w:val="00C00B79"/>
    <w:rsid w:val="00C00FB8"/>
    <w:rsid w:val="00C02891"/>
    <w:rsid w:val="00C02939"/>
    <w:rsid w:val="00C02FDE"/>
    <w:rsid w:val="00C045CF"/>
    <w:rsid w:val="00C0603F"/>
    <w:rsid w:val="00C062B2"/>
    <w:rsid w:val="00C073FA"/>
    <w:rsid w:val="00C11668"/>
    <w:rsid w:val="00C11A54"/>
    <w:rsid w:val="00C146B9"/>
    <w:rsid w:val="00C14985"/>
    <w:rsid w:val="00C15939"/>
    <w:rsid w:val="00C20346"/>
    <w:rsid w:val="00C207FC"/>
    <w:rsid w:val="00C21530"/>
    <w:rsid w:val="00C22912"/>
    <w:rsid w:val="00C2365D"/>
    <w:rsid w:val="00C27D8B"/>
    <w:rsid w:val="00C32C06"/>
    <w:rsid w:val="00C32C67"/>
    <w:rsid w:val="00C3704C"/>
    <w:rsid w:val="00C42AB2"/>
    <w:rsid w:val="00C436D7"/>
    <w:rsid w:val="00C45811"/>
    <w:rsid w:val="00C45A2F"/>
    <w:rsid w:val="00C46553"/>
    <w:rsid w:val="00C51083"/>
    <w:rsid w:val="00C51D80"/>
    <w:rsid w:val="00C55E32"/>
    <w:rsid w:val="00C566F9"/>
    <w:rsid w:val="00C62F51"/>
    <w:rsid w:val="00C66932"/>
    <w:rsid w:val="00C67B74"/>
    <w:rsid w:val="00C71423"/>
    <w:rsid w:val="00C71CB1"/>
    <w:rsid w:val="00C72656"/>
    <w:rsid w:val="00C75404"/>
    <w:rsid w:val="00C81890"/>
    <w:rsid w:val="00C823C1"/>
    <w:rsid w:val="00C858DA"/>
    <w:rsid w:val="00C85ECD"/>
    <w:rsid w:val="00C87368"/>
    <w:rsid w:val="00C94C22"/>
    <w:rsid w:val="00C95EEF"/>
    <w:rsid w:val="00C9635F"/>
    <w:rsid w:val="00C9692F"/>
    <w:rsid w:val="00C969A1"/>
    <w:rsid w:val="00CA17E1"/>
    <w:rsid w:val="00CA4834"/>
    <w:rsid w:val="00CA55E6"/>
    <w:rsid w:val="00CA5F3F"/>
    <w:rsid w:val="00CB0110"/>
    <w:rsid w:val="00CB4AD4"/>
    <w:rsid w:val="00CB5A3C"/>
    <w:rsid w:val="00CB64CA"/>
    <w:rsid w:val="00CB7F37"/>
    <w:rsid w:val="00CC0372"/>
    <w:rsid w:val="00CC24B7"/>
    <w:rsid w:val="00CC329A"/>
    <w:rsid w:val="00CC4A97"/>
    <w:rsid w:val="00CC6242"/>
    <w:rsid w:val="00CC737F"/>
    <w:rsid w:val="00CC7DB8"/>
    <w:rsid w:val="00CC7E89"/>
    <w:rsid w:val="00CD367A"/>
    <w:rsid w:val="00CD538E"/>
    <w:rsid w:val="00CD6B50"/>
    <w:rsid w:val="00CD6BC8"/>
    <w:rsid w:val="00CE26CD"/>
    <w:rsid w:val="00CE563E"/>
    <w:rsid w:val="00CE64CB"/>
    <w:rsid w:val="00CF0C86"/>
    <w:rsid w:val="00CF1175"/>
    <w:rsid w:val="00CF2BA2"/>
    <w:rsid w:val="00CF2D1C"/>
    <w:rsid w:val="00CF34D0"/>
    <w:rsid w:val="00CF3F89"/>
    <w:rsid w:val="00CF4696"/>
    <w:rsid w:val="00CF5284"/>
    <w:rsid w:val="00D00F84"/>
    <w:rsid w:val="00D017A1"/>
    <w:rsid w:val="00D05323"/>
    <w:rsid w:val="00D05B6A"/>
    <w:rsid w:val="00D11424"/>
    <w:rsid w:val="00D1398F"/>
    <w:rsid w:val="00D17C12"/>
    <w:rsid w:val="00D2019B"/>
    <w:rsid w:val="00D21002"/>
    <w:rsid w:val="00D23D3E"/>
    <w:rsid w:val="00D268B0"/>
    <w:rsid w:val="00D30FE2"/>
    <w:rsid w:val="00D329BC"/>
    <w:rsid w:val="00D3372D"/>
    <w:rsid w:val="00D33E03"/>
    <w:rsid w:val="00D35A6A"/>
    <w:rsid w:val="00D36188"/>
    <w:rsid w:val="00D364A4"/>
    <w:rsid w:val="00D3671D"/>
    <w:rsid w:val="00D437FC"/>
    <w:rsid w:val="00D439BD"/>
    <w:rsid w:val="00D444FA"/>
    <w:rsid w:val="00D449F9"/>
    <w:rsid w:val="00D44CFB"/>
    <w:rsid w:val="00D455AA"/>
    <w:rsid w:val="00D50833"/>
    <w:rsid w:val="00D518FA"/>
    <w:rsid w:val="00D54F43"/>
    <w:rsid w:val="00D61264"/>
    <w:rsid w:val="00D6227F"/>
    <w:rsid w:val="00D62F26"/>
    <w:rsid w:val="00D64D9B"/>
    <w:rsid w:val="00D6518B"/>
    <w:rsid w:val="00D65CD0"/>
    <w:rsid w:val="00D7287B"/>
    <w:rsid w:val="00D7499F"/>
    <w:rsid w:val="00D77B7A"/>
    <w:rsid w:val="00D80CD7"/>
    <w:rsid w:val="00D8391C"/>
    <w:rsid w:val="00D841B6"/>
    <w:rsid w:val="00D87BAD"/>
    <w:rsid w:val="00D903A0"/>
    <w:rsid w:val="00D93855"/>
    <w:rsid w:val="00D95EED"/>
    <w:rsid w:val="00DA1316"/>
    <w:rsid w:val="00DA132C"/>
    <w:rsid w:val="00DA4C67"/>
    <w:rsid w:val="00DA6C4A"/>
    <w:rsid w:val="00DB058C"/>
    <w:rsid w:val="00DB0618"/>
    <w:rsid w:val="00DB220D"/>
    <w:rsid w:val="00DB245E"/>
    <w:rsid w:val="00DB2FE4"/>
    <w:rsid w:val="00DB6B04"/>
    <w:rsid w:val="00DB739C"/>
    <w:rsid w:val="00DC0040"/>
    <w:rsid w:val="00DC0A76"/>
    <w:rsid w:val="00DC1F00"/>
    <w:rsid w:val="00DC34ED"/>
    <w:rsid w:val="00DC5266"/>
    <w:rsid w:val="00DC61F4"/>
    <w:rsid w:val="00DC6461"/>
    <w:rsid w:val="00DC6937"/>
    <w:rsid w:val="00DC7F3E"/>
    <w:rsid w:val="00DD3C90"/>
    <w:rsid w:val="00DD7225"/>
    <w:rsid w:val="00DE041F"/>
    <w:rsid w:val="00DE0B67"/>
    <w:rsid w:val="00DE149C"/>
    <w:rsid w:val="00DE19EC"/>
    <w:rsid w:val="00DE2B55"/>
    <w:rsid w:val="00DE3C77"/>
    <w:rsid w:val="00DE5203"/>
    <w:rsid w:val="00DF195C"/>
    <w:rsid w:val="00DF5CDD"/>
    <w:rsid w:val="00DF730C"/>
    <w:rsid w:val="00E014C0"/>
    <w:rsid w:val="00E0425B"/>
    <w:rsid w:val="00E0655C"/>
    <w:rsid w:val="00E06708"/>
    <w:rsid w:val="00E1202C"/>
    <w:rsid w:val="00E1312B"/>
    <w:rsid w:val="00E20E99"/>
    <w:rsid w:val="00E21E5D"/>
    <w:rsid w:val="00E25323"/>
    <w:rsid w:val="00E25ED1"/>
    <w:rsid w:val="00E27668"/>
    <w:rsid w:val="00E30865"/>
    <w:rsid w:val="00E33235"/>
    <w:rsid w:val="00E35685"/>
    <w:rsid w:val="00E3601F"/>
    <w:rsid w:val="00E4129C"/>
    <w:rsid w:val="00E417F8"/>
    <w:rsid w:val="00E4204E"/>
    <w:rsid w:val="00E44BC9"/>
    <w:rsid w:val="00E4522B"/>
    <w:rsid w:val="00E46B2D"/>
    <w:rsid w:val="00E520E1"/>
    <w:rsid w:val="00E53141"/>
    <w:rsid w:val="00E572D5"/>
    <w:rsid w:val="00E60B4C"/>
    <w:rsid w:val="00E6198E"/>
    <w:rsid w:val="00E62F79"/>
    <w:rsid w:val="00E63CBA"/>
    <w:rsid w:val="00E643ED"/>
    <w:rsid w:val="00E64DDF"/>
    <w:rsid w:val="00E65047"/>
    <w:rsid w:val="00E6604F"/>
    <w:rsid w:val="00E70DED"/>
    <w:rsid w:val="00E74BCA"/>
    <w:rsid w:val="00E80B65"/>
    <w:rsid w:val="00E854AC"/>
    <w:rsid w:val="00E8760E"/>
    <w:rsid w:val="00E87E96"/>
    <w:rsid w:val="00E90A42"/>
    <w:rsid w:val="00E91BEF"/>
    <w:rsid w:val="00E92491"/>
    <w:rsid w:val="00E94978"/>
    <w:rsid w:val="00E96506"/>
    <w:rsid w:val="00E96932"/>
    <w:rsid w:val="00E97938"/>
    <w:rsid w:val="00EA0883"/>
    <w:rsid w:val="00EA0ECE"/>
    <w:rsid w:val="00EA1C25"/>
    <w:rsid w:val="00EA1D99"/>
    <w:rsid w:val="00EA2394"/>
    <w:rsid w:val="00EA64DC"/>
    <w:rsid w:val="00EA7EC1"/>
    <w:rsid w:val="00EB04BD"/>
    <w:rsid w:val="00EB2DF7"/>
    <w:rsid w:val="00EB5418"/>
    <w:rsid w:val="00EB5EB8"/>
    <w:rsid w:val="00EB5F9A"/>
    <w:rsid w:val="00EB71B7"/>
    <w:rsid w:val="00EC161E"/>
    <w:rsid w:val="00EC1AC5"/>
    <w:rsid w:val="00EC2E0F"/>
    <w:rsid w:val="00EC7383"/>
    <w:rsid w:val="00ED1A53"/>
    <w:rsid w:val="00ED253F"/>
    <w:rsid w:val="00ED2A62"/>
    <w:rsid w:val="00ED3861"/>
    <w:rsid w:val="00ED4EBC"/>
    <w:rsid w:val="00ED6897"/>
    <w:rsid w:val="00ED72A2"/>
    <w:rsid w:val="00EE197F"/>
    <w:rsid w:val="00EE45F0"/>
    <w:rsid w:val="00EE4966"/>
    <w:rsid w:val="00EF0CEA"/>
    <w:rsid w:val="00EF1168"/>
    <w:rsid w:val="00EF13D6"/>
    <w:rsid w:val="00EF1CE6"/>
    <w:rsid w:val="00EF31DF"/>
    <w:rsid w:val="00EF4082"/>
    <w:rsid w:val="00EF74A0"/>
    <w:rsid w:val="00F0219D"/>
    <w:rsid w:val="00F06C43"/>
    <w:rsid w:val="00F104EF"/>
    <w:rsid w:val="00F105BC"/>
    <w:rsid w:val="00F11DE3"/>
    <w:rsid w:val="00F168DE"/>
    <w:rsid w:val="00F17000"/>
    <w:rsid w:val="00F21E5E"/>
    <w:rsid w:val="00F2468A"/>
    <w:rsid w:val="00F26B05"/>
    <w:rsid w:val="00F27087"/>
    <w:rsid w:val="00F270E9"/>
    <w:rsid w:val="00F3598B"/>
    <w:rsid w:val="00F412B3"/>
    <w:rsid w:val="00F44002"/>
    <w:rsid w:val="00F467BC"/>
    <w:rsid w:val="00F4777D"/>
    <w:rsid w:val="00F502F7"/>
    <w:rsid w:val="00F50B80"/>
    <w:rsid w:val="00F526E2"/>
    <w:rsid w:val="00F5696F"/>
    <w:rsid w:val="00F56F05"/>
    <w:rsid w:val="00F61D79"/>
    <w:rsid w:val="00F61DA5"/>
    <w:rsid w:val="00F62A29"/>
    <w:rsid w:val="00F667C1"/>
    <w:rsid w:val="00F6700A"/>
    <w:rsid w:val="00F70BDE"/>
    <w:rsid w:val="00F72286"/>
    <w:rsid w:val="00F73DBA"/>
    <w:rsid w:val="00F771BA"/>
    <w:rsid w:val="00F77B81"/>
    <w:rsid w:val="00F805B1"/>
    <w:rsid w:val="00F84776"/>
    <w:rsid w:val="00F90856"/>
    <w:rsid w:val="00F91C25"/>
    <w:rsid w:val="00F91EA7"/>
    <w:rsid w:val="00F94104"/>
    <w:rsid w:val="00F95706"/>
    <w:rsid w:val="00FA0556"/>
    <w:rsid w:val="00FA082A"/>
    <w:rsid w:val="00FA5C7F"/>
    <w:rsid w:val="00FA5D91"/>
    <w:rsid w:val="00FA6972"/>
    <w:rsid w:val="00FA6ED0"/>
    <w:rsid w:val="00FA72C5"/>
    <w:rsid w:val="00FB1E08"/>
    <w:rsid w:val="00FB349B"/>
    <w:rsid w:val="00FB6497"/>
    <w:rsid w:val="00FC0065"/>
    <w:rsid w:val="00FC2C5E"/>
    <w:rsid w:val="00FC2F44"/>
    <w:rsid w:val="00FC3E81"/>
    <w:rsid w:val="00FC59B7"/>
    <w:rsid w:val="00FC6E34"/>
    <w:rsid w:val="00FC70AA"/>
    <w:rsid w:val="00FD2308"/>
    <w:rsid w:val="00FD4601"/>
    <w:rsid w:val="00FD4F65"/>
    <w:rsid w:val="00FD5A43"/>
    <w:rsid w:val="00FD64CF"/>
    <w:rsid w:val="00FD7FD4"/>
    <w:rsid w:val="00FE0F4B"/>
    <w:rsid w:val="00FE23E4"/>
    <w:rsid w:val="00FE3FC8"/>
    <w:rsid w:val="00FE72F9"/>
    <w:rsid w:val="00FE754E"/>
    <w:rsid w:val="00FF10E5"/>
    <w:rsid w:val="00FF2817"/>
    <w:rsid w:val="00FF3828"/>
    <w:rsid w:val="00FF4C28"/>
    <w:rsid w:val="00FF6E70"/>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F77D71"/>
  <w15:docId w15:val="{E2271087-DBDA-4527-96B3-9D24140F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0B4E"/>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E20E99"/>
    <w:pPr>
      <w:keepNext/>
      <w:spacing w:after="240"/>
      <w:outlineLvl w:val="7"/>
    </w:pPr>
    <w:rPr>
      <w:b/>
      <w:bCs/>
      <w:color w:val="FF0000"/>
      <w:sz w:val="26"/>
    </w:rPr>
  </w:style>
  <w:style w:type="paragraph" w:styleId="berschrift9">
    <w:name w:val="heading 9"/>
    <w:basedOn w:val="Standard"/>
    <w:next w:val="Standard"/>
    <w:link w:val="berschrift9Zchn"/>
    <w:uiPriority w:val="9"/>
    <w:unhideWhenUsed/>
    <w:qFormat/>
    <w:rsid w:val="00F50B80"/>
    <w:pPr>
      <w:keepNext/>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1A033D"/>
    <w:pPr>
      <w:numPr>
        <w:numId w:val="2"/>
      </w:numPr>
      <w:spacing w:line="276" w:lineRule="auto"/>
    </w:pPr>
    <w:rPr>
      <w:sz w:val="22"/>
    </w:r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4"/>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character" w:styleId="Seitenzahl">
    <w:name w:val="page number"/>
    <w:basedOn w:val="Absatz-Standardschriftart"/>
    <w:rsid w:val="002377BE"/>
  </w:style>
  <w:style w:type="character" w:customStyle="1" w:styleId="berschrift8Zchn">
    <w:name w:val="Überschrift 8 Zchn"/>
    <w:basedOn w:val="Absatz-Standardschriftart"/>
    <w:link w:val="berschrift8"/>
    <w:uiPriority w:val="9"/>
    <w:rsid w:val="00E20E99"/>
    <w:rPr>
      <w:rFonts w:ascii="Arial" w:hAnsi="Arial"/>
      <w:b/>
      <w:bCs/>
      <w:color w:val="FF0000"/>
      <w:sz w:val="26"/>
    </w:rPr>
  </w:style>
  <w:style w:type="character" w:customStyle="1" w:styleId="berschrift9Zchn">
    <w:name w:val="Überschrift 9 Zchn"/>
    <w:basedOn w:val="Absatz-Standardschriftart"/>
    <w:link w:val="berschrift9"/>
    <w:uiPriority w:val="9"/>
    <w:rsid w:val="00F50B80"/>
    <w:rPr>
      <w:rFonts w:ascii="Arial" w:hAnsi="Arial" w:cs="Arial"/>
      <w:b/>
    </w:rPr>
  </w:style>
  <w:style w:type="character" w:customStyle="1" w:styleId="normaltextrun">
    <w:name w:val="normaltextrun"/>
    <w:basedOn w:val="Absatz-Standardschriftart"/>
    <w:rsid w:val="0011142A"/>
  </w:style>
  <w:style w:type="paragraph" w:customStyle="1" w:styleId="PunktTabelle">
    <w:name w:val="Punkt Tabelle"/>
    <w:basedOn w:val="Standard"/>
    <w:qFormat/>
    <w:rsid w:val="00F70BDE"/>
    <w:pPr>
      <w:numPr>
        <w:numId w:val="7"/>
      </w:numPr>
      <w:spacing w:after="0"/>
      <w:ind w:left="357" w:hanging="357"/>
      <w:jc w:val="left"/>
    </w:pPr>
    <w:rPr>
      <w:sz w:val="20"/>
    </w:rPr>
  </w:style>
  <w:style w:type="paragraph" w:customStyle="1" w:styleId="PfeilTabelle">
    <w:name w:val="Pfeil Tabelle"/>
    <w:basedOn w:val="Standard"/>
    <w:qFormat/>
    <w:rsid w:val="00F70BDE"/>
    <w:pPr>
      <w:numPr>
        <w:numId w:val="8"/>
      </w:numPr>
      <w:spacing w:after="0"/>
      <w:ind w:left="737" w:hanging="357"/>
      <w:jc w:val="left"/>
    </w:pPr>
    <w:rPr>
      <w:sz w:val="20"/>
    </w:rPr>
  </w:style>
  <w:style w:type="table" w:customStyle="1" w:styleId="Tabellenraster1">
    <w:name w:val="Tabellenraster1"/>
    <w:basedOn w:val="NormaleTabelle"/>
    <w:next w:val="Tabellenraster"/>
    <w:uiPriority w:val="39"/>
    <w:rsid w:val="00B5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3">
    <w:name w:val="Formatvorlage3"/>
    <w:basedOn w:val="Standard"/>
    <w:qFormat/>
    <w:rsid w:val="00B57208"/>
    <w:pPr>
      <w:numPr>
        <w:numId w:val="6"/>
      </w:numPr>
      <w:spacing w:after="120"/>
      <w:ind w:left="357" w:hanging="357"/>
      <w:contextualSpacing/>
    </w:pPr>
    <w:rPr>
      <w:color w:val="000000" w:themeColor="text1"/>
    </w:rPr>
  </w:style>
  <w:style w:type="table" w:customStyle="1" w:styleId="Tabellenraster2">
    <w:name w:val="Tabellenraster2"/>
    <w:basedOn w:val="NormaleTabelle"/>
    <w:next w:val="Tabellenraster"/>
    <w:rsid w:val="007F74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stricheneberschrift">
    <w:name w:val="unterstrichene Überschrift"/>
    <w:basedOn w:val="Standard"/>
    <w:qFormat/>
    <w:rsid w:val="00114C52"/>
    <w:pPr>
      <w:spacing w:after="0" w:line="240" w:lineRule="auto"/>
    </w:pPr>
    <w:rPr>
      <w:rFonts w:cs="Arial"/>
      <w:sz w:val="24"/>
      <w:u w:val="single"/>
    </w:rPr>
  </w:style>
  <w:style w:type="paragraph" w:customStyle="1" w:styleId="Punkt">
    <w:name w:val="Punkt"/>
    <w:basedOn w:val="bersichtsraster-Aufzhlung"/>
    <w:qFormat/>
    <w:rsid w:val="00FF2817"/>
    <w:pPr>
      <w:ind w:left="357" w:hanging="357"/>
      <w:jc w:val="both"/>
    </w:pPr>
  </w:style>
  <w:style w:type="paragraph" w:customStyle="1" w:styleId="Formatvorlage1">
    <w:name w:val="Formatvorlage1"/>
    <w:basedOn w:val="Listenabsatz"/>
    <w:qFormat/>
    <w:rsid w:val="00FF2817"/>
    <w:pPr>
      <w:numPr>
        <w:numId w:val="13"/>
      </w:numPr>
      <w:spacing w:after="120"/>
      <w:ind w:left="714" w:hanging="357"/>
      <w:contextualSpacing w:val="0"/>
    </w:pPr>
  </w:style>
  <w:style w:type="paragraph" w:customStyle="1" w:styleId="Pmpelsilp1">
    <w:name w:val="Pömpel silp 1"/>
    <w:basedOn w:val="Listenabsatz"/>
    <w:qFormat/>
    <w:rsid w:val="00246A3B"/>
    <w:pPr>
      <w:numPr>
        <w:numId w:val="21"/>
      </w:numPr>
      <w:spacing w:after="0"/>
    </w:pPr>
  </w:style>
  <w:style w:type="paragraph" w:styleId="KeinLeerraum">
    <w:name w:val="No Spacing"/>
    <w:uiPriority w:val="1"/>
    <w:qFormat/>
    <w:rsid w:val="0028035C"/>
    <w:pPr>
      <w:spacing w:after="0" w:line="240" w:lineRule="auto"/>
      <w:jc w:val="both"/>
    </w:pPr>
    <w:rPr>
      <w:rFonts w:ascii="Arial" w:hAnsi="Arial"/>
    </w:rPr>
  </w:style>
  <w:style w:type="paragraph" w:styleId="Textkrper">
    <w:name w:val="Body Text"/>
    <w:basedOn w:val="Standard"/>
    <w:link w:val="TextkrperZchn"/>
    <w:uiPriority w:val="99"/>
    <w:unhideWhenUsed/>
    <w:rsid w:val="00227F13"/>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3"/>
      <w:mirrorIndents/>
      <w:jc w:val="left"/>
    </w:pPr>
  </w:style>
  <w:style w:type="character" w:customStyle="1" w:styleId="TextkrperZchn">
    <w:name w:val="Textkörper Zchn"/>
    <w:basedOn w:val="Absatz-Standardschriftart"/>
    <w:link w:val="Textkrper"/>
    <w:uiPriority w:val="99"/>
    <w:rsid w:val="00227F13"/>
    <w:rPr>
      <w:rFonts w:ascii="Arial" w:hAnsi="Arial"/>
      <w:shd w:val="clear" w:color="auto" w:fill="D9D9D9" w:themeFill="background1" w:themeFillShade="D9"/>
    </w:rPr>
  </w:style>
  <w:style w:type="paragraph" w:styleId="Textkrper2">
    <w:name w:val="Body Text 2"/>
    <w:basedOn w:val="Standard"/>
    <w:link w:val="Textkrper2Zchn"/>
    <w:uiPriority w:val="99"/>
    <w:unhideWhenUsed/>
    <w:rsid w:val="00227F13"/>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3"/>
      <w:mirrorIndents/>
      <w:jc w:val="left"/>
    </w:pPr>
    <w:rPr>
      <w:i/>
    </w:rPr>
  </w:style>
  <w:style w:type="character" w:customStyle="1" w:styleId="Textkrper2Zchn">
    <w:name w:val="Textkörper 2 Zchn"/>
    <w:basedOn w:val="Absatz-Standardschriftart"/>
    <w:link w:val="Textkrper2"/>
    <w:uiPriority w:val="99"/>
    <w:rsid w:val="00227F13"/>
    <w:rPr>
      <w:rFonts w:ascii="Arial" w:hAnsi="Arial"/>
      <w:i/>
      <w:shd w:val="clear" w:color="auto" w:fill="D9D9D9" w:themeFill="background1" w:themeFillShade="D9"/>
    </w:rPr>
  </w:style>
  <w:style w:type="paragraph" w:styleId="Blocktext">
    <w:name w:val="Block Text"/>
    <w:basedOn w:val="Standard"/>
    <w:uiPriority w:val="99"/>
    <w:unhideWhenUsed/>
    <w:rsid w:val="00227F13"/>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4"/>
      <w:mirrorIndents/>
    </w:pPr>
  </w:style>
  <w:style w:type="paragraph" w:styleId="Textkrper3">
    <w:name w:val="Body Text 3"/>
    <w:basedOn w:val="Standard"/>
    <w:link w:val="Textkrper3Zchn"/>
    <w:uiPriority w:val="99"/>
    <w:unhideWhenUsed/>
    <w:rsid w:val="007B750E"/>
    <w:pPr>
      <w:widowControl w:val="0"/>
      <w:autoSpaceDE w:val="0"/>
      <w:autoSpaceDN w:val="0"/>
      <w:spacing w:before="60" w:after="60" w:line="240" w:lineRule="auto"/>
      <w:jc w:val="left"/>
    </w:pPr>
    <w:rPr>
      <w:rFonts w:eastAsia="Arial" w:cs="Arial"/>
    </w:rPr>
  </w:style>
  <w:style w:type="character" w:customStyle="1" w:styleId="Textkrper3Zchn">
    <w:name w:val="Textkörper 3 Zchn"/>
    <w:basedOn w:val="Absatz-Standardschriftart"/>
    <w:link w:val="Textkrper3"/>
    <w:uiPriority w:val="99"/>
    <w:rsid w:val="007B750E"/>
    <w:rPr>
      <w:rFonts w:ascii="Arial" w:eastAsia="Arial" w:hAnsi="Arial" w:cs="Arial"/>
    </w:rPr>
  </w:style>
  <w:style w:type="paragraph" w:customStyle="1" w:styleId="StandardText">
    <w:name w:val="Standard Text"/>
    <w:basedOn w:val="Standard"/>
    <w:qFormat/>
    <w:rsid w:val="00480B4E"/>
    <w:pPr>
      <w:widowControl w:val="0"/>
      <w:autoSpaceDE w:val="0"/>
      <w:autoSpaceDN w:val="0"/>
      <w:spacing w:before="60" w:after="60" w:line="240" w:lineRule="auto"/>
      <w:jc w:val="left"/>
    </w:pPr>
    <w:rPr>
      <w:rFonts w:eastAsia="Arial" w:cs="Arial"/>
      <w:u w:val="single"/>
    </w:rPr>
  </w:style>
  <w:style w:type="paragraph" w:customStyle="1" w:styleId="StandardText2">
    <w:name w:val="Standard Text 2"/>
    <w:basedOn w:val="Standard"/>
    <w:qFormat/>
    <w:rsid w:val="00480B4E"/>
    <w:pPr>
      <w:widowControl w:val="0"/>
      <w:autoSpaceDE w:val="0"/>
      <w:autoSpaceDN w:val="0"/>
      <w:spacing w:before="60" w:after="60" w:line="240" w:lineRule="auto"/>
      <w:jc w:val="left"/>
    </w:pPr>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54614999">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26843920">
      <w:bodyDiv w:val="1"/>
      <w:marLeft w:val="0"/>
      <w:marRight w:val="0"/>
      <w:marTop w:val="0"/>
      <w:marBottom w:val="0"/>
      <w:divBdr>
        <w:top w:val="none" w:sz="0" w:space="0" w:color="auto"/>
        <w:left w:val="none" w:sz="0" w:space="0" w:color="auto"/>
        <w:bottom w:val="none" w:sz="0" w:space="0" w:color="auto"/>
        <w:right w:val="none" w:sz="0" w:space="0" w:color="auto"/>
      </w:divBdr>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48092358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78704036">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27662026">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807116492">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63322697">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1265224">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medienkompetenzrahmen.nrw/unterrichtsmaterialien/detail/informatik-an-grundschulen-unterrichtsmaterial-eines-pilotprojektes/"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s://medienkompetenzrahmen.nrw/unterrichtsmaterialien/detail/einen-dokumentarfilm-drehe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medienkompetenzrahmen.nrw/unterrichtsmaterialien/detail/bildersuche-und-bildrechte-wo-finde-ich-passendes-bildmaterial/" TargetMode="External"/><Relationship Id="rId33" Type="http://schemas.openxmlformats.org/officeDocument/2006/relationships/hyperlink" Target="https://medienkompetenzrahmen.nrw/unterrichtsmaterialien/detail/auditorix-hoerspiele-gestalt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yperlink" Target="https://medienkompetenzrahmen.nrw/unterrichtsmaterialien/detail/cs-unplugged-informatik-ohne-compu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hulministerium.nrw.de/BiPo/VZL/lernmittel" TargetMode="External"/><Relationship Id="rId32" Type="http://schemas.openxmlformats.org/officeDocument/2006/relationships/hyperlink" Target="https://medienkompetenzrahmen.nrw/unterrichtsmaterialien/detail/filme-videos-und-musik-was-ist-erlaubt/" TargetMode="External"/><Relationship Id="rId37" Type="http://schemas.openxmlformats.org/officeDocument/2006/relationships/hyperlink" Target="https://www.medienberatung.schulministerium.nrw.de/Medienberatung/Datenschutz-und-Datensicherhei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yperlink" Target="https://medienkompetenzrahmen.nrw/unterrichtsmaterialien/detail/musikalische-praxen-mit-apps-auf-mobilen-digitalgeraeten-wie-smartphones-und-tablets/" TargetMode="External"/><Relationship Id="rId36" Type="http://schemas.openxmlformats.org/officeDocument/2006/relationships/hyperlink" Target="https://medienkompetenzrahmen.nrw/unterrichtsmaterialien/detail/creative-commons-lizenzen-was-ist-cc/" TargetMode="Externa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yperlink" Target="https://medienkompetenzrahmen.nrw/unterrichtsmaterialien/detail/faq-was-darf-ich-in-der-filmbildu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9.xml"/><Relationship Id="rId27" Type="http://schemas.openxmlformats.org/officeDocument/2006/relationships/hyperlink" Target="https://medienkompetenzrahmen.nrw/unterrichtsmaterialien/detail/das-mini-tonstudio-aufnehmen-schneiden-und-mischen-mit-audacity/" TargetMode="External"/><Relationship Id="rId30" Type="http://schemas.openxmlformats.org/officeDocument/2006/relationships/hyperlink" Target="https://medienkompetenzrahmen.nrw/unterrichtsmaterialien/detail/film-schule-nrw/" TargetMode="External"/><Relationship Id="rId35" Type="http://schemas.openxmlformats.org/officeDocument/2006/relationships/hyperlink" Target="https://medienkompetenzrahmen.nrw/unterrichtsmaterialien/detail/urheberrecht-rechtliche-grundlagen-und-open-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3D18-9B90-4078-A8B7-9FD2ECE9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45</Pages>
  <Words>11154</Words>
  <Characters>70276</Characters>
  <DocSecurity>0</DocSecurity>
  <Lines>585</Lines>
  <Paragraphs>162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2020-11-09T09:21:00Z</cp:lastPrinted>
  <dcterms:created xsi:type="dcterms:W3CDTF">2024-08-22T12:13:00Z</dcterms:created>
  <dcterms:modified xsi:type="dcterms:W3CDTF">2024-08-23T05:30:00Z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