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820" w:rsidRPr="000A3CE2" w:rsidRDefault="00277820" w:rsidP="00277820">
      <w:pPr>
        <w:rPr>
          <w:b/>
        </w:rPr>
      </w:pPr>
      <w:r w:rsidRPr="000A3CE2">
        <w:rPr>
          <w:b/>
        </w:rPr>
        <w:t>2.1.2 Vorhabenbezogene Konkretisierung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402"/>
        <w:gridCol w:w="3224"/>
      </w:tblGrid>
      <w:tr w:rsidR="00277820" w:rsidTr="006A78FC">
        <w:tc>
          <w:tcPr>
            <w:tcW w:w="2660" w:type="dxa"/>
          </w:tcPr>
          <w:p w:rsidR="00277820" w:rsidRDefault="00277820" w:rsidP="00277820">
            <w:pPr>
              <w:spacing w:before="60" w:after="60"/>
            </w:pPr>
            <w:r>
              <w:t>Unterrichtssequenzen</w:t>
            </w:r>
          </w:p>
        </w:tc>
        <w:tc>
          <w:tcPr>
            <w:tcW w:w="3402" w:type="dxa"/>
          </w:tcPr>
          <w:p w:rsidR="00277820" w:rsidRDefault="00277820" w:rsidP="00277820">
            <w:pPr>
              <w:spacing w:before="60" w:after="60"/>
            </w:pPr>
            <w:r>
              <w:t>Zu entwickelnde Kompetenzen</w:t>
            </w:r>
          </w:p>
        </w:tc>
        <w:tc>
          <w:tcPr>
            <w:tcW w:w="3224" w:type="dxa"/>
          </w:tcPr>
          <w:p w:rsidR="00277820" w:rsidRDefault="00277820" w:rsidP="00277820">
            <w:pPr>
              <w:spacing w:before="60" w:after="60"/>
            </w:pPr>
            <w:r>
              <w:t>Vorhabenbezogene Absprachen</w:t>
            </w:r>
          </w:p>
        </w:tc>
      </w:tr>
      <w:tr w:rsidR="00277820" w:rsidTr="006A78FC">
        <w:tc>
          <w:tcPr>
            <w:tcW w:w="2660" w:type="dxa"/>
          </w:tcPr>
          <w:p w:rsidR="00277820" w:rsidRDefault="00277820" w:rsidP="00277820">
            <w:pPr>
              <w:pStyle w:val="Listenabsatz"/>
              <w:numPr>
                <w:ilvl w:val="0"/>
                <w:numId w:val="3"/>
              </w:numPr>
              <w:spacing w:before="60" w:after="60"/>
              <w:ind w:left="284" w:hanging="284"/>
              <w:rPr>
                <w:b/>
              </w:rPr>
            </w:pPr>
            <w:r w:rsidRPr="00277820">
              <w:rPr>
                <w:rFonts w:cs="Arial"/>
                <w:b/>
                <w:sz w:val="24"/>
                <w:szCs w:val="24"/>
              </w:rPr>
              <w:t>Nationalsozialismus</w:t>
            </w:r>
            <w:r w:rsidRPr="00D83984">
              <w:rPr>
                <w:b/>
              </w:rPr>
              <w:t xml:space="preserve"> und Zweiter Weltkrieg – Ursachen und Folgen, Verantwortung und Schuld</w:t>
            </w:r>
          </w:p>
          <w:p w:rsidR="00FE1EC2" w:rsidRPr="00FE1EC2" w:rsidRDefault="00FE1EC2" w:rsidP="00FE1EC2">
            <w:pPr>
              <w:spacing w:before="60" w:after="60"/>
              <w:rPr>
                <w:b/>
              </w:rPr>
            </w:pPr>
          </w:p>
          <w:p w:rsidR="00277820" w:rsidRDefault="00277820" w:rsidP="00277820">
            <w:pPr>
              <w:pStyle w:val="Listenabsatz"/>
              <w:numPr>
                <w:ilvl w:val="0"/>
                <w:numId w:val="3"/>
              </w:numPr>
              <w:spacing w:before="60" w:after="60"/>
              <w:ind w:left="426" w:hanging="284"/>
            </w:pPr>
            <w:r>
              <w:t>Vom Reichskanzler zum „Führer“ – ein Weg ohne Alternative?</w:t>
            </w:r>
          </w:p>
          <w:p w:rsidR="00277820" w:rsidRDefault="00277820" w:rsidP="00277820">
            <w:pPr>
              <w:pStyle w:val="Listenabsatz"/>
              <w:numPr>
                <w:ilvl w:val="0"/>
                <w:numId w:val="3"/>
              </w:numPr>
              <w:spacing w:before="60" w:after="60"/>
              <w:ind w:left="426" w:hanging="284"/>
            </w:pPr>
            <w:r>
              <w:t>„Volksgemeinschaft“ – eine Diktatur der Mehrheit</w:t>
            </w:r>
          </w:p>
          <w:p w:rsidR="00277820" w:rsidRDefault="00277820" w:rsidP="00277820">
            <w:pPr>
              <w:pStyle w:val="Listenabsatz"/>
              <w:numPr>
                <w:ilvl w:val="0"/>
                <w:numId w:val="3"/>
              </w:numPr>
              <w:spacing w:before="60" w:after="60"/>
              <w:ind w:left="426" w:hanging="284"/>
            </w:pPr>
            <w:r>
              <w:t>Stabilität der NS-Diktatur durch Unterdrückung oder freiwillige Unterstützung?</w:t>
            </w:r>
          </w:p>
          <w:p w:rsidR="00FE1EC2" w:rsidRDefault="00FE1EC2" w:rsidP="00FE1EC2">
            <w:pPr>
              <w:spacing w:before="60" w:after="60"/>
            </w:pPr>
          </w:p>
          <w:p w:rsidR="00FE1EC2" w:rsidRDefault="00FE1EC2" w:rsidP="00FE1EC2">
            <w:pPr>
              <w:spacing w:before="60" w:after="60"/>
            </w:pPr>
          </w:p>
          <w:p w:rsidR="00FE1EC2" w:rsidRDefault="00FE1EC2" w:rsidP="00FE1EC2">
            <w:pPr>
              <w:spacing w:before="60" w:after="60"/>
            </w:pPr>
          </w:p>
          <w:p w:rsidR="00FE1EC2" w:rsidRDefault="00FE1EC2" w:rsidP="00FE1EC2">
            <w:pPr>
              <w:spacing w:before="60" w:after="60"/>
            </w:pPr>
          </w:p>
          <w:p w:rsidR="00FE1EC2" w:rsidRDefault="00FE1EC2" w:rsidP="00FE1EC2">
            <w:pPr>
              <w:spacing w:before="60" w:after="60"/>
            </w:pPr>
          </w:p>
          <w:p w:rsidR="00FE1EC2" w:rsidRDefault="00FE1EC2" w:rsidP="00FE1EC2">
            <w:pPr>
              <w:spacing w:before="60" w:after="60"/>
            </w:pPr>
          </w:p>
          <w:p w:rsidR="00FE1EC2" w:rsidRDefault="00FE1EC2" w:rsidP="00FE1EC2">
            <w:pPr>
              <w:spacing w:before="60" w:after="60"/>
            </w:pPr>
          </w:p>
          <w:p w:rsidR="00FE1EC2" w:rsidRPr="00D5368D" w:rsidRDefault="00FE1EC2" w:rsidP="00FE1EC2">
            <w:pPr>
              <w:spacing w:before="60" w:after="60"/>
            </w:pPr>
          </w:p>
          <w:p w:rsidR="00FE1EC2" w:rsidRDefault="00277820" w:rsidP="00FE1EC2">
            <w:pPr>
              <w:pStyle w:val="Listenabsatz"/>
              <w:numPr>
                <w:ilvl w:val="0"/>
                <w:numId w:val="3"/>
              </w:numPr>
              <w:spacing w:before="60" w:after="60"/>
              <w:ind w:left="426" w:hanging="284"/>
            </w:pPr>
            <w:r>
              <w:t>Der Krieg im Osten als Vernichtungskrieg – eine Umsetzung der NS-Ideologie?</w:t>
            </w:r>
          </w:p>
          <w:p w:rsidR="00FE1EC2" w:rsidRDefault="00FE1EC2" w:rsidP="00FE1EC2">
            <w:pPr>
              <w:spacing w:before="60" w:after="60"/>
            </w:pPr>
          </w:p>
          <w:p w:rsidR="00FE1EC2" w:rsidRDefault="00FE1EC2" w:rsidP="00FE1EC2">
            <w:pPr>
              <w:pStyle w:val="Listenabsatz"/>
              <w:numPr>
                <w:ilvl w:val="0"/>
                <w:numId w:val="3"/>
              </w:numPr>
              <w:spacing w:before="60" w:after="60"/>
              <w:ind w:left="426" w:hanging="284"/>
            </w:pPr>
            <w:r w:rsidRPr="00D5368D">
              <w:t>Menschen gegen den Nationalsozialismus – Das Beispiel Georg Elser</w:t>
            </w:r>
          </w:p>
          <w:p w:rsidR="00FE1EC2" w:rsidRDefault="00FE1EC2" w:rsidP="00FE1EC2">
            <w:pPr>
              <w:spacing w:before="60" w:after="60"/>
            </w:pPr>
          </w:p>
          <w:p w:rsidR="00FE1EC2" w:rsidRDefault="00FE1EC2" w:rsidP="00FE1EC2">
            <w:pPr>
              <w:spacing w:before="60" w:after="60"/>
            </w:pPr>
          </w:p>
          <w:p w:rsidR="00FE1EC2" w:rsidRDefault="00FE1EC2" w:rsidP="00FE1EC2">
            <w:pPr>
              <w:spacing w:before="60" w:after="60"/>
            </w:pPr>
          </w:p>
          <w:p w:rsidR="00FE1EC2" w:rsidRDefault="00FE1EC2" w:rsidP="00FE1EC2">
            <w:pPr>
              <w:spacing w:before="60" w:after="60"/>
            </w:pPr>
          </w:p>
          <w:p w:rsidR="00277820" w:rsidRDefault="00277820" w:rsidP="00277820">
            <w:pPr>
              <w:pStyle w:val="Listenabsatz"/>
              <w:numPr>
                <w:ilvl w:val="0"/>
                <w:numId w:val="3"/>
              </w:numPr>
              <w:spacing w:before="60" w:after="60"/>
              <w:ind w:left="426" w:hanging="284"/>
            </w:pPr>
            <w:r>
              <w:t>Geschichte vor Ort: Was Stolpersteine erzählen</w:t>
            </w:r>
          </w:p>
          <w:p w:rsidR="00277820" w:rsidRDefault="00277820" w:rsidP="00277820">
            <w:pPr>
              <w:pStyle w:val="Listenabsatz"/>
              <w:numPr>
                <w:ilvl w:val="0"/>
                <w:numId w:val="3"/>
              </w:numPr>
              <w:spacing w:before="60" w:after="60"/>
              <w:ind w:left="426" w:hanging="284"/>
            </w:pPr>
            <w:r>
              <w:t xml:space="preserve">Japans Eroberungen in China – ein </w:t>
            </w:r>
            <w:r>
              <w:lastRenderedPageBreak/>
              <w:t>„unvergessliches“ Verbrechen?</w:t>
            </w:r>
          </w:p>
          <w:p w:rsidR="00277820" w:rsidRDefault="00277820" w:rsidP="00277820">
            <w:pPr>
              <w:pStyle w:val="Listenabsatz"/>
              <w:numPr>
                <w:ilvl w:val="0"/>
                <w:numId w:val="3"/>
              </w:numPr>
              <w:spacing w:before="60" w:after="60"/>
              <w:ind w:left="426" w:hanging="284"/>
            </w:pPr>
            <w:r>
              <w:t>Nirgendwo willkommen? – Flüchtlinge und Vertriebene</w:t>
            </w:r>
          </w:p>
          <w:p w:rsidR="00FE1EC2" w:rsidRDefault="00FE1EC2" w:rsidP="00FE1EC2">
            <w:pPr>
              <w:spacing w:before="60" w:after="60"/>
            </w:pPr>
          </w:p>
          <w:p w:rsidR="00FE1EC2" w:rsidRDefault="00FE1EC2" w:rsidP="00FE1EC2">
            <w:pPr>
              <w:spacing w:before="60" w:after="60"/>
            </w:pPr>
          </w:p>
          <w:p w:rsidR="00FE1EC2" w:rsidRDefault="00FE1EC2" w:rsidP="00FE1EC2">
            <w:pPr>
              <w:spacing w:before="60" w:after="60"/>
            </w:pPr>
          </w:p>
          <w:p w:rsidR="00FE1EC2" w:rsidRDefault="00FE1EC2" w:rsidP="00FE1EC2">
            <w:pPr>
              <w:spacing w:before="60" w:after="60"/>
            </w:pPr>
          </w:p>
          <w:p w:rsidR="00FE1EC2" w:rsidRDefault="00FE1EC2" w:rsidP="00FE1EC2">
            <w:pPr>
              <w:spacing w:before="60" w:after="60"/>
            </w:pPr>
          </w:p>
          <w:p w:rsidR="00FE1EC2" w:rsidRDefault="00FE1EC2" w:rsidP="00FE1EC2">
            <w:pPr>
              <w:spacing w:before="60" w:after="60"/>
            </w:pPr>
          </w:p>
          <w:p w:rsidR="00FE1EC2" w:rsidRDefault="00FE1EC2" w:rsidP="00FE1EC2">
            <w:pPr>
              <w:spacing w:before="60" w:after="60"/>
            </w:pPr>
          </w:p>
          <w:p w:rsidR="00FE1EC2" w:rsidRDefault="00FE1EC2" w:rsidP="00FE1EC2">
            <w:pPr>
              <w:spacing w:before="60" w:after="60"/>
            </w:pPr>
          </w:p>
          <w:p w:rsidR="00FE1EC2" w:rsidRDefault="00FE1EC2" w:rsidP="00FE1EC2">
            <w:pPr>
              <w:spacing w:before="60" w:after="60"/>
            </w:pPr>
          </w:p>
          <w:p w:rsidR="00277820" w:rsidRDefault="00277820" w:rsidP="00277820">
            <w:pPr>
              <w:pStyle w:val="Listenabsatz"/>
              <w:numPr>
                <w:ilvl w:val="0"/>
                <w:numId w:val="3"/>
              </w:numPr>
              <w:spacing w:before="60" w:after="60"/>
              <w:ind w:left="426" w:hanging="284"/>
            </w:pPr>
            <w:r>
              <w:t>NS-Verbrechen – wieviel Erinnerung ist notwendig?</w:t>
            </w:r>
          </w:p>
        </w:tc>
        <w:tc>
          <w:tcPr>
            <w:tcW w:w="3402" w:type="dxa"/>
          </w:tcPr>
          <w:p w:rsidR="00277820" w:rsidRPr="00427363" w:rsidRDefault="00277820" w:rsidP="00277820">
            <w:pPr>
              <w:pStyle w:val="Liste-KonkretisierteKompetenz"/>
              <w:numPr>
                <w:ilvl w:val="0"/>
                <w:numId w:val="0"/>
              </w:numPr>
              <w:spacing w:before="60" w:after="60"/>
              <w:rPr>
                <w:sz w:val="22"/>
              </w:rPr>
            </w:pPr>
            <w:r w:rsidRPr="00427363">
              <w:rPr>
                <w:sz w:val="22"/>
              </w:rPr>
              <w:lastRenderedPageBreak/>
              <w:t>Konkretisierte Sachkompetenz:</w:t>
            </w:r>
          </w:p>
          <w:p w:rsidR="00277820" w:rsidRPr="00427363" w:rsidRDefault="00277820" w:rsidP="00277820">
            <w:pPr>
              <w:pStyle w:val="Liste-KonkretisierteKompetenz"/>
              <w:numPr>
                <w:ilvl w:val="0"/>
                <w:numId w:val="6"/>
              </w:numPr>
              <w:spacing w:before="60" w:after="60"/>
              <w:rPr>
                <w:sz w:val="22"/>
              </w:rPr>
            </w:pPr>
            <w:r w:rsidRPr="00427363">
              <w:rPr>
                <w:sz w:val="22"/>
              </w:rPr>
              <w:t>erläutern Merkmale des totalen Staates und Stufen seiner Verwirklichung im Nationalsozialismus,</w:t>
            </w:r>
          </w:p>
          <w:p w:rsidR="00277820" w:rsidRPr="00427363" w:rsidRDefault="00277820" w:rsidP="00277820">
            <w:pPr>
              <w:pStyle w:val="Liste-KonkretisierteKompetenz"/>
              <w:numPr>
                <w:ilvl w:val="0"/>
                <w:numId w:val="6"/>
              </w:numPr>
              <w:spacing w:before="60" w:after="60"/>
              <w:rPr>
                <w:sz w:val="22"/>
              </w:rPr>
            </w:pPr>
            <w:r w:rsidRPr="00427363">
              <w:rPr>
                <w:sz w:val="22"/>
              </w:rPr>
              <w:t xml:space="preserve">erläutern grundlegende Elemente der NS-Ideologie </w:t>
            </w:r>
            <w:r>
              <w:rPr>
                <w:sz w:val="22"/>
              </w:rPr>
              <w:t xml:space="preserve">(u.a. „Rassenlehre“, Antisemitismus, „Führergedanke“), deren Ursprünge </w:t>
            </w:r>
            <w:r w:rsidRPr="00427363">
              <w:rPr>
                <w:sz w:val="22"/>
              </w:rPr>
              <w:t>und deren gesellschaftliche und politische Auswirkungen</w:t>
            </w:r>
            <w:r>
              <w:rPr>
                <w:sz w:val="22"/>
              </w:rPr>
              <w:t>,</w:t>
            </w:r>
            <w:r w:rsidRPr="00427363">
              <w:rPr>
                <w:sz w:val="22"/>
              </w:rPr>
              <w:t xml:space="preserve"> </w:t>
            </w:r>
          </w:p>
          <w:p w:rsidR="00277820" w:rsidRPr="00427363" w:rsidRDefault="00277820" w:rsidP="00277820">
            <w:pPr>
              <w:pStyle w:val="Liste-KonkretisierteKompetenz"/>
              <w:numPr>
                <w:ilvl w:val="0"/>
                <w:numId w:val="6"/>
              </w:numPr>
              <w:spacing w:before="60" w:after="60"/>
              <w:rPr>
                <w:sz w:val="22"/>
              </w:rPr>
            </w:pPr>
            <w:r w:rsidRPr="00427363">
              <w:rPr>
                <w:sz w:val="22"/>
              </w:rPr>
              <w:t>erläutern Maßnahmen, deren Zielsetzungen und ihre Auswirkungen auf Juden, Sinti und Roma, Homosexuelle, Andersdenkende, Euthanasieopfer und Zwangsarbeiterinnen und -arbeiter von Seiten des NS-Staates,</w:t>
            </w:r>
          </w:p>
          <w:p w:rsidR="00277820" w:rsidRPr="00427363" w:rsidRDefault="00277820" w:rsidP="00277820">
            <w:pPr>
              <w:pStyle w:val="Liste-KonkretisierteKompetenz"/>
              <w:numPr>
                <w:ilvl w:val="0"/>
                <w:numId w:val="6"/>
              </w:numPr>
              <w:spacing w:before="60" w:after="60"/>
              <w:rPr>
                <w:sz w:val="22"/>
              </w:rPr>
            </w:pPr>
            <w:r w:rsidRPr="00427363">
              <w:rPr>
                <w:sz w:val="22"/>
              </w:rPr>
              <w:t>stellen Verbrechen an der Zivilbevölkerung während des Zweiten Weltkrieges dar,</w:t>
            </w:r>
          </w:p>
          <w:p w:rsidR="00277820" w:rsidRPr="002C20A4" w:rsidRDefault="00277820" w:rsidP="00277820">
            <w:pPr>
              <w:pStyle w:val="Liste-KonkretisierteKompetenz"/>
              <w:numPr>
                <w:ilvl w:val="0"/>
                <w:numId w:val="6"/>
              </w:numPr>
              <w:spacing w:before="60" w:after="60"/>
              <w:rPr>
                <w:sz w:val="22"/>
              </w:rPr>
            </w:pPr>
            <w:r w:rsidRPr="00427363">
              <w:rPr>
                <w:sz w:val="22"/>
              </w:rPr>
              <w:t>erläutern Anlass und Folgen des Kriegseintritts der USA im Pazifikraum.</w:t>
            </w:r>
          </w:p>
          <w:p w:rsidR="00277820" w:rsidRPr="00427363" w:rsidRDefault="00277820" w:rsidP="00277820">
            <w:pPr>
              <w:pStyle w:val="Liste-KonkretisierteKompetenz"/>
              <w:numPr>
                <w:ilvl w:val="0"/>
                <w:numId w:val="0"/>
              </w:numPr>
              <w:spacing w:before="60" w:after="60"/>
              <w:rPr>
                <w:sz w:val="22"/>
              </w:rPr>
            </w:pPr>
            <w:r w:rsidRPr="00427363">
              <w:rPr>
                <w:sz w:val="22"/>
              </w:rPr>
              <w:t>Konkretisierte Urteilskompetenz:</w:t>
            </w:r>
          </w:p>
          <w:p w:rsidR="00277820" w:rsidRPr="00427363" w:rsidRDefault="00277820" w:rsidP="00277820">
            <w:pPr>
              <w:pStyle w:val="Liste-KonkretisierteKompetenz"/>
              <w:numPr>
                <w:ilvl w:val="0"/>
                <w:numId w:val="6"/>
              </w:numPr>
              <w:spacing w:before="60" w:after="60"/>
              <w:rPr>
                <w:sz w:val="22"/>
              </w:rPr>
            </w:pPr>
            <w:r w:rsidRPr="00427363">
              <w:rPr>
                <w:sz w:val="22"/>
              </w:rPr>
              <w:t>nehmen Stellung zur Verantwortung politischer Akteure und Gruppen für die Zerstörung des Weimarer Rechts- und Verfassungsstaats,</w:t>
            </w:r>
          </w:p>
          <w:p w:rsidR="00277820" w:rsidRPr="00427363" w:rsidRDefault="00277820" w:rsidP="00277820">
            <w:pPr>
              <w:pStyle w:val="Liste-KonkretisierteKompetenz"/>
              <w:numPr>
                <w:ilvl w:val="0"/>
                <w:numId w:val="6"/>
              </w:numPr>
              <w:spacing w:before="60" w:after="60"/>
              <w:rPr>
                <w:sz w:val="22"/>
              </w:rPr>
            </w:pPr>
            <w:r w:rsidRPr="00427363">
              <w:rPr>
                <w:sz w:val="22"/>
              </w:rPr>
              <w:t>erörtern an Beispielen Handlungsspielräume der Menschen unter den Bedingungen der NS-Diktatur,</w:t>
            </w:r>
          </w:p>
          <w:p w:rsidR="00277820" w:rsidRDefault="00277820" w:rsidP="00277820">
            <w:pPr>
              <w:pStyle w:val="Liste-KonkretisierteKompetenz"/>
              <w:numPr>
                <w:ilvl w:val="0"/>
                <w:numId w:val="6"/>
              </w:numPr>
              <w:spacing w:before="60" w:after="60"/>
              <w:rPr>
                <w:sz w:val="22"/>
              </w:rPr>
            </w:pPr>
            <w:r w:rsidRPr="00427363">
              <w:rPr>
                <w:sz w:val="22"/>
              </w:rPr>
              <w:t>beurteilen die Rolle der Außen- und Wirtschaftspolitik für Zustimmung zum oder Ablehnung des Nationalsozialismus,</w:t>
            </w:r>
          </w:p>
          <w:p w:rsidR="00277820" w:rsidRPr="00427363" w:rsidRDefault="00277820" w:rsidP="00277820">
            <w:pPr>
              <w:pStyle w:val="Liste-KonkretisierteKompetenz"/>
              <w:numPr>
                <w:ilvl w:val="0"/>
                <w:numId w:val="6"/>
              </w:num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erörtern die sich aus der nationalsozialistischen Vergangenheit ergebende historische Verantwortung im Umgang mit der eigenen </w:t>
            </w:r>
            <w:r>
              <w:rPr>
                <w:sz w:val="22"/>
              </w:rPr>
              <w:lastRenderedPageBreak/>
              <w:t>Geschichte,</w:t>
            </w:r>
          </w:p>
          <w:p w:rsidR="00277820" w:rsidRPr="002C20A4" w:rsidRDefault="00277820" w:rsidP="00277820">
            <w:pPr>
              <w:pStyle w:val="Liste-KonkretisierteKompetenz"/>
              <w:numPr>
                <w:ilvl w:val="0"/>
                <w:numId w:val="6"/>
              </w:numPr>
              <w:spacing w:before="60" w:after="60"/>
              <w:rPr>
                <w:sz w:val="22"/>
              </w:rPr>
            </w:pPr>
            <w:r w:rsidRPr="00427363">
              <w:rPr>
                <w:sz w:val="22"/>
              </w:rPr>
              <w:t>beurteilen Folgen der Flucht- und Vertreibungsbewegungen für die Betroffenen und die Nachkriegsgesellschaft auch unter Berücksichtigung digitaler Angebote.</w:t>
            </w:r>
          </w:p>
          <w:p w:rsidR="00277820" w:rsidRPr="002C20A4" w:rsidRDefault="00277820" w:rsidP="00277820">
            <w:pPr>
              <w:spacing w:before="60" w:after="60"/>
              <w:rPr>
                <w:rFonts w:cs="Arial"/>
              </w:rPr>
            </w:pPr>
            <w:r w:rsidRPr="002C20A4">
              <w:rPr>
                <w:rFonts w:cs="Arial"/>
              </w:rPr>
              <w:t>Methodenkompetenz</w:t>
            </w:r>
          </w:p>
          <w:p w:rsidR="00277820" w:rsidRPr="00427363" w:rsidRDefault="00277820" w:rsidP="00277820">
            <w:pPr>
              <w:pStyle w:val="Liste-bergeordneteKompetenz"/>
              <w:numPr>
                <w:ilvl w:val="0"/>
                <w:numId w:val="6"/>
              </w:numPr>
              <w:spacing w:before="60" w:after="60"/>
              <w:rPr>
                <w:rFonts w:cs="Arial"/>
                <w:sz w:val="22"/>
              </w:rPr>
            </w:pPr>
            <w:r w:rsidRPr="00427363">
              <w:rPr>
                <w:rFonts w:cs="Arial"/>
                <w:sz w:val="22"/>
              </w:rPr>
              <w:t>wenden zielgerichtet Schritte der Analyse von und kritischen Auseinandersetzung mit auch digitalen historischen Darstellungen fachgerecht an (MK 5).</w:t>
            </w:r>
          </w:p>
          <w:p w:rsidR="00277820" w:rsidRPr="002C20A4" w:rsidRDefault="00277820" w:rsidP="00277820">
            <w:pPr>
              <w:spacing w:before="60" w:after="60"/>
              <w:rPr>
                <w:rFonts w:cs="Arial"/>
              </w:rPr>
            </w:pPr>
            <w:r w:rsidRPr="002C20A4">
              <w:rPr>
                <w:rFonts w:cs="Arial"/>
              </w:rPr>
              <w:t>Handlungskompetenz</w:t>
            </w:r>
          </w:p>
          <w:p w:rsidR="00277820" w:rsidRPr="00277820" w:rsidRDefault="00277820" w:rsidP="00277820">
            <w:pPr>
              <w:pStyle w:val="Liste-bergeordneteKompetenz"/>
              <w:numPr>
                <w:ilvl w:val="0"/>
                <w:numId w:val="6"/>
              </w:numPr>
              <w:spacing w:before="60" w:after="60"/>
              <w:rPr>
                <w:rFonts w:cs="Arial"/>
                <w:sz w:val="22"/>
              </w:rPr>
            </w:pPr>
            <w:r w:rsidRPr="00427363">
              <w:rPr>
                <w:rFonts w:cs="Arial"/>
                <w:sz w:val="22"/>
              </w:rPr>
              <w:t>reflektieren im Rahmen des Vergleichs mit früheren Wertvorstellungen die eigenen Deutungsmuster und Wertmaßstäbe (HK 3).</w:t>
            </w:r>
          </w:p>
        </w:tc>
        <w:tc>
          <w:tcPr>
            <w:tcW w:w="3224" w:type="dxa"/>
          </w:tcPr>
          <w:p w:rsidR="00277820" w:rsidRDefault="00277820" w:rsidP="00277820">
            <w:pPr>
              <w:pStyle w:val="Listenabsatz"/>
              <w:numPr>
                <w:ilvl w:val="0"/>
                <w:numId w:val="6"/>
              </w:numPr>
              <w:spacing w:before="60" w:after="60"/>
            </w:pPr>
            <w:r>
              <w:lastRenderedPageBreak/>
              <w:t>Unterrichtliche Materialgrundlage:</w:t>
            </w:r>
          </w:p>
          <w:p w:rsidR="00277820" w:rsidRDefault="00FE1EC2" w:rsidP="00277820">
            <w:pPr>
              <w:pStyle w:val="Listenabsatz"/>
              <w:numPr>
                <w:ilvl w:val="0"/>
                <w:numId w:val="0"/>
              </w:numPr>
              <w:spacing w:before="60" w:after="60"/>
              <w:ind w:left="360"/>
            </w:pPr>
            <w:hyperlink r:id="rId5" w:history="1">
              <w:r w:rsidR="00277820" w:rsidRPr="00A1393C">
                <w:rPr>
                  <w:rStyle w:val="Hyperlink"/>
                </w:rPr>
                <w:t>https</w:t>
              </w:r>
              <w:r w:rsidR="00277820" w:rsidRPr="00461631">
                <w:rPr>
                  <w:rStyle w:val="Hyperlink"/>
                </w:rPr>
                <w:t>://segu-geschichte.de/gleichschaltung/</w:t>
              </w:r>
            </w:hyperlink>
          </w:p>
          <w:p w:rsidR="00277820" w:rsidRDefault="00277820" w:rsidP="00277820">
            <w:pPr>
              <w:spacing w:before="60" w:after="60"/>
            </w:pPr>
          </w:p>
          <w:p w:rsidR="00277820" w:rsidRDefault="00277820" w:rsidP="00277820">
            <w:pPr>
              <w:spacing w:before="60" w:after="60"/>
            </w:pPr>
          </w:p>
          <w:p w:rsidR="00277820" w:rsidRDefault="00277820" w:rsidP="00277820">
            <w:pPr>
              <w:spacing w:before="60" w:after="60"/>
            </w:pPr>
          </w:p>
          <w:p w:rsidR="00277820" w:rsidRDefault="00277820" w:rsidP="00277820">
            <w:pPr>
              <w:spacing w:before="60" w:after="60"/>
            </w:pPr>
          </w:p>
          <w:p w:rsidR="00277820" w:rsidRDefault="00277820" w:rsidP="00277820">
            <w:pPr>
              <w:spacing w:before="60" w:after="60"/>
            </w:pPr>
          </w:p>
          <w:p w:rsidR="00277820" w:rsidRDefault="00277820" w:rsidP="00277820">
            <w:pPr>
              <w:spacing w:before="60" w:after="60"/>
            </w:pPr>
          </w:p>
          <w:p w:rsidR="00277820" w:rsidRDefault="00277820" w:rsidP="00277820">
            <w:pPr>
              <w:spacing w:before="60" w:after="60"/>
            </w:pPr>
          </w:p>
          <w:p w:rsidR="00277820" w:rsidRDefault="00277820" w:rsidP="00277820">
            <w:pPr>
              <w:spacing w:before="60" w:after="60"/>
            </w:pPr>
          </w:p>
          <w:p w:rsidR="00277820" w:rsidRDefault="00277820" w:rsidP="00277820">
            <w:pPr>
              <w:spacing w:before="60" w:after="60"/>
            </w:pPr>
          </w:p>
          <w:p w:rsidR="00277820" w:rsidRDefault="00277820" w:rsidP="00277820">
            <w:pPr>
              <w:pStyle w:val="Listenabsatz"/>
              <w:numPr>
                <w:ilvl w:val="0"/>
                <w:numId w:val="5"/>
              </w:numPr>
              <w:spacing w:before="60" w:after="60"/>
            </w:pPr>
            <w:r>
              <w:t xml:space="preserve">Unterrichtliche Materialgrundlage (Oral </w:t>
            </w:r>
            <w:proofErr w:type="spellStart"/>
            <w:r>
              <w:t>History</w:t>
            </w:r>
            <w:proofErr w:type="spellEnd"/>
            <w:r>
              <w:t xml:space="preserve">, Frauen-Konzentrationslager </w:t>
            </w:r>
            <w:proofErr w:type="spellStart"/>
            <w:r>
              <w:t>Ravensbrück</w:t>
            </w:r>
            <w:proofErr w:type="spellEnd"/>
            <w:r>
              <w:t>):</w:t>
            </w:r>
          </w:p>
          <w:p w:rsidR="00277820" w:rsidRDefault="00FE1EC2" w:rsidP="00277820">
            <w:pPr>
              <w:pStyle w:val="Listenabsatz"/>
              <w:numPr>
                <w:ilvl w:val="0"/>
                <w:numId w:val="0"/>
              </w:numPr>
              <w:spacing w:before="60" w:after="60"/>
              <w:ind w:left="360"/>
            </w:pPr>
            <w:hyperlink r:id="rId6" w:history="1">
              <w:r w:rsidR="00277820" w:rsidRPr="00461631">
                <w:rPr>
                  <w:rStyle w:val="Hyperlink"/>
                </w:rPr>
                <w:t>https://www.bpb.de/geschichte/nationalsozialismus/ravensbrueck/60739/audio-interviews</w:t>
              </w:r>
            </w:hyperlink>
          </w:p>
          <w:p w:rsidR="00277820" w:rsidRDefault="00277820" w:rsidP="00277820">
            <w:pPr>
              <w:pStyle w:val="Listenabsatz"/>
              <w:numPr>
                <w:ilvl w:val="0"/>
                <w:numId w:val="0"/>
              </w:numPr>
              <w:spacing w:before="60" w:after="60"/>
              <w:ind w:left="360"/>
            </w:pPr>
          </w:p>
          <w:p w:rsidR="00277820" w:rsidRPr="004374E8" w:rsidRDefault="00277820" w:rsidP="00277820">
            <w:pPr>
              <w:pStyle w:val="Listenabsatz"/>
              <w:numPr>
                <w:ilvl w:val="0"/>
                <w:numId w:val="0"/>
              </w:numPr>
              <w:spacing w:before="60" w:after="60"/>
              <w:ind w:left="360"/>
              <w:rPr>
                <w:rStyle w:val="Hyperlink"/>
              </w:rPr>
            </w:pPr>
            <w:r w:rsidRPr="004374E8">
              <w:rPr>
                <w:rStyle w:val="Hyperlink"/>
              </w:rPr>
              <w:t>http://www.bpb.de/geschichte/nationalsozialismus/ns-zwangsarbeit/</w:t>
            </w:r>
          </w:p>
          <w:p w:rsidR="00277820" w:rsidRDefault="00277820" w:rsidP="00277820">
            <w:pPr>
              <w:spacing w:before="60" w:after="60"/>
            </w:pPr>
          </w:p>
          <w:p w:rsidR="00204894" w:rsidRDefault="00204894" w:rsidP="00277820">
            <w:pPr>
              <w:spacing w:before="60" w:after="60"/>
            </w:pPr>
          </w:p>
          <w:p w:rsidR="00277820" w:rsidRDefault="00277820" w:rsidP="00277820">
            <w:pPr>
              <w:spacing w:before="60" w:after="60"/>
            </w:pPr>
          </w:p>
          <w:p w:rsidR="00742022" w:rsidRDefault="00742022" w:rsidP="00277820">
            <w:pPr>
              <w:spacing w:before="60" w:after="60"/>
            </w:pPr>
          </w:p>
          <w:p w:rsidR="00742022" w:rsidRDefault="00742022" w:rsidP="00277820">
            <w:pPr>
              <w:spacing w:before="60" w:after="60"/>
            </w:pPr>
            <w:bookmarkStart w:id="0" w:name="_GoBack"/>
            <w:bookmarkEnd w:id="0"/>
          </w:p>
          <w:p w:rsidR="00742022" w:rsidRDefault="00742022" w:rsidP="00277820">
            <w:pPr>
              <w:spacing w:before="60" w:after="60"/>
            </w:pPr>
          </w:p>
          <w:p w:rsidR="00277820" w:rsidRDefault="00277820" w:rsidP="00277820">
            <w:pPr>
              <w:pStyle w:val="Listenabsatz"/>
              <w:numPr>
                <w:ilvl w:val="0"/>
                <w:numId w:val="5"/>
              </w:numPr>
              <w:spacing w:before="60" w:after="60"/>
            </w:pPr>
            <w:r>
              <w:rPr>
                <w:rStyle w:val="Hyperlink"/>
              </w:rPr>
              <w:t>Unterrichtliche Materialgrundlage (Game-</w:t>
            </w:r>
            <w:proofErr w:type="spellStart"/>
            <w:r>
              <w:rPr>
                <w:rStyle w:val="Hyperlink"/>
              </w:rPr>
              <w:t>based</w:t>
            </w:r>
            <w:proofErr w:type="spellEnd"/>
            <w:r>
              <w:rPr>
                <w:rStyle w:val="Hyperlink"/>
              </w:rPr>
              <w:t xml:space="preserve"> Learning):</w:t>
            </w:r>
          </w:p>
          <w:p w:rsidR="00277820" w:rsidRDefault="00FE1EC2" w:rsidP="00277820">
            <w:pPr>
              <w:spacing w:before="60" w:after="60"/>
              <w:ind w:left="360"/>
            </w:pPr>
            <w:hyperlink r:id="rId7" w:history="1">
              <w:r w:rsidR="00277820" w:rsidRPr="00461631">
                <w:rPr>
                  <w:rStyle w:val="Hyperlink"/>
                </w:rPr>
                <w:t>https://attentat1942.com</w:t>
              </w:r>
            </w:hyperlink>
          </w:p>
          <w:p w:rsidR="00277820" w:rsidRDefault="00277820" w:rsidP="00277820">
            <w:pPr>
              <w:spacing w:before="60" w:after="60"/>
              <w:ind w:left="360"/>
            </w:pPr>
          </w:p>
          <w:p w:rsidR="00277820" w:rsidRDefault="00277820" w:rsidP="00277820">
            <w:pPr>
              <w:spacing w:before="60" w:after="60"/>
            </w:pPr>
          </w:p>
          <w:p w:rsidR="00FE1EC2" w:rsidRDefault="00FE1EC2" w:rsidP="00277820">
            <w:pPr>
              <w:spacing w:before="60" w:after="60"/>
            </w:pPr>
          </w:p>
          <w:p w:rsidR="00FE1EC2" w:rsidRDefault="00FE1EC2" w:rsidP="00277820">
            <w:pPr>
              <w:spacing w:before="60" w:after="60"/>
            </w:pPr>
          </w:p>
          <w:p w:rsidR="00FE1EC2" w:rsidRDefault="00FE1EC2" w:rsidP="00277820">
            <w:pPr>
              <w:spacing w:before="60" w:after="60"/>
            </w:pPr>
          </w:p>
          <w:p w:rsidR="00FE1EC2" w:rsidRDefault="00FE1EC2" w:rsidP="00277820">
            <w:pPr>
              <w:spacing w:before="60" w:after="60"/>
            </w:pPr>
          </w:p>
          <w:p w:rsidR="00FE1EC2" w:rsidRDefault="00FE1EC2" w:rsidP="00277820">
            <w:pPr>
              <w:spacing w:before="60" w:after="60"/>
            </w:pPr>
          </w:p>
          <w:p w:rsidR="00FE1EC2" w:rsidRDefault="00FE1EC2" w:rsidP="00277820">
            <w:pPr>
              <w:spacing w:before="60" w:after="60"/>
            </w:pPr>
          </w:p>
          <w:p w:rsidR="00FE1EC2" w:rsidRDefault="00FE1EC2" w:rsidP="00FE1EC2">
            <w:pPr>
              <w:pStyle w:val="Listenabsatz"/>
              <w:numPr>
                <w:ilvl w:val="0"/>
                <w:numId w:val="6"/>
              </w:numPr>
              <w:spacing w:before="60" w:after="60"/>
            </w:pPr>
            <w:r>
              <w:lastRenderedPageBreak/>
              <w:t>Unterrichtliche Materialgrundlage:</w:t>
            </w:r>
          </w:p>
          <w:p w:rsidR="00FE1EC2" w:rsidRDefault="00FE1EC2" w:rsidP="00FE1EC2">
            <w:pPr>
              <w:pStyle w:val="Listenabsatz"/>
              <w:numPr>
                <w:ilvl w:val="0"/>
                <w:numId w:val="0"/>
              </w:numPr>
              <w:spacing w:before="60" w:after="60"/>
              <w:ind w:left="360"/>
            </w:pPr>
            <w:hyperlink r:id="rId8" w:history="1">
              <w:r w:rsidRPr="007E0A0D">
                <w:rPr>
                  <w:rStyle w:val="Hyperlink"/>
                </w:rPr>
                <w:t>https://www.politische-bildung.nrw.de/fileadmin/imperia/md/content/pdf-publikationen/28.pdf</w:t>
              </w:r>
            </w:hyperlink>
            <w:r>
              <w:t xml:space="preserve"> </w:t>
            </w:r>
          </w:p>
          <w:p w:rsidR="00FE1EC2" w:rsidRDefault="00FE1EC2" w:rsidP="00277820">
            <w:pPr>
              <w:spacing w:before="60" w:after="60"/>
            </w:pPr>
          </w:p>
        </w:tc>
      </w:tr>
      <w:tr w:rsidR="00277820" w:rsidTr="006A78FC">
        <w:tc>
          <w:tcPr>
            <w:tcW w:w="9286" w:type="dxa"/>
            <w:gridSpan w:val="3"/>
          </w:tcPr>
          <w:p w:rsidR="00277820" w:rsidRPr="007D3610" w:rsidRDefault="00277820" w:rsidP="00277820">
            <w:pPr>
              <w:pStyle w:val="Listenabsatz"/>
              <w:numPr>
                <w:ilvl w:val="0"/>
                <w:numId w:val="0"/>
              </w:numPr>
              <w:spacing w:before="60" w:after="60"/>
              <w:ind w:left="360"/>
              <w:rPr>
                <w:u w:val="single"/>
              </w:rPr>
            </w:pPr>
            <w:r w:rsidRPr="007D3610">
              <w:rPr>
                <w:u w:val="single"/>
              </w:rPr>
              <w:t>Diagnose von Schülerkonzepten:</w:t>
            </w:r>
          </w:p>
          <w:p w:rsidR="00277820" w:rsidRDefault="00277820" w:rsidP="00277820">
            <w:pPr>
              <w:pStyle w:val="Listenabsatz"/>
              <w:numPr>
                <w:ilvl w:val="0"/>
                <w:numId w:val="2"/>
              </w:numPr>
              <w:spacing w:before="60" w:after="60"/>
            </w:pPr>
            <w:r>
              <w:t xml:space="preserve">-Einen </w:t>
            </w:r>
            <w:proofErr w:type="spellStart"/>
            <w:r>
              <w:t>Pecha</w:t>
            </w:r>
            <w:proofErr w:type="spellEnd"/>
            <w:r>
              <w:t xml:space="preserve"> </w:t>
            </w:r>
            <w:proofErr w:type="spellStart"/>
            <w:r>
              <w:t>Kucha</w:t>
            </w:r>
            <w:proofErr w:type="spellEnd"/>
            <w:r>
              <w:t>-Vortrag erstellen (Automatisierter Bildervortrag: 20 Sekunden pro Bild / 20 ausgewählte Bilder zum Gegenstandsbereich „Nationalsozialismus“)</w:t>
            </w:r>
          </w:p>
        </w:tc>
      </w:tr>
    </w:tbl>
    <w:p w:rsidR="00F41253" w:rsidRDefault="00FE1EC2"/>
    <w:sectPr w:rsidR="00F412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301F6"/>
    <w:multiLevelType w:val="hybridMultilevel"/>
    <w:tmpl w:val="B54A7CD0"/>
    <w:lvl w:ilvl="0" w:tplc="934C5102">
      <w:start w:val="1"/>
      <w:numFmt w:val="bullet"/>
      <w:pStyle w:val="Liste-KonkretisierteKompetenz"/>
      <w:lvlText w:val=""/>
      <w:lvlJc w:val="left"/>
      <w:pPr>
        <w:ind w:left="-7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 w15:restartNumberingAfterBreak="0">
    <w:nsid w:val="43A71A31"/>
    <w:multiLevelType w:val="hybridMultilevel"/>
    <w:tmpl w:val="938852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9976A7"/>
    <w:multiLevelType w:val="hybridMultilevel"/>
    <w:tmpl w:val="8E96A4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5484E"/>
    <w:multiLevelType w:val="hybridMultilevel"/>
    <w:tmpl w:val="C520E7E2"/>
    <w:lvl w:ilvl="0" w:tplc="86BEB0BA">
      <w:start w:val="1"/>
      <w:numFmt w:val="decimal"/>
      <w:pStyle w:val="Listenabsatz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A39EA"/>
    <w:multiLevelType w:val="hybridMultilevel"/>
    <w:tmpl w:val="92262C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E222A7"/>
    <w:multiLevelType w:val="hybridMultilevel"/>
    <w:tmpl w:val="5CA0DC4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820"/>
    <w:rsid w:val="00047119"/>
    <w:rsid w:val="000545ED"/>
    <w:rsid w:val="00204894"/>
    <w:rsid w:val="00277820"/>
    <w:rsid w:val="004D36C9"/>
    <w:rsid w:val="00742022"/>
    <w:rsid w:val="00FE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B723"/>
  <w15:docId w15:val="{4F95F44C-4ACA-0740-9B1C-61D4E64F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7820"/>
    <w:pPr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77820"/>
    <w:pPr>
      <w:numPr>
        <w:numId w:val="1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27782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7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277820"/>
    <w:pPr>
      <w:keepLines/>
      <w:numPr>
        <w:numId w:val="4"/>
      </w:numPr>
      <w:spacing w:after="120"/>
      <w:ind w:left="714" w:hanging="357"/>
    </w:pPr>
    <w:rPr>
      <w:sz w:val="24"/>
    </w:rPr>
  </w:style>
  <w:style w:type="character" w:customStyle="1" w:styleId="Liste-KonkretisierteKompetenzZchn">
    <w:name w:val="Liste-KonkretisierteKompetenz Zchn"/>
    <w:basedOn w:val="Absatz-Standardschriftart"/>
    <w:link w:val="Liste-KonkretisierteKompetenz"/>
    <w:rsid w:val="00277820"/>
    <w:rPr>
      <w:rFonts w:ascii="Arial" w:hAnsi="Arial"/>
      <w:sz w:val="24"/>
    </w:rPr>
  </w:style>
  <w:style w:type="paragraph" w:customStyle="1" w:styleId="Liste-bergeordneteKompetenz">
    <w:name w:val="Liste-ÜbergeordneteKompetenz"/>
    <w:basedOn w:val="Standard"/>
    <w:link w:val="Liste-bergeordneteKompetenzZchn"/>
    <w:qFormat/>
    <w:rsid w:val="00277820"/>
    <w:pPr>
      <w:keepLines/>
      <w:spacing w:after="120"/>
    </w:pPr>
    <w:rPr>
      <w:sz w:val="24"/>
    </w:rPr>
  </w:style>
  <w:style w:type="character" w:customStyle="1" w:styleId="Liste-bergeordneteKompetenzZchn">
    <w:name w:val="Liste-ÜbergeordneteKompetenz Zchn"/>
    <w:basedOn w:val="Absatz-Standardschriftart"/>
    <w:link w:val="Liste-bergeordneteKompetenz"/>
    <w:rsid w:val="00277820"/>
    <w:rPr>
      <w:rFonts w:ascii="Arial" w:hAnsi="Arial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4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tische-bildung.nrw.de/fileadmin/imperia/md/content/pdf-publikationen/2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ttentat1942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pb.de/geschichte/nationalsozialismus/ravensbrueck/60739/audio-interviews" TargetMode="External"/><Relationship Id="rId5" Type="http://schemas.openxmlformats.org/officeDocument/2006/relationships/hyperlink" Target="https://segu-geschichte.de/gleichschaltun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2988</Characters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2020-01-15T12:13:00Z</dcterms:created>
  <dcterms:modified xsi:type="dcterms:W3CDTF">2020-01-15T13:43:00Z</dcterms:modified>
</cp:coreProperties>
</file>