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63971E8C" w14:textId="35170D18" w:rsidR="00A55DFF" w:rsidRPr="00D92779" w:rsidRDefault="00A55DFF" w:rsidP="00F9534C">
            <w:pPr>
              <w:pStyle w:val="berschriftThema"/>
            </w:pPr>
            <w:bookmarkStart w:id="0" w:name="_GoBack"/>
            <w:bookmarkEnd w:id="0"/>
            <w:r w:rsidRPr="00D92779">
              <w:t>Thema des 12. Unterrichtsvorhabens in der Jahrgangstufe 8</w:t>
            </w:r>
            <w:r w:rsidR="00A139AB">
              <w:t xml:space="preserve">, </w:t>
            </w:r>
            <w:r w:rsidRPr="00D92779">
              <w:t>1</w:t>
            </w:r>
            <w:r w:rsidR="00A139AB">
              <w:t>. Halbjahr</w:t>
            </w:r>
          </w:p>
          <w:p w14:paraId="61B0086F" w14:textId="36C76B65" w:rsidR="002A0DAD" w:rsidRPr="002A0DAD" w:rsidRDefault="00A33B4D" w:rsidP="00502B24">
            <w:pPr>
              <w:pStyle w:val="Thema"/>
            </w:pPr>
            <w:r w:rsidRPr="00A33B4D">
              <w:t xml:space="preserve">„Visuell gelenkt werden und lenken.“ </w:t>
            </w:r>
            <w:r w:rsidR="00502B24" w:rsidRPr="00B350E0">
              <w:t>–</w:t>
            </w:r>
            <w:r w:rsidR="00502B24">
              <w:t xml:space="preserve"> Beeinflussung durch Schrift und Bild in plakativen Botschaften des Alltags wahrnehmen und selbst gezielt einsetzen.</w:t>
            </w:r>
          </w:p>
        </w:tc>
      </w:tr>
      <w:tr w:rsidR="00A55DFF" w:rsidRPr="00A71B84" w14:paraId="1709DCE3" w14:textId="77777777" w:rsidTr="00F66CC3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55DFF" w:rsidRPr="00367194" w:rsidRDefault="00A55DFF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56A4BCE9" w14:textId="404BE245" w:rsidR="00A55DFF" w:rsidRPr="00D92779" w:rsidRDefault="00A55DFF" w:rsidP="00F92D75">
            <w:pPr>
              <w:pStyle w:val="Tabellenkopfrechts1"/>
            </w:pPr>
            <w:r>
              <w:t>c</w:t>
            </w:r>
            <w:r w:rsidR="00FE2E81">
              <w:t>a.</w:t>
            </w:r>
            <w:r w:rsidR="00AF3C80">
              <w:t>18-20</w:t>
            </w:r>
            <w:r w:rsidRPr="00D92779">
              <w:t xml:space="preserve"> Unterrichtsstunden</w:t>
            </w:r>
          </w:p>
          <w:p w14:paraId="2F2E1C8B" w14:textId="08F01CC7" w:rsidR="00A55DFF" w:rsidRPr="00F92D75" w:rsidRDefault="00A55DFF" w:rsidP="00F92D75">
            <w:pPr>
              <w:pStyle w:val="Tabellenkopfrechts2"/>
            </w:pPr>
            <w:r w:rsidRPr="00F92D75">
              <w:t>tatsächlich: nach Erprobung</w:t>
            </w:r>
          </w:p>
        </w:tc>
      </w:tr>
      <w:tr w:rsidR="00A55DFF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A55DFF" w:rsidRPr="00A71B84" w:rsidRDefault="00A55DFF" w:rsidP="009A4CD3">
            <w:pPr>
              <w:pStyle w:val="Tabellenkopflinks"/>
              <w:spacing w:line="240" w:lineRule="auto"/>
            </w:pPr>
            <w:r w:rsidRPr="00A71B84">
              <w:t>Inhaltsfelder (IF)</w:t>
            </w:r>
          </w:p>
          <w:p w14:paraId="3B21BF6B" w14:textId="77777777" w:rsidR="00A55DFF" w:rsidRPr="00A71B84" w:rsidRDefault="00A55DFF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3AB583FC" w14:textId="77777777" w:rsidR="00A55DFF" w:rsidRPr="00D92779" w:rsidRDefault="00A55DFF" w:rsidP="00F92D75">
            <w:pPr>
              <w:pStyle w:val="TabellenkopferstesIF"/>
            </w:pPr>
            <w:r w:rsidRPr="00D92779">
              <w:t>IF 1 (Bildgestaltung)</w:t>
            </w:r>
          </w:p>
          <w:p w14:paraId="60952B65" w14:textId="532F4569" w:rsidR="00A55DFF" w:rsidRPr="00D92779" w:rsidRDefault="00A55DFF" w:rsidP="00F92D75">
            <w:pPr>
              <w:pStyle w:val="TabellnkopfPmpel"/>
              <w:rPr>
                <w:rFonts w:eastAsia="Cambria" w:cs="Times New Roman"/>
              </w:rPr>
            </w:pPr>
            <w:r w:rsidRPr="00D92779">
              <w:t xml:space="preserve">Schwerpunkt &gt;Fläche, &gt;Form, &gt;Farbe </w:t>
            </w:r>
          </w:p>
          <w:p w14:paraId="55AE9B28" w14:textId="77777777" w:rsidR="00A55DFF" w:rsidRPr="00D92779" w:rsidRDefault="00A55DFF" w:rsidP="00F92D75">
            <w:pPr>
              <w:pStyle w:val="TabellenkopfzweitesIF"/>
            </w:pPr>
            <w:r w:rsidRPr="00D92779">
              <w:t>IF 2 (Bildkonzepte)</w:t>
            </w:r>
          </w:p>
          <w:p w14:paraId="268322BA" w14:textId="64FA351F" w:rsidR="00A55DFF" w:rsidRPr="00D92779" w:rsidRDefault="00A55DFF" w:rsidP="00F92D75">
            <w:pPr>
              <w:pStyle w:val="TabellnkopfPmpel"/>
            </w:pPr>
            <w:r w:rsidRPr="00D92779">
              <w:t xml:space="preserve">Schwerpunkt &gt;Bildstrategien, </w:t>
            </w:r>
          </w:p>
          <w:p w14:paraId="6CB2F43D" w14:textId="2FC4A822" w:rsidR="00A55DFF" w:rsidRPr="00D92779" w:rsidRDefault="00A55DFF" w:rsidP="00F92D75">
            <w:pPr>
              <w:pStyle w:val="TabellenkopfdrittesIF"/>
            </w:pPr>
            <w:r w:rsidRPr="00D92779">
              <w:t>IF 3 (Gestaltungsfelder in Funktionszusammenhängen)</w:t>
            </w:r>
          </w:p>
          <w:p w14:paraId="1E30E0BF" w14:textId="482766F5" w:rsidR="00A55DFF" w:rsidRPr="00774143" w:rsidRDefault="00A55DFF">
            <w:pPr>
              <w:pStyle w:val="TabellnkopfPmpel"/>
            </w:pPr>
            <w:r w:rsidRPr="00D92779">
              <w:t>Schwerpunkt &gt;</w:t>
            </w:r>
            <w:r w:rsidR="00AC5A2D">
              <w:t>Malerei</w:t>
            </w:r>
            <w:r w:rsidRPr="00D92779">
              <w:t>, &gt;Grafik</w:t>
            </w:r>
            <w:r w:rsidR="00781FE0">
              <w:t xml:space="preserve">: </w:t>
            </w:r>
            <w:r w:rsidRPr="00D92779">
              <w:t>Persuasion</w:t>
            </w:r>
          </w:p>
        </w:tc>
      </w:tr>
      <w:tr w:rsidR="00A55DFF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55DFF" w:rsidRPr="00A71B84" w:rsidRDefault="00A55DFF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77777777" w:rsidR="00A55DFF" w:rsidRPr="00A71B84" w:rsidRDefault="00A55DFF" w:rsidP="00A4121B">
            <w:pPr>
              <w:pStyle w:val="FarbigeTabellenkpfe2"/>
            </w:pPr>
            <w:r w:rsidRPr="00A71B84">
              <w:t>(obligatorisch, festgeschrieben im KLP Sek. I)</w:t>
            </w:r>
          </w:p>
        </w:tc>
      </w:tr>
      <w:tr w:rsidR="00A55DFF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5ED7CC73" w:rsidR="00A55DFF" w:rsidRPr="005C14F8" w:rsidRDefault="00A55DFF" w:rsidP="00D907A2">
            <w:pPr>
              <w:pStyle w:val="berschriftZuordnungKompetenzerwartungen"/>
            </w:pPr>
            <w:r w:rsidRPr="003276FA">
              <w:t>Übergeordnete Kompetenzerwartungen:</w:t>
            </w:r>
          </w:p>
          <w:p w14:paraId="7EAD96E0" w14:textId="77777777" w:rsidR="00A55DFF" w:rsidRPr="00D907A2" w:rsidRDefault="00A55DFF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A55DFF" w:rsidRPr="003276FA" w:rsidRDefault="00A55DFF" w:rsidP="00941F69">
            <w:pPr>
              <w:pStyle w:val="DieSuS"/>
            </w:pPr>
            <w:r w:rsidRPr="003276FA">
              <w:t>Die Schülerinnen und Schüler</w:t>
            </w:r>
          </w:p>
          <w:p w14:paraId="2B5F441D" w14:textId="77777777" w:rsidR="00F9534C" w:rsidRDefault="00F9534C" w:rsidP="00F92D75">
            <w:pPr>
              <w:pStyle w:val="bergeordneteKompetenzen"/>
            </w:pPr>
            <w:r>
              <w:t>gestalten Bilder gezielt und funktionsbezogen auf der Grundlage fundierter Kenntnisse über bildnerische Mittel und deren Wirkungszusammenhänge,</w:t>
            </w:r>
          </w:p>
          <w:p w14:paraId="00C4D54B" w14:textId="77777777" w:rsidR="00F9534C" w:rsidRDefault="00F9534C" w:rsidP="00F92D75">
            <w:pPr>
              <w:pStyle w:val="bergeordneteKompetenzen"/>
            </w:pPr>
            <w:r>
              <w:t>entwickeln auf der Grundlage von Anschauung, Erfahrung und Imagination Form-Inhalts-Gefüge in ko</w:t>
            </w:r>
            <w:r>
              <w:t>m</w:t>
            </w:r>
            <w:r>
              <w:t xml:space="preserve">plexeren Problemzusammenhängen, </w:t>
            </w:r>
          </w:p>
          <w:p w14:paraId="1A376009" w14:textId="77777777" w:rsidR="00F9534C" w:rsidRDefault="00F9534C" w:rsidP="00F92D75">
            <w:pPr>
              <w:pStyle w:val="bergeordneteKompetenzen"/>
            </w:pPr>
            <w:r>
              <w:t>gestalten Bilder mittels gezielt eingesetzter Verfahren und Strategien in Funktions- und Bedeutungsz</w:t>
            </w:r>
            <w:r>
              <w:t>u</w:t>
            </w:r>
            <w:r>
              <w:t>sammenhängen,</w:t>
            </w:r>
          </w:p>
          <w:p w14:paraId="010E0D40" w14:textId="1399A00E" w:rsidR="00A55DFF" w:rsidRPr="008A2E55" w:rsidRDefault="00F9534C" w:rsidP="00F92D75">
            <w:pPr>
              <w:pStyle w:val="bergeordneteKompetenzen"/>
            </w:pPr>
            <w:r>
              <w:t>bewerten Arbeitsprozesse, bildnerische Verfahren und (Zwischen-)Produkte im Hinblick auf ihre Einsat</w:t>
            </w:r>
            <w:r>
              <w:t>z</w:t>
            </w:r>
            <w:r>
              <w:t xml:space="preserve">möglichkeiten in funktionalen Kontexten. </w:t>
            </w:r>
          </w:p>
          <w:p w14:paraId="4319828B" w14:textId="77777777" w:rsidR="00A55DFF" w:rsidRPr="008972E6" w:rsidRDefault="00A55DFF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A55DFF" w:rsidRPr="00941F69" w:rsidRDefault="00A55DFF" w:rsidP="00941F69">
            <w:pPr>
              <w:pStyle w:val="DieSuS"/>
            </w:pPr>
            <w:r w:rsidRPr="00941F69">
              <w:t>Die Schülerinnen und Schüler</w:t>
            </w:r>
          </w:p>
          <w:p w14:paraId="4EBF4695" w14:textId="77777777" w:rsidR="00F9534C" w:rsidRDefault="00F9534C" w:rsidP="00F92D75">
            <w:pPr>
              <w:pStyle w:val="bergeordneteKompetenzen"/>
            </w:pPr>
            <w:r>
              <w:t>analysieren eigene und fremde Bilder mittels sachangemessener Untersuchungsverfahren aspektbezogen,</w:t>
            </w:r>
          </w:p>
          <w:p w14:paraId="1B03ABDB" w14:textId="77777777" w:rsidR="00F9534C" w:rsidRDefault="00F9534C" w:rsidP="00F92D75">
            <w:pPr>
              <w:pStyle w:val="bergeordneteKompetenzen"/>
            </w:pPr>
            <w:r>
              <w:t>interpretieren die Form-Inhalts-Bezüge von Bildern durch die Verknüpfung von werkimmanenten Unters</w:t>
            </w:r>
            <w:r>
              <w:t>u</w:t>
            </w:r>
            <w:r>
              <w:t>chungen und bildexternen Informationen,</w:t>
            </w:r>
          </w:p>
          <w:p w14:paraId="65AF2C56" w14:textId="38F58AAA" w:rsidR="00A55DFF" w:rsidRPr="00D907A2" w:rsidRDefault="00F9534C" w:rsidP="00F92D75">
            <w:pPr>
              <w:pStyle w:val="bergeordneteKompetenzen"/>
            </w:pPr>
            <w:r>
              <w:t>bewerten die Übertragbarkeit der Ergebnisse aspektgeleiteter Rezeption im Hinblick auf eigene funktion</w:t>
            </w:r>
            <w:r>
              <w:t>s</w:t>
            </w:r>
            <w:r>
              <w:t>bezogene Gestaltungsprozesse und -produkte.</w:t>
            </w:r>
          </w:p>
          <w:p w14:paraId="63704D61" w14:textId="24C36914" w:rsidR="00A55DFF" w:rsidRPr="005C14F8" w:rsidRDefault="00A55DFF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55DFF" w:rsidRPr="00A71B84" w:rsidRDefault="00A55DFF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55DFF" w:rsidRPr="00A71B84" w:rsidRDefault="00A55DFF" w:rsidP="00941F69">
            <w:pPr>
              <w:pStyle w:val="DieSuS"/>
            </w:pPr>
            <w:r w:rsidRPr="00A71B84">
              <w:t>Die Schülerinnen und Schüler</w:t>
            </w:r>
          </w:p>
          <w:p w14:paraId="1C6EF667" w14:textId="77777777" w:rsidR="00A55DFF" w:rsidRPr="00D92779" w:rsidRDefault="00A55DFF" w:rsidP="00475A57">
            <w:pPr>
              <w:pStyle w:val="konkretisierteKompetenzen"/>
            </w:pPr>
            <w:r w:rsidRPr="00D92779">
              <w:t>erproben und erläutern Mittel der Flächenorganisation (Ordnungsprinzipien wie Reihung, Streuung, Ba</w:t>
            </w:r>
            <w:r w:rsidRPr="00D92779">
              <w:t>l</w:t>
            </w:r>
            <w:r w:rsidRPr="00D92779">
              <w:t>lung, Symmetrie, Asymmetrie, Richtungsbezüge) – auch mit digitalen Bildbearbeitungsprogrammen – als Mittel der gezielten Bildaussage,</w:t>
            </w:r>
          </w:p>
          <w:p w14:paraId="67EF8FBA" w14:textId="77777777" w:rsidR="00A55DFF" w:rsidRPr="00D92779" w:rsidRDefault="00A55DFF" w:rsidP="00475A57">
            <w:pPr>
              <w:pStyle w:val="konkretisierteKompetenzen"/>
            </w:pPr>
            <w:r w:rsidRPr="00D92779">
              <w:t>realisieren bildnerische Phänomene durch den gezielten Einsatz grafischer Formstrukturen bzw. Linieng</w:t>
            </w:r>
            <w:r w:rsidRPr="00D92779">
              <w:t>e</w:t>
            </w:r>
            <w:r w:rsidRPr="00D92779">
              <w:t xml:space="preserve">fügen, </w:t>
            </w:r>
          </w:p>
          <w:p w14:paraId="6C69C941" w14:textId="77777777" w:rsidR="00A55DFF" w:rsidRPr="00D92779" w:rsidRDefault="00A55DFF" w:rsidP="00475A57">
            <w:pPr>
              <w:pStyle w:val="konkretisierteKompetenzen"/>
            </w:pPr>
            <w:r w:rsidRPr="00D92779">
              <w:t xml:space="preserve">erproben und gestalten </w:t>
            </w:r>
            <w:r w:rsidRPr="00D92779">
              <w:rPr>
                <w:color w:val="808080" w:themeColor="background1" w:themeShade="80"/>
              </w:rPr>
              <w:t xml:space="preserve">plastisch-räumliche </w:t>
            </w:r>
            <w:r w:rsidRPr="00D92779">
              <w:t>Bildlösungen durch den gezielten Einsatz von Formeigenscha</w:t>
            </w:r>
            <w:r w:rsidRPr="00D92779">
              <w:t>f</w:t>
            </w:r>
            <w:r w:rsidRPr="00D92779">
              <w:t>ten (Deformation, Formausrichtungen) und Formbeziehungen (Formverwandtschaften und -kontraste),</w:t>
            </w:r>
          </w:p>
          <w:p w14:paraId="3B87B18F" w14:textId="21A8F04B" w:rsidR="00A55DFF" w:rsidRPr="00F92D75" w:rsidRDefault="00A55DFF" w:rsidP="00475A57">
            <w:pPr>
              <w:pStyle w:val="konkretisierteKompetenzen"/>
            </w:pPr>
            <w:r w:rsidRPr="00D92779">
              <w:t>realisieren gezielt in bildnerischen Gestaltungen die Ausdrucksqualitäten von Farbwahl, Farbbeziehungen und Farbfunktionen.</w:t>
            </w:r>
          </w:p>
          <w:p w14:paraId="67D21C33" w14:textId="776CC033" w:rsidR="00A55DFF" w:rsidRPr="00A71B84" w:rsidRDefault="00A55DFF" w:rsidP="00F83FE2">
            <w:pPr>
              <w:pStyle w:val="berschriftKompetenzbereich"/>
            </w:pPr>
            <w:r w:rsidRPr="00A71B84">
              <w:t>Kompetenzbereich Rezeption:</w:t>
            </w:r>
          </w:p>
          <w:p w14:paraId="0290B8F0" w14:textId="77777777" w:rsidR="00A55DFF" w:rsidRPr="00A71B84" w:rsidRDefault="00A55DFF" w:rsidP="00F83FE2">
            <w:pPr>
              <w:pStyle w:val="DieSuS"/>
            </w:pPr>
            <w:r w:rsidRPr="00A71B84">
              <w:t>Die Schülerinnen und Schüler</w:t>
            </w:r>
          </w:p>
          <w:p w14:paraId="1342ABDC" w14:textId="77777777" w:rsidR="00A55DFF" w:rsidRPr="00D92779" w:rsidRDefault="00A55DFF" w:rsidP="00475A57">
            <w:pPr>
              <w:pStyle w:val="konkretisierteKompetenzen"/>
            </w:pPr>
            <w:r w:rsidRPr="00D92779">
              <w:t>analysieren Gesamtstrukturen von Bildern im Hinblick auf Mittel der Flächenorganisation (Ordnungsprinz</w:t>
            </w:r>
            <w:r w:rsidRPr="00D92779">
              <w:t>i</w:t>
            </w:r>
            <w:r w:rsidRPr="00D92779">
              <w:lastRenderedPageBreak/>
              <w:t>pien wie Reihung, Streuung, Ballung, Symmetrie, Asymmetrie, Richtungsbezüge), auch mit digitalen Bil</w:t>
            </w:r>
            <w:r w:rsidRPr="00D92779">
              <w:t>d</w:t>
            </w:r>
            <w:r w:rsidRPr="00D92779">
              <w:t>bearbeitungsprogrammen,</w:t>
            </w:r>
          </w:p>
          <w:p w14:paraId="7FC7C85F" w14:textId="77777777" w:rsidR="00A55DFF" w:rsidRPr="00D92779" w:rsidRDefault="00A55DFF" w:rsidP="00475A57">
            <w:pPr>
              <w:pStyle w:val="konkretisierteKompetenzen"/>
            </w:pPr>
            <w:r w:rsidRPr="00D92779">
              <w:t xml:space="preserve">analysieren grafische Gestaltungen im Hinblick auf Formstrukturen bzw. Arten von Liniengefügen und ihre Ausdrucksqualitäten, </w:t>
            </w:r>
          </w:p>
          <w:p w14:paraId="60E7BDC8" w14:textId="05A43EB0" w:rsidR="00A55DFF" w:rsidRPr="00F92D75" w:rsidRDefault="00A55DFF" w:rsidP="00475A57">
            <w:pPr>
              <w:pStyle w:val="konkretisierteKompetenzen"/>
            </w:pPr>
            <w:r w:rsidRPr="00D92779">
              <w:t>analysieren Farbwahl, Farbbeziehungen und Farbfunktionen (Lokal-, Erscheinungs-, Ausdrucks-, Symbo</w:t>
            </w:r>
            <w:r w:rsidRPr="00D92779">
              <w:t>l</w:t>
            </w:r>
            <w:r w:rsidRPr="00D92779">
              <w:t>farbe) in bildnerischen Gestaltungen.</w:t>
            </w:r>
          </w:p>
          <w:p w14:paraId="375041F2" w14:textId="77777777" w:rsidR="00A55DFF" w:rsidRPr="00A71B84" w:rsidRDefault="00A55DFF" w:rsidP="00F83FE2">
            <w:pPr>
              <w:pStyle w:val="berschriftZuordnungKompetenzerwartungen"/>
            </w:pPr>
            <w:r w:rsidRPr="00A71B84">
              <w:t xml:space="preserve">IF 2: Bildkonzepte </w:t>
            </w:r>
          </w:p>
          <w:p w14:paraId="1CFEC09A" w14:textId="77777777" w:rsidR="00A55DFF" w:rsidRPr="00A71B84" w:rsidRDefault="00A55DFF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55DFF" w:rsidRDefault="00A55DFF" w:rsidP="00F83FE2">
            <w:pPr>
              <w:pStyle w:val="DieSuS"/>
            </w:pPr>
            <w:r w:rsidRPr="00A71B84">
              <w:t>Die Schülerinnen und Schüler</w:t>
            </w:r>
          </w:p>
          <w:p w14:paraId="2C3C49FD" w14:textId="1E8D70BD" w:rsidR="00A55DFF" w:rsidRPr="00F92D75" w:rsidRDefault="00A55DFF" w:rsidP="00475A57">
            <w:pPr>
              <w:pStyle w:val="konkretisierteKompetenzen"/>
            </w:pPr>
            <w:r w:rsidRPr="00D92779">
              <w:t>planen und realisieren – auch mit Hilfe digitaler Werkzeuge – kontext- und adressatenbezogene Präsent</w:t>
            </w:r>
            <w:r w:rsidRPr="00D92779">
              <w:t>a</w:t>
            </w:r>
            <w:r w:rsidRPr="00D92779">
              <w:t>tionen.</w:t>
            </w:r>
          </w:p>
          <w:p w14:paraId="63611942" w14:textId="77777777" w:rsidR="00A55DFF" w:rsidRPr="00A71B84" w:rsidRDefault="00A55DFF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55DFF" w:rsidRDefault="00A55DFF" w:rsidP="00F83FE2">
            <w:pPr>
              <w:pStyle w:val="DieSuS"/>
            </w:pPr>
            <w:r w:rsidRPr="00A71B84">
              <w:t>Die Schülerinnen und Schüler</w:t>
            </w:r>
          </w:p>
          <w:p w14:paraId="7E35A255" w14:textId="77777777" w:rsidR="00A55DFF" w:rsidRPr="00D92779" w:rsidRDefault="00A55DFF" w:rsidP="00475A57">
            <w:pPr>
              <w:pStyle w:val="konkretisierteKompetenzen"/>
            </w:pPr>
            <w:r w:rsidRPr="00D92779">
              <w:t>erläutern exemplarisch den Einfluss bildexterner Faktoren (soziokulturelle, historische, ökonomische und ökologische) in eigenen oder fremden Gestaltungen,</w:t>
            </w:r>
          </w:p>
          <w:p w14:paraId="638847C1" w14:textId="3EC5D2AF" w:rsidR="00A55DFF" w:rsidRPr="00F92D75" w:rsidRDefault="00A55DFF" w:rsidP="00475A57">
            <w:pPr>
              <w:pStyle w:val="konkretisierteKompetenzen"/>
            </w:pPr>
            <w:r w:rsidRPr="00D92779">
              <w:t>bewerten digital und analog erstellte Präsentationen hinsichtlich ihrer Kontext- und Adressatenbezogenheit.</w:t>
            </w:r>
          </w:p>
          <w:p w14:paraId="055E959D" w14:textId="5C8EA22C" w:rsidR="00A55DFF" w:rsidRPr="00A71B84" w:rsidRDefault="00A55DFF" w:rsidP="0086790B">
            <w:pPr>
              <w:pStyle w:val="berschriftZuordnungKompetenzerwartungen"/>
            </w:pPr>
            <w:r w:rsidRPr="00A71B84">
              <w:t xml:space="preserve">IF 3: </w:t>
            </w:r>
            <w:r w:rsidRPr="00774143">
              <w:t xml:space="preserve">Gestaltungsfelder in Funktionszusammenhängen </w:t>
            </w:r>
          </w:p>
          <w:p w14:paraId="189E56F1" w14:textId="77777777" w:rsidR="00A55DFF" w:rsidRPr="00A71B84" w:rsidRDefault="00A55DFF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55DFF" w:rsidRPr="00A71B84" w:rsidRDefault="00A55DFF" w:rsidP="0086790B">
            <w:pPr>
              <w:pStyle w:val="DieSuS"/>
            </w:pPr>
            <w:r w:rsidRPr="00A71B84">
              <w:t>Die Schülerinnen und Schüler</w:t>
            </w:r>
          </w:p>
          <w:p w14:paraId="0E31D34B" w14:textId="77777777" w:rsidR="00A55DFF" w:rsidRPr="00D92779" w:rsidRDefault="00A55DFF" w:rsidP="00475A57">
            <w:pPr>
              <w:pStyle w:val="konkretisierteKompetenzen"/>
            </w:pPr>
            <w:r w:rsidRPr="00D92779">
              <w:t xml:space="preserve">entwickeln mit malerischen, grafischen </w:t>
            </w:r>
            <w:r w:rsidRPr="00D92779">
              <w:rPr>
                <w:color w:val="808080" w:themeColor="background1" w:themeShade="80"/>
              </w:rPr>
              <w:t xml:space="preserve">bzw. fotografischen </w:t>
            </w:r>
            <w:r w:rsidRPr="00D92779">
              <w:t xml:space="preserve">Ausdrucksmitteln </w:t>
            </w:r>
            <w:r w:rsidRPr="00D92779">
              <w:rPr>
                <w:color w:val="808080" w:themeColor="background1" w:themeShade="80"/>
              </w:rPr>
              <w:t>fiktionale, expressive, dok</w:t>
            </w:r>
            <w:r w:rsidRPr="00D92779">
              <w:rPr>
                <w:color w:val="808080" w:themeColor="background1" w:themeShade="80"/>
              </w:rPr>
              <w:t>u</w:t>
            </w:r>
            <w:r w:rsidRPr="00D92779">
              <w:rPr>
                <w:color w:val="808080" w:themeColor="background1" w:themeShade="80"/>
              </w:rPr>
              <w:t xml:space="preserve">mentarische bzw. </w:t>
            </w:r>
            <w:r w:rsidRPr="00D92779">
              <w:t xml:space="preserve">persuasive Gestaltungskonzepte, </w:t>
            </w:r>
          </w:p>
          <w:p w14:paraId="20A4C2B5" w14:textId="50D4C28F" w:rsidR="00A55DFF" w:rsidRPr="00F92D75" w:rsidRDefault="00A55DFF" w:rsidP="00475A57">
            <w:pPr>
              <w:pStyle w:val="konkretisierteKompetenzen"/>
            </w:pPr>
            <w:r w:rsidRPr="00D92779">
              <w:t>realisieren und beurteilen Bilder der offensichtlichen bzw. verdeckten Beeinflussung des Betrachters.</w:t>
            </w:r>
          </w:p>
          <w:p w14:paraId="55FB6823" w14:textId="77777777" w:rsidR="00A55DFF" w:rsidRPr="00A71B84" w:rsidRDefault="00A55DFF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55DFF" w:rsidRPr="00A71B84" w:rsidRDefault="00A55DFF" w:rsidP="0086790B">
            <w:pPr>
              <w:pStyle w:val="DieSuS"/>
            </w:pPr>
            <w:r w:rsidRPr="00A71B84">
              <w:t>Die Schülerinnen und Schüler</w:t>
            </w:r>
          </w:p>
          <w:p w14:paraId="7B368F47" w14:textId="77777777" w:rsidR="00A55DFF" w:rsidRPr="00D92779" w:rsidRDefault="00A55DFF" w:rsidP="00475A57">
            <w:pPr>
              <w:pStyle w:val="konkretisierteKompetenzen"/>
            </w:pPr>
            <w:r w:rsidRPr="00D92779">
              <w:t xml:space="preserve">erläutern malerische, grafische </w:t>
            </w:r>
            <w:r w:rsidRPr="00D92779">
              <w:rPr>
                <w:color w:val="808080" w:themeColor="background1" w:themeShade="80"/>
              </w:rPr>
              <w:t xml:space="preserve">bzw. fotografische </w:t>
            </w:r>
            <w:r w:rsidRPr="00D92779">
              <w:t xml:space="preserve">Gestaltungen im Hinblick </w:t>
            </w:r>
            <w:r w:rsidRPr="00D92779">
              <w:rPr>
                <w:color w:val="808080" w:themeColor="background1" w:themeShade="80"/>
              </w:rPr>
              <w:t>auf fiktionale, expressive, d</w:t>
            </w:r>
            <w:r w:rsidRPr="00D92779">
              <w:rPr>
                <w:color w:val="808080" w:themeColor="background1" w:themeShade="80"/>
              </w:rPr>
              <w:t>o</w:t>
            </w:r>
            <w:r w:rsidRPr="00D92779">
              <w:rPr>
                <w:color w:val="808080" w:themeColor="background1" w:themeShade="80"/>
              </w:rPr>
              <w:t xml:space="preserve">kumentarische bzw. </w:t>
            </w:r>
            <w:r w:rsidRPr="00D92779">
              <w:t xml:space="preserve">persuasive Wirkweisen und Funktionen, </w:t>
            </w:r>
          </w:p>
          <w:p w14:paraId="16EEE7D8" w14:textId="3F5F7B1E" w:rsidR="00A55DFF" w:rsidRPr="00F92D75" w:rsidRDefault="00A55DFF" w:rsidP="00112B9F">
            <w:pPr>
              <w:pStyle w:val="letztekonkretisierteKompetenzerwartung"/>
            </w:pPr>
            <w:r w:rsidRPr="00D92779">
              <w:t>bewerten das Potenzial von bildnerischen Gestaltungen bzw. Konzepten zur bewussten Beeinflussung der Rezipientinnen und Rezipienten.</w:t>
            </w:r>
          </w:p>
        </w:tc>
      </w:tr>
      <w:tr w:rsidR="00A55DFF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55DFF" w:rsidRPr="00A71B84" w:rsidRDefault="00A55DFF" w:rsidP="0086790B">
            <w:pPr>
              <w:pStyle w:val="FarbigeTabellenkpfe1"/>
            </w:pPr>
            <w:r w:rsidRPr="00A71B84">
              <w:lastRenderedPageBreak/>
              <w:br w:type="page"/>
              <w:t>Absprachen hinsichtlich der Bereiche</w:t>
            </w:r>
          </w:p>
          <w:p w14:paraId="48C4B815" w14:textId="77777777" w:rsidR="00A55DFF" w:rsidRPr="00A71B84" w:rsidRDefault="00A55DFF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55DFF" w:rsidRPr="00A71B84" w:rsidRDefault="00A55DFF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55DFF" w:rsidRPr="00A71B84" w:rsidRDefault="00A55DFF" w:rsidP="00A4121B">
            <w:pPr>
              <w:pStyle w:val="FarbigeTabellenkpfe2"/>
            </w:pPr>
            <w:r w:rsidRPr="00A71B84">
              <w:t>(fakultativ für die Hand der Lehrkraft als Anregung oder Ideensammlung)</w:t>
            </w:r>
          </w:p>
        </w:tc>
      </w:tr>
      <w:tr w:rsidR="00A55DFF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55DFF" w:rsidRPr="00A71B84" w:rsidRDefault="00A55DFF" w:rsidP="00A4121B">
            <w:pPr>
              <w:pStyle w:val="Absprachenberschriften"/>
            </w:pPr>
            <w:r w:rsidRPr="00A71B84">
              <w:t>Materialien/Medien</w:t>
            </w:r>
          </w:p>
          <w:p w14:paraId="667B229B" w14:textId="77777777" w:rsidR="00A55DFF" w:rsidRPr="00D92779" w:rsidRDefault="00A55DFF" w:rsidP="007C7ECD">
            <w:pPr>
              <w:pStyle w:val="PmpellisteAbsprachenundAnregungen"/>
            </w:pPr>
            <w:r w:rsidRPr="00D92779">
              <w:t>Zeichenmaterialien (Zeichenstifte, Buntstifte /Faserstifte zum Kolorieren, schwarze Fasersti</w:t>
            </w:r>
            <w:r w:rsidRPr="00D92779">
              <w:t>f</w:t>
            </w:r>
            <w:r w:rsidRPr="00D92779">
              <w:t>te), Zeichenblock, Tonpapier, Lineal, Geodreieck, Schere</w:t>
            </w:r>
          </w:p>
          <w:p w14:paraId="1CEB8A19" w14:textId="2AA593D5" w:rsidR="00A55DFF" w:rsidRPr="00D92779" w:rsidRDefault="00A55DFF" w:rsidP="007C7ECD">
            <w:pPr>
              <w:pStyle w:val="PmpellisteAbsprachenundAnregungen"/>
            </w:pPr>
            <w:r w:rsidRPr="00D92779">
              <w:t xml:space="preserve">Farbe </w:t>
            </w:r>
            <w:r w:rsidR="00AC5A2D">
              <w:t>/</w:t>
            </w:r>
            <w:r w:rsidRPr="00D92779">
              <w:t>Pinsel zum Kolorieren</w:t>
            </w:r>
          </w:p>
          <w:p w14:paraId="4787AC90" w14:textId="2D250927" w:rsidR="00A55DFF" w:rsidRPr="00A71B84" w:rsidRDefault="00A55DFF" w:rsidP="00AC5A2D">
            <w:pPr>
              <w:pStyle w:val="letzterAspektAbsprachen"/>
            </w:pPr>
            <w:r w:rsidRPr="00D92779">
              <w:t>PC /Tablet mit Bearbeitungsprogramm und La</w:t>
            </w:r>
            <w:r w:rsidRPr="00D92779">
              <w:t>y</w:t>
            </w:r>
            <w:r w:rsidRPr="00D92779">
              <w:t xml:space="preserve">out/Grafikprogramm </w:t>
            </w:r>
          </w:p>
        </w:tc>
        <w:tc>
          <w:tcPr>
            <w:tcW w:w="5670" w:type="dxa"/>
            <w:shd w:val="clear" w:color="auto" w:fill="auto"/>
          </w:tcPr>
          <w:p w14:paraId="41E7F9AE" w14:textId="77777777" w:rsidR="00A55DFF" w:rsidRPr="00D92779" w:rsidRDefault="00A55DFF" w:rsidP="00475A57">
            <w:pPr>
              <w:pStyle w:val="ersterAspektAnregungenallgemein"/>
            </w:pPr>
            <w:r w:rsidRPr="00D92779">
              <w:t>Botschaften in der Schule (besonders Piktogramme und Plakate)</w:t>
            </w:r>
          </w:p>
          <w:p w14:paraId="7B625665" w14:textId="77777777" w:rsidR="00A55DFF" w:rsidRPr="00D92779" w:rsidRDefault="00A55DFF" w:rsidP="00B54C42">
            <w:pPr>
              <w:pStyle w:val="PmpellisteAbsprachenundAnregungen"/>
            </w:pPr>
            <w:r w:rsidRPr="00D92779">
              <w:t>Von SuS gesammelte</w:t>
            </w:r>
            <w:r>
              <w:t xml:space="preserve"> Fotografien oder Bilder aus der</w:t>
            </w:r>
            <w:r w:rsidRPr="00D92779">
              <w:t xml:space="preserve"> L</w:t>
            </w:r>
            <w:r w:rsidRPr="00D92779">
              <w:t>e</w:t>
            </w:r>
            <w:r w:rsidRPr="00D92779">
              <w:t>be</w:t>
            </w:r>
            <w:r>
              <w:t>nswirklichkeit</w:t>
            </w:r>
          </w:p>
          <w:p w14:paraId="06996279" w14:textId="77777777" w:rsidR="00A55DFF" w:rsidRPr="00D92779" w:rsidRDefault="00A55DFF" w:rsidP="00B54C42">
            <w:pPr>
              <w:pStyle w:val="PmpellisteAbsprachenundAnregungen"/>
            </w:pPr>
            <w:r w:rsidRPr="00D92779">
              <w:t>Portfolio-Mappe</w:t>
            </w:r>
          </w:p>
          <w:p w14:paraId="28E09C55" w14:textId="437F71B7" w:rsidR="00A55DFF" w:rsidRPr="00B54C42" w:rsidRDefault="00A55DFF" w:rsidP="00B54C42">
            <w:pPr>
              <w:pStyle w:val="PmpellisteAbsprachenundAnregungen"/>
              <w:numPr>
                <w:ilvl w:val="0"/>
                <w:numId w:val="0"/>
              </w:numPr>
              <w:ind w:left="164"/>
              <w:rPr>
                <w:bCs/>
                <w:sz w:val="16"/>
                <w:szCs w:val="16"/>
              </w:rPr>
            </w:pPr>
            <w:r w:rsidRPr="00D92779">
              <w:t>Kurze Text</w:t>
            </w:r>
            <w:r w:rsidR="006F1B87">
              <w:t>a</w:t>
            </w:r>
            <w:r w:rsidRPr="00D92779">
              <w:t>uszüge rund um Bild-Text-Gestaltung</w:t>
            </w:r>
            <w:r w:rsidR="00AC5A2D">
              <w:t>,</w:t>
            </w:r>
            <w:r w:rsidRPr="00D92779">
              <w:t xml:space="preserve"> </w:t>
            </w:r>
            <w:r w:rsidR="00AC5A2D">
              <w:t xml:space="preserve"> </w:t>
            </w:r>
            <w:r w:rsidR="00AC5A2D" w:rsidRPr="00D92779">
              <w:t>Ausz</w:t>
            </w:r>
            <w:r w:rsidR="00AC5A2D" w:rsidRPr="00D92779">
              <w:t>ü</w:t>
            </w:r>
            <w:r w:rsidR="00AC5A2D" w:rsidRPr="00D92779">
              <w:t>ge aus Veröffentlichungen (von Mu</w:t>
            </w:r>
            <w:r w:rsidR="006F1B87">
              <w:t>seen) zu Text-Bild-Gestaltungen</w:t>
            </w:r>
            <w:r w:rsidR="00AC5A2D">
              <w:t>/</w:t>
            </w:r>
            <w:r w:rsidR="00AC5A2D" w:rsidRPr="00D92779">
              <w:t>Plakaten</w:t>
            </w:r>
            <w:hyperlink w:history="1"/>
          </w:p>
          <w:p w14:paraId="3BC95C10" w14:textId="0A117610" w:rsidR="00A55DFF" w:rsidRPr="00B54C42" w:rsidRDefault="00A55DFF" w:rsidP="00B54C42">
            <w:pPr>
              <w:pStyle w:val="PmpellisteAbsprachenundAnregungen"/>
              <w:numPr>
                <w:ilvl w:val="0"/>
                <w:numId w:val="0"/>
              </w:numPr>
              <w:ind w:left="164"/>
              <w:rPr>
                <w:bCs/>
                <w:sz w:val="16"/>
                <w:szCs w:val="16"/>
              </w:rPr>
            </w:pPr>
          </w:p>
        </w:tc>
      </w:tr>
      <w:tr w:rsidR="00A55DFF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02152F75" w:rsidR="00A55DFF" w:rsidRPr="00A71B84" w:rsidRDefault="00A55DFF" w:rsidP="00AC39D8">
            <w:pPr>
              <w:pStyle w:val="Absprachenberschriften"/>
            </w:pPr>
            <w:r w:rsidRPr="00A71B84">
              <w:t>Epochen</w:t>
            </w:r>
            <w:r w:rsidR="00AC5A2D">
              <w:t>/</w:t>
            </w:r>
            <w:r w:rsidRPr="00A71B84">
              <w:t>Künstlerinnen und Küns</w:t>
            </w:r>
            <w:r w:rsidRPr="00A71B84">
              <w:t>t</w:t>
            </w:r>
            <w:r w:rsidRPr="00A71B84">
              <w:t>ler</w:t>
            </w:r>
            <w:r w:rsidR="00AC5A2D">
              <w:t>/</w:t>
            </w:r>
            <w:r w:rsidRPr="00A71B84">
              <w:t>Bildautorinnen und -autoren</w:t>
            </w:r>
          </w:p>
          <w:p w14:paraId="0DB2CC8F" w14:textId="01CA4A0A" w:rsidR="00A55DFF" w:rsidRPr="005C14F8" w:rsidRDefault="00A55DFF" w:rsidP="00AC5A2D">
            <w:pPr>
              <w:pStyle w:val="letzterAspektAbsprachen"/>
              <w:rPr>
                <w:color w:val="000000" w:themeColor="text1"/>
                <w:sz w:val="24"/>
              </w:rPr>
            </w:pPr>
            <w:r w:rsidRPr="00D92779">
              <w:t>Bildautorinnen</w:t>
            </w:r>
            <w:r w:rsidR="00AC5A2D">
              <w:t>/</w:t>
            </w:r>
            <w:r w:rsidRPr="00EF20A0">
              <w:t>Grafikdesignerinnen und -designer, Künstlerinnen und Künstler unte</w:t>
            </w:r>
            <w:r w:rsidRPr="00EF20A0">
              <w:t>r</w:t>
            </w:r>
            <w:r w:rsidRPr="00EF20A0">
              <w:t>schiedlicher Zeiten, die sich mit universellen, bildhaften Zeichen oder Bild-Text-Gestaltung auseinandergesetzt haben</w:t>
            </w:r>
          </w:p>
        </w:tc>
        <w:tc>
          <w:tcPr>
            <w:tcW w:w="5670" w:type="dxa"/>
            <w:shd w:val="clear" w:color="auto" w:fill="auto"/>
          </w:tcPr>
          <w:p w14:paraId="229767B5" w14:textId="2A5356B9" w:rsidR="00A55DFF" w:rsidRPr="00B54C42" w:rsidRDefault="00A55DFF" w:rsidP="00B54C42">
            <w:pPr>
              <w:pStyle w:val="ersterAspektAnregungenEpochen"/>
              <w:rPr>
                <w:i w:val="0"/>
              </w:rPr>
            </w:pPr>
            <w:r w:rsidRPr="00B54C42">
              <w:rPr>
                <w:i w:val="0"/>
              </w:rPr>
              <w:t>Piktogramme des Alltags, z.B. Hinweisschilder für Resta</w:t>
            </w:r>
            <w:r w:rsidRPr="00B54C42">
              <w:rPr>
                <w:i w:val="0"/>
              </w:rPr>
              <w:t>u</w:t>
            </w:r>
            <w:r w:rsidRPr="00B54C42">
              <w:rPr>
                <w:i w:val="0"/>
              </w:rPr>
              <w:t>rant</w:t>
            </w:r>
            <w:r w:rsidR="007C2DB0">
              <w:rPr>
                <w:i w:val="0"/>
              </w:rPr>
              <w:t>s</w:t>
            </w:r>
            <w:r w:rsidRPr="00B54C42">
              <w:rPr>
                <w:i w:val="0"/>
              </w:rPr>
              <w:t>, WC</w:t>
            </w:r>
            <w:r w:rsidR="007C2DB0">
              <w:rPr>
                <w:i w:val="0"/>
              </w:rPr>
              <w:t>s</w:t>
            </w:r>
            <w:r w:rsidRPr="00B54C42">
              <w:rPr>
                <w:i w:val="0"/>
              </w:rPr>
              <w:t>, Fluch</w:t>
            </w:r>
            <w:r w:rsidR="004C5F56">
              <w:rPr>
                <w:i w:val="0"/>
              </w:rPr>
              <w:t>tweg</w:t>
            </w:r>
            <w:r w:rsidR="007C2DB0">
              <w:rPr>
                <w:i w:val="0"/>
              </w:rPr>
              <w:t>e</w:t>
            </w:r>
            <w:r w:rsidR="004C5F56">
              <w:rPr>
                <w:i w:val="0"/>
              </w:rPr>
              <w:t xml:space="preserve">, </w:t>
            </w:r>
            <w:r w:rsidRPr="00B54C42">
              <w:rPr>
                <w:i w:val="0"/>
              </w:rPr>
              <w:t>Warnschilder für Gefahrenbere</w:t>
            </w:r>
            <w:r w:rsidRPr="00B54C42">
              <w:rPr>
                <w:i w:val="0"/>
              </w:rPr>
              <w:t>i</w:t>
            </w:r>
            <w:r w:rsidRPr="00B54C42">
              <w:rPr>
                <w:i w:val="0"/>
              </w:rPr>
              <w:t>che, Verbotsschilder im Verkehr</w:t>
            </w:r>
          </w:p>
          <w:p w14:paraId="25724F9E" w14:textId="5A32CD60" w:rsidR="00A55DFF" w:rsidRPr="00D92779" w:rsidRDefault="00A55DFF" w:rsidP="00B54C42">
            <w:pPr>
              <w:pStyle w:val="PmpellisteAbsprachenundAnregungen"/>
            </w:pPr>
            <w:r w:rsidRPr="00D92779">
              <w:t>Zeichnung: Abstraktionsstufen von Bild und Text, nach McCloud</w:t>
            </w:r>
            <w:r w:rsidR="007C2DB0">
              <w:t>,</w:t>
            </w:r>
            <w:r w:rsidRPr="00D92779">
              <w:t xml:space="preserve"> 1993 (Prometheus-Bildarchiv)</w:t>
            </w:r>
          </w:p>
          <w:p w14:paraId="2D651C9B" w14:textId="05CC8276" w:rsidR="00A55DFF" w:rsidRPr="00D92779" w:rsidRDefault="00A55DFF" w:rsidP="00B54C42">
            <w:pPr>
              <w:pStyle w:val="PmpellisteAbsprachenundAnregungen"/>
            </w:pPr>
            <w:r w:rsidRPr="00D92779">
              <w:t>Bild-Text-Gestaltung</w:t>
            </w:r>
            <w:r w:rsidR="00AC5A2D">
              <w:t>/</w:t>
            </w:r>
            <w:r w:rsidRPr="00D92779">
              <w:t>Künstler</w:t>
            </w:r>
            <w:r w:rsidR="006F1B87">
              <w:t>p</w:t>
            </w:r>
            <w:r w:rsidRPr="00D92779">
              <w:t>lakate im 19. Jh.</w:t>
            </w:r>
            <w:r w:rsidR="00AC5A2D">
              <w:t xml:space="preserve"> </w:t>
            </w:r>
            <w:r w:rsidRPr="00D92779">
              <w:t>(z.B. Jules Chéret</w:t>
            </w:r>
            <w:r w:rsidR="002938D5">
              <w:t>,</w:t>
            </w:r>
            <w:r w:rsidRPr="00D92779">
              <w:t xml:space="preserve"> Henri de </w:t>
            </w:r>
            <w:bookmarkStart w:id="1" w:name="_Hlk26718064"/>
            <w:r w:rsidRPr="00D92779">
              <w:t>Toulouse-Lautrec</w:t>
            </w:r>
            <w:bookmarkEnd w:id="1"/>
            <w:r w:rsidRPr="00D92779">
              <w:t>), Ju</w:t>
            </w:r>
            <w:r w:rsidR="007C2DB0">
              <w:t>g</w:t>
            </w:r>
            <w:r w:rsidRPr="00D92779">
              <w:t>en</w:t>
            </w:r>
            <w:r w:rsidR="007C2DB0">
              <w:t>d</w:t>
            </w:r>
            <w:r w:rsidRPr="00D92779">
              <w:t xml:space="preserve">stil-Plakate </w:t>
            </w:r>
            <w:r w:rsidRPr="00D92779">
              <w:lastRenderedPageBreak/>
              <w:t xml:space="preserve">19./20.Jh. (z.B. Alfons Mucha), Bauhaus-Plakate, (Joost Schmidt, </w:t>
            </w:r>
            <w:r w:rsidRPr="00BE6CA1">
              <w:rPr>
                <w:i/>
              </w:rPr>
              <w:t>Bauhaus Ausstellung in Weimar</w:t>
            </w:r>
            <w:r w:rsidR="002938D5">
              <w:rPr>
                <w:i/>
              </w:rPr>
              <w:t>,</w:t>
            </w:r>
            <w:r w:rsidR="002938D5" w:rsidRPr="00D92779">
              <w:t xml:space="preserve"> 1923</w:t>
            </w:r>
            <w:r w:rsidRPr="00D92779">
              <w:t>), express</w:t>
            </w:r>
            <w:r w:rsidRPr="00D92779">
              <w:t>i</w:t>
            </w:r>
            <w:r w:rsidRPr="00D92779">
              <w:t>ve Plakat</w:t>
            </w:r>
            <w:r w:rsidR="006F1B87">
              <w:t>k</w:t>
            </w:r>
            <w:r w:rsidRPr="00D92779">
              <w:t>unst (z.B. Künstler des Expressionismus oder A.R.</w:t>
            </w:r>
            <w:r w:rsidR="004C5F56">
              <w:t xml:space="preserve"> </w:t>
            </w:r>
            <w:r w:rsidRPr="00D92779">
              <w:t>Penck)</w:t>
            </w:r>
          </w:p>
          <w:p w14:paraId="1B072AFC" w14:textId="5B7A5A90" w:rsidR="00A55DFF" w:rsidRPr="00D92779" w:rsidRDefault="00A55DFF" w:rsidP="00B54C42">
            <w:pPr>
              <w:pStyle w:val="PmpellisteAbsprachenundAnregungen"/>
            </w:pPr>
            <w:r w:rsidRPr="00D92779">
              <w:t>Text-Bild-Gestaltung</w:t>
            </w:r>
            <w:r w:rsidR="00AC5A2D">
              <w:t>/</w:t>
            </w:r>
            <w:r w:rsidRPr="00D92779">
              <w:t>Werbeplakate: Anfang</w:t>
            </w:r>
            <w:r w:rsidR="00AC5A2D">
              <w:t>/</w:t>
            </w:r>
            <w:r w:rsidRPr="00D92779">
              <w:t xml:space="preserve">Mitte 20. Jh. (z.B. </w:t>
            </w:r>
            <w:r w:rsidRPr="00BE6CA1">
              <w:rPr>
                <w:i/>
              </w:rPr>
              <w:t>Elektrische Glühbirnen von AEG</w:t>
            </w:r>
            <w:r w:rsidRPr="00D92779">
              <w:t xml:space="preserve">, Peter Behrens, 1910; </w:t>
            </w:r>
            <w:r w:rsidRPr="00BE6CA1">
              <w:rPr>
                <w:i/>
              </w:rPr>
              <w:t>Salamander-Plakat</w:t>
            </w:r>
            <w:r w:rsidRPr="00D92779">
              <w:t>, Ernst Deutsch, 1912</w:t>
            </w:r>
            <w:r w:rsidR="007C2DB0">
              <w:t>;</w:t>
            </w:r>
            <w:r w:rsidRPr="00D92779">
              <w:t xml:space="preserve"> </w:t>
            </w:r>
            <w:r w:rsidRPr="00BE6CA1">
              <w:rPr>
                <w:i/>
              </w:rPr>
              <w:t>Parfu</w:t>
            </w:r>
            <w:r w:rsidRPr="00BE6CA1">
              <w:rPr>
                <w:i/>
              </w:rPr>
              <w:t>m</w:t>
            </w:r>
            <w:r w:rsidRPr="00BE6CA1">
              <w:rPr>
                <w:i/>
              </w:rPr>
              <w:t>werbung für F. Wolff &amp; Sohn</w:t>
            </w:r>
            <w:r w:rsidRPr="00D92779">
              <w:t xml:space="preserve">, Jupp Wiertz, 1926/1927; </w:t>
            </w:r>
            <w:r w:rsidRPr="00BE6CA1">
              <w:rPr>
                <w:i/>
              </w:rPr>
              <w:t>Pi</w:t>
            </w:r>
            <w:r w:rsidRPr="00BE6CA1">
              <w:rPr>
                <w:i/>
              </w:rPr>
              <w:t>t</w:t>
            </w:r>
            <w:r w:rsidRPr="00BE6CA1">
              <w:rPr>
                <w:i/>
              </w:rPr>
              <w:t>ralon-Plakat</w:t>
            </w:r>
            <w:r w:rsidRPr="00D92779">
              <w:t>, Paul Aigner, 1959;</w:t>
            </w:r>
            <w:r w:rsidR="00AC5A2D">
              <w:t xml:space="preserve"> </w:t>
            </w:r>
            <w:r w:rsidRPr="00BE6CA1">
              <w:rPr>
                <w:i/>
              </w:rPr>
              <w:t>Verpoorten-Werbeplakat</w:t>
            </w:r>
            <w:r w:rsidRPr="00D92779">
              <w:t xml:space="preserve">, 70er Jahre; </w:t>
            </w:r>
            <w:r w:rsidRPr="00BE6CA1">
              <w:rPr>
                <w:i/>
              </w:rPr>
              <w:t>Coca-Cola-Werbung</w:t>
            </w:r>
            <w:r w:rsidRPr="00D92779">
              <w:t>, 1982 und aktuelle Vers</w:t>
            </w:r>
            <w:r w:rsidRPr="00D92779">
              <w:t>i</w:t>
            </w:r>
            <w:r w:rsidRPr="00D92779">
              <w:t>onen im Vergleich)</w:t>
            </w:r>
          </w:p>
          <w:p w14:paraId="7D08B802" w14:textId="637926A9" w:rsidR="00A55DFF" w:rsidRPr="00D92779" w:rsidRDefault="00A55DFF" w:rsidP="00B54C42">
            <w:pPr>
              <w:pStyle w:val="PmpellisteAbsprachenundAnregungen"/>
            </w:pPr>
            <w:r w:rsidRPr="00D92779">
              <w:t>Bild-Text-Gestaltung</w:t>
            </w:r>
            <w:r w:rsidR="00AC5A2D">
              <w:t>/</w:t>
            </w:r>
            <w:r w:rsidRPr="00D92779">
              <w:t>Politische Plakate: Britisches Prop</w:t>
            </w:r>
            <w:r w:rsidRPr="00D92779">
              <w:t>a</w:t>
            </w:r>
            <w:r w:rsidRPr="00D92779">
              <w:t xml:space="preserve">gandaplakat mit dem Titel </w:t>
            </w:r>
            <w:r w:rsidRPr="004C5F56">
              <w:rPr>
                <w:i/>
              </w:rPr>
              <w:t>„Back Them Up“,</w:t>
            </w:r>
            <w:r w:rsidRPr="00D92779">
              <w:t xml:space="preserve"> 1942; </w:t>
            </w:r>
            <w:r w:rsidRPr="002938D5">
              <w:t>Kuban</w:t>
            </w:r>
            <w:r w:rsidRPr="002938D5">
              <w:t>i</w:t>
            </w:r>
            <w:r w:rsidR="004C5F56" w:rsidRPr="002938D5">
              <w:t xml:space="preserve">sches Plakat </w:t>
            </w:r>
            <w:r w:rsidR="004C5F56">
              <w:t xml:space="preserve">von Che </w:t>
            </w:r>
            <w:r w:rsidRPr="00D92779">
              <w:t>Guevara, 1969)</w:t>
            </w:r>
          </w:p>
          <w:p w14:paraId="0ACED2FE" w14:textId="73454D92" w:rsidR="00B54C42" w:rsidRDefault="00A55DFF" w:rsidP="0099528A">
            <w:pPr>
              <w:pStyle w:val="PmpellisteAbsprachenundAnregungen"/>
              <w:numPr>
                <w:ilvl w:val="0"/>
                <w:numId w:val="0"/>
              </w:numPr>
              <w:ind w:left="164"/>
            </w:pPr>
            <w:r w:rsidRPr="00D92779">
              <w:t xml:space="preserve">Botschaften in Wort und Bild: </w:t>
            </w:r>
            <w:r w:rsidRPr="00BE6CA1">
              <w:rPr>
                <w:i/>
              </w:rPr>
              <w:t>Beiträge zur VII. Internation</w:t>
            </w:r>
            <w:r w:rsidRPr="00BE6CA1">
              <w:rPr>
                <w:i/>
              </w:rPr>
              <w:t>a</w:t>
            </w:r>
            <w:r w:rsidR="004C5F56" w:rsidRPr="00BE6CA1">
              <w:rPr>
                <w:i/>
              </w:rPr>
              <w:t>len Biennale des Sozial-</w:t>
            </w:r>
            <w:r w:rsidRPr="00BE6CA1">
              <w:rPr>
                <w:i/>
              </w:rPr>
              <w:t>Politischen Plakats</w:t>
            </w:r>
            <w:r w:rsidRPr="00D92779">
              <w:t xml:space="preserve"> (Auswärtiges Amt, Bundesregierung)</w:t>
            </w:r>
          </w:p>
          <w:p w14:paraId="438EFB09" w14:textId="3B81043C" w:rsidR="00A55DFF" w:rsidRPr="00A55DFF" w:rsidRDefault="00A55DFF" w:rsidP="00B54C42">
            <w:pPr>
              <w:pStyle w:val="letzterAspektAnregungen"/>
            </w:pPr>
            <w:r w:rsidRPr="00D92779">
              <w:t xml:space="preserve">Beispiele der </w:t>
            </w:r>
            <w:r>
              <w:t>Kunst und</w:t>
            </w:r>
            <w:r w:rsidRPr="00D92779">
              <w:t xml:space="preserve"> </w:t>
            </w:r>
            <w:r>
              <w:t>(</w:t>
            </w:r>
            <w:r w:rsidRPr="00D92779">
              <w:t>Alltags</w:t>
            </w:r>
            <w:r>
              <w:t>-) K</w:t>
            </w:r>
            <w:r w:rsidRPr="00D92779">
              <w:t xml:space="preserve">ultur </w:t>
            </w:r>
            <w:r>
              <w:t xml:space="preserve">der Gegenwart </w:t>
            </w:r>
            <w:r w:rsidRPr="00D92779">
              <w:t>(z.B. Vincenzo Fagnani</w:t>
            </w:r>
            <w:r>
              <w:t>, Per Arnoldi, Manuela Büchting, Nelson Martínez und Martín Allais</w:t>
            </w:r>
            <w:r w:rsidRPr="00D92779">
              <w:t>)</w:t>
            </w:r>
          </w:p>
        </w:tc>
      </w:tr>
      <w:tr w:rsidR="00A55DFF" w:rsidRPr="00A71B84" w14:paraId="343B7A3A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67D6DAF1" w14:textId="39CD18E8" w:rsidR="00A55DFF" w:rsidRPr="00A71B84" w:rsidRDefault="00A55DFF" w:rsidP="00AC39D8">
            <w:pPr>
              <w:pStyle w:val="Absprachenberschriften"/>
            </w:pPr>
            <w:r w:rsidRPr="00A71B84">
              <w:lastRenderedPageBreak/>
              <w:t>Fachliche Methoden</w:t>
            </w:r>
            <w:r w:rsidR="00AC5A2D">
              <w:t xml:space="preserve"> </w:t>
            </w:r>
          </w:p>
          <w:p w14:paraId="18DFF2CC" w14:textId="77777777" w:rsidR="00A55DFF" w:rsidRPr="004E2C15" w:rsidRDefault="00A55DFF" w:rsidP="00475A57">
            <w:pPr>
              <w:pStyle w:val="PmpellisteAbsprachenundAnregungen"/>
            </w:pPr>
            <w:r w:rsidRPr="004E2C15">
              <w:t>Perzept</w:t>
            </w:r>
          </w:p>
          <w:p w14:paraId="6272289D" w14:textId="77777777" w:rsidR="00A55DFF" w:rsidRPr="00D92779" w:rsidRDefault="00A55DFF" w:rsidP="00475A57">
            <w:pPr>
              <w:pStyle w:val="PmpellisteAbsprachenundAnregungen"/>
            </w:pPr>
            <w:r w:rsidRPr="00D92779">
              <w:t>Beschreibung und Analyse (bzgl. bildhafter Ze</w:t>
            </w:r>
            <w:r w:rsidRPr="00D92779">
              <w:t>i</w:t>
            </w:r>
            <w:r w:rsidRPr="00D92779">
              <w:t>chen und Bild-Text-Gestaltungen)</w:t>
            </w:r>
          </w:p>
          <w:p w14:paraId="508D0B31" w14:textId="77777777" w:rsidR="00A55DFF" w:rsidRPr="00D92779" w:rsidRDefault="00A55DFF" w:rsidP="001B561A">
            <w:pPr>
              <w:pStyle w:val="PmpellisteAbsprachenundAnregungen"/>
            </w:pPr>
            <w:r w:rsidRPr="00D92779">
              <w:t>Bildstrategien: sammelnd, experimentierend-erkundend, planvoll-strukturierend</w:t>
            </w:r>
          </w:p>
          <w:p w14:paraId="4DF32FD1" w14:textId="77777777" w:rsidR="00A55DFF" w:rsidRPr="00D92779" w:rsidRDefault="00A55DFF" w:rsidP="001B561A">
            <w:pPr>
              <w:pStyle w:val="PmpellisteAbsprachenundAnregungen"/>
            </w:pPr>
            <w:r w:rsidRPr="00D92779">
              <w:t>Personale/soziokulturelle Bedingungen: sozioku</w:t>
            </w:r>
            <w:r w:rsidRPr="00D92779">
              <w:t>l</w:t>
            </w:r>
            <w:r w:rsidRPr="00D92779">
              <w:t>turelle und biografische Einflüsse</w:t>
            </w:r>
          </w:p>
          <w:p w14:paraId="057E36AD" w14:textId="77777777" w:rsidR="00A55DFF" w:rsidRPr="00D92779" w:rsidRDefault="00A55DFF" w:rsidP="001B561A">
            <w:pPr>
              <w:pStyle w:val="PmpellisteAbsprachenundAnregungen"/>
            </w:pPr>
            <w:r w:rsidRPr="00D92779">
              <w:t>experimentelles und erprobendes Arbeiten mit unterschiedlichen Materialien und Medien (an</w:t>
            </w:r>
            <w:r w:rsidRPr="00D92779">
              <w:t>a</w:t>
            </w:r>
            <w:r w:rsidRPr="00D92779">
              <w:t>log und digital)</w:t>
            </w:r>
          </w:p>
          <w:p w14:paraId="560444D7" w14:textId="77777777" w:rsidR="00A55DFF" w:rsidRPr="00D92779" w:rsidRDefault="00A55DFF" w:rsidP="001B561A">
            <w:pPr>
              <w:pStyle w:val="PmpellisteAbsprachenundAnregungen"/>
            </w:pPr>
            <w:r w:rsidRPr="00D92779">
              <w:t>Präsentation von Zwischen- und Endergebnissen</w:t>
            </w:r>
          </w:p>
          <w:p w14:paraId="7CD1DC92" w14:textId="77777777" w:rsidR="00A55DFF" w:rsidRPr="00D92779" w:rsidRDefault="00A55DFF" w:rsidP="001B561A">
            <w:pPr>
              <w:pStyle w:val="PmpellisteAbsprachenundAnregungen"/>
            </w:pPr>
            <w:r w:rsidRPr="00D92779">
              <w:t>Partner- und Gruppenarbeit im Rahmen eines Gestaltungsprozesses</w:t>
            </w:r>
          </w:p>
          <w:p w14:paraId="5E82BFC4" w14:textId="77777777" w:rsidR="001B561A" w:rsidRDefault="00A55DFF" w:rsidP="001B561A">
            <w:pPr>
              <w:pStyle w:val="PmpellisteAbsprachenundAnregungen"/>
            </w:pPr>
            <w:r w:rsidRPr="00D92779">
              <w:t>angeleitete, aspektbezogene Beurteilung gesta</w:t>
            </w:r>
            <w:r w:rsidRPr="00D92779">
              <w:t>l</w:t>
            </w:r>
            <w:r w:rsidRPr="00D92779">
              <w:t>tungspraktischer Ergebnisse</w:t>
            </w:r>
          </w:p>
          <w:p w14:paraId="389A2F76" w14:textId="3FF0E7B0" w:rsidR="00A55DFF" w:rsidRPr="00A71B84" w:rsidRDefault="00A55DFF" w:rsidP="0086686C">
            <w:pPr>
              <w:pStyle w:val="letzterAspektAbsprachen"/>
            </w:pPr>
            <w:r w:rsidRPr="00D92779">
              <w:t>Schülerinnen- und Schüler- Selbstreflexion und Selbststeuerung („Selbstmonitoring“ mittels B</w:t>
            </w:r>
            <w:r w:rsidRPr="00D92779">
              <w:t>e</w:t>
            </w:r>
            <w:r w:rsidRPr="00D92779">
              <w:t>wertungsbogen</w:t>
            </w:r>
            <w:r w:rsidR="00AC5A2D">
              <w:t>/</w:t>
            </w:r>
            <w:r w:rsidRPr="00D92779">
              <w:t>Erwartungshorizont)</w:t>
            </w:r>
          </w:p>
        </w:tc>
        <w:tc>
          <w:tcPr>
            <w:tcW w:w="5670" w:type="dxa"/>
            <w:shd w:val="clear" w:color="auto" w:fill="auto"/>
          </w:tcPr>
          <w:p w14:paraId="1CE150DE" w14:textId="77777777" w:rsidR="00A55DFF" w:rsidRPr="00D92779" w:rsidRDefault="00A55DFF" w:rsidP="00475A57">
            <w:pPr>
              <w:pStyle w:val="ersterAspektAnregungenallgemein"/>
            </w:pPr>
            <w:r w:rsidRPr="00D92779">
              <w:t>Erstellen eines Fachglossars zu universellen Bildzeichen sowie Bild-Text-Gestaltungen</w:t>
            </w:r>
          </w:p>
          <w:p w14:paraId="0AE815D7" w14:textId="77777777" w:rsidR="00A55DFF" w:rsidRPr="00D92779" w:rsidRDefault="00A55DFF" w:rsidP="00475A57">
            <w:pPr>
              <w:pStyle w:val="PmpellisteAbsprachenundAnregungen"/>
            </w:pPr>
            <w:r w:rsidRPr="00D92779">
              <w:t>Sammlung von inhaltlichen und formalen bildnerischen Mitteln zur Beeinflussung von Rezipientinnen und Rezipie</w:t>
            </w:r>
            <w:r w:rsidRPr="00D92779">
              <w:t>n</w:t>
            </w:r>
            <w:r w:rsidRPr="00D92779">
              <w:t>ten</w:t>
            </w:r>
          </w:p>
          <w:p w14:paraId="049A8DA2" w14:textId="077EDD1A" w:rsidR="00A55DFF" w:rsidRPr="00D92779" w:rsidRDefault="00A55DFF" w:rsidP="00475A57">
            <w:pPr>
              <w:pStyle w:val="PmpellisteAbsprachenundAnregungen"/>
            </w:pPr>
            <w:r w:rsidRPr="00D92779">
              <w:t>Abstraktion von Gegenständen</w:t>
            </w:r>
            <w:r w:rsidR="00AC5A2D">
              <w:t>/</w:t>
            </w:r>
            <w:r w:rsidRPr="00D92779">
              <w:t>Prozessen auf spezifische Merkmale</w:t>
            </w:r>
            <w:r w:rsidR="00AC5A2D">
              <w:t>/</w:t>
            </w:r>
            <w:r w:rsidRPr="00D92779">
              <w:t>universelle Zeichen (Formvereinfachung, Kont</w:t>
            </w:r>
            <w:r w:rsidRPr="00D92779">
              <w:t>u</w:t>
            </w:r>
            <w:r w:rsidRPr="00D92779">
              <w:t>renbetonung</w:t>
            </w:r>
            <w:r w:rsidR="00AC5A2D">
              <w:t>/</w:t>
            </w:r>
            <w:r w:rsidRPr="00D92779">
              <w:t>Silhouetten-Form)</w:t>
            </w:r>
          </w:p>
          <w:p w14:paraId="38383FFE" w14:textId="573DF8E0" w:rsidR="00A55DFF" w:rsidRPr="00D92779" w:rsidRDefault="00A55DFF" w:rsidP="00475A57">
            <w:pPr>
              <w:pStyle w:val="PmpellisteAbsprachenundAnregungen"/>
            </w:pPr>
            <w:r w:rsidRPr="00D92779">
              <w:t>Schriftgestaltung (Text als Form, genormt oder als Han</w:t>
            </w:r>
            <w:r w:rsidRPr="00D92779">
              <w:t>d</w:t>
            </w:r>
            <w:r w:rsidRPr="00D92779">
              <w:t>zeichnung</w:t>
            </w:r>
            <w:r w:rsidR="00AC5A2D">
              <w:t>/</w:t>
            </w:r>
            <w:r w:rsidRPr="00D92779">
              <w:t>individuelle Erfindung: Merkmale von Buchst</w:t>
            </w:r>
            <w:r w:rsidRPr="00D92779">
              <w:t>a</w:t>
            </w:r>
            <w:r w:rsidRPr="00D92779">
              <w:t>ben-Formen (z.B. Ausdehnung, Gerichtetheit, Zueinander, Schriftspezifika wie Serifen, Formen der Hervorhebung (z.B. kursiv, Versalien)</w:t>
            </w:r>
          </w:p>
          <w:p w14:paraId="60FBB954" w14:textId="2AFD53D4" w:rsidR="00A55DFF" w:rsidRPr="00D92779" w:rsidRDefault="00A55DFF" w:rsidP="00475A57">
            <w:pPr>
              <w:pStyle w:val="PmpellisteAbsprachenundAnregungen"/>
            </w:pPr>
            <w:r w:rsidRPr="00D92779">
              <w:t>Seitenlayout (Fläche als Form, genormt oder als individue</w:t>
            </w:r>
            <w:r w:rsidRPr="00D92779">
              <w:t>l</w:t>
            </w:r>
            <w:r w:rsidRPr="00D92779">
              <w:t>le Erfindung: Merkmale von Text- oder Bild-Text-Gestaltung (z.B. Format, Figur-Grund-/Figur-Rand-Bezug, Satzspiegel /Kopf-, Fuß-</w:t>
            </w:r>
            <w:r w:rsidR="002938D5">
              <w:t xml:space="preserve"> und</w:t>
            </w:r>
            <w:r w:rsidRPr="00D92779">
              <w:t xml:space="preserve"> Bund</w:t>
            </w:r>
            <w:r w:rsidR="002938D5">
              <w:t>s</w:t>
            </w:r>
            <w:r w:rsidRPr="00D92779">
              <w:t>teg, Seitenproportionen</w:t>
            </w:r>
            <w:r w:rsidR="0086686C">
              <w:t>)</w:t>
            </w:r>
          </w:p>
          <w:p w14:paraId="51BE4130" w14:textId="77777777" w:rsidR="002938D5" w:rsidRDefault="00A55DFF" w:rsidP="00475A57">
            <w:pPr>
              <w:pStyle w:val="PmpellisteAbsprachenundAnregungen"/>
            </w:pPr>
            <w:r w:rsidRPr="00D92779">
              <w:t>Plakatgestaltung</w:t>
            </w:r>
            <w:r w:rsidR="002938D5">
              <w:t>:</w:t>
            </w:r>
            <w:r w:rsidRPr="00D92779">
              <w:t xml:space="preserve"> </w:t>
            </w:r>
          </w:p>
          <w:p w14:paraId="3401C55A" w14:textId="5349D95B" w:rsidR="00A55DFF" w:rsidRDefault="00A55DFF" w:rsidP="00BE6CA1">
            <w:pPr>
              <w:pStyle w:val="PmpellisteAbsprachenundAnregungen"/>
              <w:numPr>
                <w:ilvl w:val="0"/>
                <w:numId w:val="16"/>
              </w:numPr>
            </w:pPr>
            <w:r w:rsidRPr="00D92779">
              <w:t>Merkmale des Plakativen</w:t>
            </w:r>
            <w:r w:rsidR="002938D5">
              <w:t>:</w:t>
            </w:r>
            <w:r w:rsidRPr="00D92779">
              <w:t xml:space="preserve"> Motiv, Text/Schrift (in Bezug auf Semantik und Form), Seitengestaltung/Layout,</w:t>
            </w:r>
            <w:r>
              <w:t xml:space="preserve"> Fa</w:t>
            </w:r>
            <w:r>
              <w:t>r</w:t>
            </w:r>
            <w:r>
              <w:t>be (Qualität und Quantität); Werbestrategien</w:t>
            </w:r>
            <w:r w:rsidR="002938D5">
              <w:t xml:space="preserve"> (</w:t>
            </w:r>
            <w:r>
              <w:t>z.B. AIDA und KISS</w:t>
            </w:r>
            <w:r w:rsidR="002938D5">
              <w:t>)</w:t>
            </w:r>
          </w:p>
          <w:p w14:paraId="42FCCE82" w14:textId="1827DA9C" w:rsidR="00A55DFF" w:rsidRPr="00D92779" w:rsidRDefault="00A55DFF" w:rsidP="00BE6CA1">
            <w:pPr>
              <w:pStyle w:val="PmpellisteAbsprachenundAnregungen"/>
              <w:numPr>
                <w:ilvl w:val="0"/>
                <w:numId w:val="16"/>
              </w:numPr>
            </w:pPr>
            <w:r>
              <w:t>Mittel des Persuasiven: Eindeutigkeiten von Vorgaben (Vorschriften) oder appellative Hinweise, Sach-/Fakteninformationen; Erzeugung von individuellen Konnotationen mittels individuell füllbaren Sprach- und</w:t>
            </w:r>
            <w:r w:rsidR="00AC5A2D">
              <w:t>/</w:t>
            </w:r>
            <w:r>
              <w:t>oder Anschauungshülsen; Darstellungsmodus für Evokation innerer Bilder zwischen Abstraktion und A</w:t>
            </w:r>
            <w:r>
              <w:t>b</w:t>
            </w:r>
            <w:r>
              <w:t xml:space="preserve">bild </w:t>
            </w:r>
          </w:p>
          <w:p w14:paraId="778B2FA2" w14:textId="5D16DDD1" w:rsidR="00A55DFF" w:rsidRPr="00D92779" w:rsidRDefault="00A55DFF" w:rsidP="00475A57">
            <w:pPr>
              <w:pStyle w:val="PmpellisteAbsprachenundAnregungen"/>
            </w:pPr>
            <w:r w:rsidRPr="00D92779">
              <w:t>Ideenentwicklung für funktionale Einzel-Bildzeichen und Bild-Text-Gestaltungen als Plakat (in sinnhafter Kontextu</w:t>
            </w:r>
            <w:r w:rsidRPr="00D92779">
              <w:t>a</w:t>
            </w:r>
            <w:r w:rsidRPr="00D92779">
              <w:t>lisierung</w:t>
            </w:r>
            <w:r w:rsidR="00AC5A2D">
              <w:t>/</w:t>
            </w:r>
            <w:r>
              <w:t>Bezüge zur Lebenswelt</w:t>
            </w:r>
            <w:r w:rsidRPr="00D92779">
              <w:t xml:space="preserve">) </w:t>
            </w:r>
          </w:p>
          <w:p w14:paraId="31AF54F6" w14:textId="77777777" w:rsidR="00A55DFF" w:rsidRPr="00D92779" w:rsidRDefault="00A55DFF" w:rsidP="00475A57">
            <w:pPr>
              <w:pStyle w:val="PmpellisteAbsprachenundAnregungen"/>
            </w:pPr>
            <w:r w:rsidRPr="00D92779">
              <w:t xml:space="preserve">Analoge und digitale Erprobung </w:t>
            </w:r>
            <w:r>
              <w:t>sowie</w:t>
            </w:r>
            <w:r w:rsidRPr="00D92779">
              <w:t xml:space="preserve"> Realisation von Bil</w:t>
            </w:r>
            <w:r w:rsidRPr="00D92779">
              <w:t>d</w:t>
            </w:r>
            <w:r w:rsidRPr="00D92779">
              <w:t>zeichen und Bild-Text-Gestaltungen (Kombinationen von Einzelelementen zur Erstellung eines Gesamtgefüges)</w:t>
            </w:r>
          </w:p>
          <w:p w14:paraId="6FB635A0" w14:textId="77777777" w:rsidR="00A55DFF" w:rsidRDefault="00A55DFF" w:rsidP="00475A57">
            <w:pPr>
              <w:pStyle w:val="PmpellisteAbsprachenundAnregungen"/>
            </w:pPr>
            <w:r w:rsidRPr="00D92779">
              <w:lastRenderedPageBreak/>
              <w:t>Tabellarisches Bewertungsraster (Gestaltungs-/Bewertungskriterien) zur Beurteilung von gestaltungspra</w:t>
            </w:r>
            <w:r w:rsidRPr="00D92779">
              <w:t>k</w:t>
            </w:r>
            <w:r w:rsidRPr="00D92779">
              <w:t>tischen Ergebnissen (Leistungsaufgabe)</w:t>
            </w:r>
          </w:p>
          <w:p w14:paraId="3A178AFA" w14:textId="3C3440B9" w:rsidR="00A55DFF" w:rsidRPr="00A55DFF" w:rsidRDefault="00A55DFF" w:rsidP="0099528A">
            <w:pPr>
              <w:pStyle w:val="letzterAspektAnregungen"/>
            </w:pPr>
            <w:r w:rsidRPr="00A55DFF">
              <w:t>Portfolio Arbeit</w:t>
            </w:r>
          </w:p>
        </w:tc>
      </w:tr>
      <w:tr w:rsidR="00A55DFF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55DFF" w:rsidRPr="00A71B84" w:rsidRDefault="00A55DFF" w:rsidP="00AC39D8">
            <w:pPr>
              <w:pStyle w:val="Absprachenberschriften"/>
            </w:pPr>
            <w:r w:rsidRPr="00A71B84">
              <w:lastRenderedPageBreak/>
              <w:t>Diagnose</w:t>
            </w:r>
          </w:p>
          <w:p w14:paraId="17071F86" w14:textId="5E0CDBCA" w:rsidR="00A55DFF" w:rsidRPr="00A71B84" w:rsidRDefault="00A55DFF" w:rsidP="00475A57">
            <w:pPr>
              <w:pStyle w:val="letzterAspektAbsprachen"/>
            </w:pPr>
            <w:r w:rsidRPr="00D92779">
              <w:t>Eingangs- und Zwischendiagnose zur Wahrne</w:t>
            </w:r>
            <w:r w:rsidRPr="00D92779">
              <w:t>h</w:t>
            </w:r>
            <w:r w:rsidRPr="00D92779">
              <w:t>mungs-, Ausdrucks- und Handlungskompetenz in Bezug auf die o.g. inhaltlichen Schwerpunkte des Inhaltsfeldes 1 und 3</w:t>
            </w:r>
          </w:p>
        </w:tc>
        <w:tc>
          <w:tcPr>
            <w:tcW w:w="5670" w:type="dxa"/>
            <w:shd w:val="clear" w:color="auto" w:fill="auto"/>
          </w:tcPr>
          <w:p w14:paraId="48CF9D03" w14:textId="0384FCBC" w:rsidR="00A55DFF" w:rsidRPr="005C14F8" w:rsidRDefault="00A55DFF" w:rsidP="00475A57">
            <w:pPr>
              <w:pStyle w:val="ersterAspektAnregungenallgemein"/>
            </w:pPr>
            <w:r>
              <w:t xml:space="preserve">rezeptive und </w:t>
            </w:r>
            <w:r w:rsidRPr="00007C41">
              <w:t>produktive Diagnose</w:t>
            </w:r>
            <w:r>
              <w:t xml:space="preserve">n, </w:t>
            </w:r>
            <w:r w:rsidRPr="00007C41">
              <w:t xml:space="preserve">auch in Form von Selbsteinschätzung </w:t>
            </w:r>
            <w:r>
              <w:t xml:space="preserve">(z.B. </w:t>
            </w:r>
            <w:r w:rsidRPr="00007C41">
              <w:t>Bewertungsbogen)</w:t>
            </w:r>
          </w:p>
        </w:tc>
      </w:tr>
      <w:tr w:rsidR="00A55DFF" w:rsidRPr="00A71B84" w14:paraId="302D69D9" w14:textId="77777777" w:rsidTr="00911742">
        <w:trPr>
          <w:trHeight w:val="214"/>
        </w:trPr>
        <w:tc>
          <w:tcPr>
            <w:tcW w:w="4786" w:type="dxa"/>
            <w:gridSpan w:val="2"/>
            <w:shd w:val="clear" w:color="auto" w:fill="auto"/>
          </w:tcPr>
          <w:p w14:paraId="59427E93" w14:textId="66FEB7F3" w:rsidR="00A55DFF" w:rsidRPr="00A71B84" w:rsidRDefault="00A55DFF" w:rsidP="00AC39D8">
            <w:pPr>
              <w:pStyle w:val="Absprachenberschriften"/>
            </w:pPr>
            <w:r w:rsidRPr="00A71B84">
              <w:t>Evaluation</w:t>
            </w:r>
          </w:p>
          <w:p w14:paraId="69D510DF" w14:textId="49B58890" w:rsidR="00A55DFF" w:rsidRPr="005C14F8" w:rsidRDefault="00A55DFF" w:rsidP="00475A57">
            <w:pPr>
              <w:pStyle w:val="letzterAspektAbsprachen"/>
            </w:pPr>
            <w:r>
              <w:t>a</w:t>
            </w:r>
            <w:r w:rsidRPr="00D92779">
              <w:t>spektbezogene Evaluation des Unterrichtsvo</w:t>
            </w:r>
            <w:r w:rsidRPr="00D92779">
              <w:t>r</w:t>
            </w:r>
            <w:r w:rsidRPr="00D92779">
              <w:t>habens</w:t>
            </w:r>
          </w:p>
        </w:tc>
        <w:tc>
          <w:tcPr>
            <w:tcW w:w="5670" w:type="dxa"/>
            <w:shd w:val="clear" w:color="auto" w:fill="auto"/>
          </w:tcPr>
          <w:p w14:paraId="2DF52230" w14:textId="2601617A" w:rsidR="00A55DFF" w:rsidRPr="00A71B84" w:rsidRDefault="00A55DFF" w:rsidP="00475A57">
            <w:pPr>
              <w:pStyle w:val="ersterAspektAnregungenallgemein"/>
            </w:pPr>
            <w:r w:rsidRPr="00D92779">
              <w:t>Evaluation des Unterrichts durch in Kleingruppen erstelltes Kurz-Feedback</w:t>
            </w:r>
          </w:p>
        </w:tc>
      </w:tr>
      <w:tr w:rsidR="00A55DFF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6AFBB688" w:rsidR="00A55DFF" w:rsidRPr="00A71B84" w:rsidRDefault="00A55DFF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55DFF" w:rsidRPr="00AC39D8" w:rsidRDefault="00A55DFF" w:rsidP="00AC39D8">
            <w:pPr>
              <w:pStyle w:val="SonstigeMitarbeitAbsprachen"/>
            </w:pPr>
            <w:r w:rsidRPr="00AC39D8">
              <w:t>Sonstige Mitarbeit:</w:t>
            </w:r>
          </w:p>
          <w:p w14:paraId="4F1DF155" w14:textId="77777777" w:rsidR="00A55DFF" w:rsidRPr="00D92779" w:rsidRDefault="00A55DFF" w:rsidP="00475A57">
            <w:pPr>
              <w:pStyle w:val="PmpellisteAbsprachenundAnregungen"/>
            </w:pPr>
            <w:r w:rsidRPr="00D92779">
              <w:t>mündliche Beiträge im Unterricht</w:t>
            </w:r>
          </w:p>
          <w:p w14:paraId="4AC01DCC" w14:textId="77777777" w:rsidR="00A55DFF" w:rsidRPr="00D92779" w:rsidRDefault="00A55DFF" w:rsidP="00475A57">
            <w:pPr>
              <w:pStyle w:val="PmpellisteAbsprachenundAnregungen"/>
            </w:pPr>
            <w:r w:rsidRPr="00D92779">
              <w:t>produktive und rezeptive Mitarbeit in der Ler</w:t>
            </w:r>
            <w:r w:rsidRPr="00D92779">
              <w:t>n</w:t>
            </w:r>
            <w:r w:rsidRPr="00D92779">
              <w:t>phase</w:t>
            </w:r>
          </w:p>
          <w:p w14:paraId="474405BB" w14:textId="77777777" w:rsidR="00A55DFF" w:rsidRPr="00D92779" w:rsidRDefault="00A55DFF" w:rsidP="00475A57">
            <w:pPr>
              <w:pStyle w:val="PmpellisteAbsprachenundAnregungen"/>
            </w:pPr>
            <w:r w:rsidRPr="00D92779">
              <w:t xml:space="preserve">Leistungsaufgabe </w:t>
            </w:r>
            <w:r>
              <w:t>mit geringem (Piktogramm) und komplexem Umfang (Plakat) mit ausgewäh</w:t>
            </w:r>
            <w:r>
              <w:t>l</w:t>
            </w:r>
            <w:r>
              <w:t>ter</w:t>
            </w:r>
            <w:r w:rsidRPr="00D92779">
              <w:t xml:space="preserve"> Prozessdokumentation</w:t>
            </w:r>
            <w:r>
              <w:t xml:space="preserve"> und schriftlicher</w:t>
            </w:r>
            <w:r w:rsidRPr="00D92779">
              <w:t xml:space="preserve"> Refl</w:t>
            </w:r>
            <w:r w:rsidRPr="00D92779">
              <w:t>e</w:t>
            </w:r>
            <w:r w:rsidRPr="00D92779">
              <w:t>xion</w:t>
            </w:r>
          </w:p>
          <w:p w14:paraId="179CC2FC" w14:textId="77777777" w:rsidR="00A55DFF" w:rsidRPr="00D92779" w:rsidRDefault="00A55DFF" w:rsidP="001B561A">
            <w:pPr>
              <w:pStyle w:val="letzterAspektAbsprachen"/>
            </w:pPr>
            <w:r w:rsidRPr="00D92779">
              <w:t>Präsentation</w:t>
            </w:r>
          </w:p>
          <w:p w14:paraId="268A159A" w14:textId="3E621F15" w:rsidR="00A55DFF" w:rsidRPr="005C14F8" w:rsidRDefault="00A55DFF" w:rsidP="00A55DFF">
            <w:pPr>
              <w:pStyle w:val="letzterAspektAbsprachen"/>
              <w:numPr>
                <w:ilvl w:val="0"/>
                <w:numId w:val="0"/>
              </w:numPr>
              <w:ind w:left="164"/>
            </w:pPr>
          </w:p>
        </w:tc>
        <w:tc>
          <w:tcPr>
            <w:tcW w:w="5670" w:type="dxa"/>
            <w:shd w:val="clear" w:color="auto" w:fill="auto"/>
          </w:tcPr>
          <w:p w14:paraId="627498BF" w14:textId="677FE929" w:rsidR="00A55DFF" w:rsidRPr="00D92779" w:rsidRDefault="00A55DFF" w:rsidP="00475A57">
            <w:pPr>
              <w:pStyle w:val="ersterAspektAnregungenallgemein"/>
            </w:pPr>
            <w:r w:rsidRPr="00D92779">
              <w:t>mündliche Beiträge im Unterrichtsgespräch (Qual</w:t>
            </w:r>
            <w:r w:rsidRPr="00D92779">
              <w:t>i</w:t>
            </w:r>
            <w:r w:rsidRPr="00D92779">
              <w:t>tät</w:t>
            </w:r>
            <w:r w:rsidR="00AC5A2D">
              <w:t>/</w:t>
            </w:r>
            <w:r w:rsidRPr="00D92779">
              <w:t>Kontinuität</w:t>
            </w:r>
            <w:r w:rsidR="00AC5A2D">
              <w:t>/</w:t>
            </w:r>
            <w:r w:rsidRPr="00D92779">
              <w:t>Quantität)</w:t>
            </w:r>
          </w:p>
          <w:p w14:paraId="2E14B413" w14:textId="77777777" w:rsidR="00A55DFF" w:rsidRPr="00D92779" w:rsidRDefault="00A55DFF" w:rsidP="00475A57">
            <w:pPr>
              <w:pStyle w:val="PmpellisteAbsprachenundAnregungen"/>
            </w:pPr>
            <w:r w:rsidRPr="00D92779">
              <w:t>mündliche, schriftliche und gestaltungspraktische Beiträge in den rezeptiv und produktiv orientierten Lernphasen</w:t>
            </w:r>
          </w:p>
          <w:p w14:paraId="6B4D0AD3" w14:textId="77777777" w:rsidR="00A55DFF" w:rsidRDefault="00A55DFF" w:rsidP="00475A57">
            <w:pPr>
              <w:pStyle w:val="PmpellisteAbsprachenundAnregungen"/>
            </w:pPr>
            <w:r w:rsidRPr="0080175F">
              <w:t>kriterienorientierte Leistungsbewertung auf Basis von B</w:t>
            </w:r>
            <w:r w:rsidRPr="0080175F">
              <w:t>e</w:t>
            </w:r>
            <w:r w:rsidRPr="0080175F">
              <w:t>wertungsbögen mit Schülerinnen- und Schülerselbstbewe</w:t>
            </w:r>
            <w:r w:rsidRPr="0080175F">
              <w:t>r</w:t>
            </w:r>
            <w:r w:rsidRPr="0080175F">
              <w:t>tung zwecks Diagnose ihrer Fähigkeit zur Fähigkeit zur Selbstbeurteilung</w:t>
            </w:r>
          </w:p>
          <w:p w14:paraId="05A53D43" w14:textId="77777777" w:rsidR="00A55DFF" w:rsidRPr="0080175F" w:rsidRDefault="00A55DFF" w:rsidP="00475A57">
            <w:pPr>
              <w:pStyle w:val="PmpellisteAbsprachenundAnregungen"/>
            </w:pPr>
            <w:r w:rsidRPr="0080175F">
              <w:t>Führen des Portfolios (Vollständigkeit, Strukturiertheit, Nachvollziehbarkeit, Anschaulichkeit)</w:t>
            </w:r>
          </w:p>
          <w:p w14:paraId="1E659F7B" w14:textId="2F2BE984" w:rsidR="00A55DFF" w:rsidRPr="00E23674" w:rsidRDefault="00A55DFF" w:rsidP="0099528A">
            <w:pPr>
              <w:pStyle w:val="letzterAspektAnregungen"/>
              <w:rPr>
                <w:color w:val="000000" w:themeColor="text1"/>
              </w:rPr>
            </w:pPr>
            <w:r w:rsidRPr="00164B63">
              <w:t>Prozess- und Produktpräsentation</w:t>
            </w:r>
          </w:p>
        </w:tc>
      </w:tr>
    </w:tbl>
    <w:p w14:paraId="47941654" w14:textId="580DDDC7" w:rsidR="00336343" w:rsidRPr="007F6433" w:rsidRDefault="00506E93" w:rsidP="007F6433">
      <w:pPr>
        <w:pStyle w:val="Sequenzialisierungberschrift"/>
      </w:pPr>
      <w:r w:rsidRPr="00A71B84">
        <w:t xml:space="preserve">Sequenzialisierung des </w:t>
      </w:r>
      <w:r w:rsidR="00A55DFF">
        <w:t>12.</w:t>
      </w:r>
      <w:r w:rsidR="00336343" w:rsidRPr="00A71B84">
        <w:t xml:space="preserve"> UV </w:t>
      </w:r>
      <w:r w:rsidR="00A7405A" w:rsidRPr="00A71B84">
        <w:t>(</w:t>
      </w:r>
      <w:r w:rsidR="00A55DFF">
        <w:t>Jahrgangsstufe 8.1</w:t>
      </w:r>
      <w:r w:rsidR="00A7405A" w:rsidRPr="00A71B84">
        <w:t>)</w:t>
      </w:r>
    </w:p>
    <w:p w14:paraId="05D8A140" w14:textId="76806A36" w:rsidR="003C3334" w:rsidRPr="00007C13" w:rsidRDefault="00A177FE" w:rsidP="003C3334">
      <w:pPr>
        <w:pStyle w:val="UnterteilungderSequenzen"/>
        <w:rPr>
          <w:color w:val="FF0000"/>
        </w:rPr>
      </w:pPr>
      <w:r>
        <w:rPr>
          <w:b/>
        </w:rPr>
        <w:t xml:space="preserve">1. </w:t>
      </w:r>
      <w:r w:rsidR="00336343" w:rsidRPr="007F6433">
        <w:rPr>
          <w:b/>
        </w:rPr>
        <w:t>Sequenz:</w:t>
      </w:r>
      <w:r w:rsidR="00336343" w:rsidRPr="007F6433">
        <w:t xml:space="preserve"> </w:t>
      </w:r>
      <w:r w:rsidR="00336343" w:rsidRPr="00007C13">
        <w:t>„</w:t>
      </w:r>
      <w:r w:rsidR="00A55DFF" w:rsidRPr="00007C13">
        <w:t>Beeinflussung durch Schrift und Bild im Alltag</w:t>
      </w:r>
      <w:r w:rsidR="00D87F51">
        <w:t>.</w:t>
      </w:r>
      <w:r w:rsidR="004579AE" w:rsidRPr="00007C13">
        <w:t xml:space="preserve">“ </w:t>
      </w:r>
      <w:r w:rsidR="004579AE" w:rsidRPr="00C63ED6">
        <w:t xml:space="preserve">&gt; </w:t>
      </w:r>
      <w:r w:rsidR="00A55DFF" w:rsidRPr="00C63ED6">
        <w:t xml:space="preserve">Diagnose </w:t>
      </w:r>
      <w:r w:rsidR="00D11108" w:rsidRPr="00D11108">
        <w:t xml:space="preserve">(ca. 2 </w:t>
      </w:r>
      <w:r w:rsidR="00A927A7" w:rsidRPr="00D11108">
        <w:t>Ustd</w:t>
      </w:r>
      <w:r w:rsidR="003C3334" w:rsidRPr="00D11108">
        <w:t>.)</w:t>
      </w:r>
    </w:p>
    <w:p w14:paraId="551871B8" w14:textId="55FF6397" w:rsidR="00336343" w:rsidRPr="00007C13" w:rsidRDefault="00336343" w:rsidP="00007C13">
      <w:pPr>
        <w:pStyle w:val="ZielderSequenz"/>
      </w:pPr>
      <w:r w:rsidRPr="00007C13">
        <w:t xml:space="preserve">&gt; </w:t>
      </w:r>
      <w:r w:rsidR="00A927A7" w:rsidRPr="00007C13">
        <w:t>Z</w:t>
      </w:r>
      <w:r w:rsidRPr="00007C13">
        <w:t>iel:</w:t>
      </w:r>
      <w:r w:rsidR="00A55DFF" w:rsidRPr="00007C13">
        <w:t xml:space="preserve"> Diagnose zum Gesamtanliegen</w:t>
      </w:r>
      <w:r w:rsidR="00D170DA">
        <w:t xml:space="preserve"> der</w:t>
      </w:r>
      <w:r w:rsidR="00A55DFF" w:rsidRPr="00007C13">
        <w:t xml:space="preserve"> „Betrachter-und Betrachterinnen</w:t>
      </w:r>
      <w:r w:rsidR="002938D5">
        <w:t>b</w:t>
      </w:r>
      <w:r w:rsidR="00A55DFF" w:rsidRPr="00007C13">
        <w:t>eeinflussung“ durch Bild-Text-Gestaltung sowie Motivation</w:t>
      </w:r>
      <w:r w:rsidR="00AC5A2D">
        <w:t>/</w:t>
      </w:r>
      <w:r w:rsidR="00A55DFF" w:rsidRPr="00007C13">
        <w:t>Zieltransparenz</w:t>
      </w:r>
      <w:r w:rsidR="00AC5A2D">
        <w:t>/</w:t>
      </w:r>
      <w:r w:rsidR="00A55DFF" w:rsidRPr="00007C13">
        <w:t>Kontextualisierung</w:t>
      </w:r>
      <w:r w:rsidR="00054D34">
        <w:t>.</w:t>
      </w:r>
    </w:p>
    <w:p w14:paraId="4DAC3D61" w14:textId="2C5CBF4E" w:rsidR="000646E2" w:rsidRPr="00007C13" w:rsidRDefault="00A55DFF" w:rsidP="00007C13">
      <w:pPr>
        <w:pStyle w:val="AbfolgeSequenz"/>
      </w:pPr>
      <w:r w:rsidRPr="00007C13">
        <w:t>Die Schülerinnen und Schüler legen in einer schrittweise wachsenden „Lernspirale“ eine Mind-Map zum Schwerpunkt „Beeinflussung durch Schrift und Bild im Alltag“ an. Die Mind-Maps werden vorgestellt, das Ve</w:t>
      </w:r>
      <w:r w:rsidRPr="00007C13">
        <w:t>r</w:t>
      </w:r>
      <w:r w:rsidRPr="00007C13">
        <w:t>fahren der Notizen mit und ohne visuelle Wahrnehmungsaktivierung wird kurz reflektiert, ebenso das Verfahren der kollegialen Erweiterung.</w:t>
      </w:r>
    </w:p>
    <w:p w14:paraId="4B88E887" w14:textId="412D81B4" w:rsidR="00336343" w:rsidRPr="00A71B84" w:rsidRDefault="00A55DFF" w:rsidP="00007C13">
      <w:pPr>
        <w:pStyle w:val="AbfolgeSequenz"/>
      </w:pPr>
      <w:r w:rsidRPr="00B529A3">
        <w:t xml:space="preserve">Die Schülerinnen und Schüler werten die Mind-Maps hinsichtlich zentraler thematischer Schwerpunkte aus und vereinbaren zusammen mit der Lehrperson Lernschwerpunkte für das weitere UV als Ausblick auf Weiterarbeit (Advance Organizer: z.B. Vorkommen </w:t>
      </w:r>
      <w:r w:rsidR="00AC5A2D">
        <w:t>/</w:t>
      </w:r>
      <w:r w:rsidRPr="00B529A3">
        <w:t xml:space="preserve">Anwendungsbereiche </w:t>
      </w:r>
      <w:r w:rsidR="00AC5A2D">
        <w:t>/</w:t>
      </w:r>
      <w:r w:rsidRPr="00B529A3">
        <w:t>Funktionen, inhaltliche und formale Mittel der Beeinflussung von Rezipientinnen und Rezipienten, Einzelschwerpunkte der „Beeinflussung“: Bild,</w:t>
      </w:r>
      <w:r w:rsidR="00747196">
        <w:t xml:space="preserve"> </w:t>
      </w:r>
      <w:r w:rsidRPr="00B529A3">
        <w:t>Schrift, Bild-Text-Kombination</w:t>
      </w:r>
      <w:r w:rsidR="00AC5A2D">
        <w:t>/</w:t>
      </w:r>
      <w:r w:rsidRPr="00B529A3">
        <w:t>Plakat)</w:t>
      </w:r>
      <w:r w:rsidR="00054D34">
        <w:t>.</w:t>
      </w:r>
    </w:p>
    <w:p w14:paraId="4A5795E0" w14:textId="37778D88" w:rsidR="003C3334" w:rsidRDefault="003C3334" w:rsidP="003C3334">
      <w:pPr>
        <w:pStyle w:val="UnterteilungderSequenzen"/>
      </w:pPr>
      <w:r w:rsidRPr="00DB2E68">
        <w:rPr>
          <w:b/>
        </w:rPr>
        <w:t xml:space="preserve">2. </w:t>
      </w:r>
      <w:r w:rsidR="00336343" w:rsidRPr="00DB2E68">
        <w:rPr>
          <w:b/>
        </w:rPr>
        <w:t>Sequenz:</w:t>
      </w:r>
      <w:r w:rsidR="003502F6" w:rsidRPr="00A71B84">
        <w:rPr>
          <w:b/>
        </w:rPr>
        <w:t xml:space="preserve"> </w:t>
      </w:r>
      <w:r w:rsidR="003502F6" w:rsidRPr="00A71B84">
        <w:t>„</w:t>
      </w:r>
      <w:r w:rsidR="00A55DFF" w:rsidRPr="00007C13">
        <w:t>Bildnerische Mittel universeller Bildzeichen (Piktogramme)</w:t>
      </w:r>
      <w:r w:rsidR="00D87F51">
        <w:t>.</w:t>
      </w:r>
      <w:r w:rsidR="003502F6" w:rsidRPr="00007C13">
        <w:t xml:space="preserve">“ </w:t>
      </w:r>
      <w:r w:rsidR="00C63ED6" w:rsidRPr="00C63ED6">
        <w:t xml:space="preserve">&gt; </w:t>
      </w:r>
      <w:r w:rsidR="00C63ED6">
        <w:t>produktive und rezeptive Lernaufg</w:t>
      </w:r>
      <w:r w:rsidR="00C63ED6">
        <w:t>a</w:t>
      </w:r>
      <w:r w:rsidR="00C63ED6">
        <w:t>ben, Leistungsaufgabe</w:t>
      </w:r>
      <w:r w:rsidR="00D11108" w:rsidRPr="00C63ED6">
        <w:t xml:space="preserve"> </w:t>
      </w:r>
      <w:r w:rsidR="00D11108" w:rsidRPr="00D11108">
        <w:t xml:space="preserve">(ca. 6 </w:t>
      </w:r>
      <w:r w:rsidR="003502F6" w:rsidRPr="00D11108">
        <w:t>Ustd.)</w:t>
      </w:r>
    </w:p>
    <w:p w14:paraId="0DD95570" w14:textId="6997C4BD" w:rsidR="004579AE" w:rsidRPr="00007C13" w:rsidRDefault="003502F6" w:rsidP="00007C13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Pr="003C3334">
        <w:t xml:space="preserve">: </w:t>
      </w:r>
      <w:r w:rsidR="00A55DFF" w:rsidRPr="00D92779">
        <w:t>Merkmale universeller bildhafter Zeichen und Beeinflussung von Rezipientinnen und Rezipienten erschli</w:t>
      </w:r>
      <w:r w:rsidR="00A55DFF" w:rsidRPr="00D92779">
        <w:t>e</w:t>
      </w:r>
      <w:r w:rsidR="00A55DFF" w:rsidRPr="00D92779">
        <w:t>ßen</w:t>
      </w:r>
      <w:r w:rsidR="00054D34">
        <w:t>.</w:t>
      </w:r>
    </w:p>
    <w:p w14:paraId="06487F59" w14:textId="77777777" w:rsidR="00A177FE" w:rsidRPr="00A177FE" w:rsidRDefault="00A177FE" w:rsidP="007D6117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60852675" w14:textId="09D5AECF" w:rsidR="00B43409" w:rsidRPr="005C14F8" w:rsidRDefault="00A55DFF" w:rsidP="007D6117">
      <w:pPr>
        <w:pStyle w:val="AbfolgeSequenz"/>
      </w:pPr>
      <w:r w:rsidRPr="00007C13">
        <w:t>Die Schülerinnen und Schüler erhalten den Auftrag, ein Bildzeichen zu erfinden, das für eine Vielzahl an Rez</w:t>
      </w:r>
      <w:r w:rsidRPr="00007C13">
        <w:t>i</w:t>
      </w:r>
      <w:r w:rsidRPr="00007C13">
        <w:t>pientinnen und Rezipienten in der intendierten Beeinflussung des Handelns</w:t>
      </w:r>
      <w:r w:rsidR="00260AC9">
        <w:t xml:space="preserve"> </w:t>
      </w:r>
      <w:r w:rsidR="00260AC9" w:rsidRPr="00007C13">
        <w:t>verstehbar ist</w:t>
      </w:r>
      <w:r w:rsidRPr="00007C13">
        <w:t>. Sie werten ihre E</w:t>
      </w:r>
      <w:r w:rsidRPr="00007C13">
        <w:t>r</w:t>
      </w:r>
      <w:r w:rsidRPr="00007C13">
        <w:t>gebnisse in Gruppen hinsichtlich bildnerischer Merkmale aus, die gegeben sein müssten, damit die Kommun</w:t>
      </w:r>
      <w:r w:rsidRPr="00007C13">
        <w:t>i</w:t>
      </w:r>
      <w:r w:rsidRPr="00007C13">
        <w:t xml:space="preserve">kation unabhängig von Sprache, Geschlecht und </w:t>
      </w:r>
      <w:r w:rsidR="00260AC9">
        <w:t>(</w:t>
      </w:r>
      <w:r w:rsidRPr="00007C13">
        <w:t>bedingt auch</w:t>
      </w:r>
      <w:r w:rsidR="00260AC9">
        <w:t>)</w:t>
      </w:r>
      <w:r w:rsidRPr="00007C13">
        <w:t xml:space="preserve"> unabhängig vom soziokulturellen Hintergrund „funktioniert“. Daraus werden fachliche Schwerpunkte für die nächste Lernphase entwickelt.</w:t>
      </w:r>
    </w:p>
    <w:p w14:paraId="2D3D8EA2" w14:textId="22C8F8EC" w:rsidR="007B3189" w:rsidRPr="00007C13" w:rsidRDefault="00A55DFF" w:rsidP="00007C13">
      <w:pPr>
        <w:pStyle w:val="AbfolgeSequenz"/>
      </w:pPr>
      <w:r w:rsidRPr="00007C13">
        <w:t>Die Schülerinnen und Schüler durchlaufen ein Stationenlernen mit produktiven und rezeptiven Lernaufgaben zu fachlichen Schwerpunkten wie Formgestaltung</w:t>
      </w:r>
      <w:r w:rsidR="00AC5A2D">
        <w:t>/</w:t>
      </w:r>
      <w:r w:rsidRPr="00007C13">
        <w:t>Abstraktion</w:t>
      </w:r>
      <w:r w:rsidR="00AC5A2D">
        <w:t>/</w:t>
      </w:r>
      <w:r w:rsidRPr="00007C13">
        <w:t>universeller Lesbarkeit</w:t>
      </w:r>
      <w:r w:rsidR="00AC5A2D">
        <w:t>/</w:t>
      </w:r>
      <w:r w:rsidRPr="00007C13">
        <w:t>Erschließung von Sin</w:t>
      </w:r>
      <w:r w:rsidRPr="00007C13">
        <w:t>n</w:t>
      </w:r>
      <w:r w:rsidRPr="00007C13">
        <w:t>bildhaftigkeit unter Berücksichtigung soziokultureller Kontexte</w:t>
      </w:r>
      <w:r w:rsidR="00AC5A2D">
        <w:t>/</w:t>
      </w:r>
      <w:r w:rsidRPr="00007C13">
        <w:t>individueller Erfahrungen. Die Schülerinnen und Schüler wiederholen und erweitern ihre Kenntnisse und Fertigkeiten in Bezug auf die relevanten Realisation</w:t>
      </w:r>
      <w:r w:rsidRPr="00007C13">
        <w:t>s</w:t>
      </w:r>
      <w:r w:rsidRPr="00007C13">
        <w:lastRenderedPageBreak/>
        <w:t>medien/-materialien/-verfahren); die Schülerinnen und Schüler überarbeiten ihren „Erstversuch“ (ggf. erweiterte Übung</w:t>
      </w:r>
      <w:r w:rsidR="00AC5A2D">
        <w:t>/</w:t>
      </w:r>
      <w:r w:rsidRPr="00007C13">
        <w:t>Anwendung)</w:t>
      </w:r>
      <w:r w:rsidR="00054D34">
        <w:t>.</w:t>
      </w:r>
    </w:p>
    <w:p w14:paraId="38010CD1" w14:textId="669D1338" w:rsidR="00A55DFF" w:rsidRPr="00007C13" w:rsidRDefault="00A55DFF" w:rsidP="003C3334">
      <w:pPr>
        <w:pStyle w:val="AbfolgeSequenz"/>
      </w:pPr>
      <w:r w:rsidRPr="00007C13">
        <w:t>Die Schülerinnen und Schüler transferieren ihre Kompetenzen auf die Gestaltung eines eigenen</w:t>
      </w:r>
      <w:r w:rsidR="00260AC9">
        <w:t>,</w:t>
      </w:r>
      <w:r w:rsidRPr="00007C13">
        <w:t xml:space="preserve"> universellen Piktogramms (Leistungsaufgabe mit geringem Umfang, Fokussierung auf die Beeinflussung der Rezipientinnen und Rezipienten ausschließlich über ein einzelnes Bild-Zeichen)</w:t>
      </w:r>
      <w:r w:rsidR="00054D34">
        <w:t>.</w:t>
      </w:r>
    </w:p>
    <w:p w14:paraId="598D8050" w14:textId="67E1668E" w:rsidR="003C3334" w:rsidRPr="00A55DFF" w:rsidRDefault="00DB2E68" w:rsidP="00DB2E68">
      <w:pPr>
        <w:pStyle w:val="UnterteilungderSequenzen"/>
        <w:jc w:val="left"/>
        <w:rPr>
          <w:color w:val="FF0000"/>
        </w:rPr>
      </w:pPr>
      <w:r w:rsidRPr="00DB2E68">
        <w:rPr>
          <w:b/>
        </w:rPr>
        <w:t xml:space="preserve">3. </w:t>
      </w:r>
      <w:r w:rsidR="007B3189" w:rsidRPr="00DB2E68">
        <w:rPr>
          <w:b/>
        </w:rPr>
        <w:t>Sequenz</w:t>
      </w:r>
      <w:r w:rsidR="007B3189" w:rsidRPr="00DB2E68">
        <w:t>:</w:t>
      </w:r>
      <w:r w:rsidRPr="00DB2E68">
        <w:t xml:space="preserve"> </w:t>
      </w:r>
      <w:r w:rsidR="007B3189" w:rsidRPr="00DB2E68">
        <w:t>„</w:t>
      </w:r>
      <w:r w:rsidR="00A55DFF" w:rsidRPr="00DB2E68">
        <w:t>Bildnerische Mittel von „Bild-Text-Gestaltung“ als Zusammenhang (Schwerpunkt Plakat</w:t>
      </w:r>
      <w:r w:rsidR="00A55DFF" w:rsidRPr="00513EE5">
        <w:t>)</w:t>
      </w:r>
      <w:r w:rsidR="00D87F51">
        <w:t>.</w:t>
      </w:r>
      <w:r w:rsidR="00BE71EE" w:rsidRPr="00513EE5">
        <w:t xml:space="preserve">“ </w:t>
      </w:r>
      <w:r w:rsidRPr="00513EE5">
        <w:t>&gt;</w:t>
      </w:r>
      <w:r w:rsidR="00AC5A2D">
        <w:t xml:space="preserve"> </w:t>
      </w:r>
      <w:r w:rsidR="007D6117">
        <w:t>produkt</w:t>
      </w:r>
      <w:r w:rsidR="00513EE5">
        <w:t>i</w:t>
      </w:r>
      <w:r w:rsidR="00513EE5">
        <w:t xml:space="preserve">ve und rezeptive Lernaufgaben </w:t>
      </w:r>
      <w:r w:rsidR="00D87F51">
        <w:t>(</w:t>
      </w:r>
      <w:r w:rsidR="00FD59E2" w:rsidRPr="00FD59E2">
        <w:t xml:space="preserve">ca. 6 </w:t>
      </w:r>
      <w:r w:rsidR="003C3334" w:rsidRPr="00FD59E2">
        <w:t>Ustd.)</w:t>
      </w:r>
    </w:p>
    <w:p w14:paraId="165F58A3" w14:textId="3940B673" w:rsidR="00054601" w:rsidRPr="00007C13" w:rsidRDefault="0095640D" w:rsidP="00007C13">
      <w:pPr>
        <w:pStyle w:val="ZielderSequenz"/>
      </w:pPr>
      <w:r w:rsidRPr="00007C13">
        <w:t>&gt; Ziel:</w:t>
      </w:r>
      <w:r w:rsidR="00AC5A2D">
        <w:t xml:space="preserve"> </w:t>
      </w:r>
      <w:r w:rsidR="00A55DFF" w:rsidRPr="00007C13">
        <w:t xml:space="preserve">Merkmale von Text- und Bild-Gestaltung im Zusammenhang unter Berücksichtigung inhaltlicher Botschaften </w:t>
      </w:r>
      <w:r w:rsidR="00AC5A2D">
        <w:t>/</w:t>
      </w:r>
      <w:r w:rsidR="00A55DFF" w:rsidRPr="00007C13">
        <w:t>Beeinflussungen von Rezipientinnen und Rezipienten</w:t>
      </w:r>
      <w:r w:rsidR="00054D34">
        <w:t>.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35D049C6" w14:textId="19EC2F0D" w:rsidR="00F9534C" w:rsidRPr="00F9534C" w:rsidRDefault="00A55DFF" w:rsidP="00007C13">
      <w:pPr>
        <w:pStyle w:val="AbfolgeSequenz"/>
      </w:pPr>
      <w:r>
        <w:t xml:space="preserve">Die Schülerinnen und Schülern erhalten den Arbeitsauftrag, einzelne Wörter so zu „verschriftlichen“, dass die Gestaltung der Buchstaben im Einzelnen und in ihrem Zueinander kongruent zum vorgestellten Wortinhalt (Semantik), </w:t>
      </w:r>
      <w:r w:rsidRPr="00D92779">
        <w:t>z.B. zu Begriffen wie „rasant“ – „neutral“)</w:t>
      </w:r>
      <w:r w:rsidR="006F1B87">
        <w:t xml:space="preserve"> ist</w:t>
      </w:r>
      <w:r>
        <w:t xml:space="preserve">; die </w:t>
      </w:r>
      <w:r w:rsidR="006F1B87">
        <w:t xml:space="preserve">Lernenden </w:t>
      </w:r>
      <w:r>
        <w:t xml:space="preserve">werten in Gruppen die Ergebnisse im Hinblick auf </w:t>
      </w:r>
      <w:r w:rsidRPr="00D92779">
        <w:t>Gestaltungsmerkmale</w:t>
      </w:r>
      <w:r>
        <w:t xml:space="preserve"> zur Verdeutlichung </w:t>
      </w:r>
      <w:r w:rsidRPr="00D92779">
        <w:t>semantische</w:t>
      </w:r>
      <w:r>
        <w:t>r</w:t>
      </w:r>
      <w:r w:rsidRPr="00D92779">
        <w:t xml:space="preserve"> Vorstellungen</w:t>
      </w:r>
      <w:r w:rsidR="00AC5A2D">
        <w:t>/</w:t>
      </w:r>
      <w:r w:rsidRPr="00D92779">
        <w:t>inhaltliche</w:t>
      </w:r>
      <w:r>
        <w:t>r</w:t>
      </w:r>
      <w:r w:rsidRPr="00D92779">
        <w:t xml:space="preserve"> Konnotationen</w:t>
      </w:r>
      <w:r>
        <w:t xml:space="preserve"> aus. Die Schülerinnen und Schüler leiten vorläufige Merkmale ab (z.B. Buchstaben in ihrer Ausdehnung, G</w:t>
      </w:r>
      <w:r>
        <w:t>e</w:t>
      </w:r>
      <w:r>
        <w:t>richtetheit und Bezügen) und erweitern ihre produktiven und rezeptiven Kompetenzen im Bereich „Schrift“ (</w:t>
      </w:r>
      <w:r w:rsidRPr="00D92779">
        <w:t>Lernaufgaben zu Schriftgestaltung</w:t>
      </w:r>
      <w:r>
        <w:t xml:space="preserve">, </w:t>
      </w:r>
      <w:r w:rsidRPr="00D92779">
        <w:t>auch mittels Textverarbeitungs-/Layout</w:t>
      </w:r>
      <w:r w:rsidR="006F1B87">
        <w:t>p</w:t>
      </w:r>
      <w:r w:rsidRPr="00D92779">
        <w:t>rogramm)</w:t>
      </w:r>
      <w:r w:rsidR="00423E7B">
        <w:t>.</w:t>
      </w:r>
    </w:p>
    <w:p w14:paraId="3FC1D0C9" w14:textId="77777777" w:rsidR="00F9534C" w:rsidRDefault="00A55DFF" w:rsidP="00007C13">
      <w:pPr>
        <w:pStyle w:val="AbfolgeSequenz"/>
      </w:pPr>
      <w:r w:rsidRPr="00F9534C">
        <w:t xml:space="preserve">Die Schülerinnen und Schüler beschreiben ihre Ersteindrücke zu einer Bild-Text-Gestaltung am Beispiel eines Künstlerplakates (z.B. Toulouse-Lautrec, </w:t>
      </w:r>
      <w:r w:rsidRPr="00F9534C">
        <w:rPr>
          <w:bCs/>
          <w:i/>
        </w:rPr>
        <w:t xml:space="preserve">Plakat Divan Japonais, </w:t>
      </w:r>
      <w:r w:rsidRPr="00BE6CA1">
        <w:rPr>
          <w:bCs/>
        </w:rPr>
        <w:t>1892</w:t>
      </w:r>
      <w:r w:rsidRPr="00F9534C">
        <w:t>) und stellen Thesen auf, inwiefern Rez</w:t>
      </w:r>
      <w:r w:rsidRPr="00F9534C">
        <w:t>i</w:t>
      </w:r>
      <w:r w:rsidRPr="00F9534C">
        <w:t>pientinnen und Rezipienten (bewusst und/oder unbewusst) beeinflusst werden und welche Gestaltungsmittel diesbezüglich besonders wirksam sind.</w:t>
      </w:r>
      <w:r w:rsidR="00F9534C">
        <w:t xml:space="preserve"> </w:t>
      </w:r>
    </w:p>
    <w:p w14:paraId="0952D2D8" w14:textId="14D5CBEF" w:rsidR="00F9534C" w:rsidRDefault="00A55DFF" w:rsidP="00007C13">
      <w:pPr>
        <w:pStyle w:val="AbfolgeSequenz"/>
        <w:numPr>
          <w:ilvl w:val="0"/>
          <w:numId w:val="0"/>
        </w:numPr>
        <w:ind w:left="360"/>
      </w:pPr>
      <w:r w:rsidRPr="00F9534C">
        <w:t>Die Schülerinnen und Schüler beschreiben den inhaltlichen Bildbestand und analysieren das Plakat. Die E</w:t>
      </w:r>
      <w:r w:rsidRPr="00F9534C">
        <w:t>r</w:t>
      </w:r>
      <w:r w:rsidRPr="00F9534C">
        <w:t>gebnisse werden im Hinblick auf zentrale Mittel des Persuasiven einer Plakatgestaltung (Inhalt/Motiv, Rezipie</w:t>
      </w:r>
      <w:r w:rsidRPr="00F9534C">
        <w:t>n</w:t>
      </w:r>
      <w:r w:rsidRPr="00F9534C">
        <w:t>ten-/Adressaten-Bezug; Organisation von Fläche, Formgestaltung von Schrift und Motiv sowie Farbigkeit)</w:t>
      </w:r>
      <w:r w:rsidR="00260AC9">
        <w:t xml:space="preserve"> </w:t>
      </w:r>
      <w:r w:rsidR="00260AC9" w:rsidRPr="00F9534C">
        <w:t>au</w:t>
      </w:r>
      <w:r w:rsidR="00260AC9" w:rsidRPr="00F9534C">
        <w:t>s</w:t>
      </w:r>
      <w:r w:rsidR="00260AC9" w:rsidRPr="00F9534C">
        <w:t>gewertet</w:t>
      </w:r>
      <w:r w:rsidRPr="00F9534C">
        <w:t>.</w:t>
      </w:r>
    </w:p>
    <w:p w14:paraId="1CDAA3DF" w14:textId="3A76FF29" w:rsidR="00F9534C" w:rsidRPr="00F9534C" w:rsidRDefault="00F9534C" w:rsidP="00F9534C">
      <w:pPr>
        <w:pStyle w:val="AbfolgeSequenz"/>
      </w:pPr>
      <w:r w:rsidRPr="00F9534C">
        <w:rPr>
          <w:rFonts w:eastAsia="Calibri"/>
          <w:iCs/>
        </w:rPr>
        <w:t>Die Schülerinnen und Schüler erweitern ihre produktiven und rezeptiven Kompetenzen in Bezug auf Med</w:t>
      </w:r>
      <w:r w:rsidRPr="00F9534C">
        <w:rPr>
          <w:rFonts w:eastAsia="Calibri"/>
          <w:iCs/>
        </w:rPr>
        <w:t>i</w:t>
      </w:r>
      <w:r w:rsidRPr="00F9534C">
        <w:rPr>
          <w:rFonts w:eastAsia="Calibri"/>
          <w:iCs/>
        </w:rPr>
        <w:t>um/Material/Verfahren, Merkmale des Plakativen mit Fokus auf persuasive Wirkweisen und Funktionen</w:t>
      </w:r>
      <w:r w:rsidR="006F1B87">
        <w:rPr>
          <w:rFonts w:eastAsia="Calibri"/>
          <w:iCs/>
        </w:rPr>
        <w:t xml:space="preserve"> (</w:t>
      </w:r>
      <w:r w:rsidRPr="00F9534C">
        <w:rPr>
          <w:rFonts w:eastAsia="Calibri"/>
          <w:iCs/>
        </w:rPr>
        <w:t>Ey</w:t>
      </w:r>
      <w:r w:rsidRPr="00F9534C">
        <w:rPr>
          <w:rFonts w:eastAsia="Calibri"/>
          <w:iCs/>
        </w:rPr>
        <w:t>e</w:t>
      </w:r>
      <w:r w:rsidRPr="00F9534C">
        <w:rPr>
          <w:rFonts w:eastAsia="Calibri"/>
          <w:iCs/>
        </w:rPr>
        <w:t>catcher-Funktion, semantischer Anlage im Zielgruppen</w:t>
      </w:r>
      <w:r w:rsidR="00260AC9">
        <w:rPr>
          <w:rFonts w:eastAsia="Calibri"/>
          <w:iCs/>
        </w:rPr>
        <w:t>b</w:t>
      </w:r>
      <w:r w:rsidRPr="00F9534C">
        <w:rPr>
          <w:rFonts w:eastAsia="Calibri"/>
          <w:iCs/>
        </w:rPr>
        <w:t>ezug</w:t>
      </w:r>
      <w:r w:rsidR="00AC5A2D">
        <w:rPr>
          <w:rFonts w:eastAsia="Calibri"/>
          <w:iCs/>
        </w:rPr>
        <w:t>/</w:t>
      </w:r>
      <w:r w:rsidRPr="00F9534C">
        <w:rPr>
          <w:rFonts w:eastAsia="Calibri"/>
          <w:iCs/>
        </w:rPr>
        <w:t>bewusste und unbewusste Steuerung unter B</w:t>
      </w:r>
      <w:r w:rsidRPr="00F9534C">
        <w:rPr>
          <w:rFonts w:eastAsia="Calibri"/>
          <w:iCs/>
        </w:rPr>
        <w:t>e</w:t>
      </w:r>
      <w:r w:rsidRPr="00F9534C">
        <w:rPr>
          <w:rFonts w:eastAsia="Calibri"/>
          <w:iCs/>
        </w:rPr>
        <w:t xml:space="preserve">rücksichtigung </w:t>
      </w:r>
      <w:r w:rsidR="006F1B87">
        <w:rPr>
          <w:rFonts w:eastAsia="Calibri"/>
          <w:iCs/>
        </w:rPr>
        <w:t>des</w:t>
      </w:r>
      <w:r w:rsidR="006F1B87" w:rsidRPr="00F9534C">
        <w:rPr>
          <w:rFonts w:eastAsia="Calibri"/>
          <w:iCs/>
        </w:rPr>
        <w:t xml:space="preserve"> </w:t>
      </w:r>
      <w:r w:rsidRPr="00F9534C">
        <w:rPr>
          <w:rFonts w:eastAsia="Calibri"/>
          <w:iCs/>
        </w:rPr>
        <w:t>Layout</w:t>
      </w:r>
      <w:r w:rsidR="006F1B87">
        <w:rPr>
          <w:rFonts w:eastAsia="Calibri"/>
          <w:iCs/>
        </w:rPr>
        <w:t>s)</w:t>
      </w:r>
      <w:r w:rsidRPr="00F9534C">
        <w:rPr>
          <w:rFonts w:eastAsia="Calibri"/>
          <w:iCs/>
        </w:rPr>
        <w:t>.</w:t>
      </w:r>
    </w:p>
    <w:p w14:paraId="62F6339B" w14:textId="4674DA32" w:rsidR="00F9534C" w:rsidRDefault="00F9534C" w:rsidP="00F9534C">
      <w:pPr>
        <w:pStyle w:val="AbfolgeSequenz"/>
        <w:numPr>
          <w:ilvl w:val="0"/>
          <w:numId w:val="0"/>
        </w:numPr>
        <w:ind w:left="360"/>
        <w:rPr>
          <w:rFonts w:eastAsia="Calibri"/>
        </w:rPr>
      </w:pPr>
      <w:r w:rsidRPr="00F9534C">
        <w:rPr>
          <w:rFonts w:eastAsia="Calibri"/>
          <w:iCs/>
        </w:rPr>
        <w:t>Die Schülerinnen und Schüler erarbeiten in Kleingruppen Kurzvorstellungen zu Plakaten verschiedener Aut</w:t>
      </w:r>
      <w:r w:rsidRPr="00F9534C">
        <w:rPr>
          <w:rFonts w:eastAsia="Calibri"/>
          <w:iCs/>
        </w:rPr>
        <w:t>o</w:t>
      </w:r>
      <w:r w:rsidRPr="00F9534C">
        <w:rPr>
          <w:rFonts w:eastAsia="Calibri"/>
          <w:iCs/>
        </w:rPr>
        <w:t>rinnen und Autoren aus Kunst und Alltag</w:t>
      </w:r>
      <w:r w:rsidR="006F1B87">
        <w:rPr>
          <w:rFonts w:eastAsia="Calibri"/>
          <w:iCs/>
        </w:rPr>
        <w:t>,</w:t>
      </w:r>
      <w:r w:rsidRPr="00F9534C">
        <w:rPr>
          <w:rFonts w:eastAsia="Calibri"/>
          <w:iCs/>
        </w:rPr>
        <w:t xml:space="preserve"> aus unterschiedlicher Zeit und mit unterschiedlichen Intentionen (in</w:t>
      </w:r>
      <w:r w:rsidRPr="00F9534C">
        <w:rPr>
          <w:rFonts w:eastAsia="Calibri"/>
          <w:iCs/>
        </w:rPr>
        <w:t>s</w:t>
      </w:r>
      <w:r w:rsidRPr="00F9534C">
        <w:rPr>
          <w:rFonts w:eastAsia="Calibri"/>
          <w:iCs/>
        </w:rPr>
        <w:t>besondere politische Plakat</w:t>
      </w:r>
      <w:r w:rsidR="00260AC9">
        <w:rPr>
          <w:rFonts w:eastAsia="Calibri"/>
          <w:iCs/>
        </w:rPr>
        <w:t>e</w:t>
      </w:r>
      <w:r w:rsidRPr="00F9534C">
        <w:rPr>
          <w:rFonts w:eastAsia="Calibri"/>
          <w:iCs/>
        </w:rPr>
        <w:t>, Werbeplakat</w:t>
      </w:r>
      <w:r w:rsidR="00260AC9">
        <w:rPr>
          <w:rFonts w:eastAsia="Calibri"/>
          <w:iCs/>
        </w:rPr>
        <w:t>e</w:t>
      </w:r>
      <w:r w:rsidRPr="00F9534C">
        <w:rPr>
          <w:rFonts w:eastAsia="Calibri"/>
          <w:iCs/>
        </w:rPr>
        <w:t>); die Schülerinnen und Schüler werten diesen Überblick für die Bedeutung soziokultureller Kontexte</w:t>
      </w:r>
      <w:r w:rsidR="00AC5A2D">
        <w:rPr>
          <w:rFonts w:eastAsia="Calibri"/>
          <w:iCs/>
        </w:rPr>
        <w:t>/</w:t>
      </w:r>
      <w:r w:rsidRPr="00F9534C">
        <w:rPr>
          <w:rFonts w:eastAsia="Calibri"/>
          <w:iCs/>
        </w:rPr>
        <w:t xml:space="preserve">individueller Erfahrungen aus und </w:t>
      </w:r>
      <w:r w:rsidRPr="00F9534C">
        <w:rPr>
          <w:rFonts w:eastAsia="Calibri"/>
        </w:rPr>
        <w:t xml:space="preserve">erläutern exemplarisch den Einfluss bildexterner Faktoren (soziokulturelle, historische, ökonomische und ökologische). </w:t>
      </w:r>
    </w:p>
    <w:p w14:paraId="5AC3BCCE" w14:textId="4D285557" w:rsidR="00F9534C" w:rsidRPr="00A55DFF" w:rsidRDefault="00F9534C" w:rsidP="00F9534C">
      <w:pPr>
        <w:pStyle w:val="UnterteilungderSequenzen"/>
        <w:rPr>
          <w:color w:val="FF0000"/>
        </w:rPr>
      </w:pPr>
      <w:r>
        <w:rPr>
          <w:b/>
        </w:rPr>
        <w:t xml:space="preserve">4. </w:t>
      </w:r>
      <w:r w:rsidRPr="007F6433">
        <w:rPr>
          <w:b/>
        </w:rPr>
        <w:t>Sequenz</w:t>
      </w:r>
      <w:r w:rsidRPr="007F6433">
        <w:t>:</w:t>
      </w:r>
      <w:r w:rsidRPr="00A71B84">
        <w:t xml:space="preserve"> „</w:t>
      </w:r>
      <w:r>
        <w:t>Mein Plakat – Vom Entwurf zur Veröffentlichung</w:t>
      </w:r>
      <w:r w:rsidR="00D87F51">
        <w:t>.</w:t>
      </w:r>
      <w:r>
        <w:t xml:space="preserve">“ &gt; </w:t>
      </w:r>
      <w:r w:rsidR="007D6117">
        <w:t xml:space="preserve">produktive Leistungsaufgabe </w:t>
      </w:r>
      <w:r w:rsidR="00566D4A" w:rsidRPr="00566D4A">
        <w:t xml:space="preserve">(ca. 6 </w:t>
      </w:r>
      <w:r w:rsidRPr="00566D4A">
        <w:t>Ustd.)</w:t>
      </w:r>
    </w:p>
    <w:p w14:paraId="5EF67FBA" w14:textId="37F91EF3" w:rsidR="00007C13" w:rsidRPr="007D6117" w:rsidRDefault="00F9534C" w:rsidP="007D6117">
      <w:pPr>
        <w:pStyle w:val="ZielderSequenz"/>
      </w:pPr>
      <w:r w:rsidRPr="00007C13">
        <w:t>&gt; Ziel:</w:t>
      </w:r>
      <w:r w:rsidR="00AC5A2D">
        <w:t xml:space="preserve"> </w:t>
      </w:r>
      <w:r w:rsidRPr="00007C13">
        <w:t>Entwicklung eines eigenen Gestaltungsanliegens zu einer angemessenen Herausforderung in der Lei</w:t>
      </w:r>
      <w:r w:rsidRPr="00007C13">
        <w:t>s</w:t>
      </w:r>
      <w:r w:rsidRPr="00007C13">
        <w:t>tungsaufgabe</w:t>
      </w:r>
      <w:r w:rsidR="00AC5A2D">
        <w:t>/</w:t>
      </w:r>
      <w:r w:rsidRPr="00007C13">
        <w:t>Arbeit am eigenen Gestaltungskonzept (Bildfindungsstrategien) und Realisation.</w:t>
      </w:r>
    </w:p>
    <w:p w14:paraId="2AF6FA1E" w14:textId="77777777" w:rsidR="007D6117" w:rsidRPr="007D6117" w:rsidRDefault="007D6117" w:rsidP="007D6117">
      <w:pPr>
        <w:pStyle w:val="Listenabsatz"/>
        <w:keepNext w:val="0"/>
        <w:widowControl/>
        <w:numPr>
          <w:ilvl w:val="0"/>
          <w:numId w:val="15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03F700A6" w14:textId="486E3446" w:rsidR="007D6117" w:rsidRDefault="00F9534C" w:rsidP="007D6117">
      <w:pPr>
        <w:pStyle w:val="AbfolgeSequenz"/>
        <w:numPr>
          <w:ilvl w:val="1"/>
          <w:numId w:val="15"/>
        </w:numPr>
      </w:pPr>
      <w:r>
        <w:t>Die Schülerinnen und Schüler leiten aus den gesammelten Arbeitsergebnissen Möglichkeiten der eigenen A</w:t>
      </w:r>
      <w:r>
        <w:t>n</w:t>
      </w:r>
      <w:r>
        <w:t xml:space="preserve">wendung ab, die komplexe </w:t>
      </w:r>
      <w:r w:rsidRPr="00D92779">
        <w:t>Leistungsaufgabe</w:t>
      </w:r>
      <w:r>
        <w:t xml:space="preserve"> (kontext- und adressatenbezogene Text-Bild-Gestaltung als Pl</w:t>
      </w:r>
      <w:r>
        <w:t>a</w:t>
      </w:r>
      <w:r>
        <w:t>kat) wird entwickelt</w:t>
      </w:r>
      <w:r w:rsidRPr="000F2C05">
        <w:t xml:space="preserve"> </w:t>
      </w:r>
      <w:r>
        <w:t>(</w:t>
      </w:r>
      <w:r w:rsidRPr="00D92779">
        <w:t>je nach gesichertem Kompetenzaufbau wahlweise analog und/oder digital</w:t>
      </w:r>
      <w:r>
        <w:t xml:space="preserve"> nach einer Ideen- und Konzept</w:t>
      </w:r>
      <w:r w:rsidR="006F1B87">
        <w:t>p</w:t>
      </w:r>
      <w:r>
        <w:t xml:space="preserve">hase); die Schülerinnen und Schüler </w:t>
      </w:r>
      <w:r w:rsidRPr="000F2C05">
        <w:t xml:space="preserve">planen und realisieren </w:t>
      </w:r>
      <w:r>
        <w:t>in diesem Zusammenhang e</w:t>
      </w:r>
      <w:r>
        <w:t>i</w:t>
      </w:r>
      <w:r>
        <w:t>ne k</w:t>
      </w:r>
      <w:r w:rsidRPr="000F2C05">
        <w:t xml:space="preserve">ontext- und adressatenbezogene </w:t>
      </w:r>
      <w:r>
        <w:t>Kurz</w:t>
      </w:r>
      <w:r w:rsidR="006F1B87">
        <w:t>p</w:t>
      </w:r>
      <w:r w:rsidRPr="000F2C05">
        <w:t>räsentation</w:t>
      </w:r>
      <w:r>
        <w:t xml:space="preserve"> des Endergebnisses, bei der auch die ggf. analog e</w:t>
      </w:r>
      <w:r>
        <w:t>r</w:t>
      </w:r>
      <w:r>
        <w:t>stellten Produkte digital präsentiert werden (</w:t>
      </w:r>
      <w:r w:rsidRPr="008F118C">
        <w:t>mit Reflexion der medialen Differenz</w:t>
      </w:r>
      <w:r>
        <w:t>).</w:t>
      </w:r>
    </w:p>
    <w:p w14:paraId="1CB23B6D" w14:textId="1369C4C0" w:rsidR="00F9534C" w:rsidRDefault="00F9534C" w:rsidP="007D6117">
      <w:pPr>
        <w:pStyle w:val="AbfolgeSequenz"/>
        <w:numPr>
          <w:ilvl w:val="1"/>
          <w:numId w:val="15"/>
        </w:numPr>
      </w:pPr>
      <w:r>
        <w:t xml:space="preserve">Die Schülerinnen und Schüler führen während der Leistungsphase </w:t>
      </w:r>
      <w:r w:rsidRPr="008F118C">
        <w:t xml:space="preserve">kriteriengeleitete Zwischenreflexionen </w:t>
      </w:r>
      <w:r>
        <w:t xml:space="preserve">durch </w:t>
      </w:r>
      <w:r w:rsidRPr="008F118C">
        <w:t>(</w:t>
      </w:r>
      <w:r w:rsidR="00260AC9">
        <w:t xml:space="preserve">bspw. </w:t>
      </w:r>
      <w:r>
        <w:t>unter Nutzung eines</w:t>
      </w:r>
      <w:r w:rsidRPr="008F118C">
        <w:t xml:space="preserve"> Bewertungsbogens mit konkreten Qualitätsmerkmalen der erwarteten Bildl</w:t>
      </w:r>
      <w:r w:rsidRPr="008F118C">
        <w:t>ö</w:t>
      </w:r>
      <w:r w:rsidRPr="008F118C">
        <w:t xml:space="preserve">sung), </w:t>
      </w:r>
      <w:r>
        <w:t>sie vervollständigen ihre prozessbegleitende Dokumentation der Portfolio-Mappe und verfassen eine aufgabengemäße schriftliche Erläuterung von Arbeitsprozess</w:t>
      </w:r>
      <w:r w:rsidR="00260AC9">
        <w:t xml:space="preserve"> (Prozessdokumentation)</w:t>
      </w:r>
      <w:r>
        <w:t xml:space="preserve"> und entstandenem Endprodukt.</w:t>
      </w:r>
    </w:p>
    <w:p w14:paraId="549F0A7D" w14:textId="34A1304A" w:rsidR="00F9534C" w:rsidRDefault="00F9534C" w:rsidP="007D6117">
      <w:pPr>
        <w:pStyle w:val="AbfolgeSequenz"/>
      </w:pPr>
      <w:r>
        <w:t>Die Schülerinnen und Schüler transferieren aspektbezogene rezeptive Vertiefungen</w:t>
      </w:r>
      <w:r w:rsidR="00AC5A2D">
        <w:t>/</w:t>
      </w:r>
      <w:r>
        <w:t>Wiederholungen, die sich ggf. aus Ergebnissen der Zwischenreflexionen ergeben, auf ihre eigenen Gestaltungen.</w:t>
      </w:r>
    </w:p>
    <w:p w14:paraId="1A26BA3F" w14:textId="22DE31DD" w:rsidR="00F9534C" w:rsidRPr="008F2843" w:rsidRDefault="00F9534C" w:rsidP="00F9534C">
      <w:pPr>
        <w:pStyle w:val="AbfolgeSequenz"/>
        <w:numPr>
          <w:ilvl w:val="0"/>
          <w:numId w:val="0"/>
        </w:numPr>
        <w:ind w:left="360"/>
      </w:pPr>
      <w:r>
        <w:t>Die Schülerinnen und Schüler begutachten und beurteilen die entstandenen gestaltungspraktischen Produkte im Abgleich mit der konkreten Aufgabenstellung.</w:t>
      </w:r>
    </w:p>
    <w:sectPr w:rsidR="00F9534C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1CA6406A"/>
    <w:multiLevelType w:val="hybridMultilevel"/>
    <w:tmpl w:val="0F4E88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C3B6B"/>
    <w:multiLevelType w:val="hybridMultilevel"/>
    <w:tmpl w:val="76AC31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820CC"/>
    <w:multiLevelType w:val="hybridMultilevel"/>
    <w:tmpl w:val="2B34E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D31D3"/>
    <w:multiLevelType w:val="multilevel"/>
    <w:tmpl w:val="73724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F57708"/>
    <w:multiLevelType w:val="hybridMultilevel"/>
    <w:tmpl w:val="5AD2B270"/>
    <w:lvl w:ilvl="0" w:tplc="99D402EC">
      <w:start w:val="1"/>
      <w:numFmt w:val="bullet"/>
      <w:lvlText w:val="-"/>
      <w:lvlJc w:val="left"/>
      <w:pPr>
        <w:ind w:left="524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6">
    <w:nsid w:val="41580544"/>
    <w:multiLevelType w:val="hybridMultilevel"/>
    <w:tmpl w:val="C546B906"/>
    <w:lvl w:ilvl="0" w:tplc="AC70C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7F71A0"/>
    <w:multiLevelType w:val="hybridMultilevel"/>
    <w:tmpl w:val="A3EAC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348C4"/>
    <w:multiLevelType w:val="hybridMultilevel"/>
    <w:tmpl w:val="7C3C777C"/>
    <w:lvl w:ilvl="0" w:tplc="3BC6904E">
      <w:start w:val="1"/>
      <w:numFmt w:val="bullet"/>
      <w:pStyle w:val="TabellnkopfPmp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817F0D"/>
    <w:multiLevelType w:val="hybridMultilevel"/>
    <w:tmpl w:val="1BC01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4"/>
    <w:lvlOverride w:ilvl="0">
      <w:startOverride w:val="2"/>
    </w:lvlOverride>
    <w:lvlOverride w:ilvl="1">
      <w:startOverride w:val="1"/>
    </w:lvlOverride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4"/>
    <w:lvlOverride w:ilvl="0">
      <w:startOverride w:val="4"/>
    </w:lvlOverride>
    <w:lvlOverride w:ilvl="1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07C13"/>
    <w:rsid w:val="00012ADB"/>
    <w:rsid w:val="00014A3F"/>
    <w:rsid w:val="0003020D"/>
    <w:rsid w:val="00033DC8"/>
    <w:rsid w:val="00047C45"/>
    <w:rsid w:val="00054601"/>
    <w:rsid w:val="00054D34"/>
    <w:rsid w:val="000646E2"/>
    <w:rsid w:val="00067720"/>
    <w:rsid w:val="00071268"/>
    <w:rsid w:val="00071671"/>
    <w:rsid w:val="00076F1D"/>
    <w:rsid w:val="00090FF3"/>
    <w:rsid w:val="000A438A"/>
    <w:rsid w:val="000A5483"/>
    <w:rsid w:val="000B4348"/>
    <w:rsid w:val="000D4F03"/>
    <w:rsid w:val="000E3A16"/>
    <w:rsid w:val="000F2796"/>
    <w:rsid w:val="00101E9D"/>
    <w:rsid w:val="00104087"/>
    <w:rsid w:val="001047DD"/>
    <w:rsid w:val="00112B9F"/>
    <w:rsid w:val="001179F6"/>
    <w:rsid w:val="00133BDD"/>
    <w:rsid w:val="00136C4B"/>
    <w:rsid w:val="00145DD1"/>
    <w:rsid w:val="00173DB6"/>
    <w:rsid w:val="00173DE7"/>
    <w:rsid w:val="00190B31"/>
    <w:rsid w:val="001948AD"/>
    <w:rsid w:val="0019669F"/>
    <w:rsid w:val="001A535F"/>
    <w:rsid w:val="001B561A"/>
    <w:rsid w:val="001B569A"/>
    <w:rsid w:val="001C4FFF"/>
    <w:rsid w:val="001C5FE4"/>
    <w:rsid w:val="001E0BE9"/>
    <w:rsid w:val="001E428A"/>
    <w:rsid w:val="001E644D"/>
    <w:rsid w:val="001E666A"/>
    <w:rsid w:val="001F5D8B"/>
    <w:rsid w:val="002040E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0AC9"/>
    <w:rsid w:val="00267AD8"/>
    <w:rsid w:val="00275189"/>
    <w:rsid w:val="00277DF3"/>
    <w:rsid w:val="00280F3D"/>
    <w:rsid w:val="00286E92"/>
    <w:rsid w:val="00287533"/>
    <w:rsid w:val="00287A00"/>
    <w:rsid w:val="00291F91"/>
    <w:rsid w:val="002938D5"/>
    <w:rsid w:val="00293D74"/>
    <w:rsid w:val="002A0DAD"/>
    <w:rsid w:val="002B4953"/>
    <w:rsid w:val="002D56C8"/>
    <w:rsid w:val="002E4C6C"/>
    <w:rsid w:val="002E777E"/>
    <w:rsid w:val="002F0417"/>
    <w:rsid w:val="00302D47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3F02C8"/>
    <w:rsid w:val="00405273"/>
    <w:rsid w:val="00405BCA"/>
    <w:rsid w:val="00416722"/>
    <w:rsid w:val="00417D80"/>
    <w:rsid w:val="00421C0A"/>
    <w:rsid w:val="00422270"/>
    <w:rsid w:val="00423E7B"/>
    <w:rsid w:val="00430086"/>
    <w:rsid w:val="004424DE"/>
    <w:rsid w:val="004454CA"/>
    <w:rsid w:val="004531AD"/>
    <w:rsid w:val="004579AE"/>
    <w:rsid w:val="0047176D"/>
    <w:rsid w:val="004726CA"/>
    <w:rsid w:val="00475A57"/>
    <w:rsid w:val="004B3881"/>
    <w:rsid w:val="004C4A63"/>
    <w:rsid w:val="004C5F56"/>
    <w:rsid w:val="004D1D58"/>
    <w:rsid w:val="004E664E"/>
    <w:rsid w:val="004F034D"/>
    <w:rsid w:val="004F6274"/>
    <w:rsid w:val="004F6FE6"/>
    <w:rsid w:val="00502B24"/>
    <w:rsid w:val="00506E93"/>
    <w:rsid w:val="00507270"/>
    <w:rsid w:val="00513EE5"/>
    <w:rsid w:val="00526097"/>
    <w:rsid w:val="00537161"/>
    <w:rsid w:val="00551028"/>
    <w:rsid w:val="00552DF5"/>
    <w:rsid w:val="0055689B"/>
    <w:rsid w:val="00566D4A"/>
    <w:rsid w:val="005A16A4"/>
    <w:rsid w:val="005C14F8"/>
    <w:rsid w:val="005E6892"/>
    <w:rsid w:val="005E6DB8"/>
    <w:rsid w:val="005F4C0E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C2098"/>
    <w:rsid w:val="006C5816"/>
    <w:rsid w:val="006D0995"/>
    <w:rsid w:val="006D6A66"/>
    <w:rsid w:val="006F1B87"/>
    <w:rsid w:val="006F4C8A"/>
    <w:rsid w:val="007019A4"/>
    <w:rsid w:val="00702DED"/>
    <w:rsid w:val="0072691B"/>
    <w:rsid w:val="00747196"/>
    <w:rsid w:val="00750FFF"/>
    <w:rsid w:val="00754F24"/>
    <w:rsid w:val="00762F43"/>
    <w:rsid w:val="00774143"/>
    <w:rsid w:val="00781FE0"/>
    <w:rsid w:val="00783594"/>
    <w:rsid w:val="00797842"/>
    <w:rsid w:val="007A02EE"/>
    <w:rsid w:val="007A3FB6"/>
    <w:rsid w:val="007B1551"/>
    <w:rsid w:val="007B3189"/>
    <w:rsid w:val="007C2DB0"/>
    <w:rsid w:val="007C3FA8"/>
    <w:rsid w:val="007C7ECD"/>
    <w:rsid w:val="007C7EF6"/>
    <w:rsid w:val="007D3EA1"/>
    <w:rsid w:val="007D48BF"/>
    <w:rsid w:val="007D591E"/>
    <w:rsid w:val="007D6117"/>
    <w:rsid w:val="007E5184"/>
    <w:rsid w:val="007F13CE"/>
    <w:rsid w:val="007F1996"/>
    <w:rsid w:val="007F6433"/>
    <w:rsid w:val="008000D0"/>
    <w:rsid w:val="00813E27"/>
    <w:rsid w:val="00821671"/>
    <w:rsid w:val="00844E7F"/>
    <w:rsid w:val="00860AD5"/>
    <w:rsid w:val="008649F6"/>
    <w:rsid w:val="0086686C"/>
    <w:rsid w:val="0086790B"/>
    <w:rsid w:val="0087349B"/>
    <w:rsid w:val="00877A7E"/>
    <w:rsid w:val="008800F6"/>
    <w:rsid w:val="008865D0"/>
    <w:rsid w:val="008A13EE"/>
    <w:rsid w:val="008A226C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9528A"/>
    <w:rsid w:val="009A1BB0"/>
    <w:rsid w:val="009A4CD3"/>
    <w:rsid w:val="009B7C87"/>
    <w:rsid w:val="009C1D43"/>
    <w:rsid w:val="009D0159"/>
    <w:rsid w:val="009D415B"/>
    <w:rsid w:val="009E23FC"/>
    <w:rsid w:val="009F446E"/>
    <w:rsid w:val="00A02AF8"/>
    <w:rsid w:val="00A139AB"/>
    <w:rsid w:val="00A177FE"/>
    <w:rsid w:val="00A31342"/>
    <w:rsid w:val="00A3230E"/>
    <w:rsid w:val="00A33B4D"/>
    <w:rsid w:val="00A4121B"/>
    <w:rsid w:val="00A5319B"/>
    <w:rsid w:val="00A55DFF"/>
    <w:rsid w:val="00A6049B"/>
    <w:rsid w:val="00A65A5A"/>
    <w:rsid w:val="00A669A0"/>
    <w:rsid w:val="00A66C8A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5A2D"/>
    <w:rsid w:val="00AC6C2B"/>
    <w:rsid w:val="00AD0319"/>
    <w:rsid w:val="00AE259E"/>
    <w:rsid w:val="00AF3C80"/>
    <w:rsid w:val="00B010D7"/>
    <w:rsid w:val="00B02E25"/>
    <w:rsid w:val="00B037F8"/>
    <w:rsid w:val="00B03988"/>
    <w:rsid w:val="00B25DB7"/>
    <w:rsid w:val="00B338EA"/>
    <w:rsid w:val="00B43409"/>
    <w:rsid w:val="00B54C42"/>
    <w:rsid w:val="00B5749D"/>
    <w:rsid w:val="00B62DDF"/>
    <w:rsid w:val="00BA2B3B"/>
    <w:rsid w:val="00BB5865"/>
    <w:rsid w:val="00BC24CF"/>
    <w:rsid w:val="00BE2CD7"/>
    <w:rsid w:val="00BE6CA1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5488C"/>
    <w:rsid w:val="00C62D6E"/>
    <w:rsid w:val="00C63ED6"/>
    <w:rsid w:val="00C7323C"/>
    <w:rsid w:val="00C8302A"/>
    <w:rsid w:val="00C8455D"/>
    <w:rsid w:val="00C91007"/>
    <w:rsid w:val="00CB15CA"/>
    <w:rsid w:val="00CC347F"/>
    <w:rsid w:val="00CE197E"/>
    <w:rsid w:val="00CF1EA4"/>
    <w:rsid w:val="00D11108"/>
    <w:rsid w:val="00D13DB2"/>
    <w:rsid w:val="00D170DA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87F51"/>
    <w:rsid w:val="00D907A2"/>
    <w:rsid w:val="00D95997"/>
    <w:rsid w:val="00DA28F8"/>
    <w:rsid w:val="00DB2E68"/>
    <w:rsid w:val="00DD64A5"/>
    <w:rsid w:val="00DD79EC"/>
    <w:rsid w:val="00DE2935"/>
    <w:rsid w:val="00DF56E7"/>
    <w:rsid w:val="00E14ACA"/>
    <w:rsid w:val="00E20491"/>
    <w:rsid w:val="00E23674"/>
    <w:rsid w:val="00E2394C"/>
    <w:rsid w:val="00E542D4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1863"/>
    <w:rsid w:val="00F03899"/>
    <w:rsid w:val="00F06D67"/>
    <w:rsid w:val="00F27FBA"/>
    <w:rsid w:val="00F3224A"/>
    <w:rsid w:val="00F42D45"/>
    <w:rsid w:val="00F43A75"/>
    <w:rsid w:val="00F476F2"/>
    <w:rsid w:val="00F56468"/>
    <w:rsid w:val="00F60003"/>
    <w:rsid w:val="00F61C7A"/>
    <w:rsid w:val="00F644BE"/>
    <w:rsid w:val="00F83FE2"/>
    <w:rsid w:val="00F85496"/>
    <w:rsid w:val="00F91388"/>
    <w:rsid w:val="00F92D75"/>
    <w:rsid w:val="00F93F71"/>
    <w:rsid w:val="00F9534C"/>
    <w:rsid w:val="00FB5838"/>
    <w:rsid w:val="00FB7810"/>
    <w:rsid w:val="00FC3607"/>
    <w:rsid w:val="00FC50C8"/>
    <w:rsid w:val="00FD2527"/>
    <w:rsid w:val="00FD59E2"/>
    <w:rsid w:val="00FE10A9"/>
    <w:rsid w:val="00FE2E81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character" w:styleId="Hyperlink">
    <w:name w:val="Hyperlink"/>
    <w:basedOn w:val="Absatz-Standardschriftart"/>
    <w:uiPriority w:val="99"/>
    <w:unhideWhenUsed/>
    <w:rsid w:val="00A55DFF"/>
    <w:rPr>
      <w:color w:val="0563C1" w:themeColor="hyperlink"/>
      <w:u w:val="single"/>
    </w:rPr>
  </w:style>
  <w:style w:type="paragraph" w:customStyle="1" w:styleId="ThemaUV">
    <w:name w:val="Thema UV"/>
    <w:basedOn w:val="Standard"/>
    <w:qFormat/>
    <w:rsid w:val="00502B24"/>
    <w:pPr>
      <w:spacing w:line="276" w:lineRule="auto"/>
      <w:jc w:val="both"/>
    </w:pPr>
    <w:rPr>
      <w:rFonts w:ascii="Arial" w:hAnsi="Arial"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2D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character" w:styleId="Hyperlink">
    <w:name w:val="Hyperlink"/>
    <w:basedOn w:val="Absatz-Standardschriftart"/>
    <w:uiPriority w:val="99"/>
    <w:unhideWhenUsed/>
    <w:rsid w:val="00A55DFF"/>
    <w:rPr>
      <w:color w:val="0563C1" w:themeColor="hyperlink"/>
      <w:u w:val="single"/>
    </w:rPr>
  </w:style>
  <w:style w:type="paragraph" w:customStyle="1" w:styleId="ThemaUV">
    <w:name w:val="Thema UV"/>
    <w:basedOn w:val="Standard"/>
    <w:qFormat/>
    <w:rsid w:val="00502B24"/>
    <w:pPr>
      <w:spacing w:line="276" w:lineRule="auto"/>
      <w:jc w:val="both"/>
    </w:pPr>
    <w:rPr>
      <w:rFonts w:ascii="Arial" w:hAnsi="Arial"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7470-2EBB-4506-8384-41390AC5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2342</Words>
  <Characters>14761</Characters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2019-12-19T14:13:00Z</cp:lastPrinted>
  <dcterms:created xsi:type="dcterms:W3CDTF">2020-02-14T13:28:00Z</dcterms:created>
  <dcterms:modified xsi:type="dcterms:W3CDTF">2020-02-14T13:28:00Z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