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5A8" w:rsidRPr="00D635A8" w:rsidRDefault="00D635A8" w:rsidP="0051336F">
      <w:pPr>
        <w:pStyle w:val="berschrift3"/>
        <w:suppressLineNumbers/>
        <w:spacing w:before="0" w:beforeAutospacing="0" w:after="0" w:afterAutospacing="0"/>
        <w:jc w:val="both"/>
        <w:rPr>
          <w:rStyle w:val="jnenbez"/>
          <w:rFonts w:ascii="Liberation Serif" w:eastAsia="Times New Roman" w:hAnsi="Liberation Serif"/>
          <w:i/>
          <w:sz w:val="32"/>
          <w:szCs w:val="28"/>
        </w:rPr>
      </w:pPr>
    </w:p>
    <w:p w:rsidR="00783285" w:rsidRPr="00D635A8" w:rsidRDefault="00D635A8" w:rsidP="0051336F">
      <w:pPr>
        <w:pStyle w:val="berschrift3"/>
        <w:suppressLineNumbers/>
        <w:spacing w:before="0" w:beforeAutospacing="0" w:after="0" w:afterAutospacing="0"/>
        <w:jc w:val="both"/>
        <w:rPr>
          <w:rStyle w:val="jnenbez"/>
          <w:rFonts w:ascii="Liberation Serif" w:hAnsi="Liberation Serif"/>
          <w:i/>
          <w:sz w:val="32"/>
          <w:szCs w:val="28"/>
        </w:rPr>
      </w:pPr>
      <w:r w:rsidRPr="00D635A8">
        <w:rPr>
          <w:rStyle w:val="jnenbez"/>
          <w:rFonts w:ascii="Liberation Serif" w:eastAsia="Times New Roman" w:hAnsi="Liberation Serif"/>
          <w:i/>
          <w:sz w:val="32"/>
          <w:szCs w:val="28"/>
        </w:rPr>
        <w:t>Materialblatt:</w:t>
      </w:r>
      <w:r w:rsidRPr="00D635A8">
        <w:rPr>
          <w:rStyle w:val="jnenbez"/>
          <w:rFonts w:ascii="Liberation Serif" w:eastAsia="Times New Roman" w:hAnsi="Liberation Serif"/>
          <w:sz w:val="32"/>
          <w:szCs w:val="28"/>
        </w:rPr>
        <w:t xml:space="preserve"> </w:t>
      </w:r>
      <w:r w:rsidR="001910AE">
        <w:rPr>
          <w:rStyle w:val="jnenbez"/>
          <w:rFonts w:ascii="Liberation Serif" w:eastAsia="Times New Roman" w:hAnsi="Liberation Serif"/>
          <w:b w:val="0"/>
          <w:i/>
          <w:sz w:val="32"/>
          <w:szCs w:val="28"/>
        </w:rPr>
        <w:t xml:space="preserve">Creative </w:t>
      </w:r>
      <w:proofErr w:type="spellStart"/>
      <w:r w:rsidR="001910AE">
        <w:rPr>
          <w:rStyle w:val="jnenbez"/>
          <w:rFonts w:ascii="Liberation Serif" w:eastAsia="Times New Roman" w:hAnsi="Liberation Serif"/>
          <w:b w:val="0"/>
          <w:i/>
          <w:sz w:val="32"/>
          <w:szCs w:val="28"/>
        </w:rPr>
        <w:t>Commons</w:t>
      </w:r>
      <w:proofErr w:type="spellEnd"/>
      <w:r w:rsidR="001910AE">
        <w:rPr>
          <w:rStyle w:val="jnenbez"/>
          <w:rFonts w:ascii="Liberation Serif" w:eastAsia="Times New Roman" w:hAnsi="Liberation Serif"/>
          <w:b w:val="0"/>
          <w:i/>
          <w:sz w:val="32"/>
          <w:szCs w:val="28"/>
        </w:rPr>
        <w:t xml:space="preserve"> - Lizenzen</w:t>
      </w:r>
    </w:p>
    <w:p w:rsidR="001910AE" w:rsidRDefault="001910AE" w:rsidP="0051336F">
      <w:pPr>
        <w:spacing w:after="0" w:line="240" w:lineRule="auto"/>
        <w:jc w:val="both"/>
        <w:rPr>
          <w:rFonts w:ascii="Liberation Serif" w:eastAsia="Times New Roman" w:hAnsi="Liberation Serif" w:cs="Arial"/>
          <w:sz w:val="24"/>
          <w:szCs w:val="24"/>
          <w:lang w:eastAsia="de-DE"/>
        </w:rPr>
      </w:pPr>
    </w:p>
    <w:p w:rsidR="001910AE" w:rsidRDefault="001910AE" w:rsidP="0051336F">
      <w:pPr>
        <w:spacing w:after="0" w:line="240" w:lineRule="auto"/>
        <w:jc w:val="both"/>
        <w:rPr>
          <w:rFonts w:ascii="Liberation Serif" w:eastAsia="Times New Roman" w:hAnsi="Liberation Serif" w:cs="Arial"/>
          <w:sz w:val="24"/>
          <w:szCs w:val="24"/>
          <w:lang w:eastAsia="de-DE"/>
        </w:rPr>
      </w:pPr>
      <w:r w:rsidRPr="001910AE">
        <w:rPr>
          <w:rFonts w:ascii="Liberation Serif" w:eastAsia="Times New Roman" w:hAnsi="Liberation Serif" w:cs="Arial"/>
          <w:sz w:val="24"/>
          <w:szCs w:val="24"/>
          <w:lang w:eastAsia="de-DE"/>
        </w:rPr>
        <w:t xml:space="preserve">Creative </w:t>
      </w:r>
      <w:proofErr w:type="spellStart"/>
      <w:r w:rsidRPr="001910AE">
        <w:rPr>
          <w:rFonts w:ascii="Liberation Serif" w:eastAsia="Times New Roman" w:hAnsi="Liberation Serif" w:cs="Arial"/>
          <w:sz w:val="24"/>
          <w:szCs w:val="24"/>
          <w:lang w:eastAsia="de-DE"/>
        </w:rPr>
        <w:t>Commons</w:t>
      </w:r>
      <w:proofErr w:type="spellEnd"/>
      <w:r>
        <w:rPr>
          <w:rFonts w:ascii="Liberation Serif" w:eastAsia="Times New Roman" w:hAnsi="Liberation Serif" w:cs="Arial"/>
          <w:sz w:val="24"/>
          <w:szCs w:val="24"/>
          <w:lang w:eastAsia="de-DE"/>
        </w:rPr>
        <w:t xml:space="preserve"> – Lizenzen stellen eine Möglichkeit dar, die Nutzung des eigenen Werks für Andere in unterschiedlichen Stufen freizugeben. </w:t>
      </w:r>
      <w:r w:rsidR="005E5E0D">
        <w:rPr>
          <w:rFonts w:ascii="Liberation Serif" w:eastAsia="Times New Roman" w:hAnsi="Liberation Serif" w:cs="Arial"/>
          <w:sz w:val="24"/>
          <w:szCs w:val="24"/>
          <w:lang w:eastAsia="de-DE"/>
        </w:rPr>
        <w:t>Das Lizenzsystem kann dabei als eine Art Baukastensystem betrachtet werden, wie die folgenden Tabelle zeigt.</w:t>
      </w:r>
    </w:p>
    <w:p w:rsidR="001910AE" w:rsidRPr="00D635A8" w:rsidRDefault="001910AE" w:rsidP="0051336F">
      <w:pPr>
        <w:spacing w:after="0" w:line="240" w:lineRule="auto"/>
        <w:jc w:val="both"/>
        <w:rPr>
          <w:rFonts w:ascii="Liberation Serif" w:eastAsia="Times New Roman" w:hAnsi="Liberation Serif" w:cs="Arial"/>
          <w:b/>
          <w:sz w:val="40"/>
          <w:szCs w:val="40"/>
          <w:lang w:eastAsia="de-DE"/>
        </w:rPr>
      </w:pPr>
      <w:bookmarkStart w:id="0" w:name="_GoBack"/>
      <w:bookmarkEnd w:id="0"/>
    </w:p>
    <w:tbl>
      <w:tblPr>
        <w:tblW w:w="91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9F9F9"/>
        <w:tblCellMar>
          <w:top w:w="15" w:type="dxa"/>
          <w:left w:w="15" w:type="dxa"/>
          <w:bottom w:w="15" w:type="dxa"/>
          <w:right w:w="15" w:type="dxa"/>
        </w:tblCellMar>
        <w:tblLook w:val="04A0" w:firstRow="1" w:lastRow="0" w:firstColumn="1" w:lastColumn="0" w:noHBand="0" w:noVBand="1"/>
      </w:tblPr>
      <w:tblGrid>
        <w:gridCol w:w="1372"/>
        <w:gridCol w:w="5812"/>
        <w:gridCol w:w="1984"/>
      </w:tblGrid>
      <w:tr w:rsidR="00945277" w:rsidRPr="00D635A8" w:rsidTr="00CA2ED9">
        <w:trPr>
          <w:trHeight w:val="743"/>
        </w:trPr>
        <w:tc>
          <w:tcPr>
            <w:tcW w:w="1372" w:type="dxa"/>
            <w:tcBorders>
              <w:bottom w:val="single" w:sz="12" w:space="0" w:color="auto"/>
            </w:tcBorders>
            <w:shd w:val="clear" w:color="auto" w:fill="BFBFBF" w:themeFill="background1" w:themeFillShade="BF"/>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color w:val="000000"/>
                <w:sz w:val="24"/>
                <w:szCs w:val="24"/>
                <w:lang w:eastAsia="de-DE"/>
              </w:rPr>
              <w:t xml:space="preserve">Icons/ </w:t>
            </w:r>
            <w:r w:rsidRPr="00D635A8">
              <w:rPr>
                <w:rFonts w:ascii="Liberation Serif" w:eastAsia="Times New Roman" w:hAnsi="Liberation Serif" w:cs="Arial"/>
                <w:b/>
                <w:bCs/>
                <w:color w:val="000000"/>
                <w:sz w:val="24"/>
                <w:szCs w:val="24"/>
                <w:lang w:eastAsia="de-DE"/>
              </w:rPr>
              <w:br/>
              <w:t>Kürzel</w:t>
            </w:r>
          </w:p>
        </w:tc>
        <w:tc>
          <w:tcPr>
            <w:tcW w:w="5812" w:type="dxa"/>
            <w:tcBorders>
              <w:bottom w:val="single" w:sz="12" w:space="0" w:color="auto"/>
            </w:tcBorders>
            <w:shd w:val="clear" w:color="auto" w:fill="BFBFBF" w:themeFill="background1" w:themeFillShade="BF"/>
            <w:vAlign w:val="center"/>
          </w:tcPr>
          <w:p w:rsidR="00945277" w:rsidRPr="00D635A8" w:rsidRDefault="00D02222" w:rsidP="00CA2ED9">
            <w:pPr>
              <w:spacing w:after="0" w:line="240" w:lineRule="auto"/>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color w:val="000000"/>
                <w:sz w:val="24"/>
                <w:szCs w:val="24"/>
                <w:lang w:eastAsia="de-DE"/>
              </w:rPr>
              <w:t>Erläuterungen</w:t>
            </w:r>
          </w:p>
        </w:tc>
        <w:tc>
          <w:tcPr>
            <w:tcW w:w="1984" w:type="dxa"/>
            <w:tcBorders>
              <w:bottom w:val="single" w:sz="12" w:space="0" w:color="auto"/>
            </w:tcBorders>
            <w:shd w:val="clear" w:color="auto" w:fill="BFBFBF" w:themeFill="background1" w:themeFillShade="BF"/>
            <w:vAlign w:val="center"/>
          </w:tcPr>
          <w:p w:rsidR="00945277" w:rsidRPr="00D635A8" w:rsidRDefault="00B07D32"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color w:val="000000"/>
                <w:sz w:val="24"/>
                <w:szCs w:val="24"/>
                <w:lang w:eastAsia="de-DE"/>
              </w:rPr>
              <w:t>Buttons</w:t>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3827732F" wp14:editId="5C7AB14F">
                  <wp:extent cx="190500" cy="190500"/>
                  <wp:effectExtent l="0" t="0" r="0" b="0"/>
                  <wp:docPr id="22" name="Grafik 22" descr="Cc.logo.circle.sv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logo.circle.sv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69F0F85E" wp14:editId="5C7511BA">
                  <wp:extent cx="190500" cy="190500"/>
                  <wp:effectExtent l="0" t="0" r="0" b="0"/>
                  <wp:docPr id="21" name="Grafik 21" descr="Cc-zero.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zero.sv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t>CC0</w:t>
            </w:r>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kein Copyright</w:t>
            </w:r>
            <w:r w:rsidR="0079592C" w:rsidRPr="00D635A8">
              <w:rPr>
                <w:rFonts w:ascii="Liberation Serif" w:eastAsia="Times New Roman" w:hAnsi="Liberation Serif" w:cs="Arial"/>
                <w:color w:val="000000"/>
                <w:sz w:val="24"/>
                <w:szCs w:val="24"/>
                <w:lang w:eastAsia="de-DE"/>
              </w:rPr>
              <w:t>,</w:t>
            </w:r>
            <w:r w:rsidR="00F43DE8" w:rsidRPr="00D635A8">
              <w:rPr>
                <w:rFonts w:ascii="Liberation Serif" w:eastAsia="Times New Roman" w:hAnsi="Liberation Serif" w:cs="Arial"/>
                <w:color w:val="000000"/>
                <w:sz w:val="24"/>
                <w:szCs w:val="24"/>
                <w:lang w:eastAsia="de-DE"/>
              </w:rPr>
              <w:t xml:space="preserve"> wenn möglich </w:t>
            </w:r>
            <w:hyperlink r:id="rId11" w:tooltip="Public domain" w:history="1">
              <w:r w:rsidR="00F43DE8" w:rsidRPr="00D635A8">
                <w:rPr>
                  <w:rFonts w:ascii="Liberation Serif" w:eastAsia="Times New Roman" w:hAnsi="Liberation Serif" w:cs="Arial"/>
                  <w:color w:val="000000"/>
                  <w:sz w:val="24"/>
                  <w:szCs w:val="24"/>
                  <w:lang w:eastAsia="de-DE"/>
                </w:rPr>
                <w:t>Public D</w:t>
              </w:r>
              <w:r w:rsidRPr="00D635A8">
                <w:rPr>
                  <w:rFonts w:ascii="Liberation Serif" w:eastAsia="Times New Roman" w:hAnsi="Liberation Serif" w:cs="Arial"/>
                  <w:color w:val="000000"/>
                  <w:sz w:val="24"/>
                  <w:szCs w:val="24"/>
                  <w:lang w:eastAsia="de-DE"/>
                </w:rPr>
                <w:t>omain</w:t>
              </w:r>
            </w:hyperlink>
          </w:p>
        </w:tc>
        <w:tc>
          <w:tcPr>
            <w:tcW w:w="1984" w:type="dxa"/>
            <w:shd w:val="clear" w:color="auto" w:fill="auto"/>
            <w:vAlign w:val="center"/>
          </w:tcPr>
          <w:p w:rsidR="00945277" w:rsidRPr="00D635A8" w:rsidRDefault="00EF7B0C" w:rsidP="0051336F">
            <w:pPr>
              <w:spacing w:after="0" w:line="240" w:lineRule="auto"/>
              <w:jc w:val="both"/>
              <w:rPr>
                <w:rFonts w:ascii="Liberation Serif" w:eastAsia="Times New Roman" w:hAnsi="Liberation Serif" w:cs="Arial"/>
                <w:color w:val="000000"/>
                <w:sz w:val="24"/>
                <w:szCs w:val="24"/>
                <w:lang w:eastAsia="de-DE"/>
              </w:rPr>
            </w:pPr>
            <w:r w:rsidRPr="00EF7B0C">
              <w:rPr>
                <w:rFonts w:ascii="Liberation Serif" w:eastAsia="Times New Roman" w:hAnsi="Liberation Serif" w:cs="Arial"/>
                <w:noProof/>
                <w:color w:val="000000"/>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C0-CC-Zero-badge" style="width:66.85pt;height:23.15pt;mso-width-percent:0;mso-height-percent:0;mso-width-percent:0;mso-height-percent:0">
                  <v:imagedata r:id="rId12" o:title="CC0-CC-Zero-badge"/>
                </v:shape>
              </w:pict>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1235F5C6" wp14:editId="3B22614E">
                  <wp:extent cx="190500" cy="190500"/>
                  <wp:effectExtent l="0" t="0" r="0" b="0"/>
                  <wp:docPr id="19" name="Grafik 19" descr="Cc-by new.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by new.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r>
            <w:proofErr w:type="spellStart"/>
            <w:r w:rsidRPr="00D635A8">
              <w:rPr>
                <w:rFonts w:ascii="Liberation Serif" w:eastAsia="Times New Roman" w:hAnsi="Liberation Serif" w:cs="Arial"/>
                <w:b/>
                <w:bCs/>
                <w:color w:val="000000"/>
                <w:sz w:val="24"/>
                <w:szCs w:val="24"/>
                <w:lang w:eastAsia="de-DE"/>
              </w:rPr>
              <w:t>by</w:t>
            </w:r>
            <w:proofErr w:type="spellEnd"/>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 xml:space="preserve">Namensnennung </w:t>
            </w:r>
            <w:r w:rsidRPr="00D635A8">
              <w:rPr>
                <w:rFonts w:ascii="Liberation Serif" w:eastAsia="Times New Roman" w:hAnsi="Liberation Serif" w:cs="Arial"/>
                <w:color w:val="000000"/>
                <w:sz w:val="24"/>
                <w:szCs w:val="24"/>
                <w:lang w:eastAsia="de-DE"/>
              </w:rPr>
              <w:br/>
              <w:t>(Englisch: Attribution)</w:t>
            </w:r>
          </w:p>
        </w:tc>
        <w:tc>
          <w:tcPr>
            <w:tcW w:w="1984" w:type="dxa"/>
            <w:shd w:val="clear" w:color="auto" w:fill="auto"/>
            <w:vAlign w:val="center"/>
          </w:tcPr>
          <w:p w:rsidR="00945277" w:rsidRPr="00D635A8" w:rsidRDefault="00945277" w:rsidP="0051336F">
            <w:pPr>
              <w:spacing w:after="0" w:line="240" w:lineRule="auto"/>
              <w:jc w:val="both"/>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noProof/>
                <w:color w:val="000000"/>
                <w:sz w:val="24"/>
                <w:szCs w:val="24"/>
                <w:lang w:eastAsia="de-DE"/>
              </w:rPr>
              <w:drawing>
                <wp:inline distT="0" distB="0" distL="0" distR="0" wp14:anchorId="30FBC5E7" wp14:editId="45E3FD38">
                  <wp:extent cx="838200" cy="295275"/>
                  <wp:effectExtent l="0" t="0" r="0" b="9525"/>
                  <wp:docPr id="20" name="Grafik 20" descr="C:\Users\opitz\AppData\Local\Microsoft\Windows\INetCache\Content.Word\CC-BY-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opitz\AppData\Local\Microsoft\Windows\INetCache\Content.Word\CC-BY-88x3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56762010" wp14:editId="0CB8F409">
                  <wp:extent cx="190500" cy="190500"/>
                  <wp:effectExtent l="0" t="0" r="0" b="0"/>
                  <wp:docPr id="17" name="Grafik 17" descr="Cc-by new.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by new.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2E76B82A" wp14:editId="1B83F442">
                  <wp:extent cx="190500" cy="190500"/>
                  <wp:effectExtent l="0" t="0" r="0" b="0"/>
                  <wp:docPr id="16" name="Grafik 16" descr="Cc-sa.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c-sa.sv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r>
            <w:proofErr w:type="spellStart"/>
            <w:r w:rsidRPr="00D635A8">
              <w:rPr>
                <w:rFonts w:ascii="Liberation Serif" w:eastAsia="Times New Roman" w:hAnsi="Liberation Serif" w:cs="Arial"/>
                <w:b/>
                <w:bCs/>
                <w:color w:val="000000"/>
                <w:sz w:val="24"/>
                <w:szCs w:val="24"/>
                <w:lang w:eastAsia="de-DE"/>
              </w:rPr>
              <w:t>by-sa</w:t>
            </w:r>
            <w:proofErr w:type="spellEnd"/>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Namensnennung</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 xml:space="preserve">Weitergabe unter gleichen Bedingungen </w:t>
            </w:r>
            <w:r w:rsidRPr="00D635A8">
              <w:rPr>
                <w:rFonts w:ascii="Liberation Serif" w:eastAsia="Times New Roman" w:hAnsi="Liberation Serif" w:cs="Arial"/>
                <w:color w:val="000000"/>
                <w:sz w:val="24"/>
                <w:szCs w:val="24"/>
                <w:lang w:eastAsia="de-DE"/>
              </w:rPr>
              <w:br/>
              <w:t xml:space="preserve">(Englisch: </w:t>
            </w:r>
            <w:proofErr w:type="spellStart"/>
            <w:r w:rsidRPr="00D635A8">
              <w:rPr>
                <w:rFonts w:ascii="Liberation Serif" w:eastAsia="Times New Roman" w:hAnsi="Liberation Serif" w:cs="Arial"/>
                <w:color w:val="000000"/>
                <w:sz w:val="24"/>
                <w:szCs w:val="24"/>
                <w:u w:val="single"/>
                <w:lang w:eastAsia="de-DE"/>
              </w:rPr>
              <w:t>s</w:t>
            </w:r>
            <w:r w:rsidRPr="00D635A8">
              <w:rPr>
                <w:rFonts w:ascii="Liberation Serif" w:eastAsia="Times New Roman" w:hAnsi="Liberation Serif" w:cs="Arial"/>
                <w:color w:val="000000"/>
                <w:sz w:val="24"/>
                <w:szCs w:val="24"/>
                <w:lang w:eastAsia="de-DE"/>
              </w:rPr>
              <w:t>hare</w:t>
            </w:r>
            <w:proofErr w:type="spellEnd"/>
            <w:r w:rsidRPr="00D635A8">
              <w:rPr>
                <w:rFonts w:ascii="Liberation Serif" w:eastAsia="Times New Roman" w:hAnsi="Liberation Serif" w:cs="Arial"/>
                <w:color w:val="000000"/>
                <w:sz w:val="24"/>
                <w:szCs w:val="24"/>
                <w:lang w:eastAsia="de-DE"/>
              </w:rPr>
              <w:t xml:space="preserve"> </w:t>
            </w:r>
            <w:proofErr w:type="spellStart"/>
            <w:r w:rsidRPr="00D635A8">
              <w:rPr>
                <w:rFonts w:ascii="Liberation Serif" w:eastAsia="Times New Roman" w:hAnsi="Liberation Serif" w:cs="Arial"/>
                <w:color w:val="000000"/>
                <w:sz w:val="24"/>
                <w:szCs w:val="24"/>
                <w:u w:val="single"/>
                <w:lang w:eastAsia="de-DE"/>
              </w:rPr>
              <w:t>a</w:t>
            </w:r>
            <w:r w:rsidRPr="00D635A8">
              <w:rPr>
                <w:rFonts w:ascii="Liberation Serif" w:eastAsia="Times New Roman" w:hAnsi="Liberation Serif" w:cs="Arial"/>
                <w:color w:val="000000"/>
                <w:sz w:val="24"/>
                <w:szCs w:val="24"/>
                <w:lang w:eastAsia="de-DE"/>
              </w:rPr>
              <w:t>like</w:t>
            </w:r>
            <w:proofErr w:type="spellEnd"/>
            <w:r w:rsidRPr="00D635A8">
              <w:rPr>
                <w:rFonts w:ascii="Liberation Serif" w:eastAsia="Times New Roman" w:hAnsi="Liberation Serif" w:cs="Arial"/>
                <w:color w:val="000000"/>
                <w:sz w:val="24"/>
                <w:szCs w:val="24"/>
                <w:lang w:eastAsia="de-DE"/>
              </w:rPr>
              <w:t>)</w:t>
            </w:r>
          </w:p>
        </w:tc>
        <w:tc>
          <w:tcPr>
            <w:tcW w:w="1984" w:type="dxa"/>
            <w:shd w:val="clear" w:color="auto" w:fill="auto"/>
            <w:vAlign w:val="center"/>
          </w:tcPr>
          <w:p w:rsidR="00945277" w:rsidRPr="00D635A8" w:rsidRDefault="00945277" w:rsidP="0051336F">
            <w:pPr>
              <w:spacing w:after="0" w:line="240" w:lineRule="auto"/>
              <w:jc w:val="both"/>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noProof/>
                <w:color w:val="000000"/>
                <w:sz w:val="24"/>
                <w:szCs w:val="24"/>
                <w:lang w:eastAsia="de-DE"/>
              </w:rPr>
              <w:drawing>
                <wp:inline distT="0" distB="0" distL="0" distR="0" wp14:anchorId="303E4904" wp14:editId="6083EB67">
                  <wp:extent cx="838200" cy="295275"/>
                  <wp:effectExtent l="0" t="0" r="0" b="9525"/>
                  <wp:docPr id="24" name="Grafik 24" descr="C:\Users\opitz\AppData\Local\Microsoft\Windows\INetCache\Content.Word\CC-BY-SA-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opitz\AppData\Local\Microsoft\Windows\INetCache\Content.Word\CC-BY-SA-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3FEABD2A" wp14:editId="2B67B991">
                  <wp:extent cx="190500" cy="190500"/>
                  <wp:effectExtent l="0" t="0" r="0" b="0"/>
                  <wp:docPr id="14" name="Grafik 14" descr="Cc-by new.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c-by new.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4546CA30" wp14:editId="47C77D76">
                  <wp:extent cx="190500" cy="190500"/>
                  <wp:effectExtent l="0" t="0" r="0" b="0"/>
                  <wp:docPr id="13" name="Grafik 13" descr="Cc-nd.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c-nd.sv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r>
            <w:proofErr w:type="spellStart"/>
            <w:r w:rsidRPr="00D635A8">
              <w:rPr>
                <w:rFonts w:ascii="Liberation Serif" w:eastAsia="Times New Roman" w:hAnsi="Liberation Serif" w:cs="Arial"/>
                <w:b/>
                <w:bCs/>
                <w:color w:val="000000"/>
                <w:sz w:val="24"/>
                <w:szCs w:val="24"/>
                <w:lang w:eastAsia="de-DE"/>
              </w:rPr>
              <w:t>by-nd</w:t>
            </w:r>
            <w:proofErr w:type="spellEnd"/>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Namensnennung</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keine Bearbeitung</w:t>
            </w:r>
            <w:r w:rsidRPr="00D635A8">
              <w:rPr>
                <w:rFonts w:ascii="Liberation Serif" w:eastAsia="Times New Roman" w:hAnsi="Liberation Serif" w:cs="Arial"/>
                <w:color w:val="000000"/>
                <w:sz w:val="24"/>
                <w:szCs w:val="24"/>
                <w:lang w:eastAsia="de-DE"/>
              </w:rPr>
              <w:br/>
              <w:t xml:space="preserve">(Englisch: </w:t>
            </w:r>
            <w:proofErr w:type="spellStart"/>
            <w:r w:rsidRPr="00D635A8">
              <w:rPr>
                <w:rFonts w:ascii="Liberation Serif" w:eastAsia="Times New Roman" w:hAnsi="Liberation Serif" w:cs="Arial"/>
                <w:color w:val="000000"/>
                <w:sz w:val="24"/>
                <w:szCs w:val="24"/>
                <w:u w:val="single"/>
                <w:lang w:eastAsia="de-DE"/>
              </w:rPr>
              <w:t>n</w:t>
            </w:r>
            <w:r w:rsidRPr="00D635A8">
              <w:rPr>
                <w:rFonts w:ascii="Liberation Serif" w:eastAsia="Times New Roman" w:hAnsi="Liberation Serif" w:cs="Arial"/>
                <w:color w:val="000000"/>
                <w:sz w:val="24"/>
                <w:szCs w:val="24"/>
                <w:lang w:eastAsia="de-DE"/>
              </w:rPr>
              <w:t>o</w:t>
            </w:r>
            <w:proofErr w:type="spellEnd"/>
            <w:r w:rsidRPr="00D635A8">
              <w:rPr>
                <w:rFonts w:ascii="Liberation Serif" w:eastAsia="Times New Roman" w:hAnsi="Liberation Serif" w:cs="Arial"/>
                <w:color w:val="000000"/>
                <w:sz w:val="24"/>
                <w:szCs w:val="24"/>
                <w:lang w:eastAsia="de-DE"/>
              </w:rPr>
              <w:t xml:space="preserve"> </w:t>
            </w:r>
            <w:r w:rsidRPr="00D635A8">
              <w:rPr>
                <w:rFonts w:ascii="Liberation Serif" w:eastAsia="Times New Roman" w:hAnsi="Liberation Serif" w:cs="Arial"/>
                <w:color w:val="000000"/>
                <w:sz w:val="24"/>
                <w:szCs w:val="24"/>
                <w:u w:val="single"/>
                <w:lang w:eastAsia="de-DE"/>
              </w:rPr>
              <w:t>d</w:t>
            </w:r>
            <w:r w:rsidRPr="00D635A8">
              <w:rPr>
                <w:rFonts w:ascii="Liberation Serif" w:eastAsia="Times New Roman" w:hAnsi="Liberation Serif" w:cs="Arial"/>
                <w:color w:val="000000"/>
                <w:sz w:val="24"/>
                <w:szCs w:val="24"/>
                <w:lang w:eastAsia="de-DE"/>
              </w:rPr>
              <w:t>erivatives)</w:t>
            </w:r>
          </w:p>
        </w:tc>
        <w:tc>
          <w:tcPr>
            <w:tcW w:w="1984" w:type="dxa"/>
            <w:shd w:val="clear" w:color="auto" w:fill="auto"/>
            <w:vAlign w:val="center"/>
          </w:tcPr>
          <w:p w:rsidR="00945277" w:rsidRPr="00D635A8" w:rsidRDefault="00945277" w:rsidP="0051336F">
            <w:pPr>
              <w:spacing w:after="0" w:line="240" w:lineRule="auto"/>
              <w:jc w:val="both"/>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noProof/>
                <w:color w:val="000000"/>
                <w:sz w:val="24"/>
                <w:szCs w:val="24"/>
                <w:lang w:eastAsia="de-DE"/>
              </w:rPr>
              <w:drawing>
                <wp:inline distT="0" distB="0" distL="0" distR="0" wp14:anchorId="4B24F288" wp14:editId="63791D00">
                  <wp:extent cx="838200" cy="295275"/>
                  <wp:effectExtent l="0" t="0" r="0" b="9525"/>
                  <wp:docPr id="23" name="Grafik 23" descr="C:\Users\opitz\AppData\Local\Microsoft\Windows\INetCache\Content.Word\CC-BY-ND-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opitz\AppData\Local\Microsoft\Windows\INetCache\Content.Word\CC-BY-ND-88x3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385A81C9" wp14:editId="0331CE5F">
                  <wp:extent cx="190500" cy="190500"/>
                  <wp:effectExtent l="0" t="0" r="0" b="0"/>
                  <wp:docPr id="11" name="Grafik 11" descr="Cc-by new.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c-by new.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28C6B787" wp14:editId="6A7B858B">
                  <wp:extent cx="190500" cy="190500"/>
                  <wp:effectExtent l="0" t="0" r="0" b="0"/>
                  <wp:docPr id="10" name="Grafik 10" descr="Cc-nc.sv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c-nc.sv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r>
            <w:proofErr w:type="spellStart"/>
            <w:r w:rsidRPr="00D635A8">
              <w:rPr>
                <w:rFonts w:ascii="Liberation Serif" w:eastAsia="Times New Roman" w:hAnsi="Liberation Serif" w:cs="Arial"/>
                <w:b/>
                <w:bCs/>
                <w:color w:val="000000"/>
                <w:sz w:val="24"/>
                <w:szCs w:val="24"/>
                <w:lang w:eastAsia="de-DE"/>
              </w:rPr>
              <w:t>by-nc</w:t>
            </w:r>
            <w:proofErr w:type="spellEnd"/>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Namensnennung</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nicht kommerziell</w:t>
            </w:r>
            <w:r w:rsidRPr="00D635A8">
              <w:rPr>
                <w:rFonts w:ascii="Liberation Serif" w:eastAsia="Times New Roman" w:hAnsi="Liberation Serif" w:cs="Arial"/>
                <w:color w:val="000000"/>
                <w:sz w:val="24"/>
                <w:szCs w:val="24"/>
                <w:lang w:eastAsia="de-DE"/>
              </w:rPr>
              <w:br/>
              <w:t xml:space="preserve">(Englisch: </w:t>
            </w:r>
            <w:r w:rsidRPr="00D635A8">
              <w:rPr>
                <w:rFonts w:ascii="Liberation Serif" w:eastAsia="Times New Roman" w:hAnsi="Liberation Serif" w:cs="Arial"/>
                <w:color w:val="000000"/>
                <w:sz w:val="24"/>
                <w:szCs w:val="24"/>
                <w:u w:val="single"/>
                <w:lang w:eastAsia="de-DE"/>
              </w:rPr>
              <w:t>n</w:t>
            </w:r>
            <w:r w:rsidRPr="00D635A8">
              <w:rPr>
                <w:rFonts w:ascii="Liberation Serif" w:eastAsia="Times New Roman" w:hAnsi="Liberation Serif" w:cs="Arial"/>
                <w:color w:val="000000"/>
                <w:sz w:val="24"/>
                <w:szCs w:val="24"/>
                <w:lang w:eastAsia="de-DE"/>
              </w:rPr>
              <w:t>on-</w:t>
            </w:r>
            <w:r w:rsidRPr="00D635A8">
              <w:rPr>
                <w:rFonts w:ascii="Liberation Serif" w:eastAsia="Times New Roman" w:hAnsi="Liberation Serif" w:cs="Arial"/>
                <w:color w:val="000000"/>
                <w:sz w:val="24"/>
                <w:szCs w:val="24"/>
                <w:u w:val="single"/>
                <w:lang w:eastAsia="de-DE"/>
              </w:rPr>
              <w:t>c</w:t>
            </w:r>
            <w:r w:rsidRPr="00D635A8">
              <w:rPr>
                <w:rFonts w:ascii="Liberation Serif" w:eastAsia="Times New Roman" w:hAnsi="Liberation Serif" w:cs="Arial"/>
                <w:color w:val="000000"/>
                <w:sz w:val="24"/>
                <w:szCs w:val="24"/>
                <w:lang w:eastAsia="de-DE"/>
              </w:rPr>
              <w:t>ommercial)</w:t>
            </w:r>
          </w:p>
        </w:tc>
        <w:tc>
          <w:tcPr>
            <w:tcW w:w="1984" w:type="dxa"/>
            <w:shd w:val="clear" w:color="auto" w:fill="auto"/>
            <w:vAlign w:val="center"/>
          </w:tcPr>
          <w:p w:rsidR="00945277" w:rsidRPr="00D635A8" w:rsidRDefault="00945277" w:rsidP="0051336F">
            <w:pPr>
              <w:spacing w:after="0" w:line="240" w:lineRule="auto"/>
              <w:jc w:val="both"/>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noProof/>
                <w:color w:val="000000"/>
                <w:sz w:val="24"/>
                <w:szCs w:val="24"/>
                <w:lang w:eastAsia="de-DE"/>
              </w:rPr>
              <w:drawing>
                <wp:inline distT="0" distB="0" distL="0" distR="0" wp14:anchorId="1FBF0BA0" wp14:editId="7F2DC2B3">
                  <wp:extent cx="838200" cy="295275"/>
                  <wp:effectExtent l="0" t="0" r="0" b="9525"/>
                  <wp:docPr id="18" name="Grafik 18" descr="C:\Users\opitz\AppData\Local\Microsoft\Windows\INetCache\Content.Word\CC-BY-NC-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opitz\AppData\Local\Microsoft\Windows\INetCache\Content.Word\CC-BY-NC-88x3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19935B78" wp14:editId="4528C99C">
                  <wp:extent cx="190500" cy="190500"/>
                  <wp:effectExtent l="0" t="0" r="0" b="0"/>
                  <wp:docPr id="8" name="Grafik 8" descr="Cc-by new.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c-by new.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48CB364B" wp14:editId="36EEC62B">
                  <wp:extent cx="190500" cy="190500"/>
                  <wp:effectExtent l="0" t="0" r="0" b="0"/>
                  <wp:docPr id="7" name="Grafik 7" descr="Cc-nc.sv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c-nc.sv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0135412F" wp14:editId="73124837">
                  <wp:extent cx="190500" cy="190500"/>
                  <wp:effectExtent l="0" t="0" r="0" b="0"/>
                  <wp:docPr id="6" name="Grafik 6" descr="Cc-sa.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c-sa.sv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r>
            <w:proofErr w:type="spellStart"/>
            <w:r w:rsidRPr="00D635A8">
              <w:rPr>
                <w:rFonts w:ascii="Liberation Serif" w:eastAsia="Times New Roman" w:hAnsi="Liberation Serif" w:cs="Arial"/>
                <w:b/>
                <w:bCs/>
                <w:color w:val="000000"/>
                <w:sz w:val="24"/>
                <w:szCs w:val="24"/>
                <w:lang w:eastAsia="de-DE"/>
              </w:rPr>
              <w:t>by-nc-sa</w:t>
            </w:r>
            <w:proofErr w:type="spellEnd"/>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Namensnennung</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nicht kommerziell</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Weitergabe unter gleichen Bedingungen</w:t>
            </w:r>
          </w:p>
        </w:tc>
        <w:tc>
          <w:tcPr>
            <w:tcW w:w="1984" w:type="dxa"/>
            <w:shd w:val="clear" w:color="auto" w:fill="auto"/>
            <w:vAlign w:val="center"/>
          </w:tcPr>
          <w:p w:rsidR="00945277" w:rsidRPr="00D635A8" w:rsidRDefault="00945277" w:rsidP="0051336F">
            <w:pPr>
              <w:spacing w:after="0" w:line="240" w:lineRule="auto"/>
              <w:jc w:val="both"/>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noProof/>
                <w:color w:val="000000"/>
                <w:sz w:val="24"/>
                <w:szCs w:val="24"/>
                <w:lang w:eastAsia="de-DE"/>
              </w:rPr>
              <w:drawing>
                <wp:inline distT="0" distB="0" distL="0" distR="0" wp14:anchorId="1F696344" wp14:editId="2911DB55">
                  <wp:extent cx="838200" cy="295275"/>
                  <wp:effectExtent l="0" t="0" r="0" b="9525"/>
                  <wp:docPr id="26" name="Grafik 26" descr="C:\Users\opitz\AppData\Local\Microsoft\Windows\INetCache\Content.Word\CC-BY-NC-SA-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opitz\AppData\Local\Microsoft\Windows\INetCache\Content.Word\CC-BY-NC-SA-88x3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r w:rsidR="00945277" w:rsidRPr="00D635A8" w:rsidTr="00CA2ED9">
        <w:tc>
          <w:tcPr>
            <w:tcW w:w="1372" w:type="dxa"/>
            <w:shd w:val="clear" w:color="auto" w:fill="auto"/>
            <w:tcMar>
              <w:top w:w="48" w:type="dxa"/>
              <w:left w:w="96" w:type="dxa"/>
              <w:bottom w:w="48" w:type="dxa"/>
              <w:right w:w="96" w:type="dxa"/>
            </w:tcMar>
            <w:vAlign w:val="center"/>
            <w:hideMark/>
          </w:tcPr>
          <w:p w:rsidR="00945277" w:rsidRPr="00D635A8" w:rsidRDefault="00945277" w:rsidP="0051336F">
            <w:pPr>
              <w:spacing w:after="0" w:line="240" w:lineRule="auto"/>
              <w:jc w:val="both"/>
              <w:rPr>
                <w:rFonts w:ascii="Liberation Serif" w:eastAsia="Times New Roman" w:hAnsi="Liberation Serif" w:cs="Arial"/>
                <w:b/>
                <w:bCs/>
                <w:color w:val="000000"/>
                <w:sz w:val="24"/>
                <w:szCs w:val="24"/>
                <w:lang w:eastAsia="de-DE"/>
              </w:rPr>
            </w:pPr>
            <w:r w:rsidRPr="00D635A8">
              <w:rPr>
                <w:rFonts w:ascii="Liberation Serif" w:eastAsia="Times New Roman" w:hAnsi="Liberation Serif" w:cs="Arial"/>
                <w:b/>
                <w:bCs/>
                <w:noProof/>
                <w:color w:val="0B0080"/>
                <w:sz w:val="24"/>
                <w:szCs w:val="24"/>
                <w:lang w:eastAsia="de-DE"/>
              </w:rPr>
              <w:drawing>
                <wp:inline distT="0" distB="0" distL="0" distR="0" wp14:anchorId="2D180520" wp14:editId="0D896DC7">
                  <wp:extent cx="190500" cy="190500"/>
                  <wp:effectExtent l="0" t="0" r="0" b="0"/>
                  <wp:docPr id="4" name="Grafik 4" descr="Cc-by new.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c-by new.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6C4513E7" wp14:editId="31196FFE">
                  <wp:extent cx="190500" cy="190500"/>
                  <wp:effectExtent l="0" t="0" r="0" b="0"/>
                  <wp:docPr id="3" name="Grafik 3" descr="Cc-nc.sv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c-nc.sv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noProof/>
                <w:color w:val="0B0080"/>
                <w:sz w:val="24"/>
                <w:szCs w:val="24"/>
                <w:lang w:eastAsia="de-DE"/>
              </w:rPr>
              <w:drawing>
                <wp:inline distT="0" distB="0" distL="0" distR="0" wp14:anchorId="37EA2C7B" wp14:editId="2DB92FEB">
                  <wp:extent cx="190500" cy="190500"/>
                  <wp:effectExtent l="0" t="0" r="0" b="0"/>
                  <wp:docPr id="2" name="Grafik 2" descr="Cc-nd.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c-nd.sv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635A8">
              <w:rPr>
                <w:rFonts w:ascii="Liberation Serif" w:eastAsia="Times New Roman" w:hAnsi="Liberation Serif" w:cs="Arial"/>
                <w:b/>
                <w:bCs/>
                <w:color w:val="000000"/>
                <w:sz w:val="24"/>
                <w:szCs w:val="24"/>
                <w:lang w:eastAsia="de-DE"/>
              </w:rPr>
              <w:br/>
            </w:r>
            <w:proofErr w:type="spellStart"/>
            <w:r w:rsidRPr="00D635A8">
              <w:rPr>
                <w:rFonts w:ascii="Liberation Serif" w:eastAsia="Times New Roman" w:hAnsi="Liberation Serif" w:cs="Arial"/>
                <w:b/>
                <w:bCs/>
                <w:color w:val="000000"/>
                <w:sz w:val="24"/>
                <w:szCs w:val="24"/>
                <w:lang w:eastAsia="de-DE"/>
              </w:rPr>
              <w:t>by-nc-nd</w:t>
            </w:r>
            <w:proofErr w:type="spellEnd"/>
          </w:p>
        </w:tc>
        <w:tc>
          <w:tcPr>
            <w:tcW w:w="5812" w:type="dxa"/>
            <w:shd w:val="clear" w:color="auto" w:fill="auto"/>
            <w:vAlign w:val="center"/>
          </w:tcPr>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Namensnennung</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nicht kommerziell</w:t>
            </w:r>
          </w:p>
          <w:p w:rsidR="00945277" w:rsidRPr="00D635A8" w:rsidRDefault="00945277" w:rsidP="00CA2ED9">
            <w:pPr>
              <w:pStyle w:val="Listenabsatz"/>
              <w:numPr>
                <w:ilvl w:val="0"/>
                <w:numId w:val="1"/>
              </w:numPr>
              <w:spacing w:after="0" w:line="240" w:lineRule="auto"/>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color w:val="000000"/>
                <w:sz w:val="24"/>
                <w:szCs w:val="24"/>
                <w:lang w:eastAsia="de-DE"/>
              </w:rPr>
              <w:t>keine Bearbeitung</w:t>
            </w:r>
          </w:p>
        </w:tc>
        <w:tc>
          <w:tcPr>
            <w:tcW w:w="1984" w:type="dxa"/>
            <w:shd w:val="clear" w:color="auto" w:fill="auto"/>
            <w:vAlign w:val="center"/>
          </w:tcPr>
          <w:p w:rsidR="00945277" w:rsidRPr="00D635A8" w:rsidRDefault="00945277" w:rsidP="0051336F">
            <w:pPr>
              <w:spacing w:after="0" w:line="240" w:lineRule="auto"/>
              <w:jc w:val="both"/>
              <w:rPr>
                <w:rFonts w:ascii="Liberation Serif" w:eastAsia="Times New Roman" w:hAnsi="Liberation Serif" w:cs="Arial"/>
                <w:color w:val="000000"/>
                <w:sz w:val="24"/>
                <w:szCs w:val="24"/>
                <w:lang w:eastAsia="de-DE"/>
              </w:rPr>
            </w:pPr>
            <w:r w:rsidRPr="00D635A8">
              <w:rPr>
                <w:rFonts w:ascii="Liberation Serif" w:eastAsia="Times New Roman" w:hAnsi="Liberation Serif" w:cs="Arial"/>
                <w:noProof/>
                <w:color w:val="000000"/>
                <w:sz w:val="24"/>
                <w:szCs w:val="24"/>
                <w:lang w:eastAsia="de-DE"/>
              </w:rPr>
              <w:drawing>
                <wp:inline distT="0" distB="0" distL="0" distR="0" wp14:anchorId="34701DEB" wp14:editId="4C388827">
                  <wp:extent cx="838200" cy="295275"/>
                  <wp:effectExtent l="0" t="0" r="0" b="9525"/>
                  <wp:docPr id="25" name="Grafik 25" descr="C:\Users\opitz\AppData\Local\Microsoft\Windows\INetCache\Content.Word\CC-BY-NC-ND-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opitz\AppData\Local\Microsoft\Windows\INetCache\Content.Word\CC-BY-NC-ND-88x3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bl>
    <w:p w:rsidR="00487CC0" w:rsidRPr="00D635A8" w:rsidRDefault="00487CC0" w:rsidP="0051336F">
      <w:pPr>
        <w:shd w:val="clear" w:color="auto" w:fill="FFFFFF"/>
        <w:spacing w:after="0" w:line="240" w:lineRule="auto"/>
        <w:jc w:val="both"/>
        <w:rPr>
          <w:rFonts w:ascii="Liberation Serif" w:hAnsi="Liberation Serif" w:cs="Arial"/>
          <w:sz w:val="12"/>
          <w:szCs w:val="12"/>
        </w:rPr>
      </w:pPr>
    </w:p>
    <w:p w:rsidR="00D635A8" w:rsidRDefault="00D635A8" w:rsidP="0051336F">
      <w:pPr>
        <w:shd w:val="clear" w:color="auto" w:fill="FFFFFF"/>
        <w:spacing w:after="0" w:line="240" w:lineRule="auto"/>
        <w:jc w:val="both"/>
        <w:rPr>
          <w:rFonts w:ascii="Liberation Serif" w:hAnsi="Liberation Serif" w:cs="Arial"/>
          <w:b/>
          <w:sz w:val="24"/>
          <w:szCs w:val="24"/>
        </w:rPr>
      </w:pPr>
    </w:p>
    <w:p w:rsidR="0079592C" w:rsidRPr="00D635A8" w:rsidRDefault="0079592C" w:rsidP="0051336F">
      <w:pPr>
        <w:shd w:val="clear" w:color="auto" w:fill="FFFFFF"/>
        <w:spacing w:after="0" w:line="240" w:lineRule="auto"/>
        <w:rPr>
          <w:rFonts w:ascii="Liberation Serif" w:hAnsi="Liberation Serif" w:cs="Arial"/>
          <w:sz w:val="24"/>
          <w:szCs w:val="24"/>
        </w:rPr>
      </w:pPr>
      <w:r w:rsidRPr="00D635A8">
        <w:rPr>
          <w:rFonts w:ascii="Liberation Serif" w:hAnsi="Liberation Serif" w:cs="Arial"/>
          <w:b/>
          <w:sz w:val="24"/>
          <w:szCs w:val="24"/>
        </w:rPr>
        <w:t xml:space="preserve">Quelle und weitere Informationen: </w:t>
      </w:r>
      <w:hyperlink r:id="rId27" w:history="1">
        <w:r w:rsidRPr="00D635A8">
          <w:rPr>
            <w:rStyle w:val="Hyperlink"/>
            <w:rFonts w:ascii="Liberation Serif" w:hAnsi="Liberation Serif" w:cs="Arial"/>
            <w:sz w:val="24"/>
            <w:szCs w:val="24"/>
          </w:rPr>
          <w:t>http://de.creativecommons.org</w:t>
        </w:r>
      </w:hyperlink>
    </w:p>
    <w:p w:rsidR="00A63C71" w:rsidRPr="00D635A8" w:rsidRDefault="00A63C71" w:rsidP="0051336F">
      <w:pPr>
        <w:shd w:val="clear" w:color="auto" w:fill="FFFFFF"/>
        <w:spacing w:after="0" w:line="240" w:lineRule="auto"/>
        <w:rPr>
          <w:rFonts w:ascii="Liberation Serif" w:hAnsi="Liberation Serif" w:cs="Arial"/>
          <w:b/>
          <w:sz w:val="24"/>
          <w:szCs w:val="24"/>
        </w:rPr>
      </w:pPr>
    </w:p>
    <w:p w:rsidR="00113FBD" w:rsidRPr="00D635A8" w:rsidRDefault="00113FBD" w:rsidP="0051336F">
      <w:pPr>
        <w:shd w:val="clear" w:color="auto" w:fill="FFFFFF"/>
        <w:spacing w:after="0" w:line="240" w:lineRule="auto"/>
        <w:jc w:val="both"/>
        <w:rPr>
          <w:rFonts w:ascii="Liberation Serif" w:hAnsi="Liberation Serif" w:cs="Arial"/>
          <w:b/>
          <w:sz w:val="24"/>
          <w:szCs w:val="24"/>
        </w:rPr>
      </w:pPr>
      <w:r w:rsidRPr="00D635A8">
        <w:rPr>
          <w:rFonts w:ascii="Liberation Serif" w:hAnsi="Liberation Serif" w:cs="Arial"/>
          <w:b/>
          <w:sz w:val="24"/>
          <w:szCs w:val="24"/>
        </w:rPr>
        <w:t>Drei „Schichten“ der Lizenzen:</w:t>
      </w:r>
    </w:p>
    <w:p w:rsidR="00113FBD" w:rsidRPr="00D635A8" w:rsidRDefault="00113FBD" w:rsidP="0051336F">
      <w:pPr>
        <w:pStyle w:val="Listenabsatz"/>
        <w:numPr>
          <w:ilvl w:val="0"/>
          <w:numId w:val="2"/>
        </w:numPr>
        <w:shd w:val="clear" w:color="auto" w:fill="FFFFFF"/>
        <w:spacing w:after="0" w:line="240" w:lineRule="auto"/>
        <w:jc w:val="both"/>
        <w:rPr>
          <w:rFonts w:ascii="Liberation Serif" w:hAnsi="Liberation Serif" w:cs="Arial"/>
          <w:sz w:val="24"/>
          <w:szCs w:val="24"/>
        </w:rPr>
      </w:pPr>
      <w:r w:rsidRPr="00D635A8">
        <w:rPr>
          <w:rFonts w:ascii="Liberation Serif" w:hAnsi="Liberation Serif" w:cs="Arial"/>
          <w:sz w:val="24"/>
          <w:szCs w:val="24"/>
        </w:rPr>
        <w:t>Kurzfassung („</w:t>
      </w:r>
      <w:proofErr w:type="spellStart"/>
      <w:r w:rsidRPr="00D635A8">
        <w:rPr>
          <w:rFonts w:ascii="Liberation Serif" w:hAnsi="Liberation Serif" w:cs="Arial"/>
          <w:sz w:val="24"/>
          <w:szCs w:val="24"/>
        </w:rPr>
        <w:t>Commons</w:t>
      </w:r>
      <w:proofErr w:type="spellEnd"/>
      <w:r w:rsidRPr="00D635A8">
        <w:rPr>
          <w:rFonts w:ascii="Liberation Serif" w:hAnsi="Liberation Serif" w:cs="Arial"/>
          <w:sz w:val="24"/>
          <w:szCs w:val="24"/>
        </w:rPr>
        <w:t xml:space="preserve"> </w:t>
      </w:r>
      <w:proofErr w:type="spellStart"/>
      <w:r w:rsidRPr="00D635A8">
        <w:rPr>
          <w:rFonts w:ascii="Liberation Serif" w:hAnsi="Liberation Serif" w:cs="Arial"/>
          <w:sz w:val="24"/>
          <w:szCs w:val="24"/>
        </w:rPr>
        <w:t>Deed</w:t>
      </w:r>
      <w:proofErr w:type="spellEnd"/>
      <w:r w:rsidRPr="00D635A8">
        <w:rPr>
          <w:rFonts w:ascii="Liberation Serif" w:hAnsi="Liberation Serif" w:cs="Arial"/>
          <w:sz w:val="24"/>
          <w:szCs w:val="24"/>
        </w:rPr>
        <w:t>“) für Laien</w:t>
      </w:r>
    </w:p>
    <w:p w:rsidR="00113FBD" w:rsidRPr="00D635A8" w:rsidRDefault="00113FBD" w:rsidP="0051336F">
      <w:pPr>
        <w:pStyle w:val="Listenabsatz"/>
        <w:numPr>
          <w:ilvl w:val="0"/>
          <w:numId w:val="2"/>
        </w:numPr>
        <w:shd w:val="clear" w:color="auto" w:fill="FFFFFF"/>
        <w:spacing w:after="0" w:line="240" w:lineRule="auto"/>
        <w:jc w:val="both"/>
        <w:rPr>
          <w:rFonts w:ascii="Liberation Serif" w:hAnsi="Liberation Serif" w:cs="Arial"/>
          <w:sz w:val="24"/>
          <w:szCs w:val="24"/>
        </w:rPr>
      </w:pPr>
      <w:r w:rsidRPr="00D635A8">
        <w:rPr>
          <w:rFonts w:ascii="Liberation Serif" w:hAnsi="Liberation Serif" w:cs="Arial"/>
          <w:sz w:val="24"/>
          <w:szCs w:val="24"/>
        </w:rPr>
        <w:t>Langfassung der  Lizenz als juristischer Volltext.</w:t>
      </w:r>
    </w:p>
    <w:p w:rsidR="00113FBD" w:rsidRPr="00D635A8" w:rsidRDefault="00113FBD" w:rsidP="0051336F">
      <w:pPr>
        <w:pStyle w:val="Listenabsatz"/>
        <w:numPr>
          <w:ilvl w:val="0"/>
          <w:numId w:val="2"/>
        </w:numPr>
        <w:shd w:val="clear" w:color="auto" w:fill="FFFFFF"/>
        <w:spacing w:after="0" w:line="240" w:lineRule="auto"/>
        <w:jc w:val="both"/>
        <w:rPr>
          <w:rFonts w:ascii="Liberation Serif" w:hAnsi="Liberation Serif" w:cs="Arial"/>
          <w:sz w:val="24"/>
          <w:szCs w:val="24"/>
        </w:rPr>
      </w:pPr>
      <w:r w:rsidRPr="00D635A8">
        <w:rPr>
          <w:rFonts w:ascii="Liberation Serif" w:hAnsi="Liberation Serif" w:cs="Arial"/>
          <w:sz w:val="24"/>
          <w:szCs w:val="24"/>
        </w:rPr>
        <w:t>Maschinenlesbare Fassung</w:t>
      </w:r>
    </w:p>
    <w:p w:rsidR="00113FBD" w:rsidRPr="00D635A8" w:rsidRDefault="00113FBD" w:rsidP="0051336F">
      <w:pPr>
        <w:shd w:val="clear" w:color="auto" w:fill="FFFFFF"/>
        <w:spacing w:after="0" w:line="240" w:lineRule="auto"/>
        <w:jc w:val="both"/>
        <w:rPr>
          <w:rFonts w:ascii="Liberation Serif" w:hAnsi="Liberation Serif" w:cs="Arial"/>
          <w:b/>
          <w:sz w:val="24"/>
          <w:szCs w:val="24"/>
        </w:rPr>
      </w:pPr>
    </w:p>
    <w:p w:rsidR="00487CC0" w:rsidRPr="00D635A8" w:rsidRDefault="00487CC0" w:rsidP="0051336F">
      <w:pPr>
        <w:shd w:val="clear" w:color="auto" w:fill="FFFFFF"/>
        <w:spacing w:after="0" w:line="240" w:lineRule="auto"/>
        <w:jc w:val="both"/>
        <w:rPr>
          <w:rFonts w:ascii="Liberation Serif" w:hAnsi="Liberation Serif" w:cs="Arial"/>
          <w:b/>
          <w:sz w:val="24"/>
          <w:szCs w:val="24"/>
        </w:rPr>
      </w:pPr>
      <w:r w:rsidRPr="00D635A8">
        <w:rPr>
          <w:rFonts w:ascii="Liberation Serif" w:hAnsi="Liberation Serif" w:cs="Arial"/>
          <w:b/>
          <w:sz w:val="24"/>
          <w:szCs w:val="24"/>
        </w:rPr>
        <w:t>Lizenzangaben:</w:t>
      </w:r>
    </w:p>
    <w:p w:rsidR="00487CC0" w:rsidRPr="00D635A8" w:rsidRDefault="00487CC0" w:rsidP="0051336F">
      <w:pPr>
        <w:shd w:val="clear" w:color="auto" w:fill="FFFFFF"/>
        <w:spacing w:after="0" w:line="240" w:lineRule="auto"/>
        <w:jc w:val="both"/>
        <w:rPr>
          <w:rFonts w:ascii="Liberation Serif" w:hAnsi="Liberation Serif" w:cs="Arial"/>
          <w:sz w:val="24"/>
          <w:szCs w:val="24"/>
        </w:rPr>
      </w:pPr>
      <w:r w:rsidRPr="00D635A8">
        <w:rPr>
          <w:rFonts w:ascii="Liberation Serif" w:hAnsi="Liberation Serif" w:cs="Arial"/>
          <w:sz w:val="24"/>
          <w:szCs w:val="24"/>
        </w:rPr>
        <w:t>Sie müssen angemessene Urheber- und Rechteangaben machen, einen Link zur Lizenz beifügen und angeben, ob Änderungen vorgenommen wurden. Diese Angaben dürfen in jeder angemessenen Art und Weise gemacht werden, allerdings nicht so, dass der Eindruck entsteht, der Lizenzgeber unterstütze gerade Sie oder Ihre Nutzung besonders.</w:t>
      </w:r>
    </w:p>
    <w:p w:rsidR="00113FBD" w:rsidRPr="00D635A8" w:rsidRDefault="00113FBD" w:rsidP="0051336F">
      <w:pPr>
        <w:shd w:val="clear" w:color="auto" w:fill="FFFFFF"/>
        <w:spacing w:after="0" w:line="240" w:lineRule="auto"/>
        <w:jc w:val="both"/>
        <w:rPr>
          <w:rFonts w:ascii="Liberation Serif" w:hAnsi="Liberation Serif" w:cs="Arial"/>
          <w:b/>
          <w:sz w:val="24"/>
          <w:szCs w:val="24"/>
        </w:rPr>
      </w:pPr>
    </w:p>
    <w:p w:rsidR="0079592C" w:rsidRDefault="0079592C" w:rsidP="0051336F">
      <w:pPr>
        <w:shd w:val="clear" w:color="auto" w:fill="FFFFFF"/>
        <w:spacing w:after="0" w:line="240" w:lineRule="auto"/>
        <w:rPr>
          <w:rStyle w:val="Hyperlink"/>
          <w:rFonts w:ascii="Liberation Serif" w:hAnsi="Liberation Serif" w:cs="Arial"/>
          <w:sz w:val="24"/>
          <w:szCs w:val="24"/>
        </w:rPr>
      </w:pPr>
      <w:r w:rsidRPr="00D635A8">
        <w:rPr>
          <w:rFonts w:ascii="Liberation Serif" w:hAnsi="Liberation Serif" w:cs="Arial"/>
          <w:b/>
          <w:sz w:val="24"/>
          <w:szCs w:val="24"/>
        </w:rPr>
        <w:t>Lizenzgenerator:</w:t>
      </w:r>
      <w:r w:rsidRPr="00D635A8">
        <w:rPr>
          <w:rFonts w:ascii="Liberation Serif" w:hAnsi="Liberation Serif" w:cs="Arial"/>
          <w:b/>
          <w:sz w:val="24"/>
          <w:szCs w:val="24"/>
        </w:rPr>
        <w:br/>
      </w:r>
      <w:hyperlink r:id="rId28" w:history="1">
        <w:r w:rsidRPr="00D635A8">
          <w:rPr>
            <w:rStyle w:val="Hyperlink"/>
            <w:rFonts w:ascii="Liberation Serif" w:hAnsi="Liberation Serif" w:cs="Arial"/>
            <w:sz w:val="24"/>
            <w:szCs w:val="24"/>
          </w:rPr>
          <w:t>https://creativecommons.org/choose/</w:t>
        </w:r>
      </w:hyperlink>
    </w:p>
    <w:sectPr w:rsidR="0079592C" w:rsidSect="00487CC0">
      <w:headerReference w:type="default" r:id="rId29"/>
      <w:footerReference w:type="default" r:id="rId30"/>
      <w:pgSz w:w="11906" w:h="16838"/>
      <w:pgMar w:top="993"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7B0C" w:rsidRDefault="00EF7B0C" w:rsidP="0087120C">
      <w:pPr>
        <w:spacing w:after="0" w:line="240" w:lineRule="auto"/>
      </w:pPr>
      <w:r>
        <w:separator/>
      </w:r>
    </w:p>
  </w:endnote>
  <w:endnote w:type="continuationSeparator" w:id="0">
    <w:p w:rsidR="00EF7B0C" w:rsidRDefault="00EF7B0C" w:rsidP="00871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20C" w:rsidRPr="0087120C" w:rsidRDefault="0087120C" w:rsidP="0087120C">
    <w:pPr>
      <w:pStyle w:val="Fuzeile"/>
      <w:jc w:val="right"/>
      <w:rPr>
        <w:rFonts w:ascii="Arial" w:hAnsi="Arial" w:cs="Arial"/>
        <w:sz w:val="20"/>
        <w:szCs w:val="20"/>
      </w:rPr>
    </w:pPr>
    <w:r w:rsidRPr="0087120C">
      <w:rPr>
        <w:rFonts w:ascii="Arial" w:hAnsi="Arial" w:cs="Arial"/>
        <w:sz w:val="20"/>
        <w:szCs w:val="20"/>
      </w:rPr>
      <w:fldChar w:fldCharType="begin"/>
    </w:r>
    <w:r w:rsidRPr="0087120C">
      <w:rPr>
        <w:rFonts w:ascii="Arial" w:hAnsi="Arial" w:cs="Arial"/>
        <w:sz w:val="20"/>
        <w:szCs w:val="20"/>
      </w:rPr>
      <w:instrText>PAGE  \* Arabic  \* MERGEFORMAT</w:instrText>
    </w:r>
    <w:r w:rsidRPr="0087120C">
      <w:rPr>
        <w:rFonts w:ascii="Arial" w:hAnsi="Arial" w:cs="Arial"/>
        <w:sz w:val="20"/>
        <w:szCs w:val="20"/>
      </w:rPr>
      <w:fldChar w:fldCharType="separate"/>
    </w:r>
    <w:r w:rsidR="00EF0765">
      <w:rPr>
        <w:rFonts w:ascii="Arial" w:hAnsi="Arial" w:cs="Arial"/>
        <w:noProof/>
        <w:sz w:val="20"/>
        <w:szCs w:val="20"/>
      </w:rPr>
      <w:t>2</w:t>
    </w:r>
    <w:r w:rsidRPr="0087120C">
      <w:rPr>
        <w:rFonts w:ascii="Arial" w:hAnsi="Arial" w:cs="Arial"/>
        <w:sz w:val="20"/>
        <w:szCs w:val="20"/>
      </w:rPr>
      <w:fldChar w:fldCharType="end"/>
    </w:r>
    <w:r w:rsidRPr="0087120C">
      <w:rPr>
        <w:rFonts w:ascii="Arial" w:hAnsi="Arial" w:cs="Arial"/>
        <w:sz w:val="20"/>
        <w:szCs w:val="20"/>
      </w:rPr>
      <w:t xml:space="preserve"> </w:t>
    </w:r>
    <w:r w:rsidR="00D635A8">
      <w:rPr>
        <w:rFonts w:ascii="Arial" w:hAnsi="Arial" w:cs="Arial"/>
        <w:sz w:val="20"/>
        <w:szCs w:val="20"/>
      </w:rPr>
      <w:t>/</w:t>
    </w:r>
    <w:r w:rsidRPr="0087120C">
      <w:rPr>
        <w:rFonts w:ascii="Arial" w:hAnsi="Arial" w:cs="Arial"/>
        <w:sz w:val="20"/>
        <w:szCs w:val="20"/>
      </w:rPr>
      <w:t xml:space="preserve"> </w:t>
    </w:r>
    <w:r w:rsidRPr="0087120C">
      <w:rPr>
        <w:rFonts w:ascii="Arial" w:hAnsi="Arial" w:cs="Arial"/>
        <w:sz w:val="20"/>
        <w:szCs w:val="20"/>
      </w:rPr>
      <w:fldChar w:fldCharType="begin"/>
    </w:r>
    <w:r w:rsidRPr="0087120C">
      <w:rPr>
        <w:rFonts w:ascii="Arial" w:hAnsi="Arial" w:cs="Arial"/>
        <w:sz w:val="20"/>
        <w:szCs w:val="20"/>
      </w:rPr>
      <w:instrText>NUMPAGES  \* Arabic  \* MERGEFORMAT</w:instrText>
    </w:r>
    <w:r w:rsidRPr="0087120C">
      <w:rPr>
        <w:rFonts w:ascii="Arial" w:hAnsi="Arial" w:cs="Arial"/>
        <w:sz w:val="20"/>
        <w:szCs w:val="20"/>
      </w:rPr>
      <w:fldChar w:fldCharType="separate"/>
    </w:r>
    <w:r w:rsidR="00EF0765">
      <w:rPr>
        <w:rFonts w:ascii="Arial" w:hAnsi="Arial" w:cs="Arial"/>
        <w:noProof/>
        <w:sz w:val="20"/>
        <w:szCs w:val="20"/>
      </w:rPr>
      <w:t>2</w:t>
    </w:r>
    <w:r w:rsidRPr="0087120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7B0C" w:rsidRDefault="00EF7B0C" w:rsidP="0087120C">
      <w:pPr>
        <w:spacing w:after="0" w:line="240" w:lineRule="auto"/>
      </w:pPr>
      <w:r>
        <w:separator/>
      </w:r>
    </w:p>
  </w:footnote>
  <w:footnote w:type="continuationSeparator" w:id="0">
    <w:p w:rsidR="00EF7B0C" w:rsidRDefault="00EF7B0C" w:rsidP="00871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5A8" w:rsidRPr="00F66540" w:rsidRDefault="00D635A8" w:rsidP="00D635A8">
    <w:pPr>
      <w:pStyle w:val="Fuzeile"/>
      <w:pBdr>
        <w:bottom w:val="single" w:sz="4" w:space="1" w:color="auto"/>
      </w:pBdr>
      <w:jc w:val="both"/>
      <w:rPr>
        <w:sz w:val="18"/>
      </w:rPr>
    </w:pPr>
    <w:r w:rsidRPr="00F66540">
      <w:rPr>
        <w:sz w:val="18"/>
      </w:rPr>
      <w:t xml:space="preserve">Qualitäts- und </w:t>
    </w:r>
    <w:proofErr w:type="spellStart"/>
    <w:r w:rsidRPr="00F66540">
      <w:rPr>
        <w:sz w:val="18"/>
      </w:rPr>
      <w:t>UnterstützungsAgen</w:t>
    </w:r>
    <w:r>
      <w:rPr>
        <w:sz w:val="18"/>
      </w:rPr>
      <w:t>tur</w:t>
    </w:r>
    <w:proofErr w:type="spellEnd"/>
    <w:r>
      <w:rPr>
        <w:sz w:val="18"/>
      </w:rPr>
      <w:t xml:space="preserve"> – Landesinstitut für Schule</w:t>
    </w:r>
    <w:r w:rsidRPr="00F66540">
      <w:rPr>
        <w:sz w:val="18"/>
      </w:rPr>
      <w:t xml:space="preserve"> </w:t>
    </w:r>
    <w:r>
      <w:rPr>
        <w:sz w:val="18"/>
      </w:rPr>
      <w:tab/>
    </w:r>
    <w:r w:rsidRPr="00F66540">
      <w:rPr>
        <w:sz w:val="18"/>
      </w:rPr>
      <w:t>Materialien zum schulinternen Lehrplan Informatik SII</w:t>
    </w:r>
  </w:p>
  <w:p w:rsidR="00D635A8" w:rsidRDefault="00D635A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B31A0"/>
    <w:multiLevelType w:val="hybridMultilevel"/>
    <w:tmpl w:val="0144D662"/>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C24849"/>
    <w:multiLevelType w:val="hybridMultilevel"/>
    <w:tmpl w:val="DF069C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375086"/>
    <w:multiLevelType w:val="hybridMultilevel"/>
    <w:tmpl w:val="9B00CD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70C0D88"/>
    <w:multiLevelType w:val="hybridMultilevel"/>
    <w:tmpl w:val="9FAAD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2C574D"/>
    <w:multiLevelType w:val="hybridMultilevel"/>
    <w:tmpl w:val="F0AA5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866C42"/>
    <w:multiLevelType w:val="hybridMultilevel"/>
    <w:tmpl w:val="D420518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84339C"/>
    <w:multiLevelType w:val="hybridMultilevel"/>
    <w:tmpl w:val="59E4025A"/>
    <w:lvl w:ilvl="0" w:tplc="B6624876">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EBD4831"/>
    <w:multiLevelType w:val="hybridMultilevel"/>
    <w:tmpl w:val="320ED3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627231A"/>
    <w:multiLevelType w:val="hybridMultilevel"/>
    <w:tmpl w:val="B43E62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2D347F6"/>
    <w:multiLevelType w:val="hybridMultilevel"/>
    <w:tmpl w:val="F9D874FA"/>
    <w:lvl w:ilvl="0" w:tplc="04070013">
      <w:start w:val="1"/>
      <w:numFmt w:val="upperRoman"/>
      <w:lvlText w:val="%1."/>
      <w:lvlJc w:val="righ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4108EB"/>
    <w:multiLevelType w:val="hybridMultilevel"/>
    <w:tmpl w:val="C428D8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5"/>
  </w:num>
  <w:num w:numId="5">
    <w:abstractNumId w:val="3"/>
  </w:num>
  <w:num w:numId="6">
    <w:abstractNumId w:val="9"/>
  </w:num>
  <w:num w:numId="7">
    <w:abstractNumId w:val="7"/>
  </w:num>
  <w:num w:numId="8">
    <w:abstractNumId w:val="0"/>
  </w:num>
  <w:num w:numId="9">
    <w:abstractNumId w:val="2"/>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701"/>
    <w:rsid w:val="0000118F"/>
    <w:rsid w:val="000323B2"/>
    <w:rsid w:val="00061552"/>
    <w:rsid w:val="0009689D"/>
    <w:rsid w:val="000A4FDA"/>
    <w:rsid w:val="00113FBD"/>
    <w:rsid w:val="00157DAD"/>
    <w:rsid w:val="00172DEB"/>
    <w:rsid w:val="001910AE"/>
    <w:rsid w:val="001A5B84"/>
    <w:rsid w:val="001C519E"/>
    <w:rsid w:val="001D4DD7"/>
    <w:rsid w:val="001E482A"/>
    <w:rsid w:val="00201024"/>
    <w:rsid w:val="00210F1C"/>
    <w:rsid w:val="00217608"/>
    <w:rsid w:val="00231683"/>
    <w:rsid w:val="002846DF"/>
    <w:rsid w:val="002A756C"/>
    <w:rsid w:val="002C6968"/>
    <w:rsid w:val="003518AF"/>
    <w:rsid w:val="00371ED4"/>
    <w:rsid w:val="00376CBE"/>
    <w:rsid w:val="0039454B"/>
    <w:rsid w:val="003B65E4"/>
    <w:rsid w:val="003F36D5"/>
    <w:rsid w:val="004042B0"/>
    <w:rsid w:val="00411FD8"/>
    <w:rsid w:val="0041372E"/>
    <w:rsid w:val="004220EB"/>
    <w:rsid w:val="00433E02"/>
    <w:rsid w:val="00442FEC"/>
    <w:rsid w:val="004472F1"/>
    <w:rsid w:val="00457D7F"/>
    <w:rsid w:val="00461FF8"/>
    <w:rsid w:val="00487CC0"/>
    <w:rsid w:val="00492505"/>
    <w:rsid w:val="00496736"/>
    <w:rsid w:val="004D0174"/>
    <w:rsid w:val="004E19C4"/>
    <w:rsid w:val="004F0FEF"/>
    <w:rsid w:val="0051336F"/>
    <w:rsid w:val="005309A7"/>
    <w:rsid w:val="00537E5D"/>
    <w:rsid w:val="005B1701"/>
    <w:rsid w:val="005E2A70"/>
    <w:rsid w:val="005E5E0D"/>
    <w:rsid w:val="00606428"/>
    <w:rsid w:val="006250F9"/>
    <w:rsid w:val="00627CD7"/>
    <w:rsid w:val="00630251"/>
    <w:rsid w:val="00630EE7"/>
    <w:rsid w:val="0063754A"/>
    <w:rsid w:val="00653158"/>
    <w:rsid w:val="0066000E"/>
    <w:rsid w:val="00685FFC"/>
    <w:rsid w:val="006A3487"/>
    <w:rsid w:val="006A7668"/>
    <w:rsid w:val="006E6218"/>
    <w:rsid w:val="00716F7D"/>
    <w:rsid w:val="00783285"/>
    <w:rsid w:val="00795551"/>
    <w:rsid w:val="0079592C"/>
    <w:rsid w:val="007C419A"/>
    <w:rsid w:val="00822A13"/>
    <w:rsid w:val="00833F3D"/>
    <w:rsid w:val="0087120C"/>
    <w:rsid w:val="009438B2"/>
    <w:rsid w:val="00945277"/>
    <w:rsid w:val="00985BAE"/>
    <w:rsid w:val="009C183D"/>
    <w:rsid w:val="00A24372"/>
    <w:rsid w:val="00A63C71"/>
    <w:rsid w:val="00A67F20"/>
    <w:rsid w:val="00B07D32"/>
    <w:rsid w:val="00B23570"/>
    <w:rsid w:val="00B628A0"/>
    <w:rsid w:val="00B87BED"/>
    <w:rsid w:val="00B91466"/>
    <w:rsid w:val="00B94F3A"/>
    <w:rsid w:val="00BA4707"/>
    <w:rsid w:val="00BB5D12"/>
    <w:rsid w:val="00BC253D"/>
    <w:rsid w:val="00BE4156"/>
    <w:rsid w:val="00BE56BE"/>
    <w:rsid w:val="00BF2589"/>
    <w:rsid w:val="00C07E94"/>
    <w:rsid w:val="00C14CC9"/>
    <w:rsid w:val="00C7595F"/>
    <w:rsid w:val="00CA2ED9"/>
    <w:rsid w:val="00CF7B8E"/>
    <w:rsid w:val="00D02222"/>
    <w:rsid w:val="00D1792A"/>
    <w:rsid w:val="00D53497"/>
    <w:rsid w:val="00D635A8"/>
    <w:rsid w:val="00D7620A"/>
    <w:rsid w:val="00D77EE8"/>
    <w:rsid w:val="00D847C3"/>
    <w:rsid w:val="00DB71E3"/>
    <w:rsid w:val="00DE1EE3"/>
    <w:rsid w:val="00E42442"/>
    <w:rsid w:val="00E66308"/>
    <w:rsid w:val="00E71CCD"/>
    <w:rsid w:val="00EF0765"/>
    <w:rsid w:val="00EF7B0C"/>
    <w:rsid w:val="00F03D65"/>
    <w:rsid w:val="00F43DE8"/>
    <w:rsid w:val="00FC5C68"/>
    <w:rsid w:val="00FE3805"/>
    <w:rsid w:val="00FE7E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34281"/>
  <w15:docId w15:val="{EFFA3E15-DAE9-3F47-B6B7-8EF200DBB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D635A8"/>
    <w:pPr>
      <w:spacing w:before="100" w:beforeAutospacing="1" w:after="100" w:afterAutospacing="1" w:line="240" w:lineRule="auto"/>
      <w:outlineLvl w:val="2"/>
    </w:pPr>
    <w:rPr>
      <w:rFonts w:ascii="Times" w:eastAsia="MS Mincho" w:hAnsi="Times"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66308"/>
    <w:rPr>
      <w:color w:val="0000FF"/>
      <w:u w:val="single"/>
    </w:rPr>
  </w:style>
  <w:style w:type="character" w:customStyle="1" w:styleId="wpboppel">
    <w:name w:val="wp_boppel"/>
    <w:basedOn w:val="Absatz-Standardschriftart"/>
    <w:rsid w:val="00E66308"/>
  </w:style>
  <w:style w:type="paragraph" w:styleId="StandardWeb">
    <w:name w:val="Normal (Web)"/>
    <w:basedOn w:val="Standard"/>
    <w:uiPriority w:val="99"/>
    <w:semiHidden/>
    <w:unhideWhenUsed/>
    <w:rsid w:val="00E663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E663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6308"/>
    <w:rPr>
      <w:rFonts w:ascii="Tahoma" w:hAnsi="Tahoma" w:cs="Tahoma"/>
      <w:sz w:val="16"/>
      <w:szCs w:val="16"/>
    </w:rPr>
  </w:style>
  <w:style w:type="paragraph" w:styleId="Listenabsatz">
    <w:name w:val="List Paragraph"/>
    <w:basedOn w:val="Standard"/>
    <w:uiPriority w:val="34"/>
    <w:qFormat/>
    <w:rsid w:val="000323B2"/>
    <w:pPr>
      <w:ind w:left="720"/>
      <w:contextualSpacing/>
    </w:pPr>
  </w:style>
  <w:style w:type="character" w:styleId="Hervorhebung">
    <w:name w:val="Emphasis"/>
    <w:basedOn w:val="Absatz-Standardschriftart"/>
    <w:uiPriority w:val="20"/>
    <w:qFormat/>
    <w:rsid w:val="00945277"/>
    <w:rPr>
      <w:i/>
      <w:iCs/>
    </w:rPr>
  </w:style>
  <w:style w:type="character" w:customStyle="1" w:styleId="apple-converted-space">
    <w:name w:val="apple-converted-space"/>
    <w:basedOn w:val="Absatz-Standardschriftart"/>
    <w:rsid w:val="00945277"/>
  </w:style>
  <w:style w:type="table" w:styleId="Tabellenraster">
    <w:name w:val="Table Grid"/>
    <w:basedOn w:val="NormaleTabelle"/>
    <w:uiPriority w:val="59"/>
    <w:rsid w:val="00943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712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120C"/>
  </w:style>
  <w:style w:type="paragraph" w:styleId="Fuzeile">
    <w:name w:val="footer"/>
    <w:basedOn w:val="Standard"/>
    <w:link w:val="FuzeileZchn"/>
    <w:uiPriority w:val="99"/>
    <w:unhideWhenUsed/>
    <w:rsid w:val="008712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120C"/>
  </w:style>
  <w:style w:type="character" w:customStyle="1" w:styleId="berschrift3Zchn">
    <w:name w:val="Überschrift 3 Zchn"/>
    <w:basedOn w:val="Absatz-Standardschriftart"/>
    <w:link w:val="berschrift3"/>
    <w:uiPriority w:val="9"/>
    <w:rsid w:val="00D635A8"/>
    <w:rPr>
      <w:rFonts w:ascii="Times" w:eastAsia="MS Mincho" w:hAnsi="Times" w:cs="Times New Roman"/>
      <w:b/>
      <w:bCs/>
      <w:sz w:val="27"/>
      <w:szCs w:val="27"/>
      <w:lang w:eastAsia="de-DE"/>
    </w:rPr>
  </w:style>
  <w:style w:type="character" w:customStyle="1" w:styleId="jnenbez">
    <w:name w:val="jnenbez"/>
    <w:basedOn w:val="Absatz-Standardschriftart"/>
    <w:rsid w:val="00D63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8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wikipedia.org/wiki/Datei:Cc-by_new.svg" TargetMode="External"/><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s://de.wikipedia.org/wiki/Datei:Cc.logo.circle.svg" TargetMode="Externa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hyperlink" Target="https://de.wikipedia.org/wiki/Datei:Cc-sa.svg" TargetMode="External"/><Relationship Id="rId20" Type="http://schemas.openxmlformats.org/officeDocument/2006/relationships/image" Target="media/image8.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Public_domain"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hyperlink" Target="https://creativecommons.org/choose/" TargetMode="External"/><Relationship Id="rId10" Type="http://schemas.openxmlformats.org/officeDocument/2006/relationships/image" Target="media/image2.png"/><Relationship Id="rId19" Type="http://schemas.openxmlformats.org/officeDocument/2006/relationships/hyperlink" Target="https://de.wikipedia.org/wiki/Datei:Cc-nd.sv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e.wikipedia.org/wiki/Datei:Cc-zero.svg" TargetMode="External"/><Relationship Id="rId14" Type="http://schemas.openxmlformats.org/officeDocument/2006/relationships/image" Target="media/image4.png"/><Relationship Id="rId22" Type="http://schemas.openxmlformats.org/officeDocument/2006/relationships/hyperlink" Target="https://de.wikipedia.org/wiki/Datei:Cc-nc.svg" TargetMode="External"/><Relationship Id="rId27" Type="http://schemas.openxmlformats.org/officeDocument/2006/relationships/hyperlink" Target="http://de.creativecommons.org" TargetMode="External"/><Relationship Id="rId30"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1383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opitz</dc:creator>
  <cp:keywords/>
  <dc:description/>
  <cp:lastModifiedBy>Volker Quade</cp:lastModifiedBy>
  <cp:revision>101</cp:revision>
  <cp:lastPrinted>2016-04-27T14:51:00Z</cp:lastPrinted>
  <dcterms:created xsi:type="dcterms:W3CDTF">2016-02-26T12:28:00Z</dcterms:created>
  <dcterms:modified xsi:type="dcterms:W3CDTF">2019-03-25T10:12:00Z</dcterms:modified>
</cp:coreProperties>
</file>