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930F" w14:textId="169BC830" w:rsidR="006C730B" w:rsidRPr="00A4251A" w:rsidRDefault="000B5874" w:rsidP="008763E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A4251A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D24BD5">
        <w:rPr>
          <w:rFonts w:ascii="Arial" w:hAnsi="Arial" w:cs="Arial"/>
          <w:b/>
          <w:sz w:val="28"/>
          <w:szCs w:val="28"/>
        </w:rPr>
        <w:t>5</w:t>
      </w:r>
      <w:r w:rsidRPr="00A4251A">
        <w:rPr>
          <w:rFonts w:ascii="Arial" w:hAnsi="Arial" w:cs="Arial"/>
          <w:b/>
          <w:sz w:val="28"/>
          <w:szCs w:val="28"/>
        </w:rPr>
        <w:t>:</w:t>
      </w:r>
    </w:p>
    <w:p w14:paraId="34D12A63" w14:textId="484B261A" w:rsidR="000B5874" w:rsidRPr="00A4251A" w:rsidRDefault="006C730B" w:rsidP="00A4251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A4251A">
        <w:rPr>
          <w:rFonts w:ascii="Arial" w:hAnsi="Arial" w:cs="Arial"/>
          <w:b/>
          <w:bCs/>
          <w:sz w:val="28"/>
          <w:szCs w:val="28"/>
        </w:rPr>
        <w:t>Wie können wir unseren Lebensraum gestalten? - Leben in der Stadt und auf dem Land</w:t>
      </w:r>
    </w:p>
    <w:p w14:paraId="56CF74B6" w14:textId="77777777" w:rsidR="00A4251A" w:rsidRPr="00A4251A" w:rsidRDefault="00A4251A" w:rsidP="00A4251A">
      <w:pPr>
        <w:rPr>
          <w:rFonts w:ascii="Calibri" w:hAnsi="Calibri"/>
        </w:rPr>
      </w:pPr>
    </w:p>
    <w:p w14:paraId="4A524645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Inhaltsfelder:</w:t>
      </w:r>
    </w:p>
    <w:p w14:paraId="12C729F2" w14:textId="77777777" w:rsidR="00A4251A" w:rsidRPr="00A4251A" w:rsidRDefault="00A4251A" w:rsidP="00A4251A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IF 1 Herrschaft, Partizipation und Demokratie</w:t>
      </w:r>
    </w:p>
    <w:p w14:paraId="7DA0D39F" w14:textId="77777777" w:rsidR="00A4251A" w:rsidRPr="00A4251A" w:rsidRDefault="00A4251A" w:rsidP="00A4251A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IF 3 Nachhaltige Entwicklung: Ökologie, Ökonomie, Gesellschaft</w:t>
      </w:r>
    </w:p>
    <w:p w14:paraId="1DE36922" w14:textId="77777777" w:rsidR="00A4251A" w:rsidRPr="00A4251A" w:rsidRDefault="00A4251A" w:rsidP="00A4251A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IF 5 Individuum und Gesellschaft</w:t>
      </w:r>
    </w:p>
    <w:p w14:paraId="0D8BDECB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</w:p>
    <w:p w14:paraId="49EEC6CC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Inhaltliche Schwerpunkte:</w:t>
      </w:r>
    </w:p>
    <w:p w14:paraId="3E082042" w14:textId="77777777" w:rsidR="00A4251A" w:rsidRPr="00A4251A" w:rsidRDefault="00A4251A" w:rsidP="00A4251A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 xml:space="preserve">Formen demokratischer Beteiligung in Schule und Stadt/Landkreis unter Berücksichtigung von Institutionen, Akteuren und Prozessen (IF 1) </w:t>
      </w:r>
    </w:p>
    <w:p w14:paraId="58CA4876" w14:textId="77777777" w:rsidR="00A4251A" w:rsidRPr="00A4251A" w:rsidRDefault="00A4251A" w:rsidP="00A4251A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Ökologische Herausforderungen und Chancen nachhaltigen Handelns: Ressourcenschonung, Energieeinsparung und alternative Lebens- und Wirtschaftsweisen (IF 3)</w:t>
      </w:r>
    </w:p>
    <w:p w14:paraId="634AB174" w14:textId="77777777" w:rsidR="00A4251A" w:rsidRPr="00A4251A" w:rsidRDefault="00A4251A" w:rsidP="00A4251A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Unterschiede zwischen städtischen und ländlichen Siedlungen (IF 5)</w:t>
      </w:r>
    </w:p>
    <w:p w14:paraId="4386A022" w14:textId="77777777" w:rsidR="00A4251A" w:rsidRPr="00A4251A" w:rsidRDefault="00A4251A" w:rsidP="00A4251A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Stadt-Umlandbeziehungen: Einzugsbereich, Pendler (IF 5)</w:t>
      </w:r>
    </w:p>
    <w:p w14:paraId="1EBA0EE5" w14:textId="77777777" w:rsidR="00A4251A" w:rsidRPr="00A4251A" w:rsidRDefault="00A4251A" w:rsidP="00A4251A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Funktionsräumliche Gliederung städtischer Teilräume: City, Wohn- und Gewerbegebiete, Naherholungsgebiete (IF 5)</w:t>
      </w:r>
    </w:p>
    <w:p w14:paraId="68CFCF28" w14:textId="77777777" w:rsidR="00A4251A" w:rsidRPr="00EF5DCF" w:rsidRDefault="00A4251A" w:rsidP="00A4251A">
      <w:pPr>
        <w:numPr>
          <w:ilvl w:val="0"/>
          <w:numId w:val="39"/>
        </w:numPr>
        <w:contextualSpacing/>
        <w:rPr>
          <w:rFonts w:ascii="Arial" w:hAnsi="Arial" w:cs="Arial"/>
          <w:i/>
          <w:color w:val="000000" w:themeColor="text1"/>
          <w:sz w:val="22"/>
          <w:szCs w:val="22"/>
        </w:rPr>
      </w:pPr>
      <w:r w:rsidRPr="00ED550A">
        <w:rPr>
          <w:rFonts w:ascii="Arial" w:hAnsi="Arial" w:cs="Arial"/>
          <w:i/>
          <w:iCs/>
          <w:sz w:val="22"/>
          <w:szCs w:val="22"/>
        </w:rPr>
        <w:t>Topographisches</w:t>
      </w:r>
      <w:r w:rsidRPr="00861A27">
        <w:rPr>
          <w:rFonts w:ascii="Arial" w:hAnsi="Arial" w:cs="Arial"/>
          <w:i/>
          <w:color w:val="000000" w:themeColor="text1"/>
          <w:sz w:val="22"/>
          <w:szCs w:val="22"/>
        </w:rPr>
        <w:t xml:space="preserve"> Orientierungsraster: Städtischer Verdichtungsräume und ländliche Regionen regional und europaweit</w:t>
      </w:r>
    </w:p>
    <w:p w14:paraId="512931F9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</w:p>
    <w:p w14:paraId="346EEC0F" w14:textId="77777777" w:rsidR="00A4251A" w:rsidRPr="00A4251A" w:rsidRDefault="00A4251A" w:rsidP="00A4251A">
      <w:pPr>
        <w:keepLines/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>Bezüge zu den Querschnittsaufgaben:</w:t>
      </w:r>
    </w:p>
    <w:p w14:paraId="1E62C3AF" w14:textId="77777777" w:rsidR="00A4251A" w:rsidRPr="00A4251A" w:rsidRDefault="00A4251A" w:rsidP="00A4251A">
      <w:pPr>
        <w:keepLines/>
        <w:numPr>
          <w:ilvl w:val="0"/>
          <w:numId w:val="3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 xml:space="preserve">Medienkompetenzrahmen (MKR): </w:t>
      </w:r>
    </w:p>
    <w:p w14:paraId="4DF9C7F2" w14:textId="4A4EF402" w:rsidR="00A4251A" w:rsidRDefault="00A4251A" w:rsidP="00A4251A">
      <w:pPr>
        <w:keepLines/>
        <w:numPr>
          <w:ilvl w:val="1"/>
          <w:numId w:val="3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>1.2 digitale Werkzeuge,</w:t>
      </w:r>
    </w:p>
    <w:p w14:paraId="51F3CDC9" w14:textId="288E09F2" w:rsidR="004C04BE" w:rsidRDefault="004C04BE" w:rsidP="00A4251A">
      <w:pPr>
        <w:keepLines/>
        <w:numPr>
          <w:ilvl w:val="1"/>
          <w:numId w:val="3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>
        <w:rPr>
          <w:rFonts w:ascii="Arial" w:eastAsiaTheme="minorHAnsi" w:hAnsi="Arial"/>
          <w:sz w:val="22"/>
          <w:szCs w:val="22"/>
          <w:lang w:eastAsia="en-US"/>
        </w:rPr>
        <w:t>2.1 Informationsrecherche</w:t>
      </w:r>
    </w:p>
    <w:p w14:paraId="6D8C3638" w14:textId="6E803381" w:rsidR="004C04BE" w:rsidRPr="00A4251A" w:rsidRDefault="004C04BE" w:rsidP="00A4251A">
      <w:pPr>
        <w:keepLines/>
        <w:numPr>
          <w:ilvl w:val="1"/>
          <w:numId w:val="3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>
        <w:rPr>
          <w:rFonts w:ascii="Arial" w:eastAsiaTheme="minorHAnsi" w:hAnsi="Arial"/>
          <w:sz w:val="22"/>
          <w:szCs w:val="22"/>
          <w:lang w:eastAsia="en-US"/>
        </w:rPr>
        <w:t>2.2 Informationsauswertung</w:t>
      </w:r>
    </w:p>
    <w:p w14:paraId="5FEA6E80" w14:textId="77777777" w:rsidR="00A4251A" w:rsidRPr="00A4251A" w:rsidRDefault="00A4251A" w:rsidP="00A4251A">
      <w:pPr>
        <w:keepLines/>
        <w:numPr>
          <w:ilvl w:val="0"/>
          <w:numId w:val="3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 xml:space="preserve">Rahmenvorgabe Verbraucherbildung in Schule (VB): </w:t>
      </w:r>
    </w:p>
    <w:p w14:paraId="3F9E1079" w14:textId="102F91C2" w:rsidR="00A4251A" w:rsidRPr="00A4251A" w:rsidRDefault="00A4251A" w:rsidP="00A4251A">
      <w:pPr>
        <w:keepLines/>
        <w:numPr>
          <w:ilvl w:val="1"/>
          <w:numId w:val="3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>Inhaltsaspekte: D Leben, Wohnen und Reisen</w:t>
      </w:r>
    </w:p>
    <w:p w14:paraId="2DEAC1FB" w14:textId="41D3AFC2" w:rsidR="00A4251A" w:rsidRPr="00A4251A" w:rsidRDefault="00A4251A" w:rsidP="00A4251A">
      <w:pPr>
        <w:keepLines/>
        <w:numPr>
          <w:ilvl w:val="1"/>
          <w:numId w:val="3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 xml:space="preserve">Zielaspekte: Identifikation </w:t>
      </w:r>
      <w:r w:rsidR="00ED550A">
        <w:rPr>
          <w:rFonts w:ascii="Arial" w:eastAsiaTheme="minorHAnsi" w:hAnsi="Arial"/>
          <w:sz w:val="22"/>
          <w:szCs w:val="22"/>
          <w:lang w:eastAsia="en-US"/>
        </w:rPr>
        <w:t>individueller Bedürfnisse, Abwägung unterschiedlicher Möglichkeiten der Bedarfsdeckung</w:t>
      </w:r>
    </w:p>
    <w:p w14:paraId="222093BA" w14:textId="77777777" w:rsidR="00A4251A" w:rsidRPr="00A4251A" w:rsidRDefault="00A4251A" w:rsidP="00A4251A">
      <w:pPr>
        <w:keepLines/>
        <w:numPr>
          <w:ilvl w:val="0"/>
          <w:numId w:val="39"/>
        </w:num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>Leitlinie Bildung für nachhaltige Entwicklung (BNE):</w:t>
      </w:r>
    </w:p>
    <w:p w14:paraId="56CFFC5E" w14:textId="72DC5BFE" w:rsidR="00A4251A" w:rsidRPr="00A4251A" w:rsidRDefault="00A4251A" w:rsidP="00A4251A">
      <w:pPr>
        <w:keepLines/>
        <w:numPr>
          <w:ilvl w:val="1"/>
          <w:numId w:val="39"/>
        </w:num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4251A">
        <w:rPr>
          <w:rFonts w:ascii="Arial" w:eastAsiaTheme="minorHAnsi" w:hAnsi="Arial" w:cs="Arial"/>
          <w:sz w:val="22"/>
          <w:szCs w:val="22"/>
          <w:lang w:eastAsia="en-US"/>
        </w:rPr>
        <w:t xml:space="preserve">Inhaltsaspekte: </w:t>
      </w:r>
      <w:r w:rsidR="00ED550A">
        <w:rPr>
          <w:rFonts w:ascii="Arial" w:eastAsiaTheme="minorHAnsi" w:hAnsi="Arial" w:cs="Arial"/>
          <w:sz w:val="22"/>
          <w:szCs w:val="22"/>
          <w:lang w:eastAsia="en-US"/>
        </w:rPr>
        <w:t>Verkehr, Müll</w:t>
      </w:r>
      <w:r w:rsidR="004C04BE">
        <w:rPr>
          <w:rFonts w:ascii="Arial" w:eastAsiaTheme="minorHAnsi" w:hAnsi="Arial" w:cs="Arial"/>
          <w:sz w:val="22"/>
          <w:szCs w:val="22"/>
          <w:lang w:eastAsia="en-US"/>
        </w:rPr>
        <w:t>, Partizipation</w:t>
      </w:r>
    </w:p>
    <w:p w14:paraId="23980B96" w14:textId="3A1751E4" w:rsidR="00ED550A" w:rsidRPr="00ED550A" w:rsidRDefault="00A4251A" w:rsidP="00A4251A">
      <w:pPr>
        <w:keepLines/>
        <w:numPr>
          <w:ilvl w:val="1"/>
          <w:numId w:val="39"/>
        </w:num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4251A">
        <w:rPr>
          <w:rFonts w:ascii="Arial" w:eastAsiaTheme="minorHAnsi" w:hAnsi="Arial" w:cs="Arial"/>
          <w:sz w:val="22"/>
          <w:szCs w:val="22"/>
          <w:lang w:eastAsia="en-US"/>
        </w:rPr>
        <w:t xml:space="preserve">Zielaspekte: </w:t>
      </w:r>
      <w:r w:rsidR="00ED550A">
        <w:rPr>
          <w:rFonts w:ascii="Arial" w:eastAsiaTheme="minorHAnsi" w:hAnsi="Arial" w:cs="Arial"/>
          <w:sz w:val="22"/>
          <w:szCs w:val="22"/>
          <w:lang w:eastAsia="en-US"/>
        </w:rPr>
        <w:t>Identifikation und Analyse von Herausforderungen und Chancen in Entscheidungsprozessen und in Bezug auf Handlungsmöglichkeiten</w:t>
      </w:r>
      <w:r w:rsidR="004C04BE">
        <w:rPr>
          <w:rFonts w:ascii="Arial" w:eastAsiaTheme="minorHAnsi" w:hAnsi="Arial" w:cs="Arial"/>
          <w:sz w:val="22"/>
          <w:szCs w:val="22"/>
          <w:lang w:eastAsia="en-US"/>
        </w:rPr>
        <w:t xml:space="preserve">, Entwicklung von Lösungsmöglichkeiten, Reflexion der Möglichkeiten und Grenzen eigenen Handelns </w:t>
      </w:r>
    </w:p>
    <w:p w14:paraId="30358EE8" w14:textId="610015C1" w:rsidR="00A4251A" w:rsidRPr="00A4251A" w:rsidRDefault="00A4251A" w:rsidP="00A4251A">
      <w:pPr>
        <w:keepLines/>
        <w:numPr>
          <w:ilvl w:val="0"/>
          <w:numId w:val="39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4251A">
        <w:rPr>
          <w:rFonts w:ascii="Arial" w:eastAsiaTheme="minorHAnsi" w:hAnsi="Arial" w:cs="Arial"/>
          <w:sz w:val="22"/>
          <w:szCs w:val="22"/>
          <w:lang w:eastAsia="en-US"/>
        </w:rPr>
        <w:t xml:space="preserve">Berufliche Orientierung: </w:t>
      </w:r>
      <w:r w:rsidR="00ED550A">
        <w:rPr>
          <w:rFonts w:ascii="Arial" w:eastAsiaTheme="minorHAnsi" w:hAnsi="Arial" w:cs="Arial"/>
          <w:sz w:val="22"/>
          <w:szCs w:val="22"/>
          <w:lang w:eastAsia="en-US"/>
        </w:rPr>
        <w:t>Kommunalpolitik, Stadtverwaltung,</w:t>
      </w:r>
      <w:r w:rsidR="00D24BD5">
        <w:rPr>
          <w:rFonts w:ascii="Arial" w:eastAsiaTheme="minorHAnsi" w:hAnsi="Arial" w:cs="Arial"/>
          <w:sz w:val="22"/>
          <w:szCs w:val="22"/>
          <w:lang w:eastAsia="en-US"/>
        </w:rPr>
        <w:t xml:space="preserve"> Abfallwirtschaft</w:t>
      </w: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4678"/>
        <w:gridCol w:w="3544"/>
      </w:tblGrid>
      <w:tr w:rsidR="009541AC" w:rsidRPr="00F7571D" w14:paraId="7FCAA426" w14:textId="77777777" w:rsidTr="00733A48">
        <w:tc>
          <w:tcPr>
            <w:tcW w:w="2552" w:type="dxa"/>
            <w:tcBorders>
              <w:bottom w:val="single" w:sz="4" w:space="0" w:color="auto"/>
            </w:tcBorders>
          </w:tcPr>
          <w:p w14:paraId="20497CF5" w14:textId="77777777" w:rsidR="009541AC" w:rsidRPr="003A376C" w:rsidRDefault="009541AC" w:rsidP="001F19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4B8E28" w14:textId="77777777" w:rsidR="009541AC" w:rsidRPr="003A376C" w:rsidRDefault="009541AC" w:rsidP="001F198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399757C" w14:textId="77777777" w:rsidR="009541AC" w:rsidRPr="003A376C" w:rsidRDefault="009541AC" w:rsidP="001F198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3D17E5" w14:textId="3588B721" w:rsidR="009541AC" w:rsidRPr="003A376C" w:rsidRDefault="009541AC" w:rsidP="001F198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B832EA" w:rsidRPr="00F7571D" w14:paraId="08D75BF7" w14:textId="77777777" w:rsidTr="00A4251A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C28A22C" w14:textId="06233003" w:rsidR="00B832EA" w:rsidRDefault="00E7654D" w:rsidP="007E3C23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41554755"/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B832EA" w:rsidRPr="007E3C23">
              <w:rPr>
                <w:rFonts w:ascii="Arial" w:hAnsi="Arial" w:cs="Arial"/>
                <w:sz w:val="22"/>
                <w:szCs w:val="22"/>
              </w:rPr>
              <w:t>Wo sind wir zu Hause?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B832EA">
              <w:rPr>
                <w:rFonts w:ascii="Arial" w:hAnsi="Arial" w:cs="Arial"/>
                <w:sz w:val="22"/>
                <w:szCs w:val="22"/>
              </w:rPr>
              <w:t xml:space="preserve"> – Die Woh</w:t>
            </w:r>
            <w:r w:rsidR="00CA0303">
              <w:rPr>
                <w:rFonts w:ascii="Arial" w:hAnsi="Arial" w:cs="Arial"/>
                <w:sz w:val="22"/>
                <w:szCs w:val="22"/>
              </w:rPr>
              <w:t>n</w:t>
            </w:r>
            <w:r w:rsidR="00CA0303">
              <w:rPr>
                <w:rFonts w:ascii="Arial" w:hAnsi="Arial" w:cs="Arial"/>
                <w:sz w:val="22"/>
                <w:szCs w:val="22"/>
              </w:rPr>
              <w:softHyphen/>
            </w:r>
            <w:r w:rsidR="00B832EA">
              <w:rPr>
                <w:rFonts w:ascii="Arial" w:hAnsi="Arial" w:cs="Arial"/>
                <w:sz w:val="22"/>
                <w:szCs w:val="22"/>
              </w:rPr>
              <w:t>umgebung als Lebensraum</w:t>
            </w:r>
          </w:p>
          <w:p w14:paraId="642EE8C2" w14:textId="0B3E26F3" w:rsidR="00B832EA" w:rsidRDefault="00B832EA" w:rsidP="00B22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8EB4D" w14:textId="2C5491F2" w:rsidR="00A4251A" w:rsidRDefault="00A4251A" w:rsidP="00A4251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C265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  <w:p w14:paraId="0355F935" w14:textId="5DE22F6D" w:rsidR="00B832EA" w:rsidRPr="007E3C23" w:rsidRDefault="00B832EA" w:rsidP="00B22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C642A88" w14:textId="5DA287BA" w:rsidR="00B832EA" w:rsidRDefault="00B832EA" w:rsidP="007E3C2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Erfassen der Wohnstandorte 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einem analogen </w:t>
            </w:r>
            <w:r w:rsidR="00D45722">
              <w:rPr>
                <w:rFonts w:ascii="Arial" w:hAnsi="Arial" w:cs="Arial"/>
                <w:sz w:val="22"/>
                <w:szCs w:val="22"/>
              </w:rPr>
              <w:t>und/</w:t>
            </w:r>
            <w:r>
              <w:rPr>
                <w:rFonts w:ascii="Arial" w:hAnsi="Arial" w:cs="Arial"/>
                <w:sz w:val="22"/>
                <w:szCs w:val="22"/>
              </w:rPr>
              <w:t>oder digitalem Stadtplan</w:t>
            </w:r>
          </w:p>
          <w:p w14:paraId="01182087" w14:textId="77777777" w:rsidR="00B832EA" w:rsidRDefault="00B832EA" w:rsidP="00EC5A16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Individuelle Steckbriefe zur Straße, zum Viertel (Mindmap, Bilder, Texte, Kartenskizzen zur Wohnstraße und Wohnviertel, zu Spiel- und Freizeitmöglichkeiten, Grünflächen, Einkaufs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möglichkeiten, ÖPNV, Kirche, Friedhof, Schulweg etc.)</w:t>
            </w:r>
          </w:p>
          <w:p w14:paraId="47E9AB57" w14:textId="67483F34" w:rsidR="00B832EA" w:rsidRPr="00EC5A16" w:rsidRDefault="00B832EA" w:rsidP="00EC5A16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Begriff </w:t>
            </w:r>
            <w:r w:rsidR="00D45722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Wohngebiet</w:t>
            </w:r>
            <w:r w:rsidR="00D45722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3AFD7402" w14:textId="460506C3" w:rsidR="00B832EA" w:rsidRDefault="00A4251A" w:rsidP="00A4251A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5D1FEE95" w14:textId="1F97ECA0" w:rsidR="00B832EA" w:rsidRPr="00CA0303" w:rsidRDefault="00B832EA" w:rsidP="00CA030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A0303">
              <w:rPr>
                <w:rFonts w:ascii="Arial" w:hAnsi="Arial" w:cs="Arial"/>
                <w:sz w:val="22"/>
                <w:szCs w:val="22"/>
              </w:rPr>
              <w:t>vergleichen städtisch geprägte Siedlungen hinsichtlich Ausstattung, Gliederung und Funktion mit ländlichen Siedlungen</w:t>
            </w:r>
            <w:r w:rsidR="00A4251A" w:rsidRPr="00CA0303">
              <w:rPr>
                <w:rFonts w:ascii="Arial" w:hAnsi="Arial" w:cs="Arial"/>
                <w:sz w:val="22"/>
                <w:szCs w:val="22"/>
              </w:rPr>
              <w:t xml:space="preserve"> SK)</w:t>
            </w:r>
            <w:r w:rsidRPr="00CA0303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C95EE99" w14:textId="0DF1A566" w:rsidR="00B832EA" w:rsidRDefault="00B832EA" w:rsidP="00CA030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A0303">
              <w:rPr>
                <w:rFonts w:ascii="Arial" w:hAnsi="Arial" w:cs="Arial"/>
                <w:sz w:val="22"/>
                <w:szCs w:val="22"/>
              </w:rPr>
              <w:t>erörtern Vor- und Nachteile des Lebens in unterschiedlich strukturierten Siedlungen</w:t>
            </w:r>
            <w:r w:rsidR="00A4251A" w:rsidRPr="00CA0303">
              <w:rPr>
                <w:rFonts w:ascii="Arial" w:hAnsi="Arial" w:cs="Arial"/>
                <w:sz w:val="22"/>
                <w:szCs w:val="22"/>
              </w:rPr>
              <w:t xml:space="preserve"> UK)</w:t>
            </w:r>
          </w:p>
          <w:p w14:paraId="0A62DF86" w14:textId="77777777" w:rsidR="00CA0303" w:rsidRPr="00CA0303" w:rsidRDefault="00CA0303" w:rsidP="007D72D7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78EB111" w14:textId="0D52C5C1" w:rsidR="00B832EA" w:rsidRDefault="00A4251A" w:rsidP="00CA030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14BCDEE" w14:textId="77777777" w:rsidR="00CA0303" w:rsidRPr="00CA0303" w:rsidRDefault="00CA0303" w:rsidP="00CA030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A0303">
              <w:rPr>
                <w:rFonts w:ascii="Arial" w:hAnsi="Arial" w:cs="Arial"/>
                <w:sz w:val="22"/>
                <w:szCs w:val="22"/>
              </w:rPr>
              <w:t>beschreiben fachbezogen grundlegende Sachverhalte, Strukturen, Prozesse und Zusammenhänge unter Verwendung zentraler fachlicher Zugänge (SK 1),</w:t>
            </w:r>
          </w:p>
          <w:p w14:paraId="388F64E8" w14:textId="77777777" w:rsidR="00A47AB8" w:rsidRDefault="00A47AB8" w:rsidP="00CA030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präsentieren Arbeitsergebnisse mit Hilfe analoger und digitaler Techniken unter Verwendung eingeführter Fachbegriffe (MK 3)</w:t>
            </w:r>
          </w:p>
          <w:p w14:paraId="463217AB" w14:textId="33B4C251" w:rsidR="00CA0303" w:rsidRDefault="00CA0303" w:rsidP="00CA030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orientieren sich unmittelbar vor Ort und mittelbar mit Hilfe von Karten und einfachen web- bzw. GPS-basierten Anwendungen (MK 7)</w:t>
            </w:r>
          </w:p>
          <w:p w14:paraId="0AC2C72D" w14:textId="52740E13" w:rsidR="00CA0303" w:rsidRDefault="00CA0303" w:rsidP="00CA030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nutzen Inhaltsverzeichnis, Register und Planquadrate im Atlas sowie digitale Kartenanwendungen zur Orientierung und Lokalisierung (MK 8)</w:t>
            </w:r>
          </w:p>
          <w:p w14:paraId="2896E069" w14:textId="77777777" w:rsidR="00B832EA" w:rsidRDefault="00B832EA" w:rsidP="002D417C">
            <w:pPr>
              <w:pStyle w:val="Listenabsatz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2D4D92" w14:textId="565432DD" w:rsidR="00791891" w:rsidRDefault="00A4251A" w:rsidP="002D417C">
            <w:pPr>
              <w:pStyle w:val="Listenabsatz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den Querschnittsaufgaben:</w:t>
            </w:r>
          </w:p>
          <w:p w14:paraId="7730190E" w14:textId="21358672" w:rsidR="00A4251A" w:rsidRDefault="00A4251A" w:rsidP="002D417C">
            <w:pPr>
              <w:pStyle w:val="Listenabsatz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9753B" w14:textId="34F7039D" w:rsidR="00CA0303" w:rsidRPr="00A47AB8" w:rsidRDefault="00CA0303" w:rsidP="008763E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MKR:</w:t>
            </w:r>
            <w:r w:rsidR="00ED550A">
              <w:rPr>
                <w:rFonts w:ascii="Arial" w:hAnsi="Arial" w:cs="Arial"/>
                <w:sz w:val="22"/>
                <w:szCs w:val="22"/>
              </w:rPr>
              <w:t xml:space="preserve"> 1.2</w:t>
            </w:r>
          </w:p>
          <w:p w14:paraId="28098835" w14:textId="107E0C32" w:rsidR="00A47AB8" w:rsidRPr="00A47AB8" w:rsidRDefault="00A47AB8" w:rsidP="008763E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VB:</w:t>
            </w:r>
            <w:r w:rsidR="00ED550A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4C04BE">
              <w:rPr>
                <w:rFonts w:ascii="Arial" w:hAnsi="Arial" w:cs="Arial"/>
                <w:sz w:val="22"/>
                <w:szCs w:val="22"/>
              </w:rPr>
              <w:t xml:space="preserve"> s.o.</w:t>
            </w:r>
          </w:p>
          <w:p w14:paraId="743A4436" w14:textId="77777777" w:rsidR="00A47AB8" w:rsidRDefault="00A47AB8" w:rsidP="008763EB">
            <w:pPr>
              <w:pStyle w:val="Listenabsatz"/>
              <w:spacing w:before="120" w:after="12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660DB62" w14:textId="77777777" w:rsidR="00A47AB8" w:rsidRDefault="00A47AB8" w:rsidP="008763EB">
            <w:pPr>
              <w:pStyle w:val="Listenabsatz"/>
              <w:spacing w:before="120" w:after="12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984C865" w14:textId="1CCD0D5B" w:rsidR="00791891" w:rsidRPr="00A4251A" w:rsidRDefault="008763EB" w:rsidP="00A47AB8">
            <w:pPr>
              <w:pStyle w:val="Listenabsatz"/>
              <w:spacing w:before="120" w:after="12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51A">
              <w:rPr>
                <w:rFonts w:ascii="Arial" w:hAnsi="Arial" w:cs="Arial"/>
                <w:i/>
                <w:iCs/>
                <w:sz w:val="22"/>
                <w:szCs w:val="22"/>
              </w:rPr>
              <w:t>Inhaltsfeldbezogenes topographisches Orientierungs</w:t>
            </w:r>
            <w:r w:rsidRPr="00A4251A">
              <w:rPr>
                <w:rFonts w:ascii="Arial" w:hAnsi="Arial" w:cs="Arial"/>
                <w:i/>
                <w:iCs/>
                <w:sz w:val="22"/>
                <w:szCs w:val="22"/>
              </w:rPr>
              <w:softHyphen/>
              <w:t xml:space="preserve">raster: Städtische Verdichtungsräume und ländliche Regionen regional und europaweit </w:t>
            </w:r>
          </w:p>
          <w:p w14:paraId="58640617" w14:textId="104A861C" w:rsidR="00C42D99" w:rsidRDefault="00C42D99" w:rsidP="008763EB">
            <w:pPr>
              <w:pStyle w:val="Listenabsatz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62C28" w14:textId="575A585F" w:rsidR="00B832EA" w:rsidRPr="00B273EC" w:rsidRDefault="00B832EA" w:rsidP="00A307CF">
            <w:pPr>
              <w:pStyle w:val="Listenabsatz"/>
              <w:spacing w:before="120" w:after="120"/>
              <w:ind w:left="0"/>
              <w:jc w:val="both"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900C7C0" w14:textId="77777777" w:rsidR="00B832EA" w:rsidRDefault="00B832EA" w:rsidP="00694D19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Stadtplan zum Aushang im Klassenzimmer</w:t>
            </w:r>
          </w:p>
          <w:p w14:paraId="7ECF1AED" w14:textId="77777777" w:rsidR="00B832EA" w:rsidRDefault="00B832EA" w:rsidP="00694D19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Digitale Karten und Luft- bzw. Satellitenbilder,</w:t>
            </w:r>
          </w:p>
          <w:p w14:paraId="116CF533" w14:textId="77777777" w:rsidR="00B832EA" w:rsidRDefault="00B832EA" w:rsidP="00694D19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Hereinzoomen, herauszoomen, Maßstab</w:t>
            </w:r>
          </w:p>
          <w:p w14:paraId="2C4B5AC6" w14:textId="3310651D" w:rsidR="00B832EA" w:rsidRDefault="00A4251A" w:rsidP="00694D19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832EA">
              <w:rPr>
                <w:rFonts w:ascii="Arial" w:hAnsi="Arial" w:cs="Arial"/>
                <w:sz w:val="22"/>
                <w:szCs w:val="22"/>
              </w:rPr>
              <w:t>creenshots anfertigen</w:t>
            </w:r>
          </w:p>
          <w:p w14:paraId="18261A9B" w14:textId="2E62DA79" w:rsidR="00B832EA" w:rsidRPr="00694D19" w:rsidRDefault="00B832EA" w:rsidP="00B22CA1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EA" w:rsidRPr="00F7571D" w14:paraId="54BFC7C2" w14:textId="77777777" w:rsidTr="00A4251A">
        <w:tc>
          <w:tcPr>
            <w:tcW w:w="2552" w:type="dxa"/>
            <w:shd w:val="clear" w:color="auto" w:fill="auto"/>
          </w:tcPr>
          <w:p w14:paraId="37C9207A" w14:textId="0B4DFC60" w:rsidR="00B832EA" w:rsidRDefault="00E7654D" w:rsidP="00B22CA1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B832EA">
              <w:rPr>
                <w:rFonts w:ascii="Arial" w:hAnsi="Arial" w:cs="Arial"/>
                <w:sz w:val="22"/>
                <w:szCs w:val="22"/>
              </w:rPr>
              <w:t>Lebe ich eigentlich in einer Stadt, einem Dorf oder in irgendetwas dazwischen?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B832EA">
              <w:rPr>
                <w:rFonts w:ascii="Arial" w:hAnsi="Arial" w:cs="Arial"/>
                <w:sz w:val="22"/>
                <w:szCs w:val="22"/>
              </w:rPr>
              <w:t xml:space="preserve"> – Merkmale von Städten und ländlichen Siedlungen</w:t>
            </w:r>
          </w:p>
          <w:p w14:paraId="3AC2DDAC" w14:textId="77777777" w:rsidR="00936C13" w:rsidRDefault="00936C13" w:rsidP="00936C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5E9DB" w14:textId="3101B3F6" w:rsidR="00936C13" w:rsidRPr="00936C13" w:rsidRDefault="00936C13" w:rsidP="00936C1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C265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0706512C" w14:textId="77777777" w:rsidR="00B832EA" w:rsidRDefault="00B832EA" w:rsidP="0007277C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Stadtbegriff, Stadtmerkmale</w:t>
            </w:r>
          </w:p>
          <w:p w14:paraId="3C759B38" w14:textId="77777777" w:rsidR="00B832EA" w:rsidRDefault="00B832EA" w:rsidP="0007277C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ländliche Siedlung (Dorf, suburbaner Raum): Begriffe, Merkmale</w:t>
            </w:r>
          </w:p>
          <w:p w14:paraId="76A2798B" w14:textId="77777777" w:rsidR="00B832EA" w:rsidRDefault="00B832EA" w:rsidP="0007277C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Vergleich von Stadt und ländlicher Siedlung</w:t>
            </w:r>
          </w:p>
          <w:p w14:paraId="6541B6A5" w14:textId="77777777" w:rsidR="00B832EA" w:rsidRDefault="00B832EA" w:rsidP="0007277C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Einordnung des eigenen Wohnortes und des Schulstandortes in das Muster von Stadt und ländlicher Siedlung</w:t>
            </w:r>
          </w:p>
          <w:p w14:paraId="330923FF" w14:textId="77777777" w:rsidR="00B832EA" w:rsidRDefault="00B832EA" w:rsidP="0007277C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Verortung der größten Städte in NRW, Verortung des eigenen Schulstandortes</w:t>
            </w:r>
          </w:p>
          <w:p w14:paraId="4D50693A" w14:textId="2E067FD6" w:rsidR="008763EB" w:rsidRPr="0007277C" w:rsidRDefault="008763EB" w:rsidP="0007277C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Große Städte und städtische Verdichtungsräume in Europa</w:t>
            </w:r>
          </w:p>
        </w:tc>
        <w:tc>
          <w:tcPr>
            <w:tcW w:w="4678" w:type="dxa"/>
            <w:vMerge/>
            <w:shd w:val="clear" w:color="auto" w:fill="auto"/>
          </w:tcPr>
          <w:p w14:paraId="03725A36" w14:textId="53B61A62" w:rsidR="00B832EA" w:rsidRPr="005F6915" w:rsidRDefault="00B832EA" w:rsidP="001F1985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086BA2E" w14:textId="77777777" w:rsidR="00B832EA" w:rsidRDefault="00B832EA" w:rsidP="00694D19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Schulbuch</w:t>
            </w:r>
          </w:p>
          <w:p w14:paraId="69BE6E18" w14:textId="6552ED82" w:rsidR="00B832EA" w:rsidRDefault="00B832EA" w:rsidP="00694D19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Digitale Karten und Luft- bzw. Satellitenbilder, Entfernungen messen</w:t>
            </w:r>
          </w:p>
          <w:p w14:paraId="60EB0105" w14:textId="05599756" w:rsidR="00B832EA" w:rsidRDefault="00B832EA" w:rsidP="00694D19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statistische Daten des Heimatortes</w:t>
            </w:r>
          </w:p>
          <w:p w14:paraId="7297FFC0" w14:textId="77777777" w:rsidR="00B832EA" w:rsidRDefault="00B832EA" w:rsidP="00694D19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Tabelle mit der Einwohnerzahl ausgewählter Städte in NRW</w:t>
            </w:r>
          </w:p>
          <w:p w14:paraId="068EDCCF" w14:textId="77777777" w:rsidR="00791891" w:rsidRDefault="00791891" w:rsidP="00694D19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NRW-Karte zum Aushang im Klassenzimmer (Landeszentrale für politische Bildung)</w:t>
            </w:r>
          </w:p>
          <w:p w14:paraId="3F4F9950" w14:textId="77777777" w:rsidR="00B832EA" w:rsidRDefault="00791891" w:rsidP="00694D19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NRW-Puzzle (Landeszentrale für politische Bildung)</w:t>
            </w:r>
            <w:r w:rsidR="00B83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F060D6" w14:textId="2DB9F821" w:rsidR="008763EB" w:rsidRPr="008763EB" w:rsidRDefault="008763EB" w:rsidP="008763EB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Atlas, stumme Karten</w:t>
            </w:r>
          </w:p>
        </w:tc>
      </w:tr>
      <w:tr w:rsidR="00B832EA" w:rsidRPr="00F7571D" w14:paraId="08224856" w14:textId="77777777" w:rsidTr="00A4251A">
        <w:tc>
          <w:tcPr>
            <w:tcW w:w="2552" w:type="dxa"/>
            <w:shd w:val="clear" w:color="auto" w:fill="auto"/>
          </w:tcPr>
          <w:p w14:paraId="1C09F432" w14:textId="15F8F91E" w:rsidR="00B832EA" w:rsidRDefault="00E7654D" w:rsidP="0081631C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="00B832EA">
              <w:rPr>
                <w:rFonts w:ascii="Arial" w:hAnsi="Arial" w:cs="Arial"/>
                <w:bCs/>
                <w:sz w:val="22"/>
                <w:szCs w:val="22"/>
              </w:rPr>
              <w:t>Besteht denn eine Stadt nur aus Wohngebieten?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B832EA">
              <w:rPr>
                <w:rFonts w:ascii="Arial" w:hAnsi="Arial" w:cs="Arial"/>
                <w:bCs/>
                <w:sz w:val="22"/>
                <w:szCs w:val="22"/>
              </w:rPr>
              <w:t xml:space="preserve"> – Funktionsräumliche </w:t>
            </w:r>
            <w:r w:rsidR="00B832E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Gliederung </w:t>
            </w:r>
            <w:r w:rsidR="008763EB">
              <w:rPr>
                <w:rFonts w:ascii="Arial" w:hAnsi="Arial" w:cs="Arial"/>
                <w:bCs/>
                <w:sz w:val="22"/>
                <w:szCs w:val="22"/>
              </w:rPr>
              <w:t>der Stadt</w:t>
            </w:r>
          </w:p>
          <w:p w14:paraId="78787C1F" w14:textId="77777777" w:rsidR="00936C13" w:rsidRDefault="00936C13" w:rsidP="00936C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DC4D70" w14:textId="0B1D2747" w:rsidR="00936C13" w:rsidRPr="00936C13" w:rsidRDefault="00936C13" w:rsidP="00936C13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 Stunden)</w:t>
            </w:r>
          </w:p>
        </w:tc>
        <w:tc>
          <w:tcPr>
            <w:tcW w:w="3969" w:type="dxa"/>
            <w:shd w:val="clear" w:color="auto" w:fill="auto"/>
          </w:tcPr>
          <w:p w14:paraId="4DF5EACE" w14:textId="77777777" w:rsidR="00B832EA" w:rsidRDefault="00B832EA" w:rsidP="00670362">
            <w:pPr>
              <w:pStyle w:val="Listenabsatz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Impuls: Vereinfachtes Stadtmodell, in dem alle Elemente außer den Wohngebieten entfernt wurden</w:t>
            </w:r>
          </w:p>
          <w:p w14:paraId="4DD29176" w14:textId="77777777" w:rsidR="00B832EA" w:rsidRDefault="00B832EA" w:rsidP="007E4DE7">
            <w:pPr>
              <w:pStyle w:val="Listenabsatz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Wiederholung Grunddaseinsfunktionen</w:t>
            </w:r>
          </w:p>
          <w:p w14:paraId="3D6083E3" w14:textId="77777777" w:rsidR="00B832EA" w:rsidRDefault="00B832EA" w:rsidP="007E4DE7">
            <w:pPr>
              <w:pStyle w:val="Listenabsatz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Ergänzung des Stadtmodells um City, Gewerbegebiete, Nah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erholungs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gebiete</w:t>
            </w:r>
          </w:p>
          <w:p w14:paraId="25AC2141" w14:textId="77777777" w:rsidR="00B832EA" w:rsidRDefault="00B832EA" w:rsidP="007E4DE7">
            <w:pPr>
              <w:pStyle w:val="Listenabsatz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Vergleich des Modells mit der eigenen bzw. nächstgelegenen Stadt</w:t>
            </w:r>
          </w:p>
          <w:p w14:paraId="433DB1EB" w14:textId="06F3FEA1" w:rsidR="00B832EA" w:rsidRPr="00674FEC" w:rsidRDefault="00B832EA" w:rsidP="00674FEC">
            <w:pPr>
              <w:pStyle w:val="Listenabsatz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Arbeitsteilige Gruppenarbeit: Steckbriefe zu unterschiedlichen Funktionsräumen der Stadt (Kartenskizzen, Fotos, Daten, kleine Texte)</w:t>
            </w:r>
          </w:p>
        </w:tc>
        <w:tc>
          <w:tcPr>
            <w:tcW w:w="4678" w:type="dxa"/>
            <w:vMerge/>
            <w:shd w:val="clear" w:color="auto" w:fill="auto"/>
          </w:tcPr>
          <w:p w14:paraId="770441E5" w14:textId="77777777" w:rsidR="00B832EA" w:rsidRPr="006215DD" w:rsidRDefault="00B832EA" w:rsidP="001F1985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6ABACCF" w14:textId="77777777" w:rsidR="00B832EA" w:rsidRDefault="00B832EA" w:rsidP="00A4349D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Schulbuch</w:t>
            </w:r>
          </w:p>
          <w:p w14:paraId="36FF2FF2" w14:textId="37F2BF8F" w:rsidR="00B832EA" w:rsidRDefault="00B832EA" w:rsidP="00A4349D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Stadtmodellpuzzle (zuerst nur die Wohngebiete zur Verfügung stellen)</w:t>
            </w:r>
          </w:p>
          <w:p w14:paraId="2A4772F3" w14:textId="77777777" w:rsidR="00B832EA" w:rsidRDefault="00B832EA" w:rsidP="00A4349D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Digitaler Stadtplan, Satellitenbildviewer, Fotos</w:t>
            </w:r>
          </w:p>
          <w:p w14:paraId="21850BCC" w14:textId="583AA93B" w:rsidR="00B832EA" w:rsidRPr="00A4349D" w:rsidRDefault="00B832EA" w:rsidP="00A4349D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Statistische Daten der zu untersuchenden Stadt</w:t>
            </w:r>
          </w:p>
        </w:tc>
      </w:tr>
      <w:tr w:rsidR="00A55026" w:rsidRPr="00F7571D" w14:paraId="49223CAE" w14:textId="77777777" w:rsidTr="00A4251A">
        <w:tc>
          <w:tcPr>
            <w:tcW w:w="2552" w:type="dxa"/>
            <w:shd w:val="clear" w:color="auto" w:fill="auto"/>
          </w:tcPr>
          <w:p w14:paraId="7CE0E919" w14:textId="3FB121BD" w:rsidR="00A47AB8" w:rsidRPr="00A47AB8" w:rsidRDefault="006F399F" w:rsidP="006F399F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47AB8">
              <w:rPr>
                <w:rFonts w:ascii="Arial" w:hAnsi="Arial" w:cs="Arial"/>
                <w:iCs/>
                <w:sz w:val="22"/>
                <w:szCs w:val="22"/>
              </w:rPr>
              <w:lastRenderedPageBreak/>
              <w:t>„Was geschieht eigentlich in unserem Rathaus?“</w:t>
            </w:r>
          </w:p>
          <w:p w14:paraId="096825AE" w14:textId="77777777" w:rsidR="00A47AB8" w:rsidRPr="00A47AB8" w:rsidRDefault="00A47AB8" w:rsidP="00A47AB8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FE92A4" w14:textId="21BCDD7B" w:rsidR="00A47AB8" w:rsidRPr="00A47AB8" w:rsidRDefault="006F399F" w:rsidP="00A47AB8">
            <w:pPr>
              <w:pStyle w:val="Listenabsatz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Aufgaben unserer Gemeinde- / Stadtverwaltung</w:t>
            </w:r>
          </w:p>
          <w:p w14:paraId="564A70E9" w14:textId="77777777" w:rsidR="00A47AB8" w:rsidRPr="00A47AB8" w:rsidRDefault="006F399F" w:rsidP="00A47AB8">
            <w:pPr>
              <w:pStyle w:val="Listenabsatz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Demokratische Wahlen in Städten und Gemeinden</w:t>
            </w:r>
          </w:p>
          <w:p w14:paraId="4300FA20" w14:textId="12618696" w:rsidR="00A55026" w:rsidRPr="00A47AB8" w:rsidRDefault="006F399F" w:rsidP="00A47AB8">
            <w:pPr>
              <w:pStyle w:val="Listenabsatz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Mitwirkung über Kinder- und Jugendparlamente</w:t>
            </w:r>
          </w:p>
          <w:p w14:paraId="1C8CDB05" w14:textId="77777777" w:rsidR="006F399F" w:rsidRDefault="006F399F" w:rsidP="006F399F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C14AF8" w14:textId="3A6AFF46" w:rsidR="00936C13" w:rsidRDefault="00936C13" w:rsidP="006F399F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 Stunden)</w:t>
            </w:r>
          </w:p>
        </w:tc>
        <w:tc>
          <w:tcPr>
            <w:tcW w:w="3969" w:type="dxa"/>
            <w:shd w:val="clear" w:color="auto" w:fill="auto"/>
          </w:tcPr>
          <w:p w14:paraId="143EADAB" w14:textId="77777777" w:rsidR="006E21F3" w:rsidRDefault="006E21F3" w:rsidP="006E21F3">
            <w:pPr>
              <w:pStyle w:val="Listenabsatz"/>
              <w:numPr>
                <w:ilvl w:val="0"/>
                <w:numId w:val="31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Erarbeitung des institutionellen Aufbaus und der Aufgaben einer Kommunalverwaltung am Beispiel ihrer Gemeinde/Stadt</w:t>
            </w:r>
          </w:p>
          <w:p w14:paraId="43993EF4" w14:textId="77777777" w:rsidR="006E21F3" w:rsidRDefault="006E21F3" w:rsidP="006E21F3">
            <w:pPr>
              <w:pStyle w:val="Listenabsatz"/>
              <w:numPr>
                <w:ilvl w:val="0"/>
                <w:numId w:val="31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Entwicklung eines reduzierten Organisationsplans der Kommunalverwaltung</w:t>
            </w:r>
          </w:p>
          <w:p w14:paraId="6910FB91" w14:textId="77777777" w:rsidR="006E21F3" w:rsidRDefault="006E21F3" w:rsidP="006E21F3">
            <w:pPr>
              <w:pStyle w:val="Listenabsatz"/>
              <w:numPr>
                <w:ilvl w:val="0"/>
                <w:numId w:val="31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 von Kommunalvertretern im Rathaus</w:t>
            </w:r>
          </w:p>
          <w:p w14:paraId="4B8FDD37" w14:textId="77777777" w:rsidR="006E21F3" w:rsidRDefault="006E21F3" w:rsidP="006E21F3">
            <w:pPr>
              <w:pStyle w:val="Listenabsatz"/>
              <w:numPr>
                <w:ilvl w:val="0"/>
                <w:numId w:val="31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Angebote des Jugendamtes einholen und auswerten</w:t>
            </w:r>
          </w:p>
          <w:p w14:paraId="69266444" w14:textId="77777777" w:rsidR="006E21F3" w:rsidRDefault="006E21F3" w:rsidP="006E21F3">
            <w:pPr>
              <w:pStyle w:val="Listenabsatz"/>
              <w:numPr>
                <w:ilvl w:val="0"/>
                <w:numId w:val="31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Recherche zu Vorgaben für die Durchführung von Kommunalwahlen</w:t>
            </w:r>
          </w:p>
          <w:p w14:paraId="00E16404" w14:textId="77777777" w:rsidR="006E21F3" w:rsidRDefault="006E21F3" w:rsidP="006E21F3">
            <w:pPr>
              <w:pStyle w:val="Listenabsatz"/>
              <w:numPr>
                <w:ilvl w:val="0"/>
                <w:numId w:val="31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Ergebnisse der letzten Kommunalwahl auswerten und visualisieren</w:t>
            </w:r>
          </w:p>
          <w:p w14:paraId="61C6A2BA" w14:textId="77777777" w:rsidR="006E21F3" w:rsidRDefault="006E21F3" w:rsidP="006E21F3">
            <w:pPr>
              <w:pStyle w:val="Listenabsatz"/>
              <w:numPr>
                <w:ilvl w:val="0"/>
                <w:numId w:val="31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Recherche zu Aufgaben und Einflussmöglichkeiten von Kinder- und Jugendparlamenten</w:t>
            </w:r>
          </w:p>
          <w:p w14:paraId="2B65FBE3" w14:textId="77777777" w:rsidR="00A55026" w:rsidRPr="006E21F3" w:rsidRDefault="00A55026" w:rsidP="006E21F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58F3699" w14:textId="61AF6DDE" w:rsidR="00635EB2" w:rsidRDefault="00635EB2" w:rsidP="00CA03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CA0303">
              <w:rPr>
                <w:rFonts w:ascii="Arial" w:hAnsi="Arial" w:cs="Arial"/>
                <w:sz w:val="22"/>
                <w:szCs w:val="22"/>
              </w:rPr>
              <w:t>Kompetenzen</w:t>
            </w:r>
            <w:r w:rsidRPr="00B273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2E39F7" w14:textId="01075FC3" w:rsidR="00635EB2" w:rsidRPr="00327224" w:rsidRDefault="00635EB2" w:rsidP="00CA0303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7224">
              <w:rPr>
                <w:rFonts w:ascii="Arial" w:hAnsi="Arial" w:cs="Arial"/>
                <w:color w:val="000000" w:themeColor="text1"/>
                <w:sz w:val="22"/>
                <w:szCs w:val="22"/>
              </w:rPr>
              <w:t>erläutern in Grundzügen den institutionellen Aufbau und die Aufgaben von Städten/Landkreisen</w:t>
            </w:r>
            <w:r w:rsidR="00CA03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(SK)</w:t>
            </w:r>
            <w:r w:rsidRPr="0032722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32727CEB" w14:textId="54C935A1" w:rsidR="00635EB2" w:rsidRPr="00547030" w:rsidRDefault="00635EB2" w:rsidP="00635EB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438"/>
              <w:rPr>
                <w:rFonts w:ascii="Arial" w:hAnsi="Arial" w:cs="Arial"/>
                <w:sz w:val="22"/>
                <w:szCs w:val="22"/>
              </w:rPr>
            </w:pPr>
            <w:r w:rsidRPr="00547030">
              <w:rPr>
                <w:rFonts w:ascii="Arial" w:hAnsi="Arial" w:cs="Arial"/>
                <w:sz w:val="22"/>
                <w:szCs w:val="22"/>
              </w:rPr>
              <w:t>beschreiben die Funktion und Bedeutung von Wahlen und demokratischer Mitbestimmung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030">
              <w:rPr>
                <w:rFonts w:ascii="Arial" w:hAnsi="Arial" w:cs="Arial"/>
                <w:sz w:val="22"/>
                <w:szCs w:val="22"/>
              </w:rPr>
              <w:t>auf sch</w:t>
            </w:r>
            <w:r>
              <w:rPr>
                <w:rFonts w:ascii="Arial" w:hAnsi="Arial" w:cs="Arial"/>
                <w:sz w:val="22"/>
                <w:szCs w:val="22"/>
              </w:rPr>
              <w:t>ulischer sowie kommunaler Ebene</w:t>
            </w:r>
            <w:r w:rsidR="00CA0303">
              <w:rPr>
                <w:rFonts w:ascii="Arial" w:hAnsi="Arial" w:cs="Arial"/>
                <w:sz w:val="22"/>
                <w:szCs w:val="22"/>
              </w:rPr>
              <w:t xml:space="preserve"> (SK),</w:t>
            </w:r>
          </w:p>
          <w:p w14:paraId="3F6FE11B" w14:textId="04DC2C0A" w:rsidR="00635EB2" w:rsidRPr="00327224" w:rsidRDefault="00635EB2" w:rsidP="00635EB2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7224">
              <w:rPr>
                <w:rFonts w:ascii="Arial" w:hAnsi="Arial" w:cs="Arial"/>
                <w:color w:val="000000" w:themeColor="text1"/>
                <w:sz w:val="22"/>
                <w:szCs w:val="22"/>
              </w:rPr>
              <w:t>begründen die Bedeutung von Regeln und Rechten in Familie, Schule und Stadt/Landkreis</w:t>
            </w:r>
            <w:r w:rsidR="00CA03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(UK)</w:t>
            </w:r>
            <w:r w:rsidRPr="0032722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421B9DDA" w14:textId="6F322CD6" w:rsidR="00635EB2" w:rsidRPr="00826795" w:rsidRDefault="00635EB2" w:rsidP="00635EB2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438"/>
              <w:rPr>
                <w:rFonts w:ascii="Arial" w:hAnsi="Arial" w:cs="Arial"/>
                <w:sz w:val="22"/>
                <w:szCs w:val="22"/>
              </w:rPr>
            </w:pPr>
            <w:r w:rsidRPr="00826795">
              <w:rPr>
                <w:rFonts w:ascii="Arial" w:hAnsi="Arial" w:cs="Arial"/>
                <w:sz w:val="22"/>
                <w:szCs w:val="22"/>
              </w:rPr>
              <w:t>ermitteln unterschiedliche Positionen, deren Interessengebundenheit sowie Kontroversität in kommunalen Entscheidungsprozessen</w:t>
            </w:r>
            <w:r w:rsidR="00CA0303">
              <w:rPr>
                <w:rFonts w:ascii="Arial" w:hAnsi="Arial" w:cs="Arial"/>
                <w:sz w:val="22"/>
                <w:szCs w:val="22"/>
              </w:rPr>
              <w:t xml:space="preserve"> (UK).</w:t>
            </w:r>
          </w:p>
          <w:p w14:paraId="38839441" w14:textId="77777777" w:rsidR="00635EB2" w:rsidRPr="00B273EC" w:rsidRDefault="00635EB2" w:rsidP="00CA03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ADB5635" w14:textId="77777777" w:rsidR="00635EB2" w:rsidRDefault="00635EB2" w:rsidP="00CA0303">
            <w:pPr>
              <w:pStyle w:val="Listenabsatz"/>
              <w:numPr>
                <w:ilvl w:val="0"/>
                <w:numId w:val="34"/>
              </w:numPr>
              <w:ind w:left="438"/>
              <w:rPr>
                <w:rFonts w:ascii="Arial" w:eastAsia="Wingdings-Regular" w:hAnsi="Arial" w:cs="Arial"/>
                <w:sz w:val="22"/>
                <w:szCs w:val="22"/>
              </w:rPr>
            </w:pPr>
            <w:r w:rsidRPr="007D7102">
              <w:rPr>
                <w:rFonts w:ascii="Arial" w:eastAsia="Wingdings-Regular" w:hAnsi="Arial" w:cs="Arial"/>
                <w:sz w:val="22"/>
                <w:szCs w:val="22"/>
              </w:rPr>
              <w:t>verwenden Fachbegriffe zur Darstellung einfacher Sachverhalte (SK 2)</w:t>
            </w:r>
          </w:p>
          <w:p w14:paraId="3B870BDE" w14:textId="77777777" w:rsidR="00635EB2" w:rsidRPr="000D5F32" w:rsidRDefault="00635EB2" w:rsidP="00635EB2">
            <w:pPr>
              <w:pStyle w:val="Listenabsatz"/>
              <w:numPr>
                <w:ilvl w:val="0"/>
                <w:numId w:val="34"/>
              </w:numPr>
              <w:spacing w:before="120" w:after="120"/>
              <w:ind w:left="438"/>
              <w:rPr>
                <w:rFonts w:ascii="Arial" w:eastAsia="Wingdings-Regular" w:hAnsi="Arial" w:cs="Arial"/>
                <w:sz w:val="22"/>
                <w:szCs w:val="22"/>
              </w:rPr>
            </w:pPr>
            <w:r w:rsidRPr="0076721E">
              <w:rPr>
                <w:rFonts w:ascii="Arial" w:hAnsi="Arial" w:cs="Arial"/>
                <w:sz w:val="22"/>
                <w:szCs w:val="22"/>
              </w:rPr>
              <w:t>identifizieren unterschiedliche Standpunkte im eigenen Erfahrungsbereich (MK 5)</w:t>
            </w:r>
          </w:p>
          <w:p w14:paraId="46DF0A9B" w14:textId="77777777" w:rsidR="00635EB2" w:rsidRPr="005D2F1C" w:rsidRDefault="00635EB2" w:rsidP="00635EB2">
            <w:pPr>
              <w:pStyle w:val="Listenabsatz"/>
              <w:numPr>
                <w:ilvl w:val="0"/>
                <w:numId w:val="34"/>
              </w:numPr>
              <w:spacing w:before="120" w:after="120"/>
              <w:ind w:left="438"/>
              <w:rPr>
                <w:rFonts w:ascii="Arial" w:eastAsia="Wingdings-Regular" w:hAnsi="Arial" w:cs="Arial"/>
                <w:sz w:val="22"/>
                <w:szCs w:val="22"/>
              </w:rPr>
            </w:pPr>
            <w:r w:rsidRPr="000D5F32">
              <w:rPr>
                <w:rFonts w:ascii="Arial" w:hAnsi="Arial" w:cs="Arial"/>
                <w:sz w:val="22"/>
                <w:szCs w:val="22"/>
              </w:rPr>
              <w:t xml:space="preserve">beschreiben unterschiedliche Gefühle, Motive, Bedürfnisse und Interessen von </w:t>
            </w:r>
            <w:r w:rsidRPr="000D5F32">
              <w:rPr>
                <w:rFonts w:ascii="Arial" w:hAnsi="Arial" w:cs="Arial"/>
                <w:sz w:val="22"/>
                <w:szCs w:val="22"/>
              </w:rPr>
              <w:lastRenderedPageBreak/>
              <w:t>betroffenen Personen und Gruppen sowie erste Folgen aus Konfliktlagen für die agierenden Personen oder Konfliktparteien (UK 2)</w:t>
            </w:r>
          </w:p>
          <w:p w14:paraId="1BF3B206" w14:textId="77777777" w:rsidR="00A55026" w:rsidRDefault="00635EB2" w:rsidP="0027534B">
            <w:pPr>
              <w:pStyle w:val="Listenabsatz"/>
              <w:numPr>
                <w:ilvl w:val="0"/>
                <w:numId w:val="34"/>
              </w:numPr>
              <w:spacing w:before="120" w:after="120"/>
              <w:ind w:left="438"/>
              <w:rPr>
                <w:rFonts w:ascii="Arial" w:eastAsia="Wingdings-Regular" w:hAnsi="Arial" w:cs="Arial"/>
                <w:sz w:val="22"/>
                <w:szCs w:val="22"/>
              </w:rPr>
            </w:pPr>
            <w:r w:rsidRPr="005D2F1C">
              <w:rPr>
                <w:rFonts w:ascii="Arial" w:eastAsia="Wingdings-Regular" w:hAnsi="Arial" w:cs="Arial"/>
                <w:sz w:val="22"/>
                <w:szCs w:val="22"/>
              </w:rPr>
              <w:t>treffen eigene begründete Entscheidungen und vertreten diese in Konfrontation mit anderen Positionen unter Anerkennung anderer Interessen im Rahmen demokratischer</w:t>
            </w:r>
            <w:r>
              <w:rPr>
                <w:rFonts w:ascii="Arial" w:eastAsia="Wingdings-Regular" w:hAnsi="Arial" w:cs="Arial"/>
                <w:sz w:val="22"/>
                <w:szCs w:val="22"/>
              </w:rPr>
              <w:t xml:space="preserve"> </w:t>
            </w:r>
            <w:r w:rsidRPr="005D2F1C">
              <w:rPr>
                <w:rFonts w:ascii="Arial" w:eastAsia="Wingdings-Regular" w:hAnsi="Arial" w:cs="Arial"/>
                <w:sz w:val="22"/>
                <w:szCs w:val="22"/>
              </w:rPr>
              <w:t>Regelungen (HK 1)</w:t>
            </w:r>
            <w:r w:rsidR="00CA0303">
              <w:rPr>
                <w:rFonts w:ascii="Arial" w:eastAsia="Wingdings-Regular" w:hAnsi="Arial" w:cs="Arial"/>
                <w:sz w:val="22"/>
                <w:szCs w:val="22"/>
              </w:rPr>
              <w:t>.</w:t>
            </w:r>
          </w:p>
          <w:p w14:paraId="7E33A4A1" w14:textId="77777777" w:rsidR="00CA0303" w:rsidRDefault="00CA0303" w:rsidP="00CA0303">
            <w:pPr>
              <w:spacing w:before="120" w:after="120"/>
              <w:rPr>
                <w:rStyle w:val="IntensiveHervorhebung"/>
                <w:rFonts w:ascii="Arial" w:eastAsia="Wingdings-Regular" w:hAnsi="Arial" w:cs="Arial"/>
                <w:b w:val="0"/>
                <w:iCs w:val="0"/>
                <w:sz w:val="22"/>
                <w:szCs w:val="22"/>
              </w:rPr>
            </w:pPr>
            <w:r>
              <w:rPr>
                <w:rStyle w:val="IntensiveHervorhebung"/>
                <w:rFonts w:ascii="Arial" w:eastAsia="Wingdings-Regular" w:hAnsi="Arial" w:cs="Arial"/>
                <w:b w:val="0"/>
                <w:iCs w:val="0"/>
                <w:sz w:val="22"/>
                <w:szCs w:val="22"/>
              </w:rPr>
              <w:t>Bezüge zu Querschnittsaufgaben:</w:t>
            </w:r>
          </w:p>
          <w:p w14:paraId="45B98EA3" w14:textId="2F4C8C0E" w:rsidR="00A47AB8" w:rsidRPr="00A47AB8" w:rsidRDefault="00A47AB8" w:rsidP="00A47AB8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MKR:</w:t>
            </w:r>
            <w:r w:rsidR="004C04BE">
              <w:rPr>
                <w:rFonts w:ascii="Arial" w:hAnsi="Arial" w:cs="Arial"/>
                <w:sz w:val="22"/>
                <w:szCs w:val="22"/>
              </w:rPr>
              <w:t xml:space="preserve"> 2.1, 2.2</w:t>
            </w:r>
          </w:p>
          <w:p w14:paraId="7AA1D34F" w14:textId="7E7373F2" w:rsidR="00A47AB8" w:rsidRPr="00A47AB8" w:rsidRDefault="00A47AB8" w:rsidP="00A47AB8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BNE</w:t>
            </w:r>
            <w:r w:rsidR="004C04BE">
              <w:rPr>
                <w:rFonts w:ascii="Arial" w:hAnsi="Arial" w:cs="Arial"/>
                <w:sz w:val="22"/>
                <w:szCs w:val="22"/>
              </w:rPr>
              <w:t>: Partizipation</w:t>
            </w:r>
          </w:p>
          <w:p w14:paraId="027D0D9C" w14:textId="5B4F7D21" w:rsidR="00A47AB8" w:rsidRPr="007C2844" w:rsidRDefault="00A47AB8" w:rsidP="006E5F5E">
            <w:pPr>
              <w:pStyle w:val="Listenabsatz"/>
              <w:spacing w:before="120" w:after="120"/>
              <w:ind w:left="0"/>
              <w:rPr>
                <w:rStyle w:val="IntensiveHervorhebung"/>
                <w:rFonts w:ascii="Arial" w:hAnsi="Arial" w:cs="Arial"/>
                <w:b w:val="0"/>
                <w:iCs w:val="0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Berufsorientierung:</w:t>
            </w:r>
            <w:r w:rsidR="00ED550A">
              <w:rPr>
                <w:rFonts w:ascii="Arial" w:hAnsi="Arial" w:cs="Arial"/>
                <w:sz w:val="22"/>
                <w:szCs w:val="22"/>
              </w:rPr>
              <w:t xml:space="preserve"> Kommunalpolitik</w:t>
            </w:r>
            <w:r w:rsidR="004C04BE">
              <w:rPr>
                <w:rFonts w:ascii="Arial" w:hAnsi="Arial" w:cs="Arial"/>
                <w:sz w:val="22"/>
                <w:szCs w:val="22"/>
              </w:rPr>
              <w:t>, Stadtverwaltung</w:t>
            </w:r>
          </w:p>
        </w:tc>
        <w:tc>
          <w:tcPr>
            <w:tcW w:w="3544" w:type="dxa"/>
            <w:shd w:val="clear" w:color="auto" w:fill="auto"/>
          </w:tcPr>
          <w:p w14:paraId="77BCD0C2" w14:textId="13804A09" w:rsidR="001E453F" w:rsidRDefault="001E453F" w:rsidP="001E453F">
            <w:pPr>
              <w:pStyle w:val="Listenabsatz"/>
              <w:numPr>
                <w:ilvl w:val="0"/>
                <w:numId w:val="34"/>
              </w:numPr>
              <w:spacing w:before="120" w:after="120"/>
              <w:ind w:left="35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Erklärvideos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der Landeszentrale für politische Bildung zu Aufgaben von und Wahlen in Kommunen</w:t>
            </w:r>
          </w:p>
          <w:p w14:paraId="21A1A42E" w14:textId="77777777" w:rsidR="001E453F" w:rsidRPr="00152CB9" w:rsidRDefault="001E453F" w:rsidP="001E453F">
            <w:pPr>
              <w:pStyle w:val="Listenabsatz"/>
              <w:numPr>
                <w:ilvl w:val="0"/>
                <w:numId w:val="34"/>
              </w:numPr>
              <w:spacing w:before="120" w:after="120"/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Materialien von Jugendämtern und kommunalen Kinder- und Jugendparlamenten</w:t>
            </w:r>
          </w:p>
          <w:p w14:paraId="51243C5F" w14:textId="77777777" w:rsidR="001E453F" w:rsidRDefault="001E453F" w:rsidP="001E453F">
            <w:pPr>
              <w:pStyle w:val="Listenabsatz"/>
              <w:numPr>
                <w:ilvl w:val="0"/>
                <w:numId w:val="34"/>
              </w:numPr>
              <w:spacing w:before="120" w:after="120"/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Online-Materialien aus Kinderlexika</w:t>
            </w:r>
          </w:p>
          <w:p w14:paraId="127FBA7E" w14:textId="77777777" w:rsidR="00A55026" w:rsidRPr="00626B08" w:rsidRDefault="00A55026" w:rsidP="00626B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1AC" w:rsidRPr="00F7571D" w14:paraId="3828D1A0" w14:textId="77777777" w:rsidTr="00A4251A">
        <w:tc>
          <w:tcPr>
            <w:tcW w:w="2552" w:type="dxa"/>
            <w:shd w:val="clear" w:color="auto" w:fill="auto"/>
          </w:tcPr>
          <w:p w14:paraId="05B886A4" w14:textId="42A89411" w:rsidR="009541AC" w:rsidRDefault="00E7654D" w:rsidP="004C04BE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41554872"/>
            <w:bookmarkEnd w:id="0"/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27534B" w:rsidRPr="004C04BE">
              <w:rPr>
                <w:rFonts w:ascii="Arial" w:hAnsi="Arial" w:cs="Arial"/>
                <w:sz w:val="22"/>
                <w:szCs w:val="22"/>
              </w:rPr>
              <w:t>Soll Familie Müller in die Stadt oder in das Umland ziehen?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27534B" w:rsidRPr="004C0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3EB" w:rsidRPr="004C04BE">
              <w:rPr>
                <w:rFonts w:ascii="Arial" w:hAnsi="Arial" w:cs="Arial"/>
                <w:sz w:val="22"/>
                <w:szCs w:val="22"/>
              </w:rPr>
              <w:t>–</w:t>
            </w:r>
            <w:r w:rsidR="0027534B" w:rsidRPr="004C0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3EB" w:rsidRPr="004C04BE">
              <w:rPr>
                <w:rFonts w:ascii="Arial" w:hAnsi="Arial" w:cs="Arial"/>
                <w:sz w:val="22"/>
                <w:szCs w:val="22"/>
              </w:rPr>
              <w:t xml:space="preserve">Unterschiede zwischen und Verflechtung von </w:t>
            </w:r>
            <w:r w:rsidR="00674FEC" w:rsidRPr="004C04BE">
              <w:rPr>
                <w:rFonts w:ascii="Arial" w:hAnsi="Arial" w:cs="Arial"/>
                <w:sz w:val="22"/>
                <w:szCs w:val="22"/>
              </w:rPr>
              <w:t>Stadt und Umland</w:t>
            </w:r>
            <w:r w:rsidR="00674F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F047393" w14:textId="77777777" w:rsidR="00936C13" w:rsidRDefault="00936C13" w:rsidP="00936C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3DB9B3" w14:textId="245519BD" w:rsidR="00936C13" w:rsidRPr="00936C13" w:rsidRDefault="00936C13" w:rsidP="00936C13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C265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2EA1F6E5" w14:textId="2EF753EC" w:rsidR="00933245" w:rsidRDefault="00933245" w:rsidP="00933245">
            <w:pPr>
              <w:pStyle w:val="Listenabsatz"/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Angebote des Rathaus</w:t>
            </w:r>
            <w:r w:rsidR="00BB1707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Neubürger</w:t>
            </w:r>
          </w:p>
          <w:p w14:paraId="050B34E0" w14:textId="5CB88A64" w:rsidR="0027534B" w:rsidRDefault="0027534B" w:rsidP="005F6915">
            <w:pPr>
              <w:pStyle w:val="Listenabsatz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Rollenspiel</w:t>
            </w:r>
          </w:p>
          <w:p w14:paraId="75695412" w14:textId="3C9A430E" w:rsidR="00674FEC" w:rsidRDefault="00674FEC" w:rsidP="005F6915">
            <w:pPr>
              <w:pStyle w:val="Listenabsatz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Vergleich von Stadt und ländlicher Siedlung</w:t>
            </w:r>
          </w:p>
          <w:p w14:paraId="76DCB404" w14:textId="2615F719" w:rsidR="00674FEC" w:rsidRDefault="00674FEC" w:rsidP="005F6915">
            <w:pPr>
              <w:pStyle w:val="Listenabsatz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Versorgungsfunktion der Stadt für das Umland, Einzugsbereich, Pendlerverkehre</w:t>
            </w:r>
          </w:p>
          <w:p w14:paraId="030ED849" w14:textId="77777777" w:rsidR="00674FEC" w:rsidRDefault="00674FEC" w:rsidP="0027534B">
            <w:pPr>
              <w:pStyle w:val="Listenabsatz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Versorgungsfunktion des Umlandes für die Stadt (Erholung, Landwirtschaft)</w:t>
            </w:r>
          </w:p>
          <w:p w14:paraId="78F76CAA" w14:textId="1B33F864" w:rsidR="0027534B" w:rsidRPr="0027534B" w:rsidRDefault="0027534B" w:rsidP="0027534B">
            <w:pPr>
              <w:pStyle w:val="Listenabsatz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Verflechtungsmodell Stadt und Umland</w:t>
            </w:r>
          </w:p>
        </w:tc>
        <w:tc>
          <w:tcPr>
            <w:tcW w:w="4678" w:type="dxa"/>
            <w:shd w:val="clear" w:color="auto" w:fill="auto"/>
          </w:tcPr>
          <w:p w14:paraId="10D85428" w14:textId="26A5B60D" w:rsidR="0027534B" w:rsidRPr="0027534B" w:rsidRDefault="00A47AB8" w:rsidP="00A47AB8">
            <w:pPr>
              <w:pStyle w:val="berschrift5"/>
              <w:spacing w:before="0"/>
              <w:outlineLvl w:val="4"/>
              <w:rPr>
                <w:rStyle w:val="IntensiveHervorhebung"/>
                <w:rFonts w:cs="Arial"/>
                <w:b/>
                <w:iCs w:val="0"/>
              </w:rPr>
            </w:pPr>
            <w:r>
              <w:rPr>
                <w:rStyle w:val="IntensiveHervorhebung"/>
                <w:rFonts w:cs="Arial"/>
              </w:rPr>
              <w:t>Konkretisierte Komp</w:t>
            </w:r>
            <w:r w:rsidR="004C04BE">
              <w:rPr>
                <w:rStyle w:val="IntensiveHervorhebung"/>
                <w:rFonts w:cs="Arial"/>
              </w:rPr>
              <w:t>e</w:t>
            </w:r>
            <w:r>
              <w:rPr>
                <w:rStyle w:val="IntensiveHervorhebung"/>
                <w:rFonts w:cs="Arial"/>
              </w:rPr>
              <w:t>tenzen:</w:t>
            </w:r>
          </w:p>
          <w:p w14:paraId="56214691" w14:textId="2F938A15" w:rsidR="0027534B" w:rsidRPr="0027534B" w:rsidRDefault="0027534B" w:rsidP="00A47AB8">
            <w:pPr>
              <w:pStyle w:val="berschrift5"/>
              <w:numPr>
                <w:ilvl w:val="0"/>
                <w:numId w:val="29"/>
              </w:numPr>
              <w:spacing w:before="0"/>
              <w:outlineLvl w:val="4"/>
              <w:rPr>
                <w:rFonts w:cs="Arial"/>
                <w:b w:val="0"/>
                <w:bCs/>
                <w:sz w:val="20"/>
                <w:szCs w:val="20"/>
              </w:rPr>
            </w:pPr>
            <w:r w:rsidRPr="0027534B">
              <w:rPr>
                <w:rStyle w:val="IntensiveHervorhebung"/>
              </w:rPr>
              <w:t>erklären</w:t>
            </w:r>
            <w:r w:rsidRPr="0027534B">
              <w:rPr>
                <w:rFonts w:cs="Arial"/>
              </w:rPr>
              <w:t xml:space="preserve"> </w:t>
            </w:r>
            <w:r w:rsidRPr="0027534B">
              <w:rPr>
                <w:rFonts w:cs="Arial"/>
                <w:b w:val="0"/>
                <w:bCs/>
              </w:rPr>
              <w:t>die Pendlerströme zwischen städtischen und ländlichen Räumen</w:t>
            </w:r>
            <w:r w:rsidR="00A47AB8">
              <w:rPr>
                <w:rFonts w:cs="Arial"/>
                <w:b w:val="0"/>
                <w:bCs/>
              </w:rPr>
              <w:t xml:space="preserve"> (SK),</w:t>
            </w:r>
            <w:r w:rsidRPr="0027534B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1C226103" w14:textId="4A2522BE" w:rsidR="0027534B" w:rsidRDefault="0027534B" w:rsidP="00A47AB8">
            <w:pPr>
              <w:pStyle w:val="berschrift5"/>
              <w:numPr>
                <w:ilvl w:val="0"/>
                <w:numId w:val="29"/>
              </w:numPr>
              <w:spacing w:before="0"/>
              <w:outlineLvl w:val="4"/>
              <w:rPr>
                <w:rFonts w:cs="Arial"/>
                <w:b w:val="0"/>
                <w:bCs/>
              </w:rPr>
            </w:pPr>
            <w:r w:rsidRPr="0027534B">
              <w:rPr>
                <w:rFonts w:cs="Arial"/>
                <w:b w:val="0"/>
                <w:bCs/>
              </w:rPr>
              <w:t>erörtern</w:t>
            </w:r>
            <w:r w:rsidRPr="00B832EA">
              <w:rPr>
                <w:rFonts w:cs="Arial"/>
              </w:rPr>
              <w:t xml:space="preserve"> </w:t>
            </w:r>
            <w:r w:rsidRPr="0027534B">
              <w:rPr>
                <w:rFonts w:cs="Arial"/>
                <w:b w:val="0"/>
                <w:bCs/>
              </w:rPr>
              <w:t>Vor- und Nachteile des Lebens in unterschiedlich strukturierten Siedlungen</w:t>
            </w:r>
            <w:r w:rsidR="00A47AB8">
              <w:rPr>
                <w:rFonts w:cs="Arial"/>
                <w:b w:val="0"/>
                <w:bCs/>
              </w:rPr>
              <w:t xml:space="preserve"> (UK).</w:t>
            </w:r>
          </w:p>
          <w:p w14:paraId="0DB2A812" w14:textId="77777777" w:rsidR="00A47AB8" w:rsidRPr="00A47AB8" w:rsidRDefault="00A47AB8" w:rsidP="00A47AB8">
            <w:pPr>
              <w:rPr>
                <w:lang w:eastAsia="en-US"/>
              </w:rPr>
            </w:pPr>
          </w:p>
          <w:p w14:paraId="38395C64" w14:textId="49F7957D" w:rsidR="00A47AB8" w:rsidRPr="00FC5193" w:rsidRDefault="00A47AB8" w:rsidP="00A47A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5193">
              <w:rPr>
                <w:rFonts w:ascii="Arial" w:hAnsi="Arial" w:cs="Arial"/>
                <w:sz w:val="22"/>
                <w:szCs w:val="22"/>
                <w:lang w:eastAsia="en-US"/>
              </w:rPr>
              <w:t>Übergeordnete Kompetenzen:</w:t>
            </w:r>
          </w:p>
          <w:p w14:paraId="4B73AE0D" w14:textId="77777777" w:rsidR="004C04BE" w:rsidRPr="00FC5193" w:rsidRDefault="004C04BE" w:rsidP="00FC5193">
            <w:pPr>
              <w:pStyle w:val="berschrift5"/>
              <w:numPr>
                <w:ilvl w:val="0"/>
                <w:numId w:val="29"/>
              </w:numPr>
              <w:spacing w:before="0"/>
              <w:outlineLvl w:val="4"/>
              <w:rPr>
                <w:rFonts w:cs="Arial"/>
                <w:b w:val="0"/>
                <w:bCs/>
              </w:rPr>
            </w:pPr>
            <w:r w:rsidRPr="00FC5193">
              <w:rPr>
                <w:rFonts w:cs="Arial"/>
                <w:b w:val="0"/>
                <w:bCs/>
              </w:rPr>
              <w:lastRenderedPageBreak/>
              <w:t>beschreiben fachbezogen grundlegende Sachverhalte, Strukturen, Prozesse und Zusammenhänge unter Verwendung zentraler fachlicher Zugänge (SK 1),</w:t>
            </w:r>
          </w:p>
          <w:p w14:paraId="34795FC2" w14:textId="2947EF64" w:rsidR="004C04BE" w:rsidRPr="00FC5193" w:rsidRDefault="004C04BE" w:rsidP="00FC5193">
            <w:pPr>
              <w:pStyle w:val="berschrift5"/>
              <w:numPr>
                <w:ilvl w:val="0"/>
                <w:numId w:val="29"/>
              </w:numPr>
              <w:spacing w:before="0"/>
              <w:outlineLvl w:val="4"/>
              <w:rPr>
                <w:rFonts w:cs="Arial"/>
                <w:b w:val="0"/>
                <w:bCs/>
              </w:rPr>
            </w:pPr>
            <w:r w:rsidRPr="00FC5193">
              <w:rPr>
                <w:rFonts w:cs="Arial"/>
                <w:b w:val="0"/>
                <w:bCs/>
              </w:rPr>
              <w:t>identifizieren unterschiedliche Standpunkte im eigenen Erfahrungsbereich (MK 5),</w:t>
            </w:r>
          </w:p>
          <w:p w14:paraId="03CA5F16" w14:textId="77777777" w:rsidR="004C04BE" w:rsidRPr="00FC5193" w:rsidRDefault="004C04BE" w:rsidP="00FC5193">
            <w:pPr>
              <w:pStyle w:val="berschrift5"/>
              <w:numPr>
                <w:ilvl w:val="0"/>
                <w:numId w:val="29"/>
              </w:numPr>
              <w:spacing w:before="0"/>
              <w:outlineLvl w:val="4"/>
              <w:rPr>
                <w:rFonts w:cs="Arial"/>
                <w:b w:val="0"/>
                <w:bCs/>
              </w:rPr>
            </w:pPr>
            <w:r w:rsidRPr="00FC5193">
              <w:rPr>
                <w:rFonts w:cs="Arial"/>
                <w:b w:val="0"/>
                <w:bCs/>
              </w:rPr>
              <w:t>analysieren unter ökonomischen, politischen und sozialen Aspekten Fallbeispiele aus der Geschichte und aus ihrer Lebenswelt (MK 6),</w:t>
            </w:r>
          </w:p>
          <w:p w14:paraId="4D1CE627" w14:textId="77777777" w:rsidR="00FC5193" w:rsidRPr="00FC5193" w:rsidRDefault="00FC5193" w:rsidP="00FC5193">
            <w:pPr>
              <w:pStyle w:val="berschrift5"/>
              <w:numPr>
                <w:ilvl w:val="0"/>
                <w:numId w:val="29"/>
              </w:numPr>
              <w:spacing w:before="0"/>
              <w:outlineLvl w:val="4"/>
              <w:rPr>
                <w:rFonts w:cs="Arial"/>
                <w:b w:val="0"/>
                <w:bCs/>
              </w:rPr>
            </w:pPr>
            <w:r w:rsidRPr="00FC5193">
              <w:rPr>
                <w:rFonts w:cs="Arial"/>
                <w:b w:val="0"/>
                <w:bCs/>
              </w:rPr>
              <w:t>beurteilen kontroverse Sachverhalte und Fälle mit Entscheidungscharakter auf der Grundlage von Pro- und Kontra-Argumenten (UK 5),</w:t>
            </w:r>
          </w:p>
          <w:p w14:paraId="50F0A8C5" w14:textId="27B69E39" w:rsidR="00FC5193" w:rsidRPr="00FC5193" w:rsidRDefault="00FC5193" w:rsidP="00FC5193">
            <w:pPr>
              <w:pStyle w:val="berschrift5"/>
              <w:numPr>
                <w:ilvl w:val="0"/>
                <w:numId w:val="29"/>
              </w:numPr>
              <w:spacing w:before="0"/>
              <w:outlineLvl w:val="4"/>
              <w:rPr>
                <w:rFonts w:cs="Arial"/>
                <w:b w:val="0"/>
                <w:bCs/>
              </w:rPr>
            </w:pPr>
            <w:r w:rsidRPr="00FC5193">
              <w:rPr>
                <w:rFonts w:cs="Arial"/>
                <w:b w:val="0"/>
                <w:bCs/>
              </w:rPr>
              <w:t>vertreten probehandelnd eigene bzw. andere Positionen unter Nutzung von Argumenten (HK 4)</w:t>
            </w:r>
            <w:r>
              <w:rPr>
                <w:rFonts w:cs="Arial"/>
                <w:b w:val="0"/>
                <w:bCs/>
              </w:rPr>
              <w:t>.</w:t>
            </w:r>
          </w:p>
          <w:p w14:paraId="3A2EC6F5" w14:textId="77777777" w:rsidR="00A47AB8" w:rsidRPr="00A47AB8" w:rsidRDefault="00A47AB8" w:rsidP="00A47AB8">
            <w:pPr>
              <w:rPr>
                <w:lang w:eastAsia="en-US"/>
              </w:rPr>
            </w:pPr>
          </w:p>
          <w:p w14:paraId="4E5CE25A" w14:textId="77777777" w:rsidR="00A47AB8" w:rsidRDefault="00A47AB8" w:rsidP="00A47AB8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den Querschnittsaufgaben:</w:t>
            </w:r>
          </w:p>
          <w:p w14:paraId="5CE3BEB5" w14:textId="16690CFC" w:rsidR="00A47AB8" w:rsidRPr="00A47AB8" w:rsidRDefault="00A47AB8" w:rsidP="00A47AB8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VB:</w:t>
            </w:r>
            <w:r w:rsidR="00FC5193">
              <w:rPr>
                <w:rFonts w:ascii="Arial" w:hAnsi="Arial" w:cs="Arial"/>
                <w:sz w:val="22"/>
                <w:szCs w:val="22"/>
              </w:rPr>
              <w:t xml:space="preserve"> D Wohnen, Mobilität</w:t>
            </w:r>
          </w:p>
          <w:p w14:paraId="28180CC8" w14:textId="37809F7E" w:rsidR="00A47AB8" w:rsidRPr="00A47AB8" w:rsidRDefault="00A47AB8" w:rsidP="00A47AB8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BNE</w:t>
            </w:r>
            <w:r w:rsidR="00FC5193">
              <w:rPr>
                <w:rFonts w:ascii="Arial" w:hAnsi="Arial" w:cs="Arial"/>
                <w:sz w:val="22"/>
                <w:szCs w:val="22"/>
              </w:rPr>
              <w:t>: Verkehr</w:t>
            </w:r>
          </w:p>
          <w:p w14:paraId="16A6D492" w14:textId="77777777" w:rsidR="005F6915" w:rsidRPr="00B15100" w:rsidRDefault="005F6915" w:rsidP="00FC5193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B22DAA" w14:textId="25160B40" w:rsidR="00933245" w:rsidRDefault="00933245" w:rsidP="00674FEC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Internetrecherche</w:t>
            </w:r>
          </w:p>
          <w:p w14:paraId="252859D4" w14:textId="297835BC" w:rsidR="00674FEC" w:rsidRDefault="00674FEC" w:rsidP="00674FEC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Schulbuch</w:t>
            </w:r>
          </w:p>
          <w:p w14:paraId="4D0800CA" w14:textId="001F0CD8" w:rsidR="0027534B" w:rsidRDefault="0027534B" w:rsidP="00674FEC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Rollenkarten</w:t>
            </w:r>
          </w:p>
          <w:p w14:paraId="423C79DC" w14:textId="77777777" w:rsidR="008763EB" w:rsidRDefault="008763EB" w:rsidP="008763EB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9359884" w14:textId="77777777" w:rsidR="009541AC" w:rsidRPr="006215DD" w:rsidRDefault="009541AC" w:rsidP="0027534B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7B3" w:rsidRPr="00F7571D" w14:paraId="17599B3F" w14:textId="77777777" w:rsidTr="00A4251A">
        <w:tc>
          <w:tcPr>
            <w:tcW w:w="2552" w:type="dxa"/>
            <w:shd w:val="clear" w:color="auto" w:fill="auto"/>
          </w:tcPr>
          <w:p w14:paraId="3F5DFB4C" w14:textId="49EEE1C0" w:rsidR="005367B3" w:rsidRDefault="00E7654D" w:rsidP="001755EF">
            <w:pPr>
              <w:pStyle w:val="Listenabsatz"/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="0027534B">
              <w:rPr>
                <w:rFonts w:ascii="Arial" w:hAnsi="Arial" w:cs="Arial"/>
                <w:bCs/>
                <w:sz w:val="22"/>
                <w:szCs w:val="22"/>
              </w:rPr>
              <w:t>Immer mehr Verkehr – Da kann man sich doch nur noch ärgern!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275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27534B">
              <w:rPr>
                <w:rFonts w:ascii="Arial" w:hAnsi="Arial" w:cs="Arial"/>
                <w:bCs/>
                <w:sz w:val="22"/>
                <w:szCs w:val="22"/>
              </w:rPr>
              <w:t>Wirklich?</w:t>
            </w:r>
          </w:p>
          <w:p w14:paraId="182C562E" w14:textId="02760A29" w:rsidR="00936C13" w:rsidRPr="00936C13" w:rsidRDefault="007C2844" w:rsidP="007C2844">
            <w:pPr>
              <w:spacing w:before="120" w:after="120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</w:tc>
        <w:tc>
          <w:tcPr>
            <w:tcW w:w="3969" w:type="dxa"/>
            <w:shd w:val="clear" w:color="auto" w:fill="auto"/>
          </w:tcPr>
          <w:p w14:paraId="65B429E2" w14:textId="58020722" w:rsidR="00EB7611" w:rsidRDefault="0027534B" w:rsidP="0027534B">
            <w:pPr>
              <w:pStyle w:val="Listenabsatz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Presseartikel, Leserbriefe</w:t>
            </w:r>
            <w:r w:rsidR="00FC51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C13">
              <w:rPr>
                <w:rFonts w:ascii="Arial" w:hAnsi="Arial" w:cs="Arial"/>
                <w:sz w:val="22"/>
                <w:szCs w:val="22"/>
              </w:rPr>
              <w:t>(fakultativ</w:t>
            </w:r>
            <w:r>
              <w:rPr>
                <w:rFonts w:ascii="Arial" w:hAnsi="Arial" w:cs="Arial"/>
                <w:sz w:val="22"/>
                <w:szCs w:val="22"/>
              </w:rPr>
              <w:t xml:space="preserve"> eigene Verkehrszählung, Umfrage</w:t>
            </w:r>
            <w:r w:rsidR="007C284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zu Verkehrsproblemen in der eigenen Stadt</w:t>
            </w:r>
          </w:p>
          <w:p w14:paraId="2B1CCD89" w14:textId="00E77C98" w:rsidR="00791891" w:rsidRPr="00791891" w:rsidRDefault="00791891" w:rsidP="00791891">
            <w:pPr>
              <w:pStyle w:val="Listenabsatz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Geht es auch ohne oder mit weniger Auto? Fahrgemeinschaften, ÖPNV, Fahrrad etc.</w:t>
            </w:r>
          </w:p>
        </w:tc>
        <w:tc>
          <w:tcPr>
            <w:tcW w:w="4678" w:type="dxa"/>
            <w:shd w:val="clear" w:color="auto" w:fill="auto"/>
          </w:tcPr>
          <w:p w14:paraId="060CC2B4" w14:textId="54EB8D8B" w:rsidR="00791891" w:rsidRPr="00FC5193" w:rsidRDefault="00A47AB8" w:rsidP="00FC5193">
            <w:pPr>
              <w:rPr>
                <w:rFonts w:ascii="Arial" w:hAnsi="Arial" w:cs="Arial"/>
                <w:sz w:val="22"/>
                <w:szCs w:val="22"/>
              </w:rPr>
            </w:pPr>
            <w:r w:rsidRPr="00FC5193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32961509" w14:textId="79A4000F" w:rsidR="00791891" w:rsidRPr="00FC5193" w:rsidRDefault="00791891" w:rsidP="00FC5193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FC5193">
              <w:rPr>
                <w:rFonts w:ascii="Arial" w:hAnsi="Arial" w:cs="Arial"/>
                <w:sz w:val="22"/>
                <w:szCs w:val="22"/>
              </w:rPr>
              <w:t>wägen Vor- und Nachteile öffentlicher und privater Mobilität im städtischen Raum und seinem Umland gegeneinander ab</w:t>
            </w:r>
            <w:r w:rsidR="00A47AB8" w:rsidRPr="00FC5193">
              <w:rPr>
                <w:rFonts w:ascii="Arial" w:hAnsi="Arial" w:cs="Arial"/>
                <w:sz w:val="22"/>
                <w:szCs w:val="22"/>
              </w:rPr>
              <w:t xml:space="preserve"> (UK).</w:t>
            </w:r>
            <w:r w:rsidRPr="00FC5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382711" w14:textId="77777777" w:rsidR="00FC5193" w:rsidRDefault="00FC5193" w:rsidP="00A47AB8">
            <w:pPr>
              <w:pStyle w:val="Liste-KonkretisierteKompetenz"/>
              <w:rPr>
                <w:rFonts w:cs="Arial"/>
                <w:sz w:val="22"/>
              </w:rPr>
            </w:pPr>
          </w:p>
          <w:p w14:paraId="23A32AF9" w14:textId="2D2825A0" w:rsidR="00A47AB8" w:rsidRDefault="00A47AB8" w:rsidP="00936C13">
            <w:pPr>
              <w:pStyle w:val="Liste-KonkretisierteKompetenz"/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Übergeordnete Kompetenzen:</w:t>
            </w:r>
          </w:p>
          <w:p w14:paraId="18A586F0" w14:textId="77777777" w:rsidR="00FC5193" w:rsidRPr="00936C13" w:rsidRDefault="00FC5193" w:rsidP="00936C13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936C13">
              <w:rPr>
                <w:rFonts w:ascii="Arial" w:hAnsi="Arial" w:cs="Arial"/>
                <w:sz w:val="22"/>
                <w:szCs w:val="22"/>
              </w:rPr>
              <w:lastRenderedPageBreak/>
              <w:t>führen eine eigene Erhebung, auch unter Verwendung digitaler Medien, durch (MK 4),</w:t>
            </w:r>
          </w:p>
          <w:p w14:paraId="451158C5" w14:textId="23CD31A8" w:rsidR="00936C13" w:rsidRPr="00936C13" w:rsidRDefault="00936C13" w:rsidP="00936C13">
            <w:pPr>
              <w:pStyle w:val="Listenabsatz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6C13">
              <w:rPr>
                <w:rFonts w:ascii="Arial" w:hAnsi="Arial" w:cs="Arial"/>
                <w:sz w:val="22"/>
                <w:szCs w:val="22"/>
              </w:rPr>
              <w:t>beteiligen sich an Planungsaufgaben im Rahmen von Unterrichtsgängen (HK 5)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BC3681" w14:textId="77777777" w:rsidR="00FC5193" w:rsidRPr="00791891" w:rsidRDefault="00FC5193" w:rsidP="00A47AB8">
            <w:pPr>
              <w:pStyle w:val="Liste-KonkretisierteKompetenz"/>
              <w:rPr>
                <w:rFonts w:cs="Arial"/>
                <w:sz w:val="22"/>
              </w:rPr>
            </w:pPr>
          </w:p>
          <w:p w14:paraId="15E1FB3F" w14:textId="77777777" w:rsidR="00A47AB8" w:rsidRDefault="00A47AB8" w:rsidP="00A47AB8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den Querschnittsaufgaben:</w:t>
            </w:r>
          </w:p>
          <w:p w14:paraId="19706486" w14:textId="2481471A" w:rsidR="00A47AB8" w:rsidRPr="00A47AB8" w:rsidRDefault="00A47AB8" w:rsidP="00A47AB8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MKR:</w:t>
            </w:r>
            <w:r w:rsidR="00FC5193">
              <w:rPr>
                <w:rFonts w:ascii="Arial" w:hAnsi="Arial" w:cs="Arial"/>
                <w:sz w:val="22"/>
                <w:szCs w:val="22"/>
              </w:rPr>
              <w:t xml:space="preserve"> 1.2, 2.1</w:t>
            </w:r>
          </w:p>
          <w:p w14:paraId="07CD2AD8" w14:textId="4C4AB197" w:rsidR="00A47AB8" w:rsidRDefault="00A47AB8" w:rsidP="00A47AB8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VB:</w:t>
            </w:r>
            <w:r w:rsidR="00FC5193">
              <w:rPr>
                <w:rFonts w:ascii="Arial" w:hAnsi="Arial" w:cs="Arial"/>
                <w:sz w:val="22"/>
                <w:szCs w:val="22"/>
              </w:rPr>
              <w:t xml:space="preserve"> D Mobilität</w:t>
            </w:r>
          </w:p>
          <w:p w14:paraId="38724DC8" w14:textId="10D982F9" w:rsidR="00EB7611" w:rsidRPr="00FC5193" w:rsidRDefault="00A47AB8" w:rsidP="00FC5193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BNE</w:t>
            </w:r>
            <w:r w:rsidR="00FC5193">
              <w:rPr>
                <w:rFonts w:ascii="Arial" w:hAnsi="Arial" w:cs="Arial"/>
                <w:sz w:val="22"/>
                <w:szCs w:val="22"/>
              </w:rPr>
              <w:t>: Verkehr</w:t>
            </w:r>
          </w:p>
        </w:tc>
        <w:tc>
          <w:tcPr>
            <w:tcW w:w="3544" w:type="dxa"/>
            <w:shd w:val="clear" w:color="auto" w:fill="auto"/>
          </w:tcPr>
          <w:p w14:paraId="7C605995" w14:textId="77777777" w:rsidR="00EB7611" w:rsidRPr="006215DD" w:rsidRDefault="00EB7611" w:rsidP="001F198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891" w:rsidRPr="00F7571D" w14:paraId="75BEFD05" w14:textId="77777777" w:rsidTr="00A4251A">
        <w:tc>
          <w:tcPr>
            <w:tcW w:w="2552" w:type="dxa"/>
            <w:shd w:val="clear" w:color="auto" w:fill="auto"/>
          </w:tcPr>
          <w:p w14:paraId="51210818" w14:textId="1FB183DD" w:rsidR="008C725B" w:rsidRDefault="008C725B" w:rsidP="008C725B">
            <w:pPr>
              <w:spacing w:before="120" w:after="120"/>
              <w:ind w:left="357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725B">
              <w:rPr>
                <w:rFonts w:ascii="Arial" w:hAnsi="Arial" w:cs="Arial"/>
                <w:color w:val="FF0000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725B">
              <w:rPr>
                <w:rFonts w:ascii="Arial" w:hAnsi="Arial" w:cs="Arial"/>
                <w:color w:val="FF0000"/>
                <w:sz w:val="22"/>
                <w:szCs w:val="22"/>
              </w:rPr>
              <w:t>alternativ</w:t>
            </w:r>
            <w:r w:rsidR="00933245">
              <w:rPr>
                <w:rFonts w:ascii="Arial" w:hAnsi="Arial" w:cs="Arial"/>
                <w:color w:val="FF0000"/>
                <w:sz w:val="22"/>
                <w:szCs w:val="22"/>
              </w:rPr>
              <w:t xml:space="preserve"> bzw. </w:t>
            </w:r>
            <w:r w:rsidR="00BB1707">
              <w:rPr>
                <w:rFonts w:ascii="Arial" w:hAnsi="Arial" w:cs="Arial"/>
                <w:color w:val="FF0000"/>
                <w:sz w:val="22"/>
                <w:szCs w:val="22"/>
              </w:rPr>
              <w:t>fakultativ</w:t>
            </w:r>
            <w:r>
              <w:rPr>
                <w:rFonts w:ascii="Arial" w:hAnsi="Arial" w:cs="Arial"/>
                <w:sz w:val="22"/>
                <w:szCs w:val="22"/>
              </w:rPr>
              <w:br/>
              <w:t>„Alles auf den Müll</w:t>
            </w:r>
            <w:r w:rsidR="00597631">
              <w:rPr>
                <w:rFonts w:ascii="Arial" w:hAnsi="Arial" w:cs="Arial"/>
                <w:sz w:val="22"/>
                <w:szCs w:val="22"/>
              </w:rPr>
              <w:t>?“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597631"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Mülltrennung, </w:t>
            </w:r>
            <w:r w:rsidR="00A8067B">
              <w:rPr>
                <w:rFonts w:ascii="Arial" w:hAnsi="Arial" w:cs="Arial"/>
                <w:sz w:val="22"/>
                <w:szCs w:val="22"/>
              </w:rPr>
              <w:t>Müll</w:t>
            </w:r>
            <w:r>
              <w:rPr>
                <w:rFonts w:ascii="Arial" w:hAnsi="Arial" w:cs="Arial"/>
                <w:sz w:val="22"/>
                <w:szCs w:val="22"/>
              </w:rPr>
              <w:t xml:space="preserve">vermeidung und Recycling </w:t>
            </w:r>
          </w:p>
          <w:p w14:paraId="0A304E45" w14:textId="26089404" w:rsidR="00791891" w:rsidRDefault="007C2844" w:rsidP="00791891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C265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2E51EAF1" w14:textId="1C9FD1BC" w:rsidR="006447C4" w:rsidRDefault="006447C4" w:rsidP="006447C4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Erarbeitung bestehender Regelungen der Müllentsorgung sowie Möglichkeiten der Vermeidung von Müll auf kommunaler Ebene</w:t>
            </w:r>
          </w:p>
          <w:p w14:paraId="2D63315B" w14:textId="77777777" w:rsidR="006447C4" w:rsidRPr="00F43DE4" w:rsidRDefault="006447C4" w:rsidP="006447C4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 einer Müllverarbeitungsstation zum Thema Recycling</w:t>
            </w:r>
          </w:p>
          <w:p w14:paraId="7A375154" w14:textId="4264BA21" w:rsidR="00791891" w:rsidRPr="006447C4" w:rsidRDefault="00791891" w:rsidP="006447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C87CB58" w14:textId="77777777" w:rsidR="000A4EEC" w:rsidRPr="006215DD" w:rsidRDefault="000A4EEC" w:rsidP="00A47AB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50909D0D" w14:textId="3D79F96F" w:rsidR="000A4EEC" w:rsidRPr="00327224" w:rsidRDefault="000A4EEC" w:rsidP="00A47AB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6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7224">
              <w:rPr>
                <w:rFonts w:ascii="Arial" w:hAnsi="Arial" w:cs="Arial"/>
                <w:color w:val="000000" w:themeColor="text1"/>
                <w:sz w:val="22"/>
                <w:szCs w:val="22"/>
              </w:rPr>
              <w:t>erläutern nachhaltige Entwicklung als Herausforderung und Chance im privaten, gesellschaftlichen, wirtschaftlichen und politischen Handeln</w:t>
            </w:r>
            <w:r w:rsidR="00A47A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(SK)</w:t>
            </w:r>
            <w:r w:rsidRPr="0032722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3668E93A" w14:textId="5559DA4E" w:rsidR="000A4EEC" w:rsidRPr="00250175" w:rsidRDefault="000A4EEC" w:rsidP="00A47AB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6" w:hanging="357"/>
              <w:rPr>
                <w:rFonts w:ascii="Arial" w:hAnsi="Arial" w:cs="Arial"/>
                <w:sz w:val="22"/>
                <w:szCs w:val="22"/>
              </w:rPr>
            </w:pPr>
            <w:r w:rsidRPr="00507A6D">
              <w:rPr>
                <w:rFonts w:ascii="Arial" w:hAnsi="Arial" w:cs="Arial"/>
                <w:sz w:val="22"/>
                <w:szCs w:val="22"/>
              </w:rPr>
              <w:t>erörtern Möglichkeiten eines nachhaltigen Konsums</w:t>
            </w:r>
            <w:r w:rsidR="00A47AB8">
              <w:rPr>
                <w:rFonts w:ascii="Arial" w:hAnsi="Arial" w:cs="Arial"/>
                <w:sz w:val="22"/>
                <w:szCs w:val="22"/>
              </w:rPr>
              <w:t xml:space="preserve"> (UK).</w:t>
            </w:r>
          </w:p>
          <w:p w14:paraId="71C83933" w14:textId="77777777" w:rsidR="000A4EEC" w:rsidRPr="006215DD" w:rsidRDefault="000A4EEC" w:rsidP="000A4EE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473F48" w14:textId="77777777" w:rsidR="000A4EEC" w:rsidRPr="006215DD" w:rsidRDefault="000A4EEC" w:rsidP="00A47AB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D537A69" w14:textId="77777777" w:rsidR="000A4EEC" w:rsidRDefault="000A4EEC" w:rsidP="00A47AB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sz w:val="22"/>
                <w:szCs w:val="22"/>
              </w:rPr>
            </w:pPr>
            <w:r w:rsidRPr="009C5C62">
              <w:rPr>
                <w:rFonts w:ascii="Arial" w:hAnsi="Arial" w:cs="Arial"/>
                <w:sz w:val="22"/>
                <w:szCs w:val="22"/>
              </w:rPr>
              <w:t>benennen grundlegende Aspekte des Handelns als Verbraucherinnen und Ver</w:t>
            </w:r>
            <w:r>
              <w:rPr>
                <w:rFonts w:ascii="Arial" w:hAnsi="Arial" w:cs="Arial"/>
                <w:sz w:val="22"/>
                <w:szCs w:val="22"/>
              </w:rPr>
              <w:t xml:space="preserve">braucher </w:t>
            </w:r>
            <w:r w:rsidRPr="009C5C62">
              <w:rPr>
                <w:rFonts w:ascii="Arial" w:hAnsi="Arial" w:cs="Arial"/>
                <w:sz w:val="22"/>
                <w:szCs w:val="22"/>
              </w:rPr>
              <w:t>(SK 3),</w:t>
            </w:r>
          </w:p>
          <w:p w14:paraId="768BCC08" w14:textId="77777777" w:rsidR="000A4EEC" w:rsidRDefault="000A4EEC" w:rsidP="000A4EEC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sz w:val="22"/>
                <w:szCs w:val="22"/>
              </w:rPr>
            </w:pPr>
            <w:r w:rsidRPr="00066470">
              <w:rPr>
                <w:rFonts w:ascii="Arial" w:hAnsi="Arial" w:cs="Arial"/>
                <w:sz w:val="22"/>
                <w:szCs w:val="22"/>
              </w:rPr>
              <w:t>erschließen mithilfe verschiedener digitaler und analoger Medien sowie elementarer Lern- und Arbeitstechniken fachbezogene Sachverhalte und entwickeln erste Fragestellungen (MK 1),</w:t>
            </w:r>
          </w:p>
          <w:p w14:paraId="6C1F5074" w14:textId="77777777" w:rsidR="000A4EEC" w:rsidRPr="00C968C4" w:rsidRDefault="000A4EEC" w:rsidP="000A4EEC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sz w:val="22"/>
                <w:szCs w:val="22"/>
              </w:rPr>
            </w:pPr>
            <w:r w:rsidRPr="00C968C4">
              <w:rPr>
                <w:rFonts w:ascii="Arial" w:hAnsi="Arial" w:cs="Arial"/>
                <w:sz w:val="22"/>
                <w:szCs w:val="22"/>
              </w:rPr>
              <w:t>beurteilen fremdes und eigenes Handeln unter Berücksichtigung fachspezifischer Kontexte, Kategorien und Kriterien sowie möglicher Handlungsspielräume (UK 1),</w:t>
            </w:r>
          </w:p>
          <w:p w14:paraId="085E7498" w14:textId="77777777" w:rsidR="000A4EEC" w:rsidRPr="003F4CF5" w:rsidRDefault="000A4EEC" w:rsidP="000A4EEC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4CF5">
              <w:rPr>
                <w:rFonts w:ascii="Arial" w:hAnsi="Arial" w:cs="Arial"/>
                <w:color w:val="000000" w:themeColor="text1"/>
                <w:sz w:val="22"/>
                <w:szCs w:val="22"/>
              </w:rPr>
              <w:t>beteiligen sich an Planungsaufgaben im Rahmen von Unterrichtsgängen (HK 5),</w:t>
            </w:r>
          </w:p>
          <w:p w14:paraId="28D5B0E1" w14:textId="77777777" w:rsidR="00791891" w:rsidRDefault="00791891" w:rsidP="000A4E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D6CE18" w14:textId="77777777" w:rsidR="00A47AB8" w:rsidRDefault="00A47AB8" w:rsidP="00A47AB8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den Querschnittsaufgaben:</w:t>
            </w:r>
          </w:p>
          <w:p w14:paraId="47AD2857" w14:textId="570650A9" w:rsidR="00A47AB8" w:rsidRPr="00A47AB8" w:rsidRDefault="00A47AB8" w:rsidP="00A47AB8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MKR:</w:t>
            </w:r>
            <w:r w:rsidR="00936C13">
              <w:rPr>
                <w:rFonts w:ascii="Arial" w:hAnsi="Arial" w:cs="Arial"/>
                <w:sz w:val="22"/>
                <w:szCs w:val="22"/>
              </w:rPr>
              <w:t xml:space="preserve"> 2.1</w:t>
            </w:r>
          </w:p>
          <w:p w14:paraId="58F15F3B" w14:textId="54EA12D3" w:rsidR="00A47AB8" w:rsidRPr="00A47AB8" w:rsidRDefault="00A47AB8" w:rsidP="00A47AB8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VB:</w:t>
            </w:r>
            <w:r w:rsidR="00936C13">
              <w:rPr>
                <w:rFonts w:ascii="Arial" w:hAnsi="Arial" w:cs="Arial"/>
                <w:sz w:val="22"/>
                <w:szCs w:val="22"/>
              </w:rPr>
              <w:t xml:space="preserve"> D Leben, Wohnen</w:t>
            </w:r>
          </w:p>
          <w:p w14:paraId="3EDF3B2B" w14:textId="16CF467A" w:rsidR="00A47AB8" w:rsidRPr="00A47AB8" w:rsidRDefault="00A47AB8" w:rsidP="00A47AB8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BNE</w:t>
            </w:r>
            <w:r w:rsidR="00936C13">
              <w:rPr>
                <w:rFonts w:ascii="Arial" w:hAnsi="Arial" w:cs="Arial"/>
                <w:sz w:val="22"/>
                <w:szCs w:val="22"/>
              </w:rPr>
              <w:t>: s.o.</w:t>
            </w:r>
          </w:p>
          <w:p w14:paraId="3738006C" w14:textId="42819A63" w:rsidR="00A47AB8" w:rsidRPr="00936C13" w:rsidRDefault="00A47AB8" w:rsidP="006E5F5E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Berufsorientierung:</w:t>
            </w:r>
            <w:r w:rsidR="006E5F5E">
              <w:rPr>
                <w:rFonts w:ascii="Arial" w:hAnsi="Arial" w:cs="Arial"/>
                <w:sz w:val="22"/>
                <w:szCs w:val="22"/>
              </w:rPr>
              <w:t xml:space="preserve"> Abfallwirtschaft</w:t>
            </w:r>
          </w:p>
        </w:tc>
        <w:tc>
          <w:tcPr>
            <w:tcW w:w="3544" w:type="dxa"/>
            <w:shd w:val="clear" w:color="auto" w:fill="auto"/>
          </w:tcPr>
          <w:p w14:paraId="495EC5E9" w14:textId="2D61AB2E" w:rsidR="0053748C" w:rsidRDefault="0053748C" w:rsidP="0053748C">
            <w:pPr>
              <w:pStyle w:val="Listenabsatz"/>
              <w:numPr>
                <w:ilvl w:val="0"/>
                <w:numId w:val="32"/>
              </w:numPr>
              <w:spacing w:before="120" w:after="120"/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Internetrecherche zu </w:t>
            </w:r>
            <w:r w:rsidRPr="00175F0D">
              <w:rPr>
                <w:rFonts w:ascii="Arial" w:hAnsi="Arial" w:cs="Arial"/>
                <w:sz w:val="22"/>
                <w:szCs w:val="22"/>
              </w:rPr>
              <w:t>Materialien de</w:t>
            </w:r>
            <w:r>
              <w:rPr>
                <w:rFonts w:ascii="Arial" w:hAnsi="Arial" w:cs="Arial"/>
                <w:sz w:val="22"/>
                <w:szCs w:val="22"/>
              </w:rPr>
              <w:t>r Kommunen bzw. de</w:t>
            </w:r>
            <w:r w:rsidRPr="00175F0D">
              <w:rPr>
                <w:rFonts w:ascii="Arial" w:hAnsi="Arial" w:cs="Arial"/>
                <w:sz w:val="22"/>
                <w:szCs w:val="22"/>
              </w:rPr>
              <w:t>s regionalen Müllentsorgers</w:t>
            </w:r>
            <w:r>
              <w:rPr>
                <w:rFonts w:ascii="Arial" w:hAnsi="Arial" w:cs="Arial"/>
                <w:sz w:val="22"/>
                <w:szCs w:val="22"/>
              </w:rPr>
              <w:t xml:space="preserve"> zum Recycling bzw. zur Mülltrennung und Müllvermeidung</w:t>
            </w:r>
          </w:p>
          <w:p w14:paraId="53DB4C31" w14:textId="77777777" w:rsidR="0053748C" w:rsidRDefault="0053748C" w:rsidP="0053748C">
            <w:pPr>
              <w:pStyle w:val="Listenabsatz"/>
              <w:numPr>
                <w:ilvl w:val="0"/>
                <w:numId w:val="32"/>
              </w:numPr>
              <w:spacing w:before="120" w:after="120"/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Müllentsorgungskalender auswerten</w:t>
            </w:r>
          </w:p>
          <w:p w14:paraId="7A750147" w14:textId="77777777" w:rsidR="00791891" w:rsidRPr="006215DD" w:rsidRDefault="00791891" w:rsidP="001F198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74" w:rsidRPr="007E2C74" w14:paraId="20705EB0" w14:textId="77777777" w:rsidTr="00A4251A">
        <w:tc>
          <w:tcPr>
            <w:tcW w:w="2552" w:type="dxa"/>
            <w:shd w:val="clear" w:color="auto" w:fill="auto"/>
          </w:tcPr>
          <w:p w14:paraId="728D1CA5" w14:textId="2A941501" w:rsidR="001755EF" w:rsidRPr="005C637A" w:rsidRDefault="001755EF" w:rsidP="001755EF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strike/>
                <w:sz w:val="22"/>
                <w:szCs w:val="22"/>
              </w:rPr>
            </w:pPr>
            <w:r w:rsidRPr="001755EF">
              <w:rPr>
                <w:rFonts w:ascii="Arial" w:hAnsi="Arial" w:cs="Arial"/>
                <w:sz w:val="22"/>
                <w:szCs w:val="22"/>
              </w:rPr>
              <w:t xml:space="preserve">„Wie kann ich </w:t>
            </w:r>
            <w:r w:rsidR="005C637A">
              <w:rPr>
                <w:rFonts w:ascii="Arial" w:hAnsi="Arial" w:cs="Arial"/>
                <w:sz w:val="22"/>
                <w:szCs w:val="22"/>
              </w:rPr>
              <w:t>an meiner Schule z</w:t>
            </w:r>
            <w:r w:rsidRPr="001755EF">
              <w:rPr>
                <w:rFonts w:ascii="Arial" w:hAnsi="Arial" w:cs="Arial"/>
                <w:sz w:val="22"/>
                <w:szCs w:val="22"/>
              </w:rPr>
              <w:t xml:space="preserve">um Umweltschutz beitragen?“ - Möglichkeiten des nachhaltigen Konsums und der Müllvermeidung </w:t>
            </w:r>
          </w:p>
          <w:p w14:paraId="595B4EAB" w14:textId="77777777" w:rsidR="007E2C74" w:rsidRDefault="007E2C74" w:rsidP="001755EF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7A4C4C" w14:textId="169DA047" w:rsidR="007C2844" w:rsidRPr="001755EF" w:rsidRDefault="007C2844" w:rsidP="007C2844">
            <w:pPr>
              <w:spacing w:before="120" w:after="120"/>
              <w:ind w:lef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8C265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5B302B88" w14:textId="598ED133" w:rsidR="00CA7167" w:rsidRPr="005C637A" w:rsidRDefault="005C637A" w:rsidP="008D3615">
            <w:pPr>
              <w:pStyle w:val="Listenabsatz"/>
              <w:numPr>
                <w:ilvl w:val="0"/>
                <w:numId w:val="31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  <w:r w:rsidRPr="005C637A">
              <w:rPr>
                <w:rFonts w:ascii="Arial" w:hAnsi="Arial" w:cs="Arial"/>
                <w:sz w:val="22"/>
                <w:szCs w:val="22"/>
              </w:rPr>
              <w:t xml:space="preserve">Beteiligung an </w:t>
            </w:r>
            <w:r w:rsidR="006E5F5E">
              <w:rPr>
                <w:rFonts w:ascii="Arial" w:hAnsi="Arial" w:cs="Arial"/>
                <w:sz w:val="22"/>
                <w:szCs w:val="22"/>
              </w:rPr>
              <w:t>evtl. angebotenen P</w:t>
            </w:r>
            <w:r w:rsidRPr="005C637A">
              <w:rPr>
                <w:rFonts w:ascii="Arial" w:hAnsi="Arial" w:cs="Arial"/>
                <w:sz w:val="22"/>
                <w:szCs w:val="22"/>
              </w:rPr>
              <w:t xml:space="preserve">rojekten der </w:t>
            </w:r>
            <w:r w:rsidR="006E5F5E">
              <w:rPr>
                <w:rFonts w:ascii="Arial" w:hAnsi="Arial" w:cs="Arial"/>
                <w:sz w:val="22"/>
                <w:szCs w:val="22"/>
              </w:rPr>
              <w:t>Kommune</w:t>
            </w:r>
            <w:r w:rsidRPr="005C63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637A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CA7167" w:rsidRPr="005C637A">
              <w:rPr>
                <w:rFonts w:ascii="Arial" w:hAnsi="Arial" w:cs="Arial"/>
                <w:sz w:val="22"/>
                <w:szCs w:val="22"/>
              </w:rPr>
              <w:t xml:space="preserve">Erarbeitung eines Projektes zur Müllvermeidung </w:t>
            </w:r>
            <w:r w:rsidRPr="005C637A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="00CA7167" w:rsidRPr="005C637A">
              <w:rPr>
                <w:rFonts w:ascii="Arial" w:hAnsi="Arial" w:cs="Arial"/>
                <w:sz w:val="22"/>
                <w:szCs w:val="22"/>
              </w:rPr>
              <w:t>in der eigenen Jahrgangsstufe</w:t>
            </w:r>
          </w:p>
          <w:p w14:paraId="703B714A" w14:textId="003F3344" w:rsidR="00AE647A" w:rsidRDefault="00CA7167" w:rsidP="00CA7167">
            <w:pPr>
              <w:pStyle w:val="Listenabsatz"/>
              <w:numPr>
                <w:ilvl w:val="0"/>
                <w:numId w:val="31"/>
              </w:numPr>
              <w:ind w:left="436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Entwicklung gemeinsame</w:t>
            </w:r>
            <w:r w:rsidR="00AE647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Regeln und </w:t>
            </w:r>
            <w:r w:rsidR="00AE647A">
              <w:rPr>
                <w:rFonts w:ascii="Arial" w:hAnsi="Arial" w:cs="Arial"/>
                <w:sz w:val="22"/>
                <w:szCs w:val="22"/>
              </w:rPr>
              <w:t>Standards</w:t>
            </w:r>
          </w:p>
          <w:p w14:paraId="6202E363" w14:textId="2365C557" w:rsidR="00CA7167" w:rsidRPr="00F43DE4" w:rsidRDefault="00CA7167" w:rsidP="00CA7167">
            <w:pPr>
              <w:pStyle w:val="Listenabsatz"/>
              <w:numPr>
                <w:ilvl w:val="0"/>
                <w:numId w:val="31"/>
              </w:numPr>
              <w:ind w:left="436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  <w:r w:rsidR="00AE647A">
              <w:rPr>
                <w:rFonts w:ascii="Arial" w:hAnsi="Arial" w:cs="Arial"/>
                <w:sz w:val="22"/>
                <w:szCs w:val="22"/>
              </w:rPr>
              <w:t xml:space="preserve"> des Projekterfolges</w:t>
            </w:r>
          </w:p>
          <w:p w14:paraId="23DA24C8" w14:textId="77777777" w:rsidR="00CA7167" w:rsidRDefault="00CA7167" w:rsidP="00CA716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C1E201" w14:textId="77777777" w:rsidR="00CA7167" w:rsidRDefault="00CA7167" w:rsidP="00CA716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 Ansätze:</w:t>
            </w:r>
          </w:p>
          <w:p w14:paraId="6307EF91" w14:textId="77777777" w:rsidR="00CA7167" w:rsidRPr="00F71E72" w:rsidRDefault="00CA7167" w:rsidP="00CA7167">
            <w:pPr>
              <w:pStyle w:val="Listenabsatz"/>
              <w:numPr>
                <w:ilvl w:val="0"/>
                <w:numId w:val="37"/>
              </w:numPr>
              <w:ind w:left="436" w:hanging="357"/>
              <w:rPr>
                <w:rFonts w:ascii="Arial" w:hAnsi="Arial" w:cs="Arial"/>
                <w:sz w:val="22"/>
                <w:szCs w:val="22"/>
              </w:rPr>
            </w:pPr>
            <w:r w:rsidRPr="00F71E72">
              <w:rPr>
                <w:rFonts w:ascii="Arial" w:hAnsi="Arial" w:cs="Arial"/>
                <w:sz w:val="22"/>
                <w:szCs w:val="22"/>
              </w:rPr>
              <w:t>Nachhaltiges Einkaufsverhalten</w:t>
            </w:r>
          </w:p>
          <w:p w14:paraId="427E7827" w14:textId="77777777" w:rsidR="00CA7167" w:rsidRPr="00F71E72" w:rsidRDefault="00CA7167" w:rsidP="00CA7167">
            <w:pPr>
              <w:pStyle w:val="Listenabsatz"/>
              <w:numPr>
                <w:ilvl w:val="0"/>
                <w:numId w:val="37"/>
              </w:numPr>
              <w:ind w:left="436" w:hanging="357"/>
              <w:rPr>
                <w:rFonts w:ascii="Arial" w:hAnsi="Arial" w:cs="Arial"/>
                <w:sz w:val="22"/>
                <w:szCs w:val="22"/>
              </w:rPr>
            </w:pPr>
            <w:r w:rsidRPr="00F71E72">
              <w:rPr>
                <w:rFonts w:ascii="Arial" w:hAnsi="Arial" w:cs="Arial"/>
                <w:sz w:val="22"/>
                <w:szCs w:val="22"/>
              </w:rPr>
              <w:t>Umweltbewusste Nutzung von Energie</w:t>
            </w:r>
          </w:p>
          <w:p w14:paraId="11CE0BBA" w14:textId="77777777" w:rsidR="007E2C74" w:rsidRPr="00F079F7" w:rsidRDefault="007E2C74" w:rsidP="00F079F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79C7A91" w14:textId="18E672F5" w:rsidR="00E26C9F" w:rsidRPr="006215DD" w:rsidRDefault="00E26C9F" w:rsidP="00A47AB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A47AB8">
              <w:rPr>
                <w:rFonts w:ascii="Arial" w:hAnsi="Arial" w:cs="Arial"/>
                <w:sz w:val="22"/>
                <w:szCs w:val="22"/>
              </w:rPr>
              <w:t>Kompetenzen</w:t>
            </w:r>
            <w:r w:rsidRPr="006215D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16E551" w14:textId="127737BE" w:rsidR="00E26C9F" w:rsidRPr="00327224" w:rsidRDefault="00E26C9F" w:rsidP="00A47AB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6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7224">
              <w:rPr>
                <w:rFonts w:ascii="Arial" w:hAnsi="Arial" w:cs="Arial"/>
                <w:color w:val="000000" w:themeColor="text1"/>
                <w:sz w:val="22"/>
                <w:szCs w:val="22"/>
              </w:rPr>
              <w:t>erläutern nachhaltige Entwicklung als Herausforderung und Chance im privaten, gesellschaftlichen, wirtschaftlichen und politischen Handeln</w:t>
            </w:r>
            <w:r w:rsidR="00A47A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(SK).</w:t>
            </w:r>
          </w:p>
          <w:p w14:paraId="71BDD8EE" w14:textId="26AAC876" w:rsidR="00E26C9F" w:rsidRPr="00250175" w:rsidRDefault="00E26C9F" w:rsidP="00E26C9F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6" w:hanging="357"/>
              <w:rPr>
                <w:rFonts w:ascii="Arial" w:hAnsi="Arial" w:cs="Arial"/>
                <w:sz w:val="22"/>
                <w:szCs w:val="22"/>
              </w:rPr>
            </w:pPr>
            <w:r w:rsidRPr="00507A6D">
              <w:rPr>
                <w:rFonts w:ascii="Arial" w:hAnsi="Arial" w:cs="Arial"/>
                <w:sz w:val="22"/>
                <w:szCs w:val="22"/>
              </w:rPr>
              <w:t>erörtern Möglichkeiten eines nachhaltigen Konsums</w:t>
            </w:r>
            <w:r w:rsidR="00A47AB8">
              <w:rPr>
                <w:rFonts w:ascii="Arial" w:hAnsi="Arial" w:cs="Arial"/>
                <w:sz w:val="22"/>
                <w:szCs w:val="22"/>
              </w:rPr>
              <w:t xml:space="preserve"> (UK).</w:t>
            </w:r>
          </w:p>
          <w:p w14:paraId="1B382690" w14:textId="77777777" w:rsidR="00E26C9F" w:rsidRPr="006215DD" w:rsidRDefault="00E26C9F" w:rsidP="00E26C9F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C1EC7" w14:textId="77777777" w:rsidR="00E26C9F" w:rsidRPr="006215DD" w:rsidRDefault="00E26C9F" w:rsidP="00A47AB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BA5A889" w14:textId="77777777" w:rsidR="00E26C9F" w:rsidRDefault="00E26C9F" w:rsidP="00A47AB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sz w:val="22"/>
                <w:szCs w:val="22"/>
              </w:rPr>
            </w:pPr>
            <w:r w:rsidRPr="009C5C62">
              <w:rPr>
                <w:rFonts w:ascii="Arial" w:hAnsi="Arial" w:cs="Arial"/>
                <w:sz w:val="22"/>
                <w:szCs w:val="22"/>
              </w:rPr>
              <w:t>benennen grundlegende Aspekte des Handelns als Verbraucherinnen und Ver</w:t>
            </w:r>
            <w:r>
              <w:rPr>
                <w:rFonts w:ascii="Arial" w:hAnsi="Arial" w:cs="Arial"/>
                <w:sz w:val="22"/>
                <w:szCs w:val="22"/>
              </w:rPr>
              <w:t xml:space="preserve">braucher </w:t>
            </w:r>
            <w:r w:rsidRPr="009C5C62">
              <w:rPr>
                <w:rFonts w:ascii="Arial" w:hAnsi="Arial" w:cs="Arial"/>
                <w:sz w:val="22"/>
                <w:szCs w:val="22"/>
              </w:rPr>
              <w:t>(SK 3),</w:t>
            </w:r>
          </w:p>
          <w:p w14:paraId="5D3F6D5A" w14:textId="77777777" w:rsidR="00E26C9F" w:rsidRDefault="00E26C9F" w:rsidP="00E26C9F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sz w:val="22"/>
                <w:szCs w:val="22"/>
              </w:rPr>
            </w:pPr>
            <w:r w:rsidRPr="00066470">
              <w:rPr>
                <w:rFonts w:ascii="Arial" w:hAnsi="Arial" w:cs="Arial"/>
                <w:sz w:val="22"/>
                <w:szCs w:val="22"/>
              </w:rPr>
              <w:t>erschließen mithilfe verschiedener digitaler und analoger Medien sowie elementarer Lern- und Arbeitstechniken fachbezogene Sachverhalte und entwickeln erste Fragestellungen (MK 1),</w:t>
            </w:r>
          </w:p>
          <w:p w14:paraId="655310E0" w14:textId="77777777" w:rsidR="00E26C9F" w:rsidRPr="00C968C4" w:rsidRDefault="00E26C9F" w:rsidP="00E26C9F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sz w:val="22"/>
                <w:szCs w:val="22"/>
              </w:rPr>
            </w:pPr>
            <w:r w:rsidRPr="00C968C4">
              <w:rPr>
                <w:rFonts w:ascii="Arial" w:hAnsi="Arial" w:cs="Arial"/>
                <w:sz w:val="22"/>
                <w:szCs w:val="22"/>
              </w:rPr>
              <w:t>beurteilen fremdes und eigenes Handeln unter Berücksichtigung fachspezifischer Kontexte, Kategorien und Kriterien sowie möglicher Handlungsspielräume (UK 1),</w:t>
            </w:r>
          </w:p>
          <w:p w14:paraId="3EBB52E4" w14:textId="77777777" w:rsidR="00E26C9F" w:rsidRPr="003F4CF5" w:rsidRDefault="00E26C9F" w:rsidP="00E26C9F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4CF5">
              <w:rPr>
                <w:rFonts w:ascii="Arial" w:hAnsi="Arial" w:cs="Arial"/>
                <w:color w:val="000000" w:themeColor="text1"/>
                <w:sz w:val="22"/>
                <w:szCs w:val="22"/>
              </w:rPr>
              <w:t>beteiligen sich an Planungsaufgaben im Rahmen von Unterrichtsgängen (HK 5),</w:t>
            </w:r>
          </w:p>
          <w:p w14:paraId="08FCDC93" w14:textId="77777777" w:rsidR="007E2C74" w:rsidRDefault="007E2C74" w:rsidP="00E26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6AFE8B" w14:textId="77777777" w:rsidR="00A47AB8" w:rsidRDefault="00A47AB8" w:rsidP="00A47AB8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den Querschnittsaufgaben:</w:t>
            </w:r>
          </w:p>
          <w:p w14:paraId="4AB3F10A" w14:textId="72FEBE20" w:rsidR="00A47AB8" w:rsidRPr="00A47AB8" w:rsidRDefault="00A47AB8" w:rsidP="00A47AB8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MKR:</w:t>
            </w:r>
            <w:r w:rsidR="007C2844">
              <w:rPr>
                <w:rFonts w:ascii="Arial" w:hAnsi="Arial" w:cs="Arial"/>
                <w:sz w:val="22"/>
                <w:szCs w:val="22"/>
              </w:rPr>
              <w:t xml:space="preserve"> 2.1</w:t>
            </w:r>
          </w:p>
          <w:p w14:paraId="7432DE9A" w14:textId="482AAA0C" w:rsidR="00A47AB8" w:rsidRPr="00A47AB8" w:rsidRDefault="00A47AB8" w:rsidP="00A47AB8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VB:</w:t>
            </w:r>
            <w:r w:rsidR="007C2844">
              <w:rPr>
                <w:rFonts w:ascii="Arial" w:hAnsi="Arial" w:cs="Arial"/>
                <w:sz w:val="22"/>
                <w:szCs w:val="22"/>
              </w:rPr>
              <w:t xml:space="preserve"> Energie, Konsum</w:t>
            </w:r>
          </w:p>
          <w:p w14:paraId="28A4ABD3" w14:textId="344311F7" w:rsidR="00A47AB8" w:rsidRPr="007C2844" w:rsidRDefault="00A47AB8" w:rsidP="007C284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7AB8">
              <w:rPr>
                <w:rFonts w:ascii="Arial" w:hAnsi="Arial" w:cs="Arial"/>
                <w:sz w:val="22"/>
                <w:szCs w:val="22"/>
              </w:rPr>
              <w:t>BNE</w:t>
            </w:r>
            <w:r w:rsidR="007C2844">
              <w:rPr>
                <w:rFonts w:ascii="Arial" w:hAnsi="Arial" w:cs="Arial"/>
                <w:sz w:val="22"/>
                <w:szCs w:val="22"/>
              </w:rPr>
              <w:t>: nachhaltiger Konsum, Energie, Müll</w:t>
            </w:r>
          </w:p>
        </w:tc>
        <w:tc>
          <w:tcPr>
            <w:tcW w:w="3544" w:type="dxa"/>
            <w:shd w:val="clear" w:color="auto" w:fill="auto"/>
          </w:tcPr>
          <w:p w14:paraId="7E442B38" w14:textId="02B399D1" w:rsidR="00350915" w:rsidRDefault="00350915" w:rsidP="00350915">
            <w:pPr>
              <w:pStyle w:val="Listenabsatz"/>
              <w:numPr>
                <w:ilvl w:val="0"/>
                <w:numId w:val="32"/>
              </w:numPr>
              <w:spacing w:before="120" w:after="120"/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Internetrecherche zu Nachhaltigkeitskonzepten anderer </w:t>
            </w:r>
            <w:r w:rsidR="003D13AA">
              <w:rPr>
                <w:rFonts w:ascii="Arial" w:hAnsi="Arial" w:cs="Arial"/>
                <w:sz w:val="22"/>
                <w:szCs w:val="22"/>
              </w:rPr>
              <w:t>Schulen nach Schwerpunkten</w:t>
            </w:r>
            <w:r>
              <w:rPr>
                <w:rFonts w:ascii="Arial" w:hAnsi="Arial" w:cs="Arial"/>
                <w:sz w:val="22"/>
                <w:szCs w:val="22"/>
              </w:rPr>
              <w:t>: Konsum, Müllvermeidung, Energieeinsparung</w:t>
            </w:r>
            <w:r w:rsidR="001244FF">
              <w:rPr>
                <w:rFonts w:ascii="Arial" w:hAnsi="Arial" w:cs="Arial"/>
                <w:sz w:val="22"/>
                <w:szCs w:val="22"/>
              </w:rPr>
              <w:t>, …</w:t>
            </w:r>
          </w:p>
          <w:p w14:paraId="183B0B44" w14:textId="77777777" w:rsidR="00350915" w:rsidRDefault="00350915" w:rsidP="00350915">
            <w:pPr>
              <w:pStyle w:val="Listenabsatz"/>
              <w:numPr>
                <w:ilvl w:val="0"/>
                <w:numId w:val="32"/>
              </w:numPr>
              <w:spacing w:before="120" w:after="120"/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Vernetzung von Schulen und Austausch von Informationen</w:t>
            </w:r>
          </w:p>
          <w:p w14:paraId="2C2BF65D" w14:textId="77777777" w:rsidR="00350915" w:rsidRDefault="00350915" w:rsidP="00350915">
            <w:pPr>
              <w:pStyle w:val="Listenabsatz"/>
              <w:numPr>
                <w:ilvl w:val="0"/>
                <w:numId w:val="32"/>
              </w:numPr>
              <w:spacing w:before="120" w:after="120"/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Entwicklung altersspezifischer (Online-) Umfragebögen zum Erfolg des Müllvermeidungskonzepts</w:t>
            </w:r>
          </w:p>
          <w:p w14:paraId="50607B8B" w14:textId="77777777" w:rsidR="007E2C74" w:rsidRPr="007E2C74" w:rsidRDefault="007E2C74" w:rsidP="001F1985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1"/>
      <w:tr w:rsidR="006D10B0" w:rsidRPr="00F7571D" w14:paraId="35F6E6ED" w14:textId="77777777" w:rsidTr="007C2844">
        <w:tc>
          <w:tcPr>
            <w:tcW w:w="14743" w:type="dxa"/>
            <w:gridSpan w:val="4"/>
            <w:shd w:val="clear" w:color="auto" w:fill="auto"/>
          </w:tcPr>
          <w:p w14:paraId="63A58BF0" w14:textId="77777777" w:rsidR="006D10B0" w:rsidRDefault="006D10B0" w:rsidP="001F198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0B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</w:t>
            </w:r>
            <w:r w:rsidR="00F259D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D1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6827607" w14:textId="07C8F9C2" w:rsidR="00B270FF" w:rsidRPr="007C2844" w:rsidRDefault="00B270FF" w:rsidP="006E5F5E">
            <w:pPr>
              <w:pStyle w:val="Listenabsatz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Ideal</w:t>
            </w:r>
            <w:r w:rsidR="006E5F5E">
              <w:rPr>
                <w:rFonts w:ascii="Arial" w:hAnsi="Arial" w:cs="Arial"/>
                <w:sz w:val="22"/>
                <w:szCs w:val="22"/>
              </w:rPr>
              <w:t>iter</w:t>
            </w:r>
            <w:proofErr w:type="spellEnd"/>
            <w:r w:rsidR="006E5F5E">
              <w:rPr>
                <w:rFonts w:ascii="Arial" w:hAnsi="Arial" w:cs="Arial"/>
                <w:sz w:val="22"/>
                <w:szCs w:val="22"/>
              </w:rPr>
              <w:t xml:space="preserve"> wird das</w:t>
            </w:r>
            <w:r>
              <w:rPr>
                <w:rFonts w:ascii="Arial" w:hAnsi="Arial" w:cs="Arial"/>
                <w:sz w:val="22"/>
                <w:szCs w:val="22"/>
              </w:rPr>
              <w:t xml:space="preserve"> UV am Beispiel des Heimatortes durchgeführt werden. Kartenmaterial und Luftbilder sind für </w:t>
            </w:r>
            <w:r w:rsidR="006E5F5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>
              <w:rPr>
                <w:rFonts w:ascii="Arial" w:hAnsi="Arial" w:cs="Arial"/>
                <w:sz w:val="22"/>
                <w:szCs w:val="22"/>
              </w:rPr>
              <w:t>Ort</w:t>
            </w:r>
            <w:r w:rsidR="006E5F5E">
              <w:rPr>
                <w:rFonts w:ascii="Arial" w:hAnsi="Arial" w:cs="Arial"/>
                <w:sz w:val="22"/>
                <w:szCs w:val="22"/>
              </w:rPr>
              <w:t>e Nordrhein-</w:t>
            </w:r>
            <w:proofErr w:type="gramStart"/>
            <w:r w:rsidR="006E5F5E">
              <w:rPr>
                <w:rFonts w:ascii="Arial" w:hAnsi="Arial" w:cs="Arial"/>
                <w:sz w:val="22"/>
                <w:szCs w:val="22"/>
              </w:rPr>
              <w:t>Westfale</w:t>
            </w:r>
            <w:bookmarkStart w:id="2" w:name="_GoBack"/>
            <w:bookmarkEnd w:id="2"/>
            <w:r w:rsidR="006E5F5E">
              <w:rPr>
                <w:rFonts w:ascii="Arial" w:hAnsi="Arial" w:cs="Arial"/>
                <w:sz w:val="22"/>
                <w:szCs w:val="22"/>
              </w:rPr>
              <w:t xml:space="preserve">ns 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verfügbar. Schulbuch </w:t>
            </w:r>
            <w:r w:rsidR="008763EB">
              <w:rPr>
                <w:rFonts w:ascii="Arial" w:hAnsi="Arial" w:cs="Arial"/>
                <w:sz w:val="22"/>
                <w:szCs w:val="22"/>
              </w:rPr>
              <w:t>und Atlas we</w:t>
            </w:r>
            <w:r w:rsidR="00C42D99">
              <w:rPr>
                <w:rFonts w:ascii="Arial" w:hAnsi="Arial" w:cs="Arial"/>
                <w:sz w:val="22"/>
                <w:szCs w:val="22"/>
              </w:rPr>
              <w:t>r</w:t>
            </w:r>
            <w:r w:rsidR="008763EB">
              <w:rPr>
                <w:rFonts w:ascii="Arial" w:hAnsi="Arial" w:cs="Arial"/>
                <w:sz w:val="22"/>
                <w:szCs w:val="22"/>
              </w:rPr>
              <w:t>den</w:t>
            </w:r>
            <w:r>
              <w:rPr>
                <w:rFonts w:ascii="Arial" w:hAnsi="Arial" w:cs="Arial"/>
                <w:sz w:val="22"/>
                <w:szCs w:val="22"/>
              </w:rPr>
              <w:t xml:space="preserve"> begleitend dazu eingesetzt.</w:t>
            </w:r>
          </w:p>
        </w:tc>
      </w:tr>
    </w:tbl>
    <w:p w14:paraId="174FFDE9" w14:textId="1A5F03E4" w:rsidR="006C730B" w:rsidRPr="007C2844" w:rsidRDefault="006C730B" w:rsidP="007C2844">
      <w:pPr>
        <w:pStyle w:val="Listenabsatz"/>
        <w:spacing w:before="120" w:after="120"/>
        <w:ind w:left="0"/>
        <w:jc w:val="both"/>
        <w:rPr>
          <w:rFonts w:ascii="Arial" w:hAnsi="Arial" w:cs="Arial"/>
        </w:rPr>
      </w:pPr>
    </w:p>
    <w:p w14:paraId="4A24FF6B" w14:textId="3F397AF4" w:rsidR="007C2844" w:rsidRPr="007C2844" w:rsidRDefault="007C2844" w:rsidP="007C2844">
      <w:pPr>
        <w:pStyle w:val="Listenabsatz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7C2844">
        <w:rPr>
          <w:rFonts w:ascii="Arial" w:hAnsi="Arial" w:cs="Arial"/>
          <w:sz w:val="22"/>
          <w:szCs w:val="22"/>
        </w:rPr>
        <w:t xml:space="preserve">Ca. </w:t>
      </w:r>
      <w:r w:rsidR="008C2653">
        <w:rPr>
          <w:rFonts w:ascii="Arial" w:hAnsi="Arial" w:cs="Arial"/>
          <w:sz w:val="22"/>
          <w:szCs w:val="22"/>
        </w:rPr>
        <w:t>20</w:t>
      </w:r>
      <w:r w:rsidRPr="007C2844">
        <w:rPr>
          <w:rFonts w:ascii="Arial" w:hAnsi="Arial" w:cs="Arial"/>
          <w:sz w:val="22"/>
          <w:szCs w:val="22"/>
        </w:rPr>
        <w:t xml:space="preserve"> Unterrichtsstunden</w:t>
      </w:r>
    </w:p>
    <w:sectPr w:rsidR="007C2844" w:rsidRPr="007C2844" w:rsidSect="000B58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98"/>
    <w:multiLevelType w:val="hybridMultilevel"/>
    <w:tmpl w:val="0708FE96"/>
    <w:lvl w:ilvl="0" w:tplc="40046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41419"/>
    <w:multiLevelType w:val="hybridMultilevel"/>
    <w:tmpl w:val="17A68F58"/>
    <w:lvl w:ilvl="0" w:tplc="B566B6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4201"/>
    <w:multiLevelType w:val="hybridMultilevel"/>
    <w:tmpl w:val="F2A41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600DE"/>
    <w:multiLevelType w:val="hybridMultilevel"/>
    <w:tmpl w:val="4142D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56A9"/>
    <w:multiLevelType w:val="hybridMultilevel"/>
    <w:tmpl w:val="C6C640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36419"/>
    <w:multiLevelType w:val="hybridMultilevel"/>
    <w:tmpl w:val="AD52B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0625"/>
    <w:multiLevelType w:val="hybridMultilevel"/>
    <w:tmpl w:val="E2D8334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CA70FB7"/>
    <w:multiLevelType w:val="hybridMultilevel"/>
    <w:tmpl w:val="C8620054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118A"/>
    <w:multiLevelType w:val="hybridMultilevel"/>
    <w:tmpl w:val="077C65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320F75"/>
    <w:multiLevelType w:val="hybridMultilevel"/>
    <w:tmpl w:val="BF860B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5121EF"/>
    <w:multiLevelType w:val="hybridMultilevel"/>
    <w:tmpl w:val="F4F29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36DF4"/>
    <w:multiLevelType w:val="hybridMultilevel"/>
    <w:tmpl w:val="D020D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30E2"/>
    <w:multiLevelType w:val="hybridMultilevel"/>
    <w:tmpl w:val="09960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2292B"/>
    <w:multiLevelType w:val="hybridMultilevel"/>
    <w:tmpl w:val="2C5296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74687"/>
    <w:multiLevelType w:val="hybridMultilevel"/>
    <w:tmpl w:val="B4687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270C"/>
    <w:multiLevelType w:val="hybridMultilevel"/>
    <w:tmpl w:val="46767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C24922"/>
    <w:multiLevelType w:val="hybridMultilevel"/>
    <w:tmpl w:val="64988C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2E77B3"/>
    <w:multiLevelType w:val="hybridMultilevel"/>
    <w:tmpl w:val="0A5CB87C"/>
    <w:lvl w:ilvl="0" w:tplc="A59CF4C6">
      <w:numFmt w:val="bullet"/>
      <w:lvlText w:val="–"/>
      <w:lvlJc w:val="left"/>
      <w:pPr>
        <w:tabs>
          <w:tab w:val="num" w:pos="988"/>
        </w:tabs>
        <w:ind w:left="988" w:hanging="705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301F6"/>
    <w:multiLevelType w:val="hybridMultilevel"/>
    <w:tmpl w:val="E54043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30F06"/>
    <w:multiLevelType w:val="hybridMultilevel"/>
    <w:tmpl w:val="E7C4CBB6"/>
    <w:lvl w:ilvl="0" w:tplc="720A4DE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97278"/>
    <w:multiLevelType w:val="hybridMultilevel"/>
    <w:tmpl w:val="271E27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F1B6A"/>
    <w:multiLevelType w:val="hybridMultilevel"/>
    <w:tmpl w:val="BE984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6B291D"/>
    <w:multiLevelType w:val="hybridMultilevel"/>
    <w:tmpl w:val="06C64E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B0106"/>
    <w:multiLevelType w:val="hybridMultilevel"/>
    <w:tmpl w:val="D7C41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754BE"/>
    <w:multiLevelType w:val="hybridMultilevel"/>
    <w:tmpl w:val="A87AE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2074DD"/>
    <w:multiLevelType w:val="hybridMultilevel"/>
    <w:tmpl w:val="465A536C"/>
    <w:lvl w:ilvl="0" w:tplc="DB1E8858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009A4"/>
    <w:multiLevelType w:val="hybridMultilevel"/>
    <w:tmpl w:val="1D104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56B3"/>
    <w:multiLevelType w:val="hybridMultilevel"/>
    <w:tmpl w:val="C2F81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63128B"/>
    <w:multiLevelType w:val="hybridMultilevel"/>
    <w:tmpl w:val="3EE8AD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D403C"/>
    <w:multiLevelType w:val="hybridMultilevel"/>
    <w:tmpl w:val="47249574"/>
    <w:lvl w:ilvl="0" w:tplc="78C223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507452"/>
    <w:multiLevelType w:val="hybridMultilevel"/>
    <w:tmpl w:val="DF88F83C"/>
    <w:lvl w:ilvl="0" w:tplc="CF44F1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0F3598"/>
    <w:multiLevelType w:val="hybridMultilevel"/>
    <w:tmpl w:val="838C372E"/>
    <w:lvl w:ilvl="0" w:tplc="CA083938">
      <w:start w:val="1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8F056E"/>
    <w:multiLevelType w:val="hybridMultilevel"/>
    <w:tmpl w:val="15ACDCFC"/>
    <w:lvl w:ilvl="0" w:tplc="67B039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85F22"/>
    <w:multiLevelType w:val="hybridMultilevel"/>
    <w:tmpl w:val="473C52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8665E"/>
    <w:multiLevelType w:val="hybridMultilevel"/>
    <w:tmpl w:val="1BACF4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324B64"/>
    <w:multiLevelType w:val="hybridMultilevel"/>
    <w:tmpl w:val="0802A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3435E"/>
    <w:multiLevelType w:val="hybridMultilevel"/>
    <w:tmpl w:val="D9CAC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A30E3"/>
    <w:multiLevelType w:val="hybridMultilevel"/>
    <w:tmpl w:val="4F1C6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A14B08"/>
    <w:multiLevelType w:val="hybridMultilevel"/>
    <w:tmpl w:val="875EC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D48A7"/>
    <w:multiLevelType w:val="hybridMultilevel"/>
    <w:tmpl w:val="34BC9CEC"/>
    <w:lvl w:ilvl="0" w:tplc="A7586C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460D1"/>
    <w:multiLevelType w:val="hybridMultilevel"/>
    <w:tmpl w:val="1264FD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0"/>
  </w:num>
  <w:num w:numId="4">
    <w:abstractNumId w:val="1"/>
  </w:num>
  <w:num w:numId="5">
    <w:abstractNumId w:val="34"/>
  </w:num>
  <w:num w:numId="6">
    <w:abstractNumId w:val="22"/>
  </w:num>
  <w:num w:numId="7">
    <w:abstractNumId w:val="36"/>
  </w:num>
  <w:num w:numId="8">
    <w:abstractNumId w:val="10"/>
  </w:num>
  <w:num w:numId="9">
    <w:abstractNumId w:val="9"/>
  </w:num>
  <w:num w:numId="10">
    <w:abstractNumId w:val="2"/>
  </w:num>
  <w:num w:numId="11">
    <w:abstractNumId w:val="17"/>
  </w:num>
  <w:num w:numId="12">
    <w:abstractNumId w:val="40"/>
  </w:num>
  <w:num w:numId="13">
    <w:abstractNumId w:val="41"/>
  </w:num>
  <w:num w:numId="14">
    <w:abstractNumId w:val="4"/>
  </w:num>
  <w:num w:numId="15">
    <w:abstractNumId w:val="39"/>
  </w:num>
  <w:num w:numId="16">
    <w:abstractNumId w:val="30"/>
  </w:num>
  <w:num w:numId="17">
    <w:abstractNumId w:val="11"/>
  </w:num>
  <w:num w:numId="18">
    <w:abstractNumId w:val="38"/>
  </w:num>
  <w:num w:numId="19">
    <w:abstractNumId w:val="25"/>
  </w:num>
  <w:num w:numId="20">
    <w:abstractNumId w:val="13"/>
  </w:num>
  <w:num w:numId="21">
    <w:abstractNumId w:val="7"/>
  </w:num>
  <w:num w:numId="22">
    <w:abstractNumId w:val="14"/>
  </w:num>
  <w:num w:numId="23">
    <w:abstractNumId w:val="23"/>
  </w:num>
  <w:num w:numId="24">
    <w:abstractNumId w:val="20"/>
  </w:num>
  <w:num w:numId="25">
    <w:abstractNumId w:val="18"/>
  </w:num>
  <w:num w:numId="26">
    <w:abstractNumId w:val="35"/>
  </w:num>
  <w:num w:numId="27">
    <w:abstractNumId w:val="26"/>
  </w:num>
  <w:num w:numId="28">
    <w:abstractNumId w:val="21"/>
  </w:num>
  <w:num w:numId="29">
    <w:abstractNumId w:val="27"/>
  </w:num>
  <w:num w:numId="30">
    <w:abstractNumId w:val="24"/>
  </w:num>
  <w:num w:numId="31">
    <w:abstractNumId w:val="12"/>
  </w:num>
  <w:num w:numId="32">
    <w:abstractNumId w:val="16"/>
  </w:num>
  <w:num w:numId="33">
    <w:abstractNumId w:val="5"/>
  </w:num>
  <w:num w:numId="34">
    <w:abstractNumId w:val="3"/>
  </w:num>
  <w:num w:numId="35">
    <w:abstractNumId w:val="42"/>
  </w:num>
  <w:num w:numId="36">
    <w:abstractNumId w:val="28"/>
  </w:num>
  <w:num w:numId="37">
    <w:abstractNumId w:val="29"/>
  </w:num>
  <w:num w:numId="38">
    <w:abstractNumId w:val="43"/>
  </w:num>
  <w:num w:numId="39">
    <w:abstractNumId w:val="8"/>
  </w:num>
  <w:num w:numId="40">
    <w:abstractNumId w:val="19"/>
  </w:num>
  <w:num w:numId="41">
    <w:abstractNumId w:val="6"/>
  </w:num>
  <w:num w:numId="42">
    <w:abstractNumId w:val="15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74"/>
    <w:rsid w:val="0007277C"/>
    <w:rsid w:val="000946AD"/>
    <w:rsid w:val="000A4EEC"/>
    <w:rsid w:val="000B5874"/>
    <w:rsid w:val="001244FF"/>
    <w:rsid w:val="001755EF"/>
    <w:rsid w:val="00195367"/>
    <w:rsid w:val="001E453F"/>
    <w:rsid w:val="001F04F5"/>
    <w:rsid w:val="002230E8"/>
    <w:rsid w:val="0022683D"/>
    <w:rsid w:val="00254540"/>
    <w:rsid w:val="00256832"/>
    <w:rsid w:val="0027534B"/>
    <w:rsid w:val="002D417C"/>
    <w:rsid w:val="002F0E1A"/>
    <w:rsid w:val="00317685"/>
    <w:rsid w:val="00324E99"/>
    <w:rsid w:val="0033735A"/>
    <w:rsid w:val="00350915"/>
    <w:rsid w:val="00391493"/>
    <w:rsid w:val="003C3DE8"/>
    <w:rsid w:val="003D13AA"/>
    <w:rsid w:val="004C04BE"/>
    <w:rsid w:val="005367B3"/>
    <w:rsid w:val="0053748C"/>
    <w:rsid w:val="00543A70"/>
    <w:rsid w:val="00597631"/>
    <w:rsid w:val="005C637A"/>
    <w:rsid w:val="005E3D63"/>
    <w:rsid w:val="005F06B4"/>
    <w:rsid w:val="005F6915"/>
    <w:rsid w:val="00626B08"/>
    <w:rsid w:val="00635EB2"/>
    <w:rsid w:val="006447C4"/>
    <w:rsid w:val="00660D98"/>
    <w:rsid w:val="00670362"/>
    <w:rsid w:val="00673EF8"/>
    <w:rsid w:val="00674FEC"/>
    <w:rsid w:val="00694D19"/>
    <w:rsid w:val="006A5DFF"/>
    <w:rsid w:val="006C730B"/>
    <w:rsid w:val="006D0644"/>
    <w:rsid w:val="006D10B0"/>
    <w:rsid w:val="006E21F3"/>
    <w:rsid w:val="006E5F5E"/>
    <w:rsid w:val="006F399F"/>
    <w:rsid w:val="00733A48"/>
    <w:rsid w:val="00791891"/>
    <w:rsid w:val="007A0E00"/>
    <w:rsid w:val="007B002F"/>
    <w:rsid w:val="007C2844"/>
    <w:rsid w:val="007D72D7"/>
    <w:rsid w:val="007E2C74"/>
    <w:rsid w:val="007E3C23"/>
    <w:rsid w:val="007E4DE7"/>
    <w:rsid w:val="0081631C"/>
    <w:rsid w:val="00837532"/>
    <w:rsid w:val="008763EB"/>
    <w:rsid w:val="008C2653"/>
    <w:rsid w:val="008C725B"/>
    <w:rsid w:val="00910000"/>
    <w:rsid w:val="00933245"/>
    <w:rsid w:val="00936C13"/>
    <w:rsid w:val="009541AC"/>
    <w:rsid w:val="0099054D"/>
    <w:rsid w:val="00A307CF"/>
    <w:rsid w:val="00A4251A"/>
    <w:rsid w:val="00A4349D"/>
    <w:rsid w:val="00A47AB8"/>
    <w:rsid w:val="00A55026"/>
    <w:rsid w:val="00A8067B"/>
    <w:rsid w:val="00AE28FE"/>
    <w:rsid w:val="00AE354D"/>
    <w:rsid w:val="00AE647A"/>
    <w:rsid w:val="00AF2369"/>
    <w:rsid w:val="00AF2C46"/>
    <w:rsid w:val="00B22CA1"/>
    <w:rsid w:val="00B270FF"/>
    <w:rsid w:val="00B832EA"/>
    <w:rsid w:val="00BB1707"/>
    <w:rsid w:val="00BB7EB5"/>
    <w:rsid w:val="00C17767"/>
    <w:rsid w:val="00C42D99"/>
    <w:rsid w:val="00C83295"/>
    <w:rsid w:val="00CA0303"/>
    <w:rsid w:val="00CA7167"/>
    <w:rsid w:val="00CC756E"/>
    <w:rsid w:val="00CF2C02"/>
    <w:rsid w:val="00D24BD5"/>
    <w:rsid w:val="00D45722"/>
    <w:rsid w:val="00D60161"/>
    <w:rsid w:val="00D71EA0"/>
    <w:rsid w:val="00DE6042"/>
    <w:rsid w:val="00E26C9F"/>
    <w:rsid w:val="00E7654D"/>
    <w:rsid w:val="00E959DE"/>
    <w:rsid w:val="00EB7611"/>
    <w:rsid w:val="00EC5A16"/>
    <w:rsid w:val="00ED550A"/>
    <w:rsid w:val="00F079F7"/>
    <w:rsid w:val="00F253A4"/>
    <w:rsid w:val="00F259DE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0EFE"/>
  <w15:docId w15:val="{761DCB90-61E9-47D0-8E1F-9F530D6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87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E354D"/>
    <w:pPr>
      <w:keepNext/>
      <w:keepLines/>
      <w:spacing w:before="40" w:line="276" w:lineRule="auto"/>
      <w:outlineLvl w:val="4"/>
    </w:pPr>
    <w:rPr>
      <w:rFonts w:ascii="Arial" w:eastAsiaTheme="majorEastAsia" w:hAnsi="Arial" w:cstheme="majorBidi"/>
      <w:b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87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58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19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730B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730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730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30B"/>
    <w:rPr>
      <w:rFonts w:ascii="Segoe UI" w:eastAsiaTheme="minorEastAsia" w:hAnsi="Segoe UI" w:cs="Segoe UI"/>
      <w:sz w:val="18"/>
      <w:szCs w:val="18"/>
      <w:lang w:eastAsia="de-DE"/>
    </w:rPr>
  </w:style>
  <w:style w:type="paragraph" w:customStyle="1" w:styleId="SchwerpunktAuflistung">
    <w:name w:val="SchwerpunktAuflistung"/>
    <w:basedOn w:val="Standard"/>
    <w:link w:val="SchwerpunktAuflistungZchn"/>
    <w:qFormat/>
    <w:rsid w:val="00AE354D"/>
    <w:pPr>
      <w:keepNext/>
      <w:keepLines/>
      <w:numPr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AE354D"/>
    <w:rPr>
      <w:rFonts w:ascii="Arial" w:hAnsi="Arial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E354D"/>
    <w:rPr>
      <w:rFonts w:ascii="Arial" w:eastAsiaTheme="majorEastAsia" w:hAnsi="Arial" w:cstheme="majorBidi"/>
      <w:b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AE354D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AE354D"/>
    <w:rPr>
      <w:rFonts w:ascii="Arial" w:hAnsi="Arial"/>
      <w:sz w:val="24"/>
    </w:rPr>
  </w:style>
  <w:style w:type="character" w:styleId="IntensiveHervorhebung">
    <w:name w:val="Intense Emphasis"/>
    <w:basedOn w:val="Absatz-Standardschriftart"/>
    <w:uiPriority w:val="21"/>
    <w:qFormat/>
    <w:rsid w:val="00543A70"/>
    <w:rPr>
      <w:b/>
      <w:i w:val="0"/>
      <w:iCs/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245"/>
    <w:pPr>
      <w:spacing w:after="0"/>
    </w:pPr>
    <w:rPr>
      <w:rFonts w:eastAsiaTheme="minorEastAsia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3245"/>
    <w:rPr>
      <w:rFonts w:eastAsiaTheme="minorEastAsia"/>
      <w:b/>
      <w:bCs/>
      <w:sz w:val="20"/>
      <w:szCs w:val="20"/>
      <w:lang w:eastAsia="de-D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CA0303"/>
    <w:pPr>
      <w:keepLines/>
      <w:numPr>
        <w:numId w:val="42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CA03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FB9C-2C71-481D-AAC3-EC17F964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10761</Characters>
  <DocSecurity>0</DocSecurity>
  <Lines>467</Lines>
  <Paragraphs>205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2020-05-28T07:10:00Z</cp:lastPrinted>
  <dcterms:created xsi:type="dcterms:W3CDTF">2020-07-15T13:13:00Z</dcterms:created>
  <dcterms:modified xsi:type="dcterms:W3CDTF">2020-07-15T13:13:00Z</dcterms:modified>
</cp:coreProperties>
</file>