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20A1F" w14:textId="41D8B379" w:rsidR="0094725C" w:rsidRDefault="000B0090">
      <w:pPr>
        <w:rPr>
          <w:b/>
          <w:bCs/>
        </w:rPr>
      </w:pPr>
      <w:r w:rsidRPr="00EF1755">
        <w:rPr>
          <w:b/>
          <w:bCs/>
        </w:rPr>
        <w:t>Hilfe</w:t>
      </w:r>
      <w:r w:rsidR="00EE5476" w:rsidRPr="00EF1755">
        <w:rPr>
          <w:b/>
          <w:bCs/>
        </w:rPr>
        <w:t>stellung</w:t>
      </w:r>
      <w:r w:rsidR="00EF1755">
        <w:rPr>
          <w:b/>
          <w:bCs/>
        </w:rPr>
        <w:t>:</w:t>
      </w:r>
      <w:r w:rsidR="00266C82">
        <w:rPr>
          <w:b/>
          <w:bCs/>
        </w:rPr>
        <w:t xml:space="preserve"> Plastizität des Gehirns </w:t>
      </w:r>
    </w:p>
    <w:p w14:paraId="3169EFB1" w14:textId="77777777" w:rsidR="00D638E1" w:rsidRPr="00EF1755" w:rsidRDefault="00D638E1">
      <w:pPr>
        <w:rPr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B4400" w14:paraId="1D2DEB03" w14:textId="77777777" w:rsidTr="001B778B">
        <w:tc>
          <w:tcPr>
            <w:tcW w:w="3256" w:type="dxa"/>
          </w:tcPr>
          <w:p w14:paraId="5A5AEB27" w14:textId="77777777" w:rsidR="003B4400" w:rsidRPr="007F3680" w:rsidRDefault="003B4400">
            <w:pPr>
              <w:rPr>
                <w:b/>
                <w:bCs/>
              </w:rPr>
            </w:pPr>
            <w:r w:rsidRPr="007F3680">
              <w:rPr>
                <w:b/>
                <w:bCs/>
              </w:rPr>
              <w:t>Ebene</w:t>
            </w:r>
          </w:p>
        </w:tc>
        <w:tc>
          <w:tcPr>
            <w:tcW w:w="5806" w:type="dxa"/>
          </w:tcPr>
          <w:p w14:paraId="6CFC113B" w14:textId="5B6EB9BF" w:rsidR="003B4400" w:rsidRPr="007F3680" w:rsidRDefault="00D638E1">
            <w:pPr>
              <w:rPr>
                <w:b/>
                <w:bCs/>
              </w:rPr>
            </w:pPr>
            <w:r>
              <w:rPr>
                <w:b/>
                <w:bCs/>
              </w:rPr>
              <w:t>Zentrale Begriffe</w:t>
            </w:r>
          </w:p>
        </w:tc>
      </w:tr>
      <w:tr w:rsidR="003B4400" w14:paraId="585EEF54" w14:textId="77777777" w:rsidTr="001B778B">
        <w:tc>
          <w:tcPr>
            <w:tcW w:w="3256" w:type="dxa"/>
          </w:tcPr>
          <w:p w14:paraId="270A310E" w14:textId="77777777" w:rsidR="003B4400" w:rsidRDefault="003B4400">
            <w:r>
              <w:t>Gehirnareale</w:t>
            </w:r>
          </w:p>
          <w:p w14:paraId="059D9F32" w14:textId="7A8A4F1E" w:rsidR="00352A28" w:rsidRDefault="00352A28"/>
        </w:tc>
        <w:tc>
          <w:tcPr>
            <w:tcW w:w="5806" w:type="dxa"/>
          </w:tcPr>
          <w:p w14:paraId="6D5D15A2" w14:textId="357FCBBB" w:rsidR="003B4400" w:rsidRDefault="00FF1E27" w:rsidP="00FF1E27">
            <w:pPr>
              <w:pStyle w:val="Listenabsatz"/>
              <w:numPr>
                <w:ilvl w:val="0"/>
                <w:numId w:val="2"/>
              </w:numPr>
              <w:ind w:left="312"/>
            </w:pPr>
            <w:r>
              <w:t>neuronale Netze/ Muster</w:t>
            </w:r>
          </w:p>
          <w:p w14:paraId="6E7DAECF" w14:textId="77777777" w:rsidR="006270B0" w:rsidRDefault="006270B0" w:rsidP="006270B0">
            <w:pPr>
              <w:pStyle w:val="Listenabsatz"/>
              <w:numPr>
                <w:ilvl w:val="0"/>
                <w:numId w:val="2"/>
              </w:numPr>
              <w:ind w:left="312"/>
            </w:pPr>
            <w:r>
              <w:t>Aufmerksamkeit: Thalamus</w:t>
            </w:r>
          </w:p>
          <w:p w14:paraId="34169A2E" w14:textId="77777777" w:rsidR="00F07862" w:rsidRDefault="00F07862" w:rsidP="006A77A4">
            <w:pPr>
              <w:pStyle w:val="Listenabsatz"/>
              <w:numPr>
                <w:ilvl w:val="0"/>
                <w:numId w:val="2"/>
              </w:numPr>
              <w:ind w:left="312"/>
            </w:pPr>
            <w:r>
              <w:t>Emotionen: limbisches System</w:t>
            </w:r>
          </w:p>
          <w:p w14:paraId="523C9274" w14:textId="77777777" w:rsidR="006A77A4" w:rsidRDefault="00CC583D" w:rsidP="006A77A4">
            <w:pPr>
              <w:pStyle w:val="Listenabsatz"/>
              <w:numPr>
                <w:ilvl w:val="0"/>
                <w:numId w:val="2"/>
              </w:numPr>
              <w:ind w:left="312"/>
            </w:pPr>
            <w:r>
              <w:t>Hippocampus</w:t>
            </w:r>
          </w:p>
          <w:p w14:paraId="79BAEF0A" w14:textId="77777777" w:rsidR="001E578E" w:rsidRDefault="001E578E" w:rsidP="001E578E">
            <w:pPr>
              <w:pStyle w:val="Listenabsatz"/>
              <w:numPr>
                <w:ilvl w:val="0"/>
                <w:numId w:val="2"/>
              </w:numPr>
              <w:ind w:left="312"/>
            </w:pPr>
            <w:r>
              <w:t>Vernetzung</w:t>
            </w:r>
          </w:p>
          <w:p w14:paraId="0AF0F11F" w14:textId="7AA42755" w:rsidR="001E578E" w:rsidRDefault="001E578E" w:rsidP="001E578E">
            <w:pPr>
              <w:pStyle w:val="Listenabsatz"/>
              <w:numPr>
                <w:ilvl w:val="0"/>
                <w:numId w:val="2"/>
              </w:numPr>
              <w:ind w:left="312"/>
            </w:pPr>
            <w:r>
              <w:t>Aktivierung</w:t>
            </w:r>
          </w:p>
        </w:tc>
      </w:tr>
      <w:tr w:rsidR="003B4400" w14:paraId="10727A40" w14:textId="77777777" w:rsidTr="001B778B">
        <w:tc>
          <w:tcPr>
            <w:tcW w:w="3256" w:type="dxa"/>
          </w:tcPr>
          <w:p w14:paraId="4D1044C7" w14:textId="29A51C86" w:rsidR="003B4400" w:rsidRDefault="003B4400">
            <w:r>
              <w:t xml:space="preserve">Synapsen und Dendriten </w:t>
            </w:r>
            <w:r w:rsidR="000B5A23">
              <w:br/>
              <w:t>(zellulär und molekular)</w:t>
            </w:r>
          </w:p>
        </w:tc>
        <w:tc>
          <w:tcPr>
            <w:tcW w:w="5806" w:type="dxa"/>
          </w:tcPr>
          <w:p w14:paraId="0ABF4C79" w14:textId="77777777" w:rsidR="00566D69" w:rsidRDefault="00D3535F" w:rsidP="00CC583D">
            <w:pPr>
              <w:pStyle w:val="Listenabsatz"/>
              <w:numPr>
                <w:ilvl w:val="0"/>
                <w:numId w:val="3"/>
              </w:numPr>
              <w:ind w:left="312"/>
            </w:pPr>
            <w:r>
              <w:t>Nutzung</w:t>
            </w:r>
          </w:p>
          <w:p w14:paraId="51FBCA47" w14:textId="5525A5D1" w:rsidR="00D3535F" w:rsidRDefault="00D3535F" w:rsidP="00CC583D">
            <w:pPr>
              <w:pStyle w:val="Listenabsatz"/>
              <w:numPr>
                <w:ilvl w:val="0"/>
                <w:numId w:val="3"/>
              </w:numPr>
              <w:ind w:left="312"/>
            </w:pPr>
            <w:r>
              <w:t>Aufbau/Abbau</w:t>
            </w:r>
          </w:p>
          <w:p w14:paraId="2057308C" w14:textId="2A3ADF21" w:rsidR="002F6F7D" w:rsidRDefault="002F6F7D" w:rsidP="00CC583D">
            <w:pPr>
              <w:pStyle w:val="Listenabsatz"/>
              <w:numPr>
                <w:ilvl w:val="0"/>
                <w:numId w:val="3"/>
              </w:numPr>
              <w:ind w:left="312"/>
            </w:pPr>
            <w:r>
              <w:t>Verknüpfungen</w:t>
            </w:r>
          </w:p>
          <w:p w14:paraId="0109C969" w14:textId="77777777" w:rsidR="00F64464" w:rsidRDefault="00F64464" w:rsidP="00F64464">
            <w:pPr>
              <w:pStyle w:val="Listenabsatz"/>
              <w:numPr>
                <w:ilvl w:val="0"/>
                <w:numId w:val="3"/>
              </w:numPr>
              <w:ind w:left="312"/>
            </w:pPr>
            <w:r>
              <w:t>Transmitter</w:t>
            </w:r>
          </w:p>
          <w:p w14:paraId="6330B732" w14:textId="2FD0EA70" w:rsidR="00F64464" w:rsidRDefault="00F64464" w:rsidP="00F64464">
            <w:pPr>
              <w:pStyle w:val="Listenabsatz"/>
              <w:numPr>
                <w:ilvl w:val="0"/>
                <w:numId w:val="3"/>
              </w:numPr>
              <w:ind w:left="312"/>
            </w:pPr>
            <w:r>
              <w:t>Synapsen</w:t>
            </w:r>
          </w:p>
          <w:p w14:paraId="7CBE9457" w14:textId="2D3387AC" w:rsidR="000C7DBE" w:rsidRDefault="000C7DBE" w:rsidP="00F64464">
            <w:pPr>
              <w:pStyle w:val="Listenabsatz"/>
              <w:numPr>
                <w:ilvl w:val="0"/>
                <w:numId w:val="3"/>
              </w:numPr>
              <w:ind w:left="312"/>
            </w:pPr>
            <w:r>
              <w:t>Ionenkanal</w:t>
            </w:r>
          </w:p>
          <w:p w14:paraId="042B6947" w14:textId="7554019D" w:rsidR="00290BE2" w:rsidRDefault="00452FD6" w:rsidP="000C7DBE">
            <w:pPr>
              <w:pStyle w:val="Listenabsatz"/>
              <w:numPr>
                <w:ilvl w:val="0"/>
                <w:numId w:val="3"/>
              </w:numPr>
              <w:ind w:left="312"/>
            </w:pPr>
            <w:r>
              <w:t>Langzeitpotenzierung</w:t>
            </w:r>
            <w:r w:rsidR="000B5A23">
              <w:t>: Proteinbiosynthese</w:t>
            </w:r>
          </w:p>
        </w:tc>
      </w:tr>
    </w:tbl>
    <w:p w14:paraId="0DF4CF12" w14:textId="77777777" w:rsidR="003B4400" w:rsidRDefault="003B4400"/>
    <w:sectPr w:rsidR="003B440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4C466" w14:textId="77777777" w:rsidR="00FD319A" w:rsidRDefault="00FD319A" w:rsidP="006079D5">
      <w:pPr>
        <w:spacing w:after="0" w:line="240" w:lineRule="auto"/>
      </w:pPr>
      <w:r>
        <w:separator/>
      </w:r>
    </w:p>
  </w:endnote>
  <w:endnote w:type="continuationSeparator" w:id="0">
    <w:p w14:paraId="78C427CA" w14:textId="77777777" w:rsidR="00FD319A" w:rsidRDefault="00FD319A" w:rsidP="0060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269DE" w14:textId="77777777" w:rsidR="00FD319A" w:rsidRDefault="00FD319A" w:rsidP="006079D5">
      <w:pPr>
        <w:spacing w:after="0" w:line="240" w:lineRule="auto"/>
      </w:pPr>
      <w:r>
        <w:separator/>
      </w:r>
    </w:p>
  </w:footnote>
  <w:footnote w:type="continuationSeparator" w:id="0">
    <w:p w14:paraId="4B0F18E7" w14:textId="77777777" w:rsidR="00FD319A" w:rsidRDefault="00FD319A" w:rsidP="0060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E7FAD" w14:textId="77777777" w:rsidR="00FF601A" w:rsidRDefault="00FF601A" w:rsidP="00FF601A">
    <w:pPr>
      <w:pStyle w:val="Kopfzeile"/>
      <w:rPr>
        <w:u w:val="single"/>
      </w:rPr>
    </w:pPr>
    <w:r>
      <w:rPr>
        <w:noProof/>
        <w:u w:val="single"/>
        <w:lang w:eastAsia="de-DE"/>
      </w:rPr>
      <w:drawing>
        <wp:anchor distT="0" distB="0" distL="114300" distR="114300" simplePos="0" relativeHeight="251659264" behindDoc="1" locked="0" layoutInCell="1" allowOverlap="1" wp14:anchorId="05BF1FA8" wp14:editId="043ED9C4">
          <wp:simplePos x="0" y="0"/>
          <wp:positionH relativeFrom="column">
            <wp:posOffset>1047115</wp:posOffset>
          </wp:positionH>
          <wp:positionV relativeFrom="paragraph">
            <wp:posOffset>-68131</wp:posOffset>
          </wp:positionV>
          <wp:extent cx="454429" cy="504825"/>
          <wp:effectExtent l="0" t="0" r="3175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429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u w:val="single"/>
        <w:lang w:eastAsia="de-DE"/>
      </w:rPr>
      <w:drawing>
        <wp:anchor distT="0" distB="0" distL="114300" distR="114300" simplePos="0" relativeHeight="251660288" behindDoc="0" locked="0" layoutInCell="1" allowOverlap="1" wp14:anchorId="5323BA45" wp14:editId="1CADD8DD">
          <wp:simplePos x="0" y="0"/>
          <wp:positionH relativeFrom="margin">
            <wp:align>right</wp:align>
          </wp:positionH>
          <wp:positionV relativeFrom="paragraph">
            <wp:posOffset>-49374</wp:posOffset>
          </wp:positionV>
          <wp:extent cx="806518" cy="345056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nus_print_99x44m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518" cy="345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64E1BF" w14:textId="286F7E29" w:rsidR="00FF601A" w:rsidRPr="00AC2E60" w:rsidRDefault="00FF601A" w:rsidP="00016DDF">
    <w:pPr>
      <w:pStyle w:val="Kopfzeile"/>
      <w:tabs>
        <w:tab w:val="clear" w:pos="4536"/>
        <w:tab w:val="left" w:pos="2835"/>
        <w:tab w:val="center" w:pos="3544"/>
      </w:tabs>
      <w:rPr>
        <w:u w:val="single"/>
      </w:rPr>
    </w:pPr>
    <w:r>
      <w:rPr>
        <w:u w:val="single"/>
      </w:rPr>
      <w:t>Biologie Q2:</w:t>
    </w:r>
    <w:r w:rsidRPr="00C36378">
      <w:rPr>
        <w:u w:val="single"/>
      </w:rPr>
      <w:t xml:space="preserve"> </w:t>
    </w:r>
    <w:r>
      <w:rPr>
        <w:u w:val="single"/>
      </w:rPr>
      <w:t>UE4</w:t>
    </w:r>
    <w:r>
      <w:rPr>
        <w:u w:val="single"/>
      </w:rPr>
      <w:tab/>
    </w:r>
    <w:r>
      <w:rPr>
        <w:u w:val="single"/>
      </w:rPr>
      <w:tab/>
    </w:r>
    <w:r w:rsidRPr="002742F4">
      <w:rPr>
        <w:u w:val="single"/>
      </w:rPr>
      <w:t>Neuroenha</w:t>
    </w:r>
    <w:r>
      <w:rPr>
        <w:u w:val="single"/>
      </w:rPr>
      <w:t>ncer?‘ - Plastizität und Lernen</w:t>
    </w:r>
    <w:r>
      <w:rPr>
        <w:u w:val="single"/>
      </w:rPr>
      <w:tab/>
    </w:r>
    <w:r w:rsidRPr="00AC2E60">
      <w:t xml:space="preserve"> </w:t>
    </w:r>
  </w:p>
  <w:p w14:paraId="525918DB" w14:textId="54654A0F" w:rsidR="006079D5" w:rsidRPr="00FF601A" w:rsidRDefault="006079D5" w:rsidP="00FF60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9719C"/>
    <w:multiLevelType w:val="hybridMultilevel"/>
    <w:tmpl w:val="1762878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09FF"/>
    <w:multiLevelType w:val="hybridMultilevel"/>
    <w:tmpl w:val="35A8D4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94A60"/>
    <w:multiLevelType w:val="hybridMultilevel"/>
    <w:tmpl w:val="2140E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400"/>
    <w:rsid w:val="00016DDF"/>
    <w:rsid w:val="000B0090"/>
    <w:rsid w:val="000B5A23"/>
    <w:rsid w:val="000C7DBE"/>
    <w:rsid w:val="0014452F"/>
    <w:rsid w:val="001B778B"/>
    <w:rsid w:val="001E578E"/>
    <w:rsid w:val="00266C82"/>
    <w:rsid w:val="00290BE2"/>
    <w:rsid w:val="002F6F7D"/>
    <w:rsid w:val="00352A28"/>
    <w:rsid w:val="003B4400"/>
    <w:rsid w:val="003C46DB"/>
    <w:rsid w:val="00452FD6"/>
    <w:rsid w:val="004B1BF3"/>
    <w:rsid w:val="00566D69"/>
    <w:rsid w:val="00572EB6"/>
    <w:rsid w:val="006079D5"/>
    <w:rsid w:val="006270B0"/>
    <w:rsid w:val="0066065D"/>
    <w:rsid w:val="006A3FE0"/>
    <w:rsid w:val="006A77A4"/>
    <w:rsid w:val="00753BF0"/>
    <w:rsid w:val="007F0675"/>
    <w:rsid w:val="007F3680"/>
    <w:rsid w:val="00851F8D"/>
    <w:rsid w:val="0094725C"/>
    <w:rsid w:val="00957410"/>
    <w:rsid w:val="00C75107"/>
    <w:rsid w:val="00CC583D"/>
    <w:rsid w:val="00D3535F"/>
    <w:rsid w:val="00D638E1"/>
    <w:rsid w:val="00EE5476"/>
    <w:rsid w:val="00EF1755"/>
    <w:rsid w:val="00F07862"/>
    <w:rsid w:val="00F64464"/>
    <w:rsid w:val="00FD319A"/>
    <w:rsid w:val="00FF1E27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F6D0"/>
  <w15:chartTrackingRefBased/>
  <w15:docId w15:val="{465C4857-1BD8-4412-92CF-9F672EF3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44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3B4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07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79D5"/>
  </w:style>
  <w:style w:type="paragraph" w:styleId="Fuzeile">
    <w:name w:val="footer"/>
    <w:basedOn w:val="Standard"/>
    <w:link w:val="FuzeileZchn"/>
    <w:uiPriority w:val="99"/>
    <w:unhideWhenUsed/>
    <w:rsid w:val="00607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7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8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Edeler</dc:creator>
  <cp:keywords/>
  <dc:description/>
  <cp:lastModifiedBy>Isabel Edeler</cp:lastModifiedBy>
  <cp:revision>2</cp:revision>
  <dcterms:created xsi:type="dcterms:W3CDTF">2020-11-24T10:06:00Z</dcterms:created>
  <dcterms:modified xsi:type="dcterms:W3CDTF">2020-11-24T10:06:00Z</dcterms:modified>
</cp:coreProperties>
</file>