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46ED7F" w14:textId="77777777" w:rsidR="006A60C8" w:rsidRDefault="006A60C8" w:rsidP="00CB62FE"/>
    <w:p w14:paraId="29E037AF" w14:textId="4F8A05FE" w:rsidR="00D67847" w:rsidRPr="00D67847" w:rsidRDefault="00BB159C" w:rsidP="006A60C8">
      <w:pPr>
        <w:pStyle w:val="berschrift1"/>
        <w:spacing w:before="0"/>
      </w:pPr>
      <w:r>
        <w:t xml:space="preserve">AB </w:t>
      </w:r>
      <w:r w:rsidR="0098754E">
        <w:t>1</w:t>
      </w:r>
      <w:r>
        <w:t xml:space="preserve">: </w:t>
      </w:r>
      <w:r w:rsidR="00D67847" w:rsidRPr="00D67847">
        <w:t>Natrium und Chlor</w:t>
      </w:r>
    </w:p>
    <w:p w14:paraId="7885581A" w14:textId="77777777" w:rsidR="006A60C8" w:rsidRDefault="006A60C8" w:rsidP="00CB62FE"/>
    <w:p w14:paraId="0473869B" w14:textId="1D3F1022" w:rsidR="00880685" w:rsidRDefault="00880685" w:rsidP="00D46AD7">
      <w:pPr>
        <w:spacing w:line="360" w:lineRule="auto"/>
      </w:pP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1CFD20" wp14:editId="1DCBFB16">
                <wp:simplePos x="0" y="0"/>
                <wp:positionH relativeFrom="column">
                  <wp:posOffset>2538095</wp:posOffset>
                </wp:positionH>
                <wp:positionV relativeFrom="paragraph">
                  <wp:posOffset>1375410</wp:posOffset>
                </wp:positionV>
                <wp:extent cx="1238250" cy="0"/>
                <wp:effectExtent l="0" t="76200" r="19050" b="95250"/>
                <wp:wrapNone/>
                <wp:docPr id="2" name="Gerade Verbindung mit Pfei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3825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5619E1B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2" o:spid="_x0000_s1026" type="#_x0000_t32" style="position:absolute;margin-left:199.85pt;margin-top:108.3pt;width:97.5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" strokecolor="#ed7d31 [3205]" strokeweight="1.5pt">
                <v:stroke endarrow="block" joinstyle="miter"/>
              </v:shape>
            </w:pict>
          </mc:Fallback>
        </mc:AlternateContent>
      </w:r>
      <w:r w:rsidR="00AF75DB" w:rsidRPr="00173978">
        <w:rPr>
          <w:b/>
        </w:rPr>
        <w:t>Aufgabe 1:</w:t>
      </w:r>
      <w:r w:rsidR="00AF75DB">
        <w:t xml:space="preserve"> </w:t>
      </w:r>
      <w:r w:rsidR="00E83D8D">
        <w:t>Starte</w:t>
      </w:r>
      <w:r w:rsidR="00F25EA8">
        <w:t xml:space="preserve"> </w:t>
      </w:r>
      <w:r w:rsidR="00AD2252">
        <w:t xml:space="preserve">den Trickfilm zur Reaktion von Natrium mit Chlor </w:t>
      </w:r>
      <w:r w:rsidR="00F25EA8">
        <w:t xml:space="preserve">auf der Seite </w:t>
      </w:r>
      <w:hyperlink r:id="rId9" w:history="1">
        <w:r w:rsidR="009A3B80" w:rsidRPr="001C3DD1">
          <w:rPr>
            <w:rStyle w:val="Hyperlink"/>
          </w:rPr>
          <w:t>www.chemie-interaktiv.net/html5_flash/nacl_synthese_5.html</w:t>
        </w:r>
      </w:hyperlink>
      <w:r w:rsidR="007224E2">
        <w:t xml:space="preserve">. </w:t>
      </w:r>
      <w:r w:rsidR="00D46AD7" w:rsidRPr="00D46AD7">
        <w:t xml:space="preserve">Schaue zunächst den Ablauf des Versuchs an (in der Animation unten rechts: Video). </w:t>
      </w:r>
      <w:r>
        <w:rPr>
          <w:noProof/>
          <w:lang w:eastAsia="de-DE"/>
        </w:rPr>
        <w:drawing>
          <wp:inline distT="0" distB="0" distL="0" distR="0" wp14:anchorId="351056D6" wp14:editId="4EE02708">
            <wp:extent cx="1400115" cy="986742"/>
            <wp:effectExtent l="0" t="0" r="0" b="4445"/>
            <wp:docPr id="8" name="Grafik 7">
              <a:extLst xmlns:a="http://schemas.openxmlformats.org/drawingml/2006/main">
                <a:ext uri="{FF2B5EF4-FFF2-40B4-BE49-F238E27FC236}">
                  <a16:creationId xmlns:a16="http://schemas.microsoft.com/office/drawing/2014/main" id="{AFECEAF0-1FCE-4305-A49F-26F2D040FE0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>
                      <a:extLst>
                        <a:ext uri="{FF2B5EF4-FFF2-40B4-BE49-F238E27FC236}">
                          <a16:creationId xmlns:a16="http://schemas.microsoft.com/office/drawing/2014/main" id="{AFECEAF0-1FCE-4305-A49F-26F2D040FE0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00115" cy="9867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5BF8C2" w14:textId="533DC9CC" w:rsidR="00D46AD7" w:rsidRPr="00D46AD7" w:rsidRDefault="00D46AD7" w:rsidP="00D46AD7">
      <w:pPr>
        <w:spacing w:line="360" w:lineRule="auto"/>
      </w:pPr>
      <w:r w:rsidRPr="00D46AD7">
        <w:t xml:space="preserve">Mit Hilfe der Felder unten links kannst du verschiedene Ansichten wählen. </w:t>
      </w:r>
    </w:p>
    <w:p w14:paraId="184202B2" w14:textId="77777777" w:rsidR="006A60C8" w:rsidRDefault="006A60C8" w:rsidP="00CB62FE"/>
    <w:p w14:paraId="01490C13" w14:textId="069FA0A5" w:rsidR="004B2E59" w:rsidRDefault="00A94D58" w:rsidP="00062D9B">
      <w:pPr>
        <w:keepNext/>
        <w:tabs>
          <w:tab w:val="left" w:pos="6735"/>
        </w:tabs>
      </w:pPr>
      <w:r w:rsidRPr="00173978">
        <w:rPr>
          <w:b/>
        </w:rPr>
        <w:t>Notier</w:t>
      </w:r>
      <w:r w:rsidRPr="000F6F13">
        <w:rPr>
          <w:b/>
        </w:rPr>
        <w:t>e</w:t>
      </w:r>
      <w:r w:rsidR="00363AC0" w:rsidRPr="000F6F13">
        <w:rPr>
          <w:b/>
        </w:rPr>
        <w:t>:</w:t>
      </w:r>
    </w:p>
    <w:p w14:paraId="68BED523" w14:textId="77777777" w:rsidR="006A60C8" w:rsidRDefault="006A60C8" w:rsidP="006A60C8">
      <w:pPr>
        <w:pStyle w:val="Listenabsatz"/>
        <w:pBdr>
          <w:top w:val="single" w:sz="4" w:space="1" w:color="auto"/>
          <w:left w:val="single" w:sz="4" w:space="6" w:color="auto"/>
          <w:bottom w:val="single" w:sz="4" w:space="1" w:color="auto"/>
          <w:right w:val="single" w:sz="4" w:space="4" w:color="auto"/>
        </w:pBdr>
        <w:spacing w:line="480" w:lineRule="auto"/>
        <w:jc w:val="left"/>
      </w:pPr>
    </w:p>
    <w:p w14:paraId="1FDFEB59" w14:textId="77777777" w:rsidR="006A60C8" w:rsidRDefault="005B3D5D" w:rsidP="006A60C8">
      <w:pPr>
        <w:pStyle w:val="Listenabsatz"/>
        <w:pBdr>
          <w:top w:val="single" w:sz="4" w:space="1" w:color="auto"/>
          <w:left w:val="single" w:sz="4" w:space="6" w:color="auto"/>
          <w:bottom w:val="single" w:sz="4" w:space="1" w:color="auto"/>
          <w:right w:val="single" w:sz="4" w:space="4" w:color="auto"/>
        </w:pBdr>
        <w:spacing w:line="480" w:lineRule="auto"/>
        <w:jc w:val="left"/>
      </w:pPr>
      <w:r>
        <w:t xml:space="preserve">Aussehen der Stoffe vor </w:t>
      </w:r>
      <w:r w:rsidR="0002061A">
        <w:t xml:space="preserve">der Reaktion: </w:t>
      </w:r>
      <w:r w:rsidR="0007350D">
        <w:t>____________________________________________________________________________________________________________________________________________________________________________________________________________</w:t>
      </w:r>
      <w:r w:rsidR="0002061A">
        <w:t xml:space="preserve">Beobachtungen während der Reaktion: </w:t>
      </w:r>
    </w:p>
    <w:p w14:paraId="5347464F" w14:textId="3FC787A7" w:rsidR="006A60C8" w:rsidRDefault="006A60C8" w:rsidP="006A60C8">
      <w:pPr>
        <w:pStyle w:val="Listenabsatz"/>
        <w:pBdr>
          <w:top w:val="single" w:sz="4" w:space="1" w:color="auto"/>
          <w:left w:val="single" w:sz="4" w:space="6" w:color="auto"/>
          <w:bottom w:val="single" w:sz="4" w:space="1" w:color="auto"/>
          <w:right w:val="single" w:sz="4" w:space="4" w:color="auto"/>
        </w:pBdr>
        <w:spacing w:line="480" w:lineRule="auto"/>
        <w:jc w:val="left"/>
      </w:pPr>
      <w:r>
        <w:t>____________________________________________________________________________________________________________________________________________________________________________________________________________</w:t>
      </w:r>
    </w:p>
    <w:p w14:paraId="70612EB8" w14:textId="77777777" w:rsidR="006A60C8" w:rsidRDefault="006A60C8" w:rsidP="006A60C8">
      <w:pPr>
        <w:pStyle w:val="Listenabsatz"/>
        <w:pBdr>
          <w:top w:val="single" w:sz="4" w:space="1" w:color="auto"/>
          <w:left w:val="single" w:sz="4" w:space="6" w:color="auto"/>
          <w:bottom w:val="single" w:sz="4" w:space="1" w:color="auto"/>
          <w:right w:val="single" w:sz="4" w:space="4" w:color="auto"/>
        </w:pBdr>
        <w:jc w:val="left"/>
      </w:pPr>
    </w:p>
    <w:p w14:paraId="7B3D46A9" w14:textId="0B7D55A8" w:rsidR="006A60C8" w:rsidRDefault="00F83E09" w:rsidP="006A60C8">
      <w:pPr>
        <w:pStyle w:val="Listenabsatz"/>
        <w:pBdr>
          <w:top w:val="single" w:sz="4" w:space="1" w:color="auto"/>
          <w:left w:val="single" w:sz="4" w:space="6" w:color="auto"/>
          <w:bottom w:val="single" w:sz="4" w:space="1" w:color="auto"/>
          <w:right w:val="single" w:sz="4" w:space="4" w:color="auto"/>
        </w:pBdr>
        <w:spacing w:line="480" w:lineRule="auto"/>
        <w:jc w:val="left"/>
      </w:pPr>
      <w:r>
        <w:t>Aussehen d</w:t>
      </w:r>
      <w:r w:rsidR="005A4D40">
        <w:t>e</w:t>
      </w:r>
      <w:r w:rsidR="000F19C4">
        <w:t>r</w:t>
      </w:r>
      <w:r w:rsidR="005A4D40">
        <w:t xml:space="preserve"> Stoffe nach der Reaktion:</w:t>
      </w:r>
      <w:r w:rsidR="006A60C8">
        <w:t xml:space="preserve"> </w:t>
      </w:r>
    </w:p>
    <w:p w14:paraId="6E568216" w14:textId="78CCCC15" w:rsidR="006A60C8" w:rsidRDefault="006A60C8" w:rsidP="006A60C8">
      <w:pPr>
        <w:pStyle w:val="Listenabsatz"/>
        <w:pBdr>
          <w:top w:val="single" w:sz="4" w:space="1" w:color="auto"/>
          <w:left w:val="single" w:sz="4" w:space="6" w:color="auto"/>
          <w:bottom w:val="single" w:sz="4" w:space="1" w:color="auto"/>
          <w:right w:val="single" w:sz="4" w:space="4" w:color="auto"/>
        </w:pBdr>
        <w:spacing w:line="480" w:lineRule="auto"/>
        <w:jc w:val="left"/>
      </w:pPr>
      <w:r>
        <w:t>____________________________________________________________________________________________________________________________________________________________________________________________________________</w:t>
      </w:r>
    </w:p>
    <w:p w14:paraId="747EAF41" w14:textId="77777777" w:rsidR="006A60C8" w:rsidRDefault="006A60C8" w:rsidP="006A60C8">
      <w:pPr>
        <w:pStyle w:val="Listenabsatz"/>
        <w:pBdr>
          <w:top w:val="single" w:sz="4" w:space="1" w:color="auto"/>
          <w:left w:val="single" w:sz="4" w:space="6" w:color="auto"/>
          <w:bottom w:val="single" w:sz="4" w:space="1" w:color="auto"/>
          <w:right w:val="single" w:sz="4" w:space="4" w:color="auto"/>
        </w:pBdr>
        <w:spacing w:line="480" w:lineRule="auto"/>
        <w:jc w:val="left"/>
      </w:pPr>
    </w:p>
    <w:p w14:paraId="1DFE70B6" w14:textId="77777777" w:rsidR="00294C77" w:rsidRDefault="00294C77" w:rsidP="0007350D">
      <w:pPr>
        <w:rPr>
          <w:color w:val="5B9BD5" w:themeColor="accent1"/>
        </w:rPr>
      </w:pPr>
      <w:bookmarkStart w:id="0" w:name="_GoBack"/>
      <w:bookmarkEnd w:id="0"/>
    </w:p>
    <w:sectPr w:rsidR="00294C77" w:rsidSect="007B1315">
      <w:headerReference w:type="default" r:id="rId11"/>
      <w:footerReference w:type="default" r:id="rId12"/>
      <w:pgSz w:w="11906" w:h="16838"/>
      <w:pgMar w:top="1134" w:right="1418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1D89CA" w14:textId="77777777" w:rsidR="00194766" w:rsidRDefault="00194766" w:rsidP="00B75AC0">
      <w:pPr>
        <w:spacing w:after="0"/>
      </w:pPr>
      <w:r>
        <w:separator/>
      </w:r>
    </w:p>
  </w:endnote>
  <w:endnote w:type="continuationSeparator" w:id="0">
    <w:p w14:paraId="040B57C1" w14:textId="77777777" w:rsidR="00194766" w:rsidRDefault="00194766" w:rsidP="00B75AC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9D6C7C" w14:textId="4766D916" w:rsidR="000242E9" w:rsidRDefault="00B35FB8" w:rsidP="000242E9">
    <w:pPr>
      <w:pStyle w:val="Fuzeile"/>
      <w:tabs>
        <w:tab w:val="clear" w:pos="4536"/>
        <w:tab w:val="clear" w:pos="9072"/>
        <w:tab w:val="left" w:pos="2038"/>
      </w:tabs>
    </w:pPr>
    <w:r>
      <w:rPr>
        <w:rFonts w:ascii="Times New Roman" w:hAnsi="Times New Roman" w:cs="Times New Roman"/>
        <w:noProof/>
        <w:sz w:val="24"/>
        <w:szCs w:val="24"/>
        <w:lang w:eastAsia="de-DE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43AE08F8" wp14:editId="7FAE0D31">
              <wp:simplePos x="0" y="0"/>
              <wp:positionH relativeFrom="column">
                <wp:posOffset>299720</wp:posOffset>
              </wp:positionH>
              <wp:positionV relativeFrom="paragraph">
                <wp:posOffset>-99060</wp:posOffset>
              </wp:positionV>
              <wp:extent cx="4953000" cy="598805"/>
              <wp:effectExtent l="0" t="0" r="0" b="0"/>
              <wp:wrapSquare wrapText="bothSides"/>
              <wp:docPr id="217" name="Textfeld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53000" cy="5988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0ECD31C" w14:textId="77777777" w:rsidR="001C28DE" w:rsidRPr="00B35FB8" w:rsidRDefault="001C28DE" w:rsidP="001C28DE">
                          <w:pPr>
                            <w:pStyle w:val="StandardWeb"/>
                            <w:spacing w:before="0" w:beforeAutospacing="0" w:after="0" w:afterAutospacing="0"/>
                            <w:rPr>
                              <w:rFonts w:ascii="Calibri" w:hAnsi="Calibri" w:cs="Calibri"/>
                              <w:sz w:val="16"/>
                              <w:szCs w:val="16"/>
                            </w:rPr>
                          </w:pPr>
                          <w:r w:rsidRPr="00B35FB8">
                            <w:rPr>
                              <w:rFonts w:ascii="Calibri" w:eastAsiaTheme="minorEastAsia" w:hAnsi="Calibri" w:cs="Calibri"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t xml:space="preserve">Der Film und die Bilder stehen unter der Lizenz </w:t>
                          </w:r>
                          <w:hyperlink r:id="rId1" w:history="1">
                            <w:r w:rsidRPr="00B35FB8">
                              <w:rPr>
                                <w:rStyle w:val="Hyperlink"/>
                                <w:rFonts w:ascii="Calibri" w:eastAsiaTheme="majorEastAsia" w:hAnsi="Calibri" w:cs="Calibri"/>
                                <w:color w:val="000000" w:themeColor="text1"/>
                                <w:sz w:val="16"/>
                                <w:szCs w:val="16"/>
                              </w:rPr>
                              <w:t>CC BY-SA 4.0</w:t>
                            </w:r>
                          </w:hyperlink>
                          <w:r w:rsidRPr="00B35FB8">
                            <w:rPr>
                              <w:rFonts w:ascii="Calibri" w:hAnsi="Calibri" w:cs="Calibri"/>
                              <w:sz w:val="16"/>
                              <w:szCs w:val="16"/>
                            </w:rPr>
                            <w:t xml:space="preserve"> und können unter deren Bedingungen kostenlos und frei verwendet, verändert und weitergegeben werden. Urheber im Sinne der Lizenz sind: </w:t>
                          </w:r>
                          <w:r w:rsidRPr="00B35FB8">
                            <w:rPr>
                              <w:rFonts w:ascii="Calibri" w:eastAsiaTheme="minorEastAsia" w:hAnsi="Calibri" w:cs="Calibri"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t xml:space="preserve">Schmitz, R.-P. &amp; Tausch, M. W. (2017). </w:t>
                          </w:r>
                          <w:r w:rsidRPr="00B35FB8">
                            <w:rPr>
                              <w:rFonts w:ascii="Calibri" w:hAnsi="Calibri" w:cs="Calibri"/>
                              <w:i/>
                              <w:iCs/>
                              <w:sz w:val="16"/>
                              <w:szCs w:val="16"/>
                            </w:rPr>
                            <w:t xml:space="preserve">Trickfilm zur Reaktion von Natrium mit Chlor. </w:t>
                          </w:r>
                          <w:r w:rsidRPr="00B35FB8">
                            <w:rPr>
                              <w:rFonts w:ascii="Calibri" w:hAnsi="Calibri" w:cs="Calibri"/>
                              <w:sz w:val="16"/>
                              <w:szCs w:val="16"/>
                            </w:rPr>
                            <w:t xml:space="preserve">Bergische Universität Wuppertal - Chemiedidaktik. Verfügbar unter </w:t>
                          </w:r>
                          <w:hyperlink r:id="rId2" w:history="1">
                            <w:r w:rsidRPr="00B35FB8">
                              <w:rPr>
                                <w:rStyle w:val="Hyperlink"/>
                                <w:rFonts w:ascii="Calibri" w:eastAsiaTheme="majorEastAsia" w:hAnsi="Calibri" w:cs="Calibri"/>
                                <w:color w:val="000000" w:themeColor="text1"/>
                                <w:sz w:val="16"/>
                                <w:szCs w:val="16"/>
                              </w:rPr>
                              <w:t>https://www.chemie-interaktiv.net/html5_flash/nacl_synthese_5.html</w:t>
                            </w:r>
                          </w:hyperlink>
                          <w:r w:rsidRPr="00B35FB8">
                            <w:rPr>
                              <w:rFonts w:ascii="Calibri" w:hAnsi="Calibri" w:cs="Calibri"/>
                              <w:sz w:val="16"/>
                              <w:szCs w:val="16"/>
                            </w:rPr>
                            <w:t xml:space="preserve"> [27.05.2021]. </w:t>
                          </w:r>
                        </w:p>
                        <w:p w14:paraId="7DFB7CC8" w14:textId="77777777" w:rsidR="00C16A47" w:rsidRPr="00B35FB8" w:rsidRDefault="00C16A47" w:rsidP="00C16A47">
                          <w:pPr>
                            <w:rPr>
                              <w:rFonts w:ascii="Calibri" w:hAnsi="Calibri" w:cs="Calibri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3AE08F8" id="_x0000_t202" coordsize="21600,21600" o:spt="202" path="m,l,21600r21600,l21600,xe">
              <v:stroke joinstyle="miter"/>
              <v:path gradientshapeok="t" o:connecttype="rect"/>
            </v:shapetype>
            <v:shape id="Textfeld 217" o:spid="_x0000_s1027" type="#_x0000_t202" style="position:absolute;left:0;text-align:left;margin-left:23.6pt;margin-top:-7.8pt;width:390pt;height:47.1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" stroked="f">
              <v:textbox>
                <w:txbxContent>
                  <w:p w14:paraId="60ECD31C" w14:textId="77777777" w:rsidR="001C28DE" w:rsidRPr="00B35FB8" w:rsidRDefault="001C28DE" w:rsidP="001C28DE">
                    <w:pPr>
                      <w:pStyle w:val="StandardWeb"/>
                      <w:spacing w:before="0" w:beforeAutospacing="0" w:after="0" w:afterAutospacing="0"/>
                      <w:rPr>
                        <w:rFonts w:ascii="Calibri" w:hAnsi="Calibri" w:cs="Calibri"/>
                        <w:sz w:val="16"/>
                        <w:szCs w:val="16"/>
                      </w:rPr>
                    </w:pPr>
                    <w:r w:rsidRPr="00B35FB8">
                      <w:rPr>
                        <w:rFonts w:ascii="Calibri" w:eastAsiaTheme="minorEastAsia" w:hAnsi="Calibri" w:cs="Calibri"/>
                        <w:color w:val="000000" w:themeColor="text1"/>
                        <w:kern w:val="24"/>
                        <w:sz w:val="16"/>
                        <w:szCs w:val="16"/>
                      </w:rPr>
                      <w:t xml:space="preserve">Der Film und die Bilder stehen unter der Lizenz </w:t>
                    </w:r>
                    <w:hyperlink r:id="rId3" w:history="1">
                      <w:r w:rsidRPr="00B35FB8">
                        <w:rPr>
                          <w:rStyle w:val="Hyperlink"/>
                          <w:rFonts w:ascii="Calibri" w:eastAsiaTheme="majorEastAsia" w:hAnsi="Calibri" w:cs="Calibri"/>
                          <w:color w:val="000000" w:themeColor="text1"/>
                          <w:sz w:val="16"/>
                          <w:szCs w:val="16"/>
                        </w:rPr>
                        <w:t>CC BY-SA 4.0</w:t>
                      </w:r>
                    </w:hyperlink>
                    <w:r w:rsidRPr="00B35FB8">
                      <w:rPr>
                        <w:rFonts w:ascii="Calibri" w:hAnsi="Calibri" w:cs="Calibri"/>
                        <w:sz w:val="16"/>
                        <w:szCs w:val="16"/>
                      </w:rPr>
                      <w:t xml:space="preserve"> und können unter deren Bedingungen kostenlos und frei verwendet, verändert und weitergegeben werden. Urheber im Sinne der Lizenz sind: </w:t>
                    </w:r>
                    <w:r w:rsidRPr="00B35FB8">
                      <w:rPr>
                        <w:rFonts w:ascii="Calibri" w:eastAsiaTheme="minorEastAsia" w:hAnsi="Calibri" w:cs="Calibri"/>
                        <w:color w:val="000000" w:themeColor="text1"/>
                        <w:kern w:val="24"/>
                        <w:sz w:val="16"/>
                        <w:szCs w:val="16"/>
                      </w:rPr>
                      <w:t xml:space="preserve">Schmitz, R.-P. &amp; Tausch, M. W. (2017). </w:t>
                    </w:r>
                    <w:r w:rsidRPr="00B35FB8">
                      <w:rPr>
                        <w:rFonts w:ascii="Calibri" w:hAnsi="Calibri" w:cs="Calibri"/>
                        <w:i/>
                        <w:iCs/>
                        <w:sz w:val="16"/>
                        <w:szCs w:val="16"/>
                      </w:rPr>
                      <w:t xml:space="preserve">Trickfilm zur Reaktion von Natrium mit Chlor. </w:t>
                    </w:r>
                    <w:r w:rsidRPr="00B35FB8">
                      <w:rPr>
                        <w:rFonts w:ascii="Calibri" w:hAnsi="Calibri" w:cs="Calibri"/>
                        <w:sz w:val="16"/>
                        <w:szCs w:val="16"/>
                      </w:rPr>
                      <w:t xml:space="preserve">Bergische Universität Wuppertal - Chemiedidaktik. Verfügbar unter </w:t>
                    </w:r>
                    <w:hyperlink r:id="rId4" w:history="1">
                      <w:r w:rsidRPr="00B35FB8">
                        <w:rPr>
                          <w:rStyle w:val="Hyperlink"/>
                          <w:rFonts w:ascii="Calibri" w:eastAsiaTheme="majorEastAsia" w:hAnsi="Calibri" w:cs="Calibri"/>
                          <w:color w:val="000000" w:themeColor="text1"/>
                          <w:sz w:val="16"/>
                          <w:szCs w:val="16"/>
                        </w:rPr>
                        <w:t>https://www.chemie-interaktiv.net/html5_flash/nacl_synthese_5.html</w:t>
                      </w:r>
                    </w:hyperlink>
                    <w:r w:rsidRPr="00B35FB8">
                      <w:rPr>
                        <w:rFonts w:ascii="Calibri" w:hAnsi="Calibri" w:cs="Calibri"/>
                        <w:sz w:val="16"/>
                        <w:szCs w:val="16"/>
                      </w:rPr>
                      <w:t xml:space="preserve"> [27.05.2021]. </w:t>
                    </w:r>
                  </w:p>
                  <w:p w14:paraId="7DFB7CC8" w14:textId="77777777" w:rsidR="00C16A47" w:rsidRPr="00B35FB8" w:rsidRDefault="00C16A47" w:rsidP="00C16A47">
                    <w:pPr>
                      <w:rPr>
                        <w:rFonts w:ascii="Calibri" w:hAnsi="Calibri" w:cs="Calibri"/>
                        <w:sz w:val="16"/>
                        <w:szCs w:val="16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Pr="00B56F86">
      <w:rPr>
        <w:noProof/>
        <w:lang w:eastAsia="de-DE"/>
      </w:rPr>
      <w:drawing>
        <wp:anchor distT="0" distB="0" distL="114300" distR="114300" simplePos="0" relativeHeight="251660288" behindDoc="0" locked="0" layoutInCell="1" allowOverlap="1" wp14:anchorId="1978120C" wp14:editId="08C83C0E">
          <wp:simplePos x="0" y="0"/>
          <wp:positionH relativeFrom="margin">
            <wp:posOffset>-838200</wp:posOffset>
          </wp:positionH>
          <wp:positionV relativeFrom="paragraph">
            <wp:posOffset>-117475</wp:posOffset>
          </wp:positionV>
          <wp:extent cx="1061720" cy="503555"/>
          <wp:effectExtent l="0" t="0" r="5080" b="0"/>
          <wp:wrapNone/>
          <wp:docPr id="1" name="Grafik 1" descr="C:\Users\Helena\Documents\QUA-LiS\SINUS\SINUS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elena\Documents\QUA-LiS\SINUS\SINUS-Logo.jpg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1720" cy="503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75412" w:rsidRPr="000242E9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8E45F63" wp14:editId="2B231792">
              <wp:simplePos x="0" y="0"/>
              <wp:positionH relativeFrom="margin">
                <wp:posOffset>5356860</wp:posOffset>
              </wp:positionH>
              <wp:positionV relativeFrom="bottomMargin">
                <wp:posOffset>-10795</wp:posOffset>
              </wp:positionV>
              <wp:extent cx="363220" cy="363220"/>
              <wp:effectExtent l="0" t="0" r="17780" b="17780"/>
              <wp:wrapNone/>
              <wp:docPr id="17" name="Ellipse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3220" cy="363220"/>
                      </a:xfrm>
                      <a:prstGeom prst="ellipse">
                        <a:avLst/>
                      </a:prstGeom>
                      <a:ln/>
                    </wps:spPr>
                    <wps:style>
                      <a:lnRef idx="3">
                        <a:schemeClr val="lt1"/>
                      </a:lnRef>
                      <a:fillRef idx="1">
                        <a:schemeClr val="accent3"/>
                      </a:fillRef>
                      <a:effectRef idx="1">
                        <a:schemeClr val="accent3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03DB4B6" w14:textId="02734895" w:rsidR="000242E9" w:rsidRPr="00F36898" w:rsidRDefault="000242E9" w:rsidP="000242E9">
                          <w:pPr>
                            <w:pStyle w:val="Fuzeile"/>
                            <w:jc w:val="center"/>
                            <w:rPr>
                              <w:b/>
                              <w:bCs/>
                              <w:color w:val="FFFFFF" w:themeColor="background1"/>
                            </w:rPr>
                          </w:pPr>
                          <w:r w:rsidRPr="00F36898">
                            <w:fldChar w:fldCharType="begin"/>
                          </w:r>
                          <w:r w:rsidRPr="00F36898">
                            <w:instrText>PAGE    \* MERGEFORMAT</w:instrText>
                          </w:r>
                          <w:r w:rsidRPr="00F36898">
                            <w:fldChar w:fldCharType="separate"/>
                          </w:r>
                          <w:r w:rsidR="00B35FB8" w:rsidRPr="00B35FB8">
                            <w:rPr>
                              <w:b/>
                              <w:bCs/>
                              <w:noProof/>
                              <w:color w:val="FFFFFF" w:themeColor="background1"/>
                            </w:rPr>
                            <w:t>1</w:t>
                          </w:r>
                          <w:r w:rsidRPr="00F36898">
                            <w:rPr>
                              <w:b/>
                              <w:bCs/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38E45F63" id="Ellipse 17" o:spid="_x0000_s1028" style="position:absolute;left:0;text-align:left;margin-left:421.8pt;margin-top:-.85pt;width:28.6pt;height:28.6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" fillcolor="#a5a5a5 [3206]" strokecolor="white [3201]" strokeweight="1.5pt">
              <v:stroke joinstyle="miter"/>
              <v:textbox>
                <w:txbxContent>
                  <w:p w14:paraId="403DB4B6" w14:textId="02734895" w:rsidR="000242E9" w:rsidRPr="00F36898" w:rsidRDefault="000242E9" w:rsidP="000242E9">
                    <w:pPr>
                      <w:pStyle w:val="Fuzeile"/>
                      <w:jc w:val="center"/>
                      <w:rPr>
                        <w:b/>
                        <w:bCs/>
                        <w:color w:val="FFFFFF" w:themeColor="background1"/>
                      </w:rPr>
                    </w:pPr>
                    <w:r w:rsidRPr="00F36898">
                      <w:fldChar w:fldCharType="begin"/>
                    </w:r>
                    <w:r w:rsidRPr="00F36898">
                      <w:instrText>PAGE    \* MERGEFORMAT</w:instrText>
                    </w:r>
                    <w:r w:rsidRPr="00F36898">
                      <w:fldChar w:fldCharType="separate"/>
                    </w:r>
                    <w:r w:rsidR="00B35FB8" w:rsidRPr="00B35FB8">
                      <w:rPr>
                        <w:b/>
                        <w:bCs/>
                        <w:noProof/>
                        <w:color w:val="FFFFFF" w:themeColor="background1"/>
                      </w:rPr>
                      <w:t>1</w:t>
                    </w:r>
                    <w:r w:rsidRPr="00F36898">
                      <w:rPr>
                        <w:b/>
                        <w:bCs/>
                        <w:color w:val="FFFFFF" w:themeColor="background1"/>
                      </w:rPr>
                      <w:fldChar w:fldCharType="end"/>
                    </w:r>
                  </w:p>
                </w:txbxContent>
              </v:textbox>
              <w10:wrap anchorx="margin" anchory="margin"/>
            </v:oval>
          </w:pict>
        </mc:Fallback>
      </mc:AlternateContent>
    </w:r>
    <w:r w:rsidR="000242E9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E028EE" w14:textId="77777777" w:rsidR="00194766" w:rsidRDefault="00194766" w:rsidP="00B75AC0">
      <w:pPr>
        <w:spacing w:after="0"/>
      </w:pPr>
      <w:r>
        <w:separator/>
      </w:r>
    </w:p>
  </w:footnote>
  <w:footnote w:type="continuationSeparator" w:id="0">
    <w:p w14:paraId="733387FE" w14:textId="77777777" w:rsidR="00194766" w:rsidRDefault="00194766" w:rsidP="00B75AC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14739B" w14:textId="5323729F" w:rsidR="008F23F3" w:rsidRPr="00970CF4" w:rsidRDefault="00970CF4" w:rsidP="00970CF4">
    <w:pPr>
      <w:spacing w:before="120"/>
      <w:rPr>
        <w:rFonts w:eastAsia="Calibri Light" w:cs="Calibri Light"/>
        <w:b/>
        <w:sz w:val="18"/>
        <w:szCs w:val="32"/>
        <w:u w:val="single"/>
      </w:rPr>
    </w:pPr>
    <w:r w:rsidRPr="008108F2">
      <w:rPr>
        <w:rFonts w:cs="Arial"/>
        <w:b/>
        <w:noProof/>
        <w:sz w:val="18"/>
        <w:lang w:eastAsia="de-DE"/>
      </w:rPr>
      <w:drawing>
        <wp:anchor distT="0" distB="0" distL="114300" distR="114300" simplePos="0" relativeHeight="251662336" behindDoc="0" locked="0" layoutInCell="1" allowOverlap="1" wp14:anchorId="59CFEDF2" wp14:editId="18E8534E">
          <wp:simplePos x="0" y="0"/>
          <wp:positionH relativeFrom="column">
            <wp:posOffset>5207635</wp:posOffset>
          </wp:positionH>
          <wp:positionV relativeFrom="paragraph">
            <wp:posOffset>-162560</wp:posOffset>
          </wp:positionV>
          <wp:extent cx="427990" cy="409575"/>
          <wp:effectExtent l="0" t="0" r="0" b="9525"/>
          <wp:wrapNone/>
          <wp:docPr id="32" name="Grafik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4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409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108F2">
      <w:rPr>
        <w:rFonts w:cs="Arial"/>
        <w:b/>
        <w:noProof/>
        <w:sz w:val="18"/>
        <w:lang w:eastAsia="de-DE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23D08A84" wp14:editId="125E9FC1">
              <wp:simplePos x="0" y="0"/>
              <wp:positionH relativeFrom="column">
                <wp:posOffset>34925</wp:posOffset>
              </wp:positionH>
              <wp:positionV relativeFrom="paragraph">
                <wp:posOffset>-235585</wp:posOffset>
              </wp:positionV>
              <wp:extent cx="5841365" cy="539750"/>
              <wp:effectExtent l="0" t="0" r="26035" b="12700"/>
              <wp:wrapNone/>
              <wp:docPr id="14" name="Abgerundetes Rechteck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841365" cy="5397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ysClr val="window" lastClr="FFFFFF"/>
                      </a:solidFill>
                      <a:ln w="1270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0991A911" w14:textId="77777777" w:rsidR="00970CF4" w:rsidRDefault="00970CF4" w:rsidP="00970CF4">
                          <w:pPr>
                            <w:pStyle w:val="Rahmeninhalt"/>
                            <w:ind w:firstLine="708"/>
                            <w:jc w:val="left"/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  <w:t xml:space="preserve">1 </w:t>
                          </w:r>
                          <w:r>
                            <w:rPr>
                              <w:rFonts w:ascii="Calibri" w:hAnsi="Calibri"/>
                              <w:color w:val="808080" w:themeColor="background1" w:themeShade="80"/>
                              <w:sz w:val="24"/>
                              <w:szCs w:val="24"/>
                            </w:rPr>
                            <w:t>Aneignung</w:t>
                          </w:r>
                          <w:r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  <w:tab/>
                          </w:r>
                          <w:r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  <w:tab/>
                          </w:r>
                          <w:r>
                            <w:rPr>
                              <w:rFonts w:ascii="Calibri" w:hAnsi="Calibri"/>
                              <w:b/>
                              <w:color w:val="808080" w:themeColor="background1" w:themeShade="80"/>
                              <w:sz w:val="32"/>
                            </w:rPr>
                            <w:tab/>
                            <w:t>Ionenbildung</w:t>
                          </w:r>
                        </w:p>
                      </w:txbxContent>
                    </wps:txbx>
                    <wps:bodyPr anchor="ctr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w14:anchorId="23D08A84" id="Abgerundetes Rechteck 29" o:spid="_x0000_s1026" style="position:absolute;left:0;text-align:left;margin-left:2.75pt;margin-top:-18.55pt;width:459.95pt;height:42.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" fillcolor="window" strokecolor="windowText" strokeweight="1pt">
              <v:stroke joinstyle="miter"/>
              <v:textbox>
                <w:txbxContent>
                  <w:p w14:paraId="0991A911" w14:textId="77777777" w:rsidR="00970CF4" w:rsidRDefault="00970CF4" w:rsidP="00970CF4">
                    <w:pPr>
                      <w:pStyle w:val="Rahmeninhalt"/>
                      <w:ind w:firstLine="708"/>
                      <w:jc w:val="left"/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</w:pPr>
                    <w:r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  <w:t xml:space="preserve">1 </w:t>
                    </w:r>
                    <w:r>
                      <w:rPr>
                        <w:rFonts w:ascii="Calibri" w:hAnsi="Calibri"/>
                        <w:color w:val="808080" w:themeColor="background1" w:themeShade="80"/>
                        <w:sz w:val="24"/>
                        <w:szCs w:val="24"/>
                      </w:rPr>
                      <w:t>Aneignung</w:t>
                    </w:r>
                    <w:r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  <w:tab/>
                    </w:r>
                    <w:r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  <w:tab/>
                    </w:r>
                    <w:r>
                      <w:rPr>
                        <w:rFonts w:ascii="Calibri" w:hAnsi="Calibri"/>
                        <w:b/>
                        <w:color w:val="808080" w:themeColor="background1" w:themeShade="80"/>
                        <w:sz w:val="32"/>
                      </w:rPr>
                      <w:tab/>
                      <w:t>Ionenbildung</w:t>
                    </w:r>
                  </w:p>
                </w:txbxContent>
              </v:textbox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C1B6C"/>
    <w:multiLevelType w:val="hybridMultilevel"/>
    <w:tmpl w:val="9264B1A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6C0149"/>
    <w:multiLevelType w:val="hybridMultilevel"/>
    <w:tmpl w:val="EE9C7D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3E63B6"/>
    <w:multiLevelType w:val="hybridMultilevel"/>
    <w:tmpl w:val="0604052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E13F33"/>
    <w:multiLevelType w:val="hybridMultilevel"/>
    <w:tmpl w:val="9264B1A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9A10F1"/>
    <w:multiLevelType w:val="hybridMultilevel"/>
    <w:tmpl w:val="DADCA69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0D1588"/>
    <w:multiLevelType w:val="hybridMultilevel"/>
    <w:tmpl w:val="E56640BC"/>
    <w:lvl w:ilvl="0" w:tplc="66BA839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3D0CD3"/>
    <w:multiLevelType w:val="hybridMultilevel"/>
    <w:tmpl w:val="C56EB40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6"/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AC0"/>
    <w:rsid w:val="0002061A"/>
    <w:rsid w:val="000242E9"/>
    <w:rsid w:val="00046454"/>
    <w:rsid w:val="000601A0"/>
    <w:rsid w:val="00062D9B"/>
    <w:rsid w:val="00065F29"/>
    <w:rsid w:val="0007350D"/>
    <w:rsid w:val="00085E4B"/>
    <w:rsid w:val="00094B2B"/>
    <w:rsid w:val="000C3211"/>
    <w:rsid w:val="000E17B8"/>
    <w:rsid w:val="000F1439"/>
    <w:rsid w:val="000F19C4"/>
    <w:rsid w:val="000F6F13"/>
    <w:rsid w:val="00104B16"/>
    <w:rsid w:val="00115F71"/>
    <w:rsid w:val="00151A11"/>
    <w:rsid w:val="00173978"/>
    <w:rsid w:val="001847DA"/>
    <w:rsid w:val="00194766"/>
    <w:rsid w:val="001C28DE"/>
    <w:rsid w:val="001D469A"/>
    <w:rsid w:val="001F6AEE"/>
    <w:rsid w:val="001F7778"/>
    <w:rsid w:val="001F7D9D"/>
    <w:rsid w:val="00216A77"/>
    <w:rsid w:val="00245C30"/>
    <w:rsid w:val="002524AB"/>
    <w:rsid w:val="00283AA0"/>
    <w:rsid w:val="00294C77"/>
    <w:rsid w:val="002A7251"/>
    <w:rsid w:val="002D6F81"/>
    <w:rsid w:val="002E3C91"/>
    <w:rsid w:val="003070DD"/>
    <w:rsid w:val="00322998"/>
    <w:rsid w:val="00363AC0"/>
    <w:rsid w:val="00390E79"/>
    <w:rsid w:val="003C69E4"/>
    <w:rsid w:val="003D1132"/>
    <w:rsid w:val="003E089F"/>
    <w:rsid w:val="003E14CE"/>
    <w:rsid w:val="00403F16"/>
    <w:rsid w:val="00435B32"/>
    <w:rsid w:val="00441C21"/>
    <w:rsid w:val="004731AB"/>
    <w:rsid w:val="004876FC"/>
    <w:rsid w:val="004A059C"/>
    <w:rsid w:val="004B2E59"/>
    <w:rsid w:val="004E5BA6"/>
    <w:rsid w:val="005138E6"/>
    <w:rsid w:val="0051688E"/>
    <w:rsid w:val="005236CB"/>
    <w:rsid w:val="0052387E"/>
    <w:rsid w:val="00530C8A"/>
    <w:rsid w:val="005764F7"/>
    <w:rsid w:val="005A4D40"/>
    <w:rsid w:val="005B3D5D"/>
    <w:rsid w:val="005B72C9"/>
    <w:rsid w:val="005D56DD"/>
    <w:rsid w:val="0061208F"/>
    <w:rsid w:val="00632892"/>
    <w:rsid w:val="006506E0"/>
    <w:rsid w:val="00657DD8"/>
    <w:rsid w:val="00663391"/>
    <w:rsid w:val="006936D5"/>
    <w:rsid w:val="006A60C8"/>
    <w:rsid w:val="006A7001"/>
    <w:rsid w:val="00713B30"/>
    <w:rsid w:val="0071460C"/>
    <w:rsid w:val="007224E2"/>
    <w:rsid w:val="00744F1E"/>
    <w:rsid w:val="00775412"/>
    <w:rsid w:val="00776EF8"/>
    <w:rsid w:val="007B1315"/>
    <w:rsid w:val="007D5552"/>
    <w:rsid w:val="00861A30"/>
    <w:rsid w:val="008654F9"/>
    <w:rsid w:val="00880685"/>
    <w:rsid w:val="008B2986"/>
    <w:rsid w:val="008C50E8"/>
    <w:rsid w:val="008F23F3"/>
    <w:rsid w:val="009143B2"/>
    <w:rsid w:val="00926F6F"/>
    <w:rsid w:val="00941319"/>
    <w:rsid w:val="00970CF4"/>
    <w:rsid w:val="0098754E"/>
    <w:rsid w:val="009A3B80"/>
    <w:rsid w:val="009A5108"/>
    <w:rsid w:val="009A6CC7"/>
    <w:rsid w:val="009C7F6B"/>
    <w:rsid w:val="009E17B6"/>
    <w:rsid w:val="00A05892"/>
    <w:rsid w:val="00A2653C"/>
    <w:rsid w:val="00A30105"/>
    <w:rsid w:val="00A36D4A"/>
    <w:rsid w:val="00A37148"/>
    <w:rsid w:val="00A60B7B"/>
    <w:rsid w:val="00A677E0"/>
    <w:rsid w:val="00A94D58"/>
    <w:rsid w:val="00AB4044"/>
    <w:rsid w:val="00AD2252"/>
    <w:rsid w:val="00AD6BCB"/>
    <w:rsid w:val="00AF75DB"/>
    <w:rsid w:val="00B10A18"/>
    <w:rsid w:val="00B344ED"/>
    <w:rsid w:val="00B35FB8"/>
    <w:rsid w:val="00B5253F"/>
    <w:rsid w:val="00B565DC"/>
    <w:rsid w:val="00B56F86"/>
    <w:rsid w:val="00B75AC0"/>
    <w:rsid w:val="00B8183B"/>
    <w:rsid w:val="00B8483E"/>
    <w:rsid w:val="00BA5E73"/>
    <w:rsid w:val="00BB159C"/>
    <w:rsid w:val="00BB5748"/>
    <w:rsid w:val="00BE2B4E"/>
    <w:rsid w:val="00C0449F"/>
    <w:rsid w:val="00C16A47"/>
    <w:rsid w:val="00C171D3"/>
    <w:rsid w:val="00C30BC8"/>
    <w:rsid w:val="00C36F09"/>
    <w:rsid w:val="00C60B37"/>
    <w:rsid w:val="00C63665"/>
    <w:rsid w:val="00C9467B"/>
    <w:rsid w:val="00C975B2"/>
    <w:rsid w:val="00CB62FE"/>
    <w:rsid w:val="00CD2371"/>
    <w:rsid w:val="00CD6D26"/>
    <w:rsid w:val="00CE0F18"/>
    <w:rsid w:val="00D12F89"/>
    <w:rsid w:val="00D17A04"/>
    <w:rsid w:val="00D46AD7"/>
    <w:rsid w:val="00D67847"/>
    <w:rsid w:val="00D72DD7"/>
    <w:rsid w:val="00D917C3"/>
    <w:rsid w:val="00D97C16"/>
    <w:rsid w:val="00DB09EC"/>
    <w:rsid w:val="00DE22A6"/>
    <w:rsid w:val="00E17DAC"/>
    <w:rsid w:val="00E65A83"/>
    <w:rsid w:val="00E80A50"/>
    <w:rsid w:val="00E83D8D"/>
    <w:rsid w:val="00EE03FE"/>
    <w:rsid w:val="00F12740"/>
    <w:rsid w:val="00F16C15"/>
    <w:rsid w:val="00F25EA8"/>
    <w:rsid w:val="00F36898"/>
    <w:rsid w:val="00F371BF"/>
    <w:rsid w:val="00F40DD2"/>
    <w:rsid w:val="00F4730F"/>
    <w:rsid w:val="00F50F21"/>
    <w:rsid w:val="00F545F9"/>
    <w:rsid w:val="00F83E09"/>
    <w:rsid w:val="00F91C99"/>
    <w:rsid w:val="00F928EF"/>
    <w:rsid w:val="00FA05B3"/>
    <w:rsid w:val="00FB0F8F"/>
    <w:rsid w:val="00FB6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4CC21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62D9B"/>
    <w:pPr>
      <w:spacing w:line="240" w:lineRule="auto"/>
      <w:jc w:val="both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E0F18"/>
    <w:pPr>
      <w:keepNext/>
      <w:keepLines/>
      <w:spacing w:before="240" w:after="0" w:line="480" w:lineRule="auto"/>
      <w:jc w:val="center"/>
      <w:outlineLvl w:val="0"/>
    </w:pPr>
    <w:rPr>
      <w:rFonts w:eastAsiaTheme="majorEastAsia" w:cstheme="majorBidi"/>
      <w:b/>
      <w:sz w:val="24"/>
      <w:szCs w:val="32"/>
      <w:u w:val="single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63391"/>
    <w:pPr>
      <w:keepNext/>
      <w:keepLines/>
      <w:spacing w:before="160" w:after="120"/>
      <w:outlineLvl w:val="1"/>
    </w:pPr>
    <w:rPr>
      <w:rFonts w:eastAsiaTheme="majorEastAsia" w:cstheme="majorBidi"/>
      <w:b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E0F18"/>
    <w:rPr>
      <w:rFonts w:ascii="Arial" w:eastAsiaTheme="majorEastAsia" w:hAnsi="Arial" w:cstheme="majorBidi"/>
      <w:b/>
      <w:sz w:val="24"/>
      <w:szCs w:val="32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63391"/>
    <w:rPr>
      <w:rFonts w:ascii="Arial" w:eastAsiaTheme="majorEastAsia" w:hAnsi="Arial" w:cstheme="majorBidi"/>
      <w:b/>
      <w:szCs w:val="26"/>
    </w:rPr>
  </w:style>
  <w:style w:type="paragraph" w:styleId="KeinLeerraum">
    <w:name w:val="No Spacing"/>
    <w:uiPriority w:val="1"/>
    <w:rsid w:val="00B75AC0"/>
    <w:pPr>
      <w:spacing w:after="0" w:line="240" w:lineRule="auto"/>
    </w:pPr>
    <w:rPr>
      <w:rFonts w:ascii="Arial" w:hAnsi="Arial"/>
    </w:rPr>
  </w:style>
  <w:style w:type="paragraph" w:styleId="Kopfzeile">
    <w:name w:val="header"/>
    <w:basedOn w:val="Standard"/>
    <w:link w:val="KopfzeileZchn"/>
    <w:uiPriority w:val="99"/>
    <w:unhideWhenUsed/>
    <w:rsid w:val="00B75AC0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B75AC0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B75AC0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B75AC0"/>
    <w:rPr>
      <w:rFonts w:ascii="Arial" w:hAnsi="Arial"/>
    </w:rPr>
  </w:style>
  <w:style w:type="paragraph" w:customStyle="1" w:styleId="Kopfzeile1">
    <w:name w:val="Kopfzeile 1"/>
    <w:basedOn w:val="Standard"/>
    <w:link w:val="Kopfzeile1Zchn"/>
    <w:qFormat/>
    <w:rsid w:val="00CE0F18"/>
    <w:pPr>
      <w:spacing w:before="120"/>
    </w:pPr>
    <w:rPr>
      <w:b/>
      <w:sz w:val="18"/>
    </w:rPr>
  </w:style>
  <w:style w:type="table" w:styleId="Tabellenraster">
    <w:name w:val="Table Grid"/>
    <w:basedOn w:val="NormaleTabelle"/>
    <w:uiPriority w:val="39"/>
    <w:rsid w:val="00C946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fzeile1Zchn">
    <w:name w:val="Kopfzeile 1 Zchn"/>
    <w:basedOn w:val="berschrift1Zchn"/>
    <w:link w:val="Kopfzeile1"/>
    <w:rsid w:val="00CE0F18"/>
    <w:rPr>
      <w:rFonts w:ascii="Arial" w:eastAsiaTheme="majorEastAsia" w:hAnsi="Arial" w:cstheme="majorBidi"/>
      <w:b/>
      <w:sz w:val="18"/>
      <w:szCs w:val="32"/>
      <w:u w:val="single"/>
    </w:rPr>
  </w:style>
  <w:style w:type="paragraph" w:styleId="Beschriftung">
    <w:name w:val="caption"/>
    <w:basedOn w:val="Standard"/>
    <w:next w:val="Standard"/>
    <w:uiPriority w:val="35"/>
    <w:unhideWhenUsed/>
    <w:qFormat/>
    <w:rsid w:val="00062D9B"/>
    <w:pPr>
      <w:spacing w:after="80"/>
    </w:pPr>
    <w:rPr>
      <w:b/>
      <w:iCs/>
      <w:color w:val="000000" w:themeColor="text1"/>
      <w:sz w:val="18"/>
      <w:szCs w:val="18"/>
    </w:rPr>
  </w:style>
  <w:style w:type="paragraph" w:styleId="Listenabsatz">
    <w:name w:val="List Paragraph"/>
    <w:basedOn w:val="Standard"/>
    <w:uiPriority w:val="34"/>
    <w:qFormat/>
    <w:rsid w:val="00D917C3"/>
    <w:pPr>
      <w:spacing w:line="360" w:lineRule="auto"/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72DD7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72DD7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97C1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97C16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97C16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97C1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97C16"/>
    <w:rPr>
      <w:rFonts w:ascii="Arial" w:hAnsi="Arial"/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F25EA8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F25EA8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9A3B80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9A3B80"/>
    <w:rPr>
      <w:color w:val="954F72" w:themeColor="followedHyperlink"/>
      <w:u w:val="single"/>
    </w:rPr>
  </w:style>
  <w:style w:type="paragraph" w:customStyle="1" w:styleId="Rahmeninhalt">
    <w:name w:val="Rahmeninhalt"/>
    <w:basedOn w:val="Standard"/>
    <w:qFormat/>
    <w:rsid w:val="00970CF4"/>
    <w:rPr>
      <w:rFonts w:eastAsia="Calibri" w:cs="Calibri"/>
    </w:rPr>
  </w:style>
  <w:style w:type="paragraph" w:styleId="StandardWeb">
    <w:name w:val="Normal (Web)"/>
    <w:basedOn w:val="Standard"/>
    <w:uiPriority w:val="99"/>
    <w:semiHidden/>
    <w:unhideWhenUsed/>
    <w:rsid w:val="00D46AD7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140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hyperlink" Target="http://www.chemie-interaktiv.net/html5_flash/nacl_synthese_5.htm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creativecommons.org/licenses/by-sa/4.0/deed.de" TargetMode="External"/><Relationship Id="rId2" Type="http://schemas.openxmlformats.org/officeDocument/2006/relationships/hyperlink" Target="https://www.chemie-interaktiv.net/html5_flash/nacl_synthese_5.html" TargetMode="External"/><Relationship Id="rId1" Type="http://schemas.openxmlformats.org/officeDocument/2006/relationships/hyperlink" Target="https://creativecommons.org/licenses/by-sa/4.0/deed.de" TargetMode="External"/><Relationship Id="rId5" Type="http://schemas.openxmlformats.org/officeDocument/2006/relationships/image" Target="media/image3.jpeg"/><Relationship Id="rId4" Type="http://schemas.openxmlformats.org/officeDocument/2006/relationships/hyperlink" Target="https://www.chemie-interaktiv.net/html5_flash/nacl_synthese_5.htm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AAEAAAD/////AQAAAAAAAAAMAgAAAEVDaGVtNFdvcmQuQ29yZSwgVmVyc2lvbj0xLjYuMC4wLCBDdWx0dXJlPW5ldXRyYWwsIFB1YmxpY0tleVRva2VuPW51bGwHAQAAAAABAAAAAAAAAAQgQ2hlbTRXb3JkLkNvcmUuQ29udHJvbFByb3BlcnRpZXMCAAAACw==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D28405-0E84-41D8-A7D5-252BC411551E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F1CF55E1-DAB8-45DF-A91A-578166241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2021-07-28T11:34:00Z</dcterms:created>
  <dcterms:modified xsi:type="dcterms:W3CDTF">2021-07-29T15:09:00Z</dcterms:modified>
</cp:coreProperties>
</file>