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629A30" w14:textId="770C4B2F" w:rsidR="003D01E9" w:rsidRDefault="005A5497" w:rsidP="00666FAE">
      <w:pPr>
        <w:pStyle w:val="Titel"/>
      </w:pPr>
      <w:sdt>
        <w:sdtPr>
          <w:alias w:val="Titel"/>
          <w:tag w:val=""/>
          <w:id w:val="-1902437128"/>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0B45CE">
            <w:t>Die Sonne – un</w:t>
          </w:r>
          <w:r w:rsidR="00785F9E">
            <w:t>s</w:t>
          </w:r>
          <w:r w:rsidR="000B45CE">
            <w:t>er</w:t>
          </w:r>
          <w:r w:rsidR="00785F9E">
            <w:t xml:space="preserve">e </w:t>
          </w:r>
          <w:r w:rsidR="000B45CE">
            <w:t>Energiequelle</w:t>
          </w:r>
        </w:sdtContent>
      </w:sdt>
    </w:p>
    <w:sdt>
      <w:sdtPr>
        <w:alias w:val="Kategorie"/>
        <w:tag w:val=""/>
        <w:id w:val="-645740484"/>
        <w:placeholder>
          <w:docPart w:val="4B9598A8DC9CE346B6E97E178D512084"/>
        </w:placeholder>
        <w:dataBinding w:prefixMappings="xmlns:ns0='http://purl.org/dc/elements/1.1/' xmlns:ns1='http://schemas.openxmlformats.org/package/2006/metadata/core-properties' " w:xpath="/ns1:coreProperties[1]/ns1:category[1]" w:storeItemID="{6C3C8BC8-F283-45AE-878A-BAB7291924A1}"/>
        <w:text/>
      </w:sdtPr>
      <w:sdtEndPr/>
      <w:sdtContent>
        <w:p w14:paraId="382AF4F9" w14:textId="2331B05D" w:rsidR="007E5D70" w:rsidRDefault="00EC470A" w:rsidP="007E5D70">
          <w:pPr>
            <w:pStyle w:val="Untertitel"/>
          </w:pPr>
          <w:r>
            <w:t>S3_Einführung</w:t>
          </w:r>
        </w:p>
      </w:sdtContent>
    </w:sdt>
    <w:p w14:paraId="7050B779" w14:textId="592A3450" w:rsidR="007F016B" w:rsidRDefault="00340CF8" w:rsidP="00D7422F">
      <w:pPr>
        <w:pStyle w:val="berschrift1"/>
      </w:pPr>
      <w:r>
        <w:t>Übers</w:t>
      </w:r>
      <w:r w:rsidR="000B45CE">
        <w:t>icht der Unterrichtssequenz</w:t>
      </w:r>
      <w:r w:rsidR="00272571">
        <w:t xml:space="preserve"> S3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2"/>
      </w:tblGrid>
      <w:tr w:rsidR="00D37DEC" w:rsidRPr="0084320A" w14:paraId="54BD5BBC" w14:textId="77777777" w:rsidTr="00341C85">
        <w:tc>
          <w:tcPr>
            <w:tcW w:w="8778" w:type="dxa"/>
            <w:shd w:val="clear" w:color="auto" w:fill="auto"/>
          </w:tcPr>
          <w:p w14:paraId="5DA13968" w14:textId="77777777" w:rsidR="00D37DEC" w:rsidRPr="00490E98" w:rsidRDefault="00D37DEC" w:rsidP="00341C8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8"/>
                <w:szCs w:val="28"/>
              </w:rPr>
            </w:pPr>
            <w:r w:rsidRPr="00490E98">
              <w:rPr>
                <w:rFonts w:ascii="Calibri" w:eastAsia="Times New Roman" w:hAnsi="Calibri"/>
                <w:b/>
                <w:color w:val="auto"/>
                <w:sz w:val="28"/>
                <w:szCs w:val="28"/>
              </w:rPr>
              <w:t>Thema der Unterrichtssequenz:</w:t>
            </w:r>
          </w:p>
          <w:p w14:paraId="51B6C2FA" w14:textId="26FBB1CC" w:rsidR="00D37DEC" w:rsidRPr="00490E98" w:rsidRDefault="004B31E3" w:rsidP="00341C8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490E98">
              <w:rPr>
                <w:rFonts w:ascii="Calibri" w:eastAsia="Times New Roman" w:hAnsi="Calibri"/>
                <w:b/>
                <w:color w:val="auto"/>
                <w:sz w:val="22"/>
                <w:szCs w:val="22"/>
              </w:rPr>
              <w:t>Die Sonne – unsere Energiequelle</w:t>
            </w:r>
            <w:r w:rsidR="00D37DEC" w:rsidRPr="00490E98">
              <w:rPr>
                <w:rFonts w:ascii="Calibri" w:eastAsia="Times New Roman" w:hAnsi="Calibri"/>
                <w:b/>
                <w:color w:val="auto"/>
                <w:sz w:val="22"/>
                <w:szCs w:val="22"/>
              </w:rPr>
              <w:t xml:space="preserve"> </w:t>
            </w:r>
            <w:r w:rsidR="00D37DEC" w:rsidRPr="00490E98">
              <w:rPr>
                <w:rFonts w:ascii="Calibri" w:eastAsia="Times New Roman" w:hAnsi="Calibri"/>
                <w:color w:val="auto"/>
                <w:sz w:val="22"/>
                <w:szCs w:val="22"/>
              </w:rPr>
              <w:t xml:space="preserve">– </w:t>
            </w:r>
            <w:r w:rsidRPr="00490E98">
              <w:rPr>
                <w:rFonts w:ascii="Calibri" w:eastAsia="Times New Roman" w:hAnsi="Calibri"/>
                <w:color w:val="auto"/>
                <w:sz w:val="22"/>
                <w:szCs w:val="22"/>
              </w:rPr>
              <w:t>Erschließen des Zusammenhangs von Tageslängen, Jahreszeiten und de</w:t>
            </w:r>
            <w:r w:rsidR="00490E98" w:rsidRPr="00490E98">
              <w:rPr>
                <w:rFonts w:ascii="Calibri" w:eastAsia="Times New Roman" w:hAnsi="Calibri"/>
                <w:color w:val="auto"/>
                <w:sz w:val="22"/>
                <w:szCs w:val="22"/>
              </w:rPr>
              <w:t>r</w:t>
            </w:r>
            <w:r w:rsidRPr="00490E98">
              <w:rPr>
                <w:rFonts w:ascii="Calibri" w:eastAsia="Times New Roman" w:hAnsi="Calibri"/>
                <w:color w:val="auto"/>
                <w:sz w:val="22"/>
                <w:szCs w:val="22"/>
              </w:rPr>
              <w:t xml:space="preserve"> Möglichkeiten, das Solarangebot architektonisch zu nutzen</w:t>
            </w:r>
          </w:p>
        </w:tc>
      </w:tr>
      <w:tr w:rsidR="00D37DEC" w:rsidRPr="0084320A" w14:paraId="62904EC9" w14:textId="77777777" w:rsidTr="00341C85">
        <w:tc>
          <w:tcPr>
            <w:tcW w:w="8778" w:type="dxa"/>
            <w:shd w:val="clear" w:color="auto" w:fill="auto"/>
          </w:tcPr>
          <w:p w14:paraId="390AEE80" w14:textId="77777777" w:rsidR="00D37DEC" w:rsidRPr="00490E98" w:rsidRDefault="00D37DEC" w:rsidP="00341C8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490E98">
              <w:rPr>
                <w:rFonts w:ascii="Calibri" w:eastAsia="Times New Roman" w:hAnsi="Calibri"/>
                <w:b/>
                <w:color w:val="auto"/>
                <w:sz w:val="22"/>
                <w:szCs w:val="22"/>
              </w:rPr>
              <w:t>Benötigte Vorkenntnisse der Schülerinnen und Schüler:</w:t>
            </w:r>
            <w:r w:rsidRPr="00490E98">
              <w:rPr>
                <w:rFonts w:ascii="Calibri" w:eastAsia="Times New Roman" w:hAnsi="Calibri"/>
                <w:color w:val="auto"/>
                <w:sz w:val="22"/>
                <w:szCs w:val="22"/>
              </w:rPr>
              <w:br/>
            </w:r>
            <w:r w:rsidR="004B31E3" w:rsidRPr="00490E98">
              <w:rPr>
                <w:rFonts w:ascii="Calibri" w:eastAsia="Times New Roman" w:hAnsi="Calibri"/>
                <w:color w:val="auto"/>
                <w:sz w:val="22"/>
                <w:szCs w:val="22"/>
              </w:rPr>
              <w:t>Eventuell kann an Vorkenntnisse aus dem Physik- oder Erdkundeunterricht angeknüpft oder fachübergreifend unterrichtet werden; in diesem Fall kann die erste Unterrichtseinheit gekürzt oder gänzlich gestrichen werden.</w:t>
            </w:r>
          </w:p>
        </w:tc>
      </w:tr>
      <w:tr w:rsidR="00D37DEC" w:rsidRPr="0084320A" w14:paraId="1A38E819" w14:textId="77777777" w:rsidTr="00341C85">
        <w:tc>
          <w:tcPr>
            <w:tcW w:w="8778" w:type="dxa"/>
            <w:shd w:val="clear" w:color="auto" w:fill="auto"/>
          </w:tcPr>
          <w:p w14:paraId="70220D62" w14:textId="4935BBB4" w:rsidR="00D37DEC" w:rsidRPr="00BC6B2E" w:rsidRDefault="00D37DEC" w:rsidP="00341C8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BC6B2E">
              <w:rPr>
                <w:rFonts w:ascii="Calibri" w:eastAsia="Times New Roman" w:hAnsi="Calibri"/>
                <w:b/>
                <w:color w:val="auto"/>
                <w:sz w:val="22"/>
                <w:szCs w:val="22"/>
              </w:rPr>
              <w:t xml:space="preserve">Übersicht über die </w:t>
            </w:r>
            <w:r w:rsidR="00023A39">
              <w:rPr>
                <w:rFonts w:ascii="Calibri" w:eastAsia="Times New Roman" w:hAnsi="Calibri"/>
                <w:b/>
                <w:color w:val="auto"/>
                <w:sz w:val="22"/>
                <w:szCs w:val="22"/>
              </w:rPr>
              <w:t>Unterrichtseinheiten</w:t>
            </w:r>
            <w:r w:rsidRPr="00BC6B2E">
              <w:rPr>
                <w:rFonts w:ascii="Calibri" w:eastAsia="Times New Roman" w:hAnsi="Calibri"/>
                <w:b/>
                <w:color w:val="auto"/>
                <w:sz w:val="22"/>
                <w:szCs w:val="22"/>
              </w:rPr>
              <w:t xml:space="preserve"> der Unterrichtssequenz:</w:t>
            </w:r>
          </w:p>
          <w:p w14:paraId="51F4DC72" w14:textId="77777777" w:rsidR="00D37DEC" w:rsidRPr="00BC6B2E" w:rsidRDefault="00D37DEC" w:rsidP="00341C8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BC6B2E">
              <w:rPr>
                <w:rFonts w:ascii="Calibri" w:eastAsia="Times New Roman" w:hAnsi="Calibri"/>
                <w:color w:val="auto"/>
                <w:sz w:val="22"/>
                <w:szCs w:val="22"/>
              </w:rPr>
              <w:t xml:space="preserve">UE 1) </w:t>
            </w:r>
            <w:r w:rsidR="00490E98" w:rsidRPr="00BC6B2E">
              <w:rPr>
                <w:rFonts w:ascii="Calibri" w:eastAsia="Times New Roman" w:hAnsi="Calibri"/>
                <w:color w:val="auto"/>
                <w:sz w:val="22"/>
                <w:szCs w:val="22"/>
              </w:rPr>
              <w:t>Im Osten geht die Sonne auf – Analyse des Solarangebotes</w:t>
            </w:r>
          </w:p>
          <w:p w14:paraId="43D1E66E" w14:textId="4D643B69" w:rsidR="00D37DEC" w:rsidRPr="00BC6B2E" w:rsidRDefault="00D37DEC" w:rsidP="00341C8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BC6B2E">
              <w:rPr>
                <w:rFonts w:ascii="Calibri" w:eastAsia="Times New Roman" w:hAnsi="Calibri"/>
                <w:color w:val="auto"/>
                <w:sz w:val="22"/>
                <w:szCs w:val="22"/>
              </w:rPr>
              <w:t xml:space="preserve">UE 2) </w:t>
            </w:r>
            <w:r w:rsidR="00490E98" w:rsidRPr="00BC6B2E">
              <w:rPr>
                <w:rFonts w:ascii="Calibri" w:eastAsia="Times New Roman" w:hAnsi="Calibri"/>
                <w:color w:val="auto"/>
                <w:sz w:val="22"/>
                <w:szCs w:val="22"/>
              </w:rPr>
              <w:t xml:space="preserve">Lass die Sonne in dein Haus </w:t>
            </w:r>
            <w:r w:rsidR="00DE17EB">
              <w:rPr>
                <w:rFonts w:ascii="Calibri" w:eastAsia="Times New Roman" w:hAnsi="Calibri"/>
                <w:color w:val="auto"/>
                <w:sz w:val="22"/>
                <w:szCs w:val="22"/>
              </w:rPr>
              <w:t>–</w:t>
            </w:r>
            <w:r w:rsidR="00490E98" w:rsidRPr="00BC6B2E">
              <w:rPr>
                <w:rFonts w:ascii="Calibri" w:eastAsia="Times New Roman" w:hAnsi="Calibri"/>
                <w:color w:val="auto"/>
                <w:sz w:val="22"/>
                <w:szCs w:val="22"/>
              </w:rPr>
              <w:t xml:space="preserve"> Solararchitektur</w:t>
            </w:r>
            <w:r w:rsidRPr="00BC6B2E">
              <w:rPr>
                <w:rFonts w:ascii="Calibri" w:eastAsia="Times New Roman" w:hAnsi="Calibri"/>
                <w:color w:val="auto"/>
                <w:sz w:val="22"/>
                <w:szCs w:val="22"/>
              </w:rPr>
              <w:t xml:space="preserve"> </w:t>
            </w:r>
          </w:p>
          <w:p w14:paraId="2121A1B1" w14:textId="77777777" w:rsidR="00D37DEC" w:rsidRPr="000B45CE" w:rsidRDefault="00D37DEC" w:rsidP="00341C8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FF0000"/>
                <w:sz w:val="22"/>
                <w:szCs w:val="22"/>
              </w:rPr>
            </w:pPr>
            <w:r w:rsidRPr="00BC6B2E">
              <w:rPr>
                <w:rFonts w:ascii="Calibri" w:eastAsia="Times New Roman" w:hAnsi="Calibri"/>
                <w:color w:val="auto"/>
                <w:sz w:val="22"/>
                <w:szCs w:val="22"/>
              </w:rPr>
              <w:t xml:space="preserve">UE 3) </w:t>
            </w:r>
            <w:r w:rsidR="00BC6B2E" w:rsidRPr="00BC6B2E">
              <w:rPr>
                <w:rFonts w:ascii="Calibri" w:eastAsia="Times New Roman" w:hAnsi="Calibri"/>
                <w:color w:val="auto"/>
                <w:sz w:val="22"/>
                <w:szCs w:val="22"/>
              </w:rPr>
              <w:t xml:space="preserve">Wir halten dicht </w:t>
            </w:r>
            <w:r w:rsidR="00BC6B2E">
              <w:rPr>
                <w:rFonts w:ascii="Calibri" w:eastAsia="Times New Roman" w:hAnsi="Calibri"/>
                <w:color w:val="auto"/>
                <w:sz w:val="22"/>
                <w:szCs w:val="22"/>
              </w:rPr>
              <w:t>–</w:t>
            </w:r>
            <w:r w:rsidR="00BC6B2E" w:rsidRPr="00BC6B2E">
              <w:rPr>
                <w:rFonts w:ascii="Calibri" w:eastAsia="Times New Roman" w:hAnsi="Calibri"/>
                <w:color w:val="auto"/>
                <w:sz w:val="22"/>
                <w:szCs w:val="22"/>
              </w:rPr>
              <w:t xml:space="preserve"> Wärmedämmung</w:t>
            </w:r>
          </w:p>
        </w:tc>
      </w:tr>
      <w:tr w:rsidR="00BC6B2E" w:rsidRPr="00BC6B2E" w14:paraId="7DA674B3" w14:textId="77777777" w:rsidTr="00341C85">
        <w:tc>
          <w:tcPr>
            <w:tcW w:w="8778" w:type="dxa"/>
            <w:shd w:val="clear" w:color="auto" w:fill="auto"/>
          </w:tcPr>
          <w:p w14:paraId="29410B5F" w14:textId="77777777" w:rsidR="00D37DEC" w:rsidRPr="00BC6B2E" w:rsidRDefault="00D37DEC" w:rsidP="00341C8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BC6B2E">
              <w:rPr>
                <w:rFonts w:ascii="Calibri" w:eastAsia="Times New Roman" w:hAnsi="Calibri"/>
                <w:b/>
                <w:color w:val="auto"/>
                <w:sz w:val="22"/>
                <w:szCs w:val="22"/>
              </w:rPr>
              <w:t xml:space="preserve">Maßgeblich in der Unterrichtssequenz </w:t>
            </w:r>
            <w:proofErr w:type="gramStart"/>
            <w:r w:rsidRPr="00BC6B2E">
              <w:rPr>
                <w:rFonts w:ascii="Calibri" w:eastAsia="Times New Roman" w:hAnsi="Calibri"/>
                <w:b/>
                <w:color w:val="auto"/>
                <w:sz w:val="22"/>
                <w:szCs w:val="22"/>
              </w:rPr>
              <w:t>zu entwickelnde Kompetenzen</w:t>
            </w:r>
            <w:proofErr w:type="gramEnd"/>
          </w:p>
          <w:p w14:paraId="645DDD78" w14:textId="77777777" w:rsidR="00D37DEC" w:rsidRPr="00BC6B2E" w:rsidRDefault="00D37DEC" w:rsidP="00341C8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BC6B2E">
              <w:rPr>
                <w:rFonts w:ascii="Calibri" w:eastAsia="Times New Roman" w:hAnsi="Calibri"/>
                <w:color w:val="auto"/>
                <w:sz w:val="22"/>
                <w:szCs w:val="22"/>
              </w:rPr>
              <w:t>Die Schülerinnen und Schüler</w:t>
            </w:r>
          </w:p>
          <w:p w14:paraId="431CD09B" w14:textId="77777777" w:rsidR="00785F9E" w:rsidRPr="00BC6B2E" w:rsidRDefault="00785F9E" w:rsidP="00785F9E">
            <w:pPr>
              <w:spacing w:after="0" w:line="240" w:lineRule="auto"/>
              <w:rPr>
                <w:rFonts w:cs="Arial"/>
                <w:b/>
              </w:rPr>
            </w:pPr>
            <w:r w:rsidRPr="00BC6B2E">
              <w:rPr>
                <w:rFonts w:cs="Arial"/>
                <w:b/>
              </w:rPr>
              <w:t>konkretisierte Sachkompetenz:</w:t>
            </w:r>
          </w:p>
          <w:p w14:paraId="6F017839" w14:textId="77777777" w:rsidR="00785F9E" w:rsidRPr="00BC6B2E" w:rsidRDefault="00785F9E" w:rsidP="00785F9E">
            <w:pPr>
              <w:numPr>
                <w:ilvl w:val="0"/>
                <w:numId w:val="1"/>
              </w:numPr>
              <w:tabs>
                <w:tab w:val="clear" w:pos="360"/>
                <w:tab w:val="num" w:pos="426"/>
              </w:tabs>
              <w:spacing w:after="0" w:line="240" w:lineRule="auto"/>
              <w:ind w:left="352" w:hanging="284"/>
              <w:rPr>
                <w:b/>
              </w:rPr>
            </w:pPr>
            <w:r w:rsidRPr="00BC6B2E">
              <w:rPr>
                <w:rFonts w:cs="Arial"/>
              </w:rPr>
              <w:t>stellen konkrete Anforderungen an ein technisches Produkt dar (IF 1 zu SK 3, SK 4)</w:t>
            </w:r>
          </w:p>
          <w:p w14:paraId="6810FA7D" w14:textId="77777777" w:rsidR="00785F9E" w:rsidRPr="00BC6B2E" w:rsidRDefault="00785F9E" w:rsidP="00785F9E">
            <w:pPr>
              <w:autoSpaceDE w:val="0"/>
              <w:autoSpaceDN w:val="0"/>
              <w:adjustRightInd w:val="0"/>
              <w:spacing w:after="0" w:line="240" w:lineRule="auto"/>
              <w:rPr>
                <w:rFonts w:cs="Arial"/>
                <w:b/>
              </w:rPr>
            </w:pPr>
            <w:r w:rsidRPr="00BC6B2E">
              <w:rPr>
                <w:b/>
              </w:rPr>
              <w:t>Methodenkompetenz:</w:t>
            </w:r>
          </w:p>
          <w:p w14:paraId="49252896" w14:textId="257383C1" w:rsidR="00785F9E" w:rsidRPr="00BC6B2E" w:rsidRDefault="00785F9E" w:rsidP="00785F9E">
            <w:pPr>
              <w:numPr>
                <w:ilvl w:val="0"/>
                <w:numId w:val="1"/>
              </w:numPr>
              <w:tabs>
                <w:tab w:val="clear" w:pos="360"/>
                <w:tab w:val="num" w:pos="426"/>
              </w:tabs>
              <w:spacing w:after="0" w:line="240" w:lineRule="auto"/>
              <w:ind w:left="352" w:hanging="284"/>
              <w:rPr>
                <w:rFonts w:cs="Arial"/>
              </w:rPr>
            </w:pPr>
            <w:r w:rsidRPr="00BC6B2E">
              <w:rPr>
                <w:rFonts w:cs="Arial"/>
              </w:rPr>
              <w:t>entnehmen technischen Darstellungen für Fragestellungen relevante Informationen (MK </w:t>
            </w:r>
            <w:r w:rsidR="003F1EDA">
              <w:rPr>
                <w:rFonts w:cs="Arial"/>
              </w:rPr>
              <w:t>1</w:t>
            </w:r>
            <w:r w:rsidRPr="00BC6B2E">
              <w:rPr>
                <w:rFonts w:cs="Arial"/>
              </w:rPr>
              <w:t>)</w:t>
            </w:r>
          </w:p>
          <w:p w14:paraId="1376FD7B" w14:textId="00DE9471" w:rsidR="00785F9E" w:rsidRPr="00BC6B2E" w:rsidRDefault="00785F9E" w:rsidP="00785F9E">
            <w:pPr>
              <w:numPr>
                <w:ilvl w:val="0"/>
                <w:numId w:val="1"/>
              </w:numPr>
              <w:tabs>
                <w:tab w:val="clear" w:pos="360"/>
                <w:tab w:val="num" w:pos="426"/>
              </w:tabs>
              <w:spacing w:after="0" w:line="240" w:lineRule="auto"/>
              <w:ind w:left="352" w:hanging="284"/>
              <w:rPr>
                <w:rFonts w:cs="Arial"/>
              </w:rPr>
            </w:pPr>
            <w:r w:rsidRPr="00BC6B2E">
              <w:rPr>
                <w:rFonts w:cs="Arial"/>
              </w:rPr>
              <w:t>überprüfen Fragestellungen oder Hypothesen qualitativ und quantitativ durch Experimente, Erkundungen und technische Analysen (MK </w:t>
            </w:r>
            <w:r w:rsidR="009B7FC8">
              <w:rPr>
                <w:rFonts w:cs="Arial"/>
              </w:rPr>
              <w:t>6</w:t>
            </w:r>
            <w:r w:rsidRPr="00BC6B2E">
              <w:rPr>
                <w:rFonts w:cs="Arial"/>
              </w:rPr>
              <w:t>)</w:t>
            </w:r>
          </w:p>
          <w:p w14:paraId="2DD2ADE5" w14:textId="77777777" w:rsidR="00785F9E" w:rsidRPr="00BC6B2E" w:rsidRDefault="00785F9E" w:rsidP="00785F9E">
            <w:pPr>
              <w:spacing w:after="0" w:line="240" w:lineRule="auto"/>
              <w:rPr>
                <w:rFonts w:cs="Arial"/>
                <w:b/>
              </w:rPr>
            </w:pPr>
            <w:r w:rsidRPr="00BC6B2E">
              <w:rPr>
                <w:rFonts w:cs="Arial"/>
                <w:b/>
              </w:rPr>
              <w:t>konkretisierte Urteilskompetenz:</w:t>
            </w:r>
          </w:p>
          <w:p w14:paraId="31C95E30" w14:textId="6E2CC03A" w:rsidR="00D37DEC" w:rsidRPr="00BC6B2E" w:rsidRDefault="00785F9E" w:rsidP="00785F9E">
            <w:pPr>
              <w:numPr>
                <w:ilvl w:val="0"/>
                <w:numId w:val="1"/>
              </w:numPr>
              <w:tabs>
                <w:tab w:val="clear" w:pos="360"/>
                <w:tab w:val="num" w:pos="426"/>
              </w:tabs>
              <w:spacing w:after="0" w:line="240" w:lineRule="auto"/>
              <w:ind w:left="352" w:hanging="284"/>
              <w:rPr>
                <w:rFonts w:eastAsia="Times New Roman"/>
                <w:b/>
              </w:rPr>
            </w:pPr>
            <w:r w:rsidRPr="00BC6B2E">
              <w:rPr>
                <w:rFonts w:cs="Arial"/>
              </w:rPr>
              <w:t xml:space="preserve">beurteilen die Anforderungen an ein Produkt hinsichtlich ihrer Priorität (IF 1 zu UK 1, UK </w:t>
            </w:r>
            <w:r w:rsidR="00BF4C28">
              <w:rPr>
                <w:rFonts w:cs="Arial"/>
              </w:rPr>
              <w:t>4</w:t>
            </w:r>
            <w:r w:rsidRPr="00BC6B2E">
              <w:rPr>
                <w:rFonts w:cs="Arial"/>
              </w:rPr>
              <w:t>)</w:t>
            </w:r>
          </w:p>
        </w:tc>
      </w:tr>
      <w:tr w:rsidR="00D37DEC" w:rsidRPr="0084320A" w14:paraId="2C3F7173" w14:textId="77777777" w:rsidTr="00341C85">
        <w:tc>
          <w:tcPr>
            <w:tcW w:w="8778" w:type="dxa"/>
            <w:shd w:val="clear" w:color="auto" w:fill="auto"/>
          </w:tcPr>
          <w:p w14:paraId="7709B82A" w14:textId="352B76DD" w:rsidR="00D37DEC" w:rsidRPr="002838E7" w:rsidRDefault="00D37DEC" w:rsidP="00BC6B2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000000" w:themeColor="text1"/>
                <w:sz w:val="22"/>
                <w:szCs w:val="22"/>
              </w:rPr>
            </w:pPr>
            <w:r w:rsidRPr="002838E7">
              <w:rPr>
                <w:rFonts w:ascii="Calibri" w:eastAsia="Times New Roman" w:hAnsi="Calibri"/>
                <w:b/>
                <w:color w:val="000000" w:themeColor="text1"/>
                <w:sz w:val="22"/>
                <w:szCs w:val="22"/>
              </w:rPr>
              <w:t>Hinweise zu Lernerfolgsüberprüfung und Leistungsbewertung:</w:t>
            </w:r>
            <w:r w:rsidRPr="002838E7">
              <w:rPr>
                <w:rFonts w:ascii="Calibri" w:eastAsia="Times New Roman" w:hAnsi="Calibri"/>
                <w:b/>
                <w:color w:val="000000" w:themeColor="text1"/>
                <w:sz w:val="22"/>
                <w:szCs w:val="22"/>
              </w:rPr>
              <w:br/>
            </w:r>
            <w:r w:rsidR="00BC6B2E" w:rsidRPr="002838E7">
              <w:rPr>
                <w:rFonts w:ascii="Calibri" w:eastAsia="Times New Roman" w:hAnsi="Calibri"/>
                <w:color w:val="000000" w:themeColor="text1"/>
                <w:sz w:val="22"/>
                <w:szCs w:val="22"/>
              </w:rPr>
              <w:t>Selbstkontrolle durch Experten</w:t>
            </w:r>
            <w:r w:rsidR="00DF415C" w:rsidRPr="002838E7">
              <w:rPr>
                <w:rFonts w:ascii="Calibri" w:eastAsia="Times New Roman" w:hAnsi="Calibri"/>
                <w:color w:val="000000" w:themeColor="text1"/>
                <w:sz w:val="22"/>
                <w:szCs w:val="22"/>
              </w:rPr>
              <w:t>kongress</w:t>
            </w:r>
            <w:r w:rsidR="00BC6B2E" w:rsidRPr="002838E7">
              <w:rPr>
                <w:rFonts w:ascii="Calibri" w:eastAsia="Times New Roman" w:hAnsi="Calibri"/>
                <w:color w:val="000000" w:themeColor="text1"/>
                <w:sz w:val="22"/>
                <w:szCs w:val="22"/>
              </w:rPr>
              <w:t xml:space="preserve">, </w:t>
            </w:r>
            <w:r w:rsidR="002838E7" w:rsidRPr="002838E7">
              <w:rPr>
                <w:rFonts w:ascii="Calibri" w:eastAsia="Times New Roman" w:hAnsi="Calibri"/>
                <w:color w:val="000000" w:themeColor="text1"/>
                <w:sz w:val="22"/>
                <w:szCs w:val="22"/>
              </w:rPr>
              <w:t>Korrektur eines Fachtextes, Vorträge</w:t>
            </w:r>
          </w:p>
        </w:tc>
      </w:tr>
      <w:tr w:rsidR="00D37DEC" w:rsidRPr="0084320A" w14:paraId="7F71B0CE" w14:textId="77777777" w:rsidTr="00341C85">
        <w:tc>
          <w:tcPr>
            <w:tcW w:w="8778" w:type="dxa"/>
            <w:shd w:val="clear" w:color="auto" w:fill="auto"/>
          </w:tcPr>
          <w:p w14:paraId="56719B06" w14:textId="77777777" w:rsidR="00D37DEC" w:rsidRPr="002838E7" w:rsidRDefault="00D37DEC" w:rsidP="00341C8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000000" w:themeColor="text1"/>
                <w:sz w:val="22"/>
                <w:szCs w:val="22"/>
              </w:rPr>
            </w:pPr>
            <w:r w:rsidRPr="002838E7">
              <w:rPr>
                <w:rFonts w:ascii="Calibri" w:eastAsia="Times New Roman" w:hAnsi="Calibri"/>
                <w:b/>
                <w:color w:val="000000" w:themeColor="text1"/>
                <w:sz w:val="22"/>
                <w:szCs w:val="22"/>
              </w:rPr>
              <w:t>Weiterführende Literatur und Links:</w:t>
            </w:r>
          </w:p>
          <w:p w14:paraId="34909842" w14:textId="77777777" w:rsidR="00D37DEC" w:rsidRPr="002838E7" w:rsidRDefault="00D37DEC" w:rsidP="00341C85">
            <w:pPr>
              <w:pStyle w:val="Text"/>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000000" w:themeColor="text1"/>
                <w:sz w:val="22"/>
                <w:szCs w:val="22"/>
              </w:rPr>
            </w:pPr>
            <w:r w:rsidRPr="002838E7">
              <w:rPr>
                <w:rFonts w:ascii="Calibri" w:eastAsia="Times New Roman" w:hAnsi="Calibri"/>
                <w:color w:val="000000" w:themeColor="text1"/>
                <w:sz w:val="22"/>
                <w:szCs w:val="22"/>
              </w:rPr>
              <w:t>vgl. www.energie.ch</w:t>
            </w:r>
          </w:p>
        </w:tc>
      </w:tr>
      <w:tr w:rsidR="00F710AC" w:rsidRPr="0084320A" w14:paraId="363075B2" w14:textId="77777777" w:rsidTr="00341C85">
        <w:tc>
          <w:tcPr>
            <w:tcW w:w="8778" w:type="dxa"/>
            <w:shd w:val="clear" w:color="auto" w:fill="auto"/>
          </w:tcPr>
          <w:p w14:paraId="2F2193D1" w14:textId="75FB20C3" w:rsidR="00F710AC" w:rsidRPr="002838E7" w:rsidRDefault="00F710AC" w:rsidP="00341C8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Cs/>
                <w:color w:val="000000" w:themeColor="text1"/>
                <w:sz w:val="22"/>
                <w:szCs w:val="22"/>
              </w:rPr>
            </w:pPr>
            <w:r w:rsidRPr="002838E7">
              <w:rPr>
                <w:rFonts w:ascii="Calibri" w:eastAsia="Times New Roman" w:hAnsi="Calibri"/>
                <w:b/>
                <w:color w:val="000000" w:themeColor="text1"/>
                <w:sz w:val="22"/>
                <w:szCs w:val="22"/>
              </w:rPr>
              <w:t>Zeitbedarf:</w:t>
            </w:r>
            <w:r w:rsidRPr="002838E7">
              <w:rPr>
                <w:rFonts w:ascii="Calibri" w:eastAsia="Times New Roman" w:hAnsi="Calibri"/>
                <w:b/>
                <w:color w:val="000000" w:themeColor="text1"/>
                <w:sz w:val="22"/>
                <w:szCs w:val="22"/>
              </w:rPr>
              <w:br/>
            </w:r>
            <w:r w:rsidR="002838E7" w:rsidRPr="002838E7">
              <w:rPr>
                <w:rFonts w:ascii="Calibri" w:eastAsia="Times New Roman" w:hAnsi="Calibri"/>
                <w:bCs/>
                <w:color w:val="000000" w:themeColor="text1"/>
                <w:sz w:val="22"/>
                <w:szCs w:val="22"/>
              </w:rPr>
              <w:t xml:space="preserve">etwa 8 Schulstunden </w:t>
            </w:r>
            <w:r w:rsidR="002838E7">
              <w:rPr>
                <w:rFonts w:ascii="Calibri" w:eastAsia="Times New Roman" w:hAnsi="Calibri"/>
                <w:bCs/>
                <w:color w:val="000000" w:themeColor="text1"/>
                <w:sz w:val="22"/>
                <w:szCs w:val="22"/>
              </w:rPr>
              <w:t>je</w:t>
            </w:r>
            <w:r w:rsidR="002838E7" w:rsidRPr="002838E7">
              <w:rPr>
                <w:rFonts w:ascii="Calibri" w:eastAsia="Times New Roman" w:hAnsi="Calibri"/>
                <w:bCs/>
                <w:color w:val="000000" w:themeColor="text1"/>
                <w:sz w:val="22"/>
                <w:szCs w:val="22"/>
              </w:rPr>
              <w:t xml:space="preserve"> 45 Min</w:t>
            </w:r>
            <w:r w:rsidR="002838E7" w:rsidRPr="002838E7">
              <w:rPr>
                <w:rFonts w:ascii="Calibri" w:eastAsia="Times New Roman" w:hAnsi="Calibri"/>
                <w:b/>
                <w:color w:val="000000" w:themeColor="text1"/>
                <w:sz w:val="22"/>
                <w:szCs w:val="22"/>
              </w:rPr>
              <w:t xml:space="preserve"> </w:t>
            </w:r>
          </w:p>
        </w:tc>
      </w:tr>
    </w:tbl>
    <w:p w14:paraId="6F1A053C" w14:textId="4325C877" w:rsidR="00DD37B8" w:rsidRDefault="000B45CE" w:rsidP="000B45CE">
      <w:pPr>
        <w:pStyle w:val="berschrift1"/>
      </w:pPr>
      <w:r>
        <w:t xml:space="preserve">Einführung in die Unterrichtssequenz </w:t>
      </w:r>
      <w:r w:rsidR="00272571">
        <w:t>S</w:t>
      </w:r>
      <w:r>
        <w:t>3</w:t>
      </w:r>
    </w:p>
    <w:p w14:paraId="761C2DD3" w14:textId="77777777" w:rsidR="00D37DEC" w:rsidRPr="00620009" w:rsidRDefault="00D37DEC" w:rsidP="000B45CE">
      <w:pPr>
        <w:pStyle w:val="berschrift2"/>
        <w:rPr>
          <w:lang w:eastAsia="de-DE"/>
        </w:rPr>
      </w:pPr>
      <w:r w:rsidRPr="00620009">
        <w:rPr>
          <w:lang w:eastAsia="de-DE"/>
        </w:rPr>
        <w:t>Allgemeine Hinweise zur Unterrichtssequenz</w:t>
      </w:r>
    </w:p>
    <w:p w14:paraId="70A35703" w14:textId="5125BA80" w:rsidR="00D37DEC" w:rsidRPr="00620009" w:rsidRDefault="00D37DEC" w:rsidP="00D37DEC">
      <w:pPr>
        <w:rPr>
          <w:sz w:val="20"/>
          <w:lang w:eastAsia="de-DE"/>
        </w:rPr>
      </w:pPr>
      <w:r w:rsidRPr="00620009">
        <w:rPr>
          <w:sz w:val="20"/>
          <w:lang w:eastAsia="de-DE"/>
        </w:rPr>
        <w:t xml:space="preserve">Die im folgenden beschriebene Unterrichtssequenz wurde bereits mehrfach im Unterricht der Jahrgangsstufe 8 an einem Gymnasium mit zwei Wochenstunden durchgeführt. Die einzelnen Informationsblätter etc. sind nicht als obligatorisch anzusehen, sie müssen ggf. der jeweiligen Lerngruppe, den schulinternen Absprachen bzw. den vorhandenen Geräten angepasst werden. </w:t>
      </w:r>
    </w:p>
    <w:p w14:paraId="59054D28" w14:textId="253FFDC5" w:rsidR="006707F1" w:rsidRPr="00CD72FC" w:rsidRDefault="00CD72FC" w:rsidP="00CD72FC">
      <w:pPr>
        <w:pStyle w:val="berschrift2"/>
      </w:pPr>
      <w:r w:rsidRPr="00CD72FC">
        <w:t>Einordnung in die Un</w:t>
      </w:r>
      <w:r>
        <w:t>te</w:t>
      </w:r>
      <w:r w:rsidRPr="00CD72FC">
        <w:t>rrichtsreihe</w:t>
      </w:r>
    </w:p>
    <w:p w14:paraId="01983D92" w14:textId="308E642C" w:rsidR="006707F1" w:rsidRDefault="00B128DE" w:rsidP="00B128DE">
      <w:r>
        <w:t xml:space="preserve">In der vorherigen Unterrichtssequenz wurde erkannt, dass das Heizen einen Großteil des häuslichen Energiebedarfes ausmacht und somit </w:t>
      </w:r>
      <w:r w:rsidR="004606FF">
        <w:t xml:space="preserve">in diesem Bereich ein großes Sparpotential besteht. </w:t>
      </w:r>
      <w:r w:rsidR="00525020">
        <w:t xml:space="preserve">Hier werden zwei Ansätze verfolgt. Einerseits wird durch </w:t>
      </w:r>
      <w:r w:rsidR="00027246">
        <w:t xml:space="preserve">eine günstige </w:t>
      </w:r>
      <w:r w:rsidR="00027246">
        <w:lastRenderedPageBreak/>
        <w:t xml:space="preserve">Solararchitektur versucht, </w:t>
      </w:r>
      <w:r w:rsidR="00C35977">
        <w:t>die Sonne als natürliche Wärmequelle zu nutzen</w:t>
      </w:r>
      <w:r w:rsidR="001A3383">
        <w:t xml:space="preserve"> und somit de</w:t>
      </w:r>
      <w:r w:rsidR="00590EFF">
        <w:t>n</w:t>
      </w:r>
      <w:r w:rsidR="001A3383">
        <w:t xml:space="preserve"> Heizbedarf zu senken</w:t>
      </w:r>
      <w:r w:rsidR="00051445">
        <w:t>, andererseits w</w:t>
      </w:r>
      <w:r w:rsidR="003C2087">
        <w:t xml:space="preserve">ird durch </w:t>
      </w:r>
      <w:r w:rsidR="001051BE">
        <w:t>Wärmed</w:t>
      </w:r>
      <w:r w:rsidR="003C2087">
        <w:t xml:space="preserve">ämmung </w:t>
      </w:r>
      <w:r w:rsidR="001051BE">
        <w:t>das Auskühlen eines Hauses verhindert</w:t>
      </w:r>
      <w:r w:rsidR="00C35977">
        <w:t xml:space="preserve">. </w:t>
      </w:r>
      <w:r w:rsidR="00CC04A6">
        <w:t>I</w:t>
      </w:r>
      <w:r w:rsidR="00D706DC">
        <w:t xml:space="preserve">n der ersten Unterrichtseinheit </w:t>
      </w:r>
      <w:r w:rsidR="00CC04A6">
        <w:t xml:space="preserve">wird </w:t>
      </w:r>
      <w:r w:rsidR="00D706DC">
        <w:t>zunächst das Solarangebot</w:t>
      </w:r>
      <w:r w:rsidR="00DE1835">
        <w:t xml:space="preserve"> im Wandel der </w:t>
      </w:r>
      <w:r w:rsidR="0078173B">
        <w:t>Tages- und Jahreszeiten</w:t>
      </w:r>
      <w:r w:rsidR="00D706DC">
        <w:t xml:space="preserve"> </w:t>
      </w:r>
      <w:r w:rsidR="00DE1835">
        <w:t xml:space="preserve">näher </w:t>
      </w:r>
      <w:r w:rsidR="00D706DC">
        <w:t>untersucht</w:t>
      </w:r>
      <w:r w:rsidR="00DE1835">
        <w:t xml:space="preserve">. In der zweiten Unterrichtseinheit </w:t>
      </w:r>
      <w:r w:rsidR="00437FF0">
        <w:t xml:space="preserve">wird dann analysiert, wie </w:t>
      </w:r>
      <w:r w:rsidR="002674FC">
        <w:t xml:space="preserve">entsprechend der gewonnenen Erkenntnisse, </w:t>
      </w:r>
      <w:r w:rsidR="00437FF0">
        <w:t xml:space="preserve">die Architektur eines Hauses </w:t>
      </w:r>
      <w:r w:rsidR="003801C6">
        <w:t xml:space="preserve">ausgelegt werden kann, um </w:t>
      </w:r>
      <w:r w:rsidR="002674FC">
        <w:t>den solaren Energieertrag zu optimieren.</w:t>
      </w:r>
      <w:r w:rsidR="003F20BB">
        <w:t xml:space="preserve"> Die dritte Unterrichtseinheit befasst sich dann mit</w:t>
      </w:r>
      <w:r w:rsidR="00CA3EA7">
        <w:t xml:space="preserve"> dem</w:t>
      </w:r>
      <w:r w:rsidR="003F20BB">
        <w:t xml:space="preserve"> </w:t>
      </w:r>
      <w:r w:rsidR="00130C95">
        <w:t>häuslichen Wärmeerhalt.</w:t>
      </w:r>
      <w:r w:rsidR="008567D4">
        <w:t xml:space="preserve"> </w:t>
      </w:r>
      <w:r w:rsidR="00537CB1">
        <w:t>Die Schülerinnen und Schüle</w:t>
      </w:r>
      <w:r w:rsidR="00366480">
        <w:t>r</w:t>
      </w:r>
      <w:r w:rsidR="00537CB1">
        <w:t xml:space="preserve"> </w:t>
      </w:r>
      <w:r w:rsidR="00DC1C07">
        <w:t xml:space="preserve">identifizieren die Wärmeübergänge an Hausfassaden und </w:t>
      </w:r>
      <w:r w:rsidR="00961FBF">
        <w:t>erfahren, wie diese durch gezielte Dämmmaßnahmen minimiert werden können.</w:t>
      </w:r>
      <w:r w:rsidR="00A32957">
        <w:t xml:space="preserve"> Desweiteren erarbeiten Sie, </w:t>
      </w:r>
      <w:r w:rsidR="00F93264">
        <w:t>dass</w:t>
      </w:r>
      <w:r w:rsidR="00DD589A">
        <w:t xml:space="preserve"> sie durch kompakte Bauweisen, das Verhältnis von </w:t>
      </w:r>
      <w:r w:rsidR="00603C79">
        <w:t>Gebäudeoberfläche und -volumen</w:t>
      </w:r>
      <w:r w:rsidR="00F93264">
        <w:t xml:space="preserve"> </w:t>
      </w:r>
      <w:r w:rsidR="005A1308">
        <w:t xml:space="preserve">begünstigen und </w:t>
      </w:r>
      <w:r w:rsidR="00354BF7">
        <w:t>somit ebenfalls zum Wärmeerhalt beitragen.</w:t>
      </w:r>
      <w:r w:rsidR="00961FBF">
        <w:t xml:space="preserve"> </w:t>
      </w:r>
      <w:r w:rsidR="00350F0F">
        <w:t>Am Ende dieser Sequenz, können die Schülerinnen und Schüler alle Anforderungen an ein Niedrigenergiehaus benennen</w:t>
      </w:r>
      <w:r w:rsidR="00C0678F">
        <w:t>, diese priorisieren und in ihrem konkreten Planungs</w:t>
      </w:r>
      <w:r w:rsidR="00D414ED">
        <w:t>- und Fertigungs</w:t>
      </w:r>
      <w:r w:rsidR="00C0678F">
        <w:t>prozess berücksichtigen.</w:t>
      </w:r>
      <w:r w:rsidR="00C81265">
        <w:t xml:space="preserve"> </w:t>
      </w:r>
      <w:r w:rsidR="00961FBF">
        <w:t xml:space="preserve"> </w:t>
      </w:r>
    </w:p>
    <w:p w14:paraId="16A068CF" w14:textId="3B6DE288" w:rsidR="00D37DEC" w:rsidRPr="000B45CE" w:rsidRDefault="00D37DEC" w:rsidP="00AE4724">
      <w:pPr>
        <w:pStyle w:val="berschrift2"/>
      </w:pPr>
      <w:r w:rsidRPr="000B45CE">
        <w:t>Materialliste:</w:t>
      </w:r>
    </w:p>
    <w:p w14:paraId="07366BED" w14:textId="5B00EAB9" w:rsidR="00D37DEC" w:rsidRPr="00AE4724" w:rsidRDefault="00193760" w:rsidP="00AE4724">
      <w:pPr>
        <w:pStyle w:val="Listenabsatz"/>
        <w:numPr>
          <w:ilvl w:val="0"/>
          <w:numId w:val="7"/>
        </w:numPr>
        <w:rPr>
          <w:sz w:val="20"/>
          <w:lang w:eastAsia="de-DE"/>
        </w:rPr>
      </w:pPr>
      <w:r w:rsidRPr="00AE4724">
        <w:rPr>
          <w:sz w:val="20"/>
          <w:lang w:eastAsia="de-DE"/>
        </w:rPr>
        <w:t xml:space="preserve">ein </w:t>
      </w:r>
      <w:r w:rsidR="00E10313" w:rsidRPr="00AE4724">
        <w:rPr>
          <w:sz w:val="20"/>
          <w:lang w:eastAsia="de-DE"/>
        </w:rPr>
        <w:t xml:space="preserve">dünnes </w:t>
      </w:r>
      <w:r w:rsidRPr="00AE4724">
        <w:rPr>
          <w:sz w:val="20"/>
          <w:lang w:eastAsia="de-DE"/>
        </w:rPr>
        <w:t>Seil</w:t>
      </w:r>
      <w:r w:rsidR="00E10313" w:rsidRPr="00AE4724">
        <w:rPr>
          <w:sz w:val="20"/>
          <w:lang w:eastAsia="de-DE"/>
        </w:rPr>
        <w:t xml:space="preserve"> etwa 2m lang</w:t>
      </w:r>
      <w:r w:rsidR="00024F79" w:rsidRPr="00AE4724">
        <w:rPr>
          <w:sz w:val="20"/>
          <w:lang w:eastAsia="de-DE"/>
        </w:rPr>
        <w:t xml:space="preserve"> (UE1)</w:t>
      </w:r>
    </w:p>
    <w:p w14:paraId="601804D1" w14:textId="317A20C2" w:rsidR="00D37DEC" w:rsidRPr="00AE4724" w:rsidRDefault="00024F79" w:rsidP="00AE4724">
      <w:pPr>
        <w:pStyle w:val="Listenabsatz"/>
        <w:numPr>
          <w:ilvl w:val="0"/>
          <w:numId w:val="7"/>
        </w:numPr>
        <w:rPr>
          <w:sz w:val="20"/>
          <w:lang w:eastAsia="de-DE"/>
        </w:rPr>
      </w:pPr>
      <w:r w:rsidRPr="00AE4724">
        <w:rPr>
          <w:sz w:val="20"/>
          <w:lang w:eastAsia="de-DE"/>
        </w:rPr>
        <w:t>zwei Styroporkugeln</w:t>
      </w:r>
      <w:r w:rsidR="009C7B9D" w:rsidRPr="00AE4724">
        <w:rPr>
          <w:sz w:val="20"/>
          <w:lang w:eastAsia="de-DE"/>
        </w:rPr>
        <w:t xml:space="preserve"> oder kleine Softbälle </w:t>
      </w:r>
      <w:r w:rsidR="00334576" w:rsidRPr="00AE4724">
        <w:rPr>
          <w:sz w:val="20"/>
          <w:lang w:eastAsia="de-DE"/>
        </w:rPr>
        <w:t>(UE1)</w:t>
      </w:r>
      <w:r w:rsidR="009C7B9D" w:rsidRPr="00AE4724">
        <w:rPr>
          <w:sz w:val="20"/>
          <w:lang w:eastAsia="de-DE"/>
        </w:rPr>
        <w:t xml:space="preserve"> </w:t>
      </w:r>
    </w:p>
    <w:p w14:paraId="2F22EA8F" w14:textId="7D1CCF50" w:rsidR="00334576" w:rsidRPr="00AE4724" w:rsidRDefault="00E760F6" w:rsidP="00AE4724">
      <w:pPr>
        <w:pStyle w:val="Listenabsatz"/>
        <w:numPr>
          <w:ilvl w:val="0"/>
          <w:numId w:val="7"/>
        </w:numPr>
        <w:rPr>
          <w:sz w:val="20"/>
          <w:lang w:eastAsia="de-DE"/>
        </w:rPr>
      </w:pPr>
      <w:r w:rsidRPr="00AE4724">
        <w:rPr>
          <w:sz w:val="20"/>
          <w:lang w:eastAsia="de-DE"/>
        </w:rPr>
        <w:t xml:space="preserve">ein bis zwei </w:t>
      </w:r>
      <w:r w:rsidR="002A3809" w:rsidRPr="00AE4724">
        <w:rPr>
          <w:sz w:val="20"/>
          <w:lang w:eastAsia="de-DE"/>
        </w:rPr>
        <w:t>Schaschli</w:t>
      </w:r>
      <w:r w:rsidRPr="00AE4724">
        <w:rPr>
          <w:sz w:val="20"/>
          <w:lang w:eastAsia="de-DE"/>
        </w:rPr>
        <w:t xml:space="preserve">k-Spieße (UE1) </w:t>
      </w:r>
    </w:p>
    <w:p w14:paraId="3D3D36A5" w14:textId="53FF7A07" w:rsidR="00D37DEC" w:rsidRPr="00AE4724" w:rsidRDefault="00B34ADF" w:rsidP="00AE4724">
      <w:pPr>
        <w:pStyle w:val="Listenabsatz"/>
        <w:numPr>
          <w:ilvl w:val="0"/>
          <w:numId w:val="7"/>
        </w:numPr>
        <w:rPr>
          <w:sz w:val="20"/>
          <w:lang w:eastAsia="de-DE"/>
        </w:rPr>
      </w:pPr>
      <w:r w:rsidRPr="00AE4724">
        <w:rPr>
          <w:sz w:val="20"/>
          <w:lang w:eastAsia="de-DE"/>
        </w:rPr>
        <w:t xml:space="preserve">Taschenlampe (mit möglichst </w:t>
      </w:r>
      <w:r w:rsidR="008C0E69" w:rsidRPr="00AE4724">
        <w:rPr>
          <w:sz w:val="20"/>
          <w:lang w:eastAsia="de-DE"/>
        </w:rPr>
        <w:t>ge</w:t>
      </w:r>
      <w:r w:rsidR="00CA78E6" w:rsidRPr="00AE4724">
        <w:rPr>
          <w:sz w:val="20"/>
          <w:lang w:eastAsia="de-DE"/>
        </w:rPr>
        <w:t>bündeltem Lichtkegel) (UE1)</w:t>
      </w:r>
    </w:p>
    <w:p w14:paraId="37B20B3C" w14:textId="0B69077A" w:rsidR="00CA78E6" w:rsidRDefault="00D60FEE" w:rsidP="00AE4724">
      <w:pPr>
        <w:pStyle w:val="Listenabsatz"/>
        <w:numPr>
          <w:ilvl w:val="0"/>
          <w:numId w:val="7"/>
        </w:numPr>
        <w:rPr>
          <w:sz w:val="20"/>
          <w:lang w:eastAsia="de-DE"/>
        </w:rPr>
      </w:pPr>
      <w:r w:rsidRPr="00AE4724">
        <w:rPr>
          <w:sz w:val="20"/>
          <w:lang w:eastAsia="de-DE"/>
        </w:rPr>
        <w:t xml:space="preserve">Ggfs. ein Globus </w:t>
      </w:r>
      <w:r w:rsidR="00AE4724">
        <w:rPr>
          <w:sz w:val="20"/>
          <w:lang w:eastAsia="de-DE"/>
        </w:rPr>
        <w:t>(UE1)</w:t>
      </w:r>
    </w:p>
    <w:p w14:paraId="2E4BB732" w14:textId="5F38FA43" w:rsidR="00340CF8" w:rsidRPr="00355660" w:rsidRDefault="00340CF8" w:rsidP="002838E7">
      <w:pPr>
        <w:pStyle w:val="Listenabsatz"/>
        <w:rPr>
          <w:sz w:val="20"/>
          <w:lang w:eastAsia="de-DE"/>
        </w:rPr>
      </w:pPr>
    </w:p>
    <w:p w14:paraId="69EC530D" w14:textId="4A15F611" w:rsidR="000B45CE" w:rsidRPr="000B45CE" w:rsidRDefault="000B45CE" w:rsidP="000B45CE">
      <w:pPr>
        <w:pStyle w:val="berschrift1"/>
      </w:pPr>
      <w:r>
        <w:t>Übersicht über die Unterrichtseinheit</w:t>
      </w:r>
      <w:r w:rsidR="00217475">
        <w:t xml:space="preserve"> UE1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2"/>
      </w:tblGrid>
      <w:tr w:rsidR="00D37DEC" w:rsidRPr="0084320A" w14:paraId="567449DE" w14:textId="77777777" w:rsidTr="26D931EE">
        <w:tc>
          <w:tcPr>
            <w:tcW w:w="8778" w:type="dxa"/>
            <w:shd w:val="clear" w:color="auto" w:fill="auto"/>
          </w:tcPr>
          <w:p w14:paraId="0099B129" w14:textId="77777777" w:rsidR="00D37DEC" w:rsidRPr="00FB7BED" w:rsidRDefault="00D37DEC" w:rsidP="00341C8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FB7BED">
              <w:rPr>
                <w:rFonts w:ascii="Calibri" w:eastAsia="Times New Roman" w:hAnsi="Calibri"/>
                <w:b/>
                <w:color w:val="auto"/>
                <w:sz w:val="22"/>
                <w:szCs w:val="22"/>
              </w:rPr>
              <w:t>Thema der Unterrichtseinheit:</w:t>
            </w:r>
          </w:p>
          <w:p w14:paraId="1137F4CC" w14:textId="77777777" w:rsidR="00D37DEC" w:rsidRPr="00FB7BED" w:rsidRDefault="00D37DEC" w:rsidP="00341C8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FB7BED">
              <w:rPr>
                <w:rFonts w:ascii="Calibri" w:eastAsia="Times New Roman" w:hAnsi="Calibri"/>
                <w:b/>
                <w:color w:val="auto"/>
                <w:sz w:val="22"/>
                <w:szCs w:val="22"/>
              </w:rPr>
              <w:t xml:space="preserve">UE 1) </w:t>
            </w:r>
            <w:r w:rsidR="00FB7BED" w:rsidRPr="00FB7BED">
              <w:rPr>
                <w:rFonts w:ascii="Calibri" w:eastAsia="Times New Roman" w:hAnsi="Calibri"/>
                <w:color w:val="auto"/>
                <w:sz w:val="22"/>
                <w:szCs w:val="22"/>
              </w:rPr>
              <w:t>Im Osten geht die Sonne auf – Analyse des Solarangebotes</w:t>
            </w:r>
          </w:p>
        </w:tc>
      </w:tr>
      <w:tr w:rsidR="00D37DEC" w:rsidRPr="0084320A" w14:paraId="215B14B3" w14:textId="77777777" w:rsidTr="26D931EE">
        <w:tc>
          <w:tcPr>
            <w:tcW w:w="8778" w:type="dxa"/>
            <w:shd w:val="clear" w:color="auto" w:fill="auto"/>
          </w:tcPr>
          <w:p w14:paraId="64E55D9C" w14:textId="77777777" w:rsidR="00D37DEC" w:rsidRPr="00FB7BED" w:rsidRDefault="00D37DEC" w:rsidP="00341C8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FB7BED">
              <w:rPr>
                <w:rFonts w:ascii="Calibri" w:eastAsia="Times New Roman" w:hAnsi="Calibri"/>
                <w:b/>
                <w:color w:val="auto"/>
                <w:sz w:val="22"/>
                <w:szCs w:val="22"/>
              </w:rPr>
              <w:t>Kernanliegen der Unterrichtseinheit:</w:t>
            </w:r>
          </w:p>
          <w:p w14:paraId="781A5D55" w14:textId="1CBB5F51" w:rsidR="00D37DEC" w:rsidRPr="00FB7BED" w:rsidRDefault="00FB7BED" w:rsidP="00341C8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FB7BED">
              <w:rPr>
                <w:rFonts w:ascii="Calibri" w:eastAsia="Times New Roman" w:hAnsi="Calibri"/>
                <w:color w:val="auto"/>
                <w:sz w:val="22"/>
                <w:szCs w:val="22"/>
              </w:rPr>
              <w:t>Die Schülerinnen und Schüler analysieren das Solarangebot, indem sie sich die Zusammenhänge von Tageslängen und Jahreszeiten erschließen und hieraus die Sonnenstände und Einfallswinkel im Tages-/Jahresverlauf ableiten können.</w:t>
            </w:r>
          </w:p>
        </w:tc>
      </w:tr>
      <w:tr w:rsidR="00D37DEC" w:rsidRPr="0084320A" w14:paraId="6201437A" w14:textId="77777777" w:rsidTr="26D931EE">
        <w:tc>
          <w:tcPr>
            <w:tcW w:w="8778" w:type="dxa"/>
            <w:shd w:val="clear" w:color="auto" w:fill="auto"/>
          </w:tcPr>
          <w:p w14:paraId="48D84806" w14:textId="77777777" w:rsidR="00D37DEC" w:rsidRPr="00FB7BED" w:rsidRDefault="00D37DEC" w:rsidP="00341C8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FB7BED">
              <w:rPr>
                <w:rFonts w:ascii="Calibri" w:eastAsia="Times New Roman" w:hAnsi="Calibri"/>
                <w:b/>
                <w:color w:val="auto"/>
                <w:sz w:val="22"/>
                <w:szCs w:val="22"/>
              </w:rPr>
              <w:t xml:space="preserve">Maßgeblich in der Unterrichtseinheit </w:t>
            </w:r>
            <w:proofErr w:type="gramStart"/>
            <w:r w:rsidRPr="00FB7BED">
              <w:rPr>
                <w:rFonts w:ascii="Calibri" w:eastAsia="Times New Roman" w:hAnsi="Calibri"/>
                <w:b/>
                <w:color w:val="auto"/>
                <w:sz w:val="22"/>
                <w:szCs w:val="22"/>
              </w:rPr>
              <w:t>zu entwickelnde Kompetenzen</w:t>
            </w:r>
            <w:proofErr w:type="gramEnd"/>
            <w:r w:rsidRPr="00FB7BED">
              <w:rPr>
                <w:rFonts w:ascii="Calibri" w:eastAsia="Times New Roman" w:hAnsi="Calibri"/>
                <w:b/>
                <w:color w:val="auto"/>
                <w:sz w:val="22"/>
                <w:szCs w:val="22"/>
              </w:rPr>
              <w:t>:</w:t>
            </w:r>
          </w:p>
          <w:p w14:paraId="714832E2" w14:textId="77777777" w:rsidR="00D37DEC" w:rsidRPr="00FB7BED" w:rsidRDefault="00D37DEC" w:rsidP="00341C8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FB7BED">
              <w:rPr>
                <w:rFonts w:ascii="Calibri" w:eastAsia="Times New Roman" w:hAnsi="Calibri"/>
                <w:color w:val="auto"/>
                <w:sz w:val="22"/>
                <w:szCs w:val="22"/>
              </w:rPr>
              <w:t>Die Schülerinnen und Schüler</w:t>
            </w:r>
          </w:p>
          <w:p w14:paraId="277074D5" w14:textId="77777777" w:rsidR="00FB7BED" w:rsidRPr="00BC6B2E" w:rsidRDefault="00FB7BED" w:rsidP="00FB7BED">
            <w:pPr>
              <w:autoSpaceDE w:val="0"/>
              <w:autoSpaceDN w:val="0"/>
              <w:adjustRightInd w:val="0"/>
              <w:spacing w:after="0" w:line="240" w:lineRule="auto"/>
              <w:rPr>
                <w:rFonts w:cs="Arial"/>
                <w:b/>
              </w:rPr>
            </w:pPr>
            <w:r w:rsidRPr="00BC6B2E">
              <w:rPr>
                <w:b/>
              </w:rPr>
              <w:t>Methodenkompetenz:</w:t>
            </w:r>
          </w:p>
          <w:p w14:paraId="3E8272E7" w14:textId="66C0B079" w:rsidR="00FB7BED" w:rsidRPr="00BC6B2E" w:rsidRDefault="00FB7BED" w:rsidP="00FB7BED">
            <w:pPr>
              <w:numPr>
                <w:ilvl w:val="0"/>
                <w:numId w:val="1"/>
              </w:numPr>
              <w:tabs>
                <w:tab w:val="clear" w:pos="360"/>
                <w:tab w:val="num" w:pos="426"/>
              </w:tabs>
              <w:spacing w:after="0" w:line="240" w:lineRule="auto"/>
              <w:ind w:left="352" w:hanging="284"/>
              <w:rPr>
                <w:rFonts w:cs="Arial"/>
              </w:rPr>
            </w:pPr>
            <w:r w:rsidRPr="00BC6B2E">
              <w:rPr>
                <w:rFonts w:cs="Arial"/>
              </w:rPr>
              <w:t>entnehmen technischen Darstellungen für Fragestellungen relevante Informationen (MK </w:t>
            </w:r>
            <w:r w:rsidR="0005335A">
              <w:rPr>
                <w:rFonts w:cs="Arial"/>
              </w:rPr>
              <w:t>1</w:t>
            </w:r>
            <w:r w:rsidRPr="00BC6B2E">
              <w:rPr>
                <w:rFonts w:cs="Arial"/>
              </w:rPr>
              <w:t>)</w:t>
            </w:r>
          </w:p>
          <w:p w14:paraId="0A37501D" w14:textId="2F30B0E2" w:rsidR="00D37DEC" w:rsidRPr="002838E7" w:rsidRDefault="00FB7BED" w:rsidP="00FB7BED">
            <w:pPr>
              <w:numPr>
                <w:ilvl w:val="0"/>
                <w:numId w:val="1"/>
              </w:numPr>
              <w:tabs>
                <w:tab w:val="clear" w:pos="360"/>
                <w:tab w:val="num" w:pos="426"/>
              </w:tabs>
              <w:spacing w:after="0" w:line="240" w:lineRule="auto"/>
              <w:ind w:left="352" w:hanging="284"/>
              <w:rPr>
                <w:rFonts w:cs="Arial"/>
              </w:rPr>
            </w:pPr>
            <w:r w:rsidRPr="00BC6B2E">
              <w:rPr>
                <w:rFonts w:cs="Arial"/>
              </w:rPr>
              <w:t>überprüfen Fragestellungen oder Hypothesen qualitativ und quantitativ durch Experimente, Erkundungen und technische Analysen (MK </w:t>
            </w:r>
            <w:r w:rsidR="0005335A">
              <w:rPr>
                <w:rFonts w:cs="Arial"/>
              </w:rPr>
              <w:t>6</w:t>
            </w:r>
            <w:r w:rsidRPr="00BC6B2E">
              <w:rPr>
                <w:rFonts w:cs="Arial"/>
              </w:rPr>
              <w:t>)</w:t>
            </w:r>
          </w:p>
        </w:tc>
      </w:tr>
      <w:tr w:rsidR="00D37DEC" w:rsidRPr="0084320A" w14:paraId="205968C5" w14:textId="77777777" w:rsidTr="26D931EE">
        <w:tc>
          <w:tcPr>
            <w:tcW w:w="8778" w:type="dxa"/>
            <w:shd w:val="clear" w:color="auto" w:fill="auto"/>
          </w:tcPr>
          <w:p w14:paraId="5CD00AE9" w14:textId="77777777" w:rsidR="00D37DEC" w:rsidRDefault="00D37DEC" w:rsidP="26D931E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bCs/>
                <w:color w:val="auto"/>
                <w:sz w:val="22"/>
                <w:szCs w:val="22"/>
              </w:rPr>
            </w:pPr>
            <w:r w:rsidRPr="26D931EE">
              <w:rPr>
                <w:rFonts w:ascii="Calibri" w:eastAsia="Times New Roman" w:hAnsi="Calibri"/>
                <w:b/>
                <w:bCs/>
                <w:color w:val="auto"/>
                <w:sz w:val="22"/>
                <w:szCs w:val="22"/>
              </w:rPr>
              <w:t>Schülerunterlagen:</w:t>
            </w:r>
          </w:p>
          <w:p w14:paraId="5AC07E99" w14:textId="170E07A5" w:rsidR="00B748E9" w:rsidRPr="00620009" w:rsidRDefault="00B748E9" w:rsidP="00B748E9">
            <w:pPr>
              <w:rPr>
                <w:rFonts w:eastAsia="Times New Roman"/>
                <w:b/>
                <w:bCs/>
              </w:rPr>
            </w:pPr>
            <w:r w:rsidRPr="26D931EE">
              <w:t>Arbeitsteilige Gruppenarbeit (bei 24 S</w:t>
            </w:r>
            <w:r w:rsidR="000949B4">
              <w:t xml:space="preserve">chülerinnen und </w:t>
            </w:r>
            <w:r w:rsidRPr="26D931EE">
              <w:t>S</w:t>
            </w:r>
            <w:r w:rsidR="000949B4">
              <w:t>chülern</w:t>
            </w:r>
            <w:r w:rsidRPr="26D931EE">
              <w:t xml:space="preserve"> </w:t>
            </w:r>
            <w:r w:rsidR="00696090">
              <w:t>empfiehlt es sich</w:t>
            </w:r>
            <w:r w:rsidRPr="26D931EE">
              <w:t xml:space="preserve"> jede Gruppe </w:t>
            </w:r>
            <w:r w:rsidR="00696090">
              <w:t>zwei</w:t>
            </w:r>
            <w:r w:rsidRPr="26D931EE">
              <w:t xml:space="preserve">mal </w:t>
            </w:r>
            <w:r w:rsidR="00696090">
              <w:t xml:space="preserve">zu </w:t>
            </w:r>
            <w:r w:rsidRPr="26D931EE">
              <w:t>bilde</w:t>
            </w:r>
            <w:r w:rsidR="00696090">
              <w:t>n</w:t>
            </w:r>
            <w:r w:rsidRPr="26D931EE">
              <w:t>):</w:t>
            </w:r>
            <w:r>
              <w:br/>
            </w:r>
            <w:r w:rsidRPr="26D931EE">
              <w:t>S3</w:t>
            </w:r>
            <w:r>
              <w:t>_</w:t>
            </w:r>
            <w:r w:rsidRPr="26D931EE">
              <w:t>UE1_AB1</w:t>
            </w:r>
            <w:r>
              <w:t>_</w:t>
            </w:r>
            <w:r w:rsidRPr="26D931EE">
              <w:t>Der Lauf der Sonne?</w:t>
            </w:r>
            <w:r>
              <w:t xml:space="preserve"> (Gruppe 1)</w:t>
            </w:r>
            <w:r>
              <w:br/>
            </w:r>
            <w:r w:rsidRPr="26D931EE">
              <w:t>S3</w:t>
            </w:r>
            <w:r>
              <w:t>_</w:t>
            </w:r>
            <w:r w:rsidRPr="26D931EE">
              <w:t>UE1_AB2</w:t>
            </w:r>
            <w:r>
              <w:t>_</w:t>
            </w:r>
            <w:r w:rsidRPr="26D931EE">
              <w:t>Tageslängen und Jahreszeiten</w:t>
            </w:r>
            <w:r>
              <w:t xml:space="preserve"> (Gruppe 2)</w:t>
            </w:r>
            <w:r>
              <w:br/>
            </w:r>
            <w:r w:rsidRPr="26D931EE">
              <w:t>S3</w:t>
            </w:r>
            <w:r>
              <w:t>_</w:t>
            </w:r>
            <w:r w:rsidRPr="26D931EE">
              <w:t>UE1_AB3</w:t>
            </w:r>
            <w:r>
              <w:t>_</w:t>
            </w:r>
            <w:r w:rsidRPr="26D931EE">
              <w:t>Sonnenstände und Einfallswinkel</w:t>
            </w:r>
            <w:r>
              <w:t xml:space="preserve"> (Gruppe 3)</w:t>
            </w:r>
          </w:p>
        </w:tc>
      </w:tr>
      <w:tr w:rsidR="00D37DEC" w:rsidRPr="0084320A" w14:paraId="60555450" w14:textId="77777777" w:rsidTr="26D931EE">
        <w:tc>
          <w:tcPr>
            <w:tcW w:w="8778" w:type="dxa"/>
            <w:shd w:val="clear" w:color="auto" w:fill="auto"/>
          </w:tcPr>
          <w:p w14:paraId="3550DDF8" w14:textId="77777777" w:rsidR="00D37DEC" w:rsidRPr="00620009" w:rsidRDefault="00D37DEC" w:rsidP="26D931E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bCs/>
                <w:color w:val="auto"/>
                <w:sz w:val="22"/>
                <w:szCs w:val="22"/>
              </w:rPr>
            </w:pPr>
            <w:r w:rsidRPr="26D931EE">
              <w:rPr>
                <w:rFonts w:ascii="Calibri" w:eastAsia="Times New Roman" w:hAnsi="Calibri"/>
                <w:b/>
                <w:bCs/>
                <w:color w:val="auto"/>
                <w:sz w:val="22"/>
                <w:szCs w:val="22"/>
              </w:rPr>
              <w:t>Hinweise für die Lehrkraft:</w:t>
            </w:r>
          </w:p>
          <w:p w14:paraId="4D61C4C5" w14:textId="2983C615" w:rsidR="00E83931" w:rsidRPr="00E83931" w:rsidRDefault="00D3173A" w:rsidP="26D931EE">
            <w:pPr>
              <w:autoSpaceDE w:val="0"/>
              <w:autoSpaceDN w:val="0"/>
              <w:adjustRightInd w:val="0"/>
              <w:spacing w:after="0" w:line="240" w:lineRule="auto"/>
              <w:rPr>
                <w:rStyle w:val="Hyperlink"/>
                <w:rFonts w:ascii="CIDFont+F2" w:hAnsi="CIDFont+F2" w:cs="CIDFont+F2"/>
                <w:color w:val="auto"/>
                <w:sz w:val="21"/>
                <w:szCs w:val="21"/>
              </w:rPr>
            </w:pPr>
            <w:r w:rsidRPr="26D931EE">
              <w:rPr>
                <w:rFonts w:eastAsia="Times New Roman"/>
              </w:rPr>
              <w:t>In der vorherigen Sequenz wurde erkannt, dass sich Energiesparen lohnt und die Heizung hier ein großes Sparpotenzial mit sich bringt. Nun soll untersucht werden</w:t>
            </w:r>
            <w:r w:rsidR="00E83931" w:rsidRPr="26D931EE">
              <w:rPr>
                <w:rFonts w:eastAsia="Times New Roman"/>
              </w:rPr>
              <w:t>, wie die Sonne als natürliche Wärmequelle bestmöglich zum Heizen eines Hauses genutzt werden kann.</w:t>
            </w:r>
            <w:r w:rsidR="00E83931">
              <w:rPr>
                <w:rFonts w:eastAsia="Times New Roman"/>
                <w:color w:val="FF0000"/>
              </w:rPr>
              <w:br/>
            </w:r>
            <w:r w:rsidR="00E83931" w:rsidRPr="26D931EE">
              <w:rPr>
                <w:rFonts w:eastAsia="Times New Roman"/>
              </w:rPr>
              <w:t xml:space="preserve">Als Einstieg kann hier der Film </w:t>
            </w:r>
            <w:r w:rsidR="00696090">
              <w:rPr>
                <w:rFonts w:eastAsia="Times New Roman"/>
              </w:rPr>
              <w:t>„</w:t>
            </w:r>
            <w:r w:rsidR="00E83931" w:rsidRPr="26D931EE">
              <w:rPr>
                <w:rFonts w:eastAsia="Times New Roman"/>
              </w:rPr>
              <w:t>Temperature</w:t>
            </w:r>
            <w:r w:rsidR="00696090">
              <w:rPr>
                <w:rFonts w:eastAsia="Times New Roman"/>
              </w:rPr>
              <w:t>“</w:t>
            </w:r>
            <w:r w:rsidR="00E83931" w:rsidRPr="26D931EE">
              <w:rPr>
                <w:rFonts w:eastAsia="Times New Roman"/>
              </w:rPr>
              <w:t xml:space="preserve"> aus der Serie Plan</w:t>
            </w:r>
            <w:r w:rsidR="0009064F" w:rsidRPr="26D931EE">
              <w:rPr>
                <w:rFonts w:eastAsia="Times New Roman"/>
              </w:rPr>
              <w:t>e</w:t>
            </w:r>
            <w:r w:rsidR="00E83931" w:rsidRPr="26D931EE">
              <w:rPr>
                <w:rFonts w:eastAsia="Times New Roman"/>
              </w:rPr>
              <w:t xml:space="preserve">t Schule des SWR dienen. </w:t>
            </w:r>
            <w:r w:rsidR="00E83931" w:rsidRPr="26D931EE">
              <w:rPr>
                <w:rFonts w:eastAsia="Times New Roman"/>
              </w:rPr>
              <w:lastRenderedPageBreak/>
              <w:t xml:space="preserve">Dieser ist beispielsweise im Medienzentrum Edmond NRW </w:t>
            </w:r>
            <w:r w:rsidR="00D106B4" w:rsidRPr="26D931EE">
              <w:rPr>
                <w:rFonts w:eastAsia="Times New Roman"/>
              </w:rPr>
              <w:t xml:space="preserve">nach Registrierung </w:t>
            </w:r>
            <w:r w:rsidR="00E83931" w:rsidRPr="26D931EE">
              <w:rPr>
                <w:rFonts w:eastAsia="Times New Roman"/>
              </w:rPr>
              <w:t>kostenlos</w:t>
            </w:r>
            <w:r w:rsidR="00D106B4" w:rsidRPr="26D931EE">
              <w:rPr>
                <w:rFonts w:eastAsia="Times New Roman"/>
              </w:rPr>
              <w:t xml:space="preserve"> online </w:t>
            </w:r>
            <w:r w:rsidR="00E83931" w:rsidRPr="26D931EE">
              <w:rPr>
                <w:rFonts w:eastAsia="Times New Roman"/>
              </w:rPr>
              <w:t>verfügbar</w:t>
            </w:r>
            <w:r w:rsidR="00D106B4" w:rsidRPr="26D931EE">
              <w:rPr>
                <w:rFonts w:eastAsia="Times New Roman"/>
              </w:rPr>
              <w:t>.</w:t>
            </w:r>
            <w:r w:rsidR="00B46E53">
              <w:rPr>
                <w:rFonts w:eastAsia="Times New Roman"/>
              </w:rPr>
              <w:t xml:space="preserve"> </w:t>
            </w:r>
            <w:r w:rsidR="00696090">
              <w:rPr>
                <w:rFonts w:eastAsia="Times New Roman"/>
              </w:rPr>
              <w:t>(</w:t>
            </w:r>
            <w:r w:rsidR="00E83931" w:rsidRPr="26D931EE">
              <w:rPr>
                <w:rFonts w:eastAsia="Times New Roman"/>
              </w:rPr>
              <w:t xml:space="preserve">Link: </w:t>
            </w:r>
            <w:r w:rsidR="00E83931" w:rsidRPr="26D931EE">
              <w:rPr>
                <w:rFonts w:ascii="CIDFont+F2" w:hAnsi="CIDFont+F2" w:cs="CIDFont+F2"/>
                <w:sz w:val="21"/>
                <w:szCs w:val="21"/>
              </w:rPr>
              <w:fldChar w:fldCharType="begin"/>
            </w:r>
            <w:r w:rsidR="00226D3C">
              <w:rPr>
                <w:rFonts w:ascii="CIDFont+F2" w:hAnsi="CIDFont+F2" w:cs="CIDFont+F2"/>
                <w:sz w:val="21"/>
                <w:szCs w:val="21"/>
              </w:rPr>
              <w:instrText>HYPERLINK "https://nrw.edupool.de/search?func=record&amp;standort=BO&amp;record=planet_schuleev-4980956&amp;src=online"</w:instrText>
            </w:r>
            <w:r w:rsidR="00E83931" w:rsidRPr="26D931EE">
              <w:rPr>
                <w:rFonts w:ascii="CIDFont+F2" w:hAnsi="CIDFont+F2" w:cs="CIDFont+F2"/>
                <w:sz w:val="21"/>
                <w:szCs w:val="21"/>
              </w:rPr>
              <w:fldChar w:fldCharType="separate"/>
            </w:r>
            <w:r w:rsidR="00E83931" w:rsidRPr="00E83931">
              <w:rPr>
                <w:rStyle w:val="Hyperlink"/>
                <w:rFonts w:ascii="CIDFont+F2" w:hAnsi="CIDFont+F2" w:cs="CIDFont+F2"/>
                <w:sz w:val="21"/>
                <w:szCs w:val="21"/>
              </w:rPr>
              <w:t>https://nrw.edupool.de/search?</w:t>
            </w:r>
          </w:p>
          <w:p w14:paraId="0173545D" w14:textId="124C9BE3" w:rsidR="00D37DEC" w:rsidRPr="00620009" w:rsidRDefault="00E83931" w:rsidP="26D931E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26D931EE">
              <w:rPr>
                <w:rStyle w:val="Hyperlink"/>
                <w:rFonts w:ascii="CIDFont+F2" w:hAnsi="CIDFont+F2" w:cs="CIDFont+F2"/>
                <w:sz w:val="21"/>
                <w:szCs w:val="21"/>
              </w:rPr>
              <w:t>func=record&amp;standort=BO&amp;record=planet_schuleev-4980956&amp;src=online</w:t>
            </w:r>
            <w:r w:rsidRPr="26D931EE">
              <w:rPr>
                <w:rFonts w:ascii="CIDFont+F2" w:eastAsiaTheme="minorEastAsia" w:hAnsi="CIDFont+F2" w:cs="CIDFont+F2"/>
                <w:color w:val="auto"/>
                <w:sz w:val="21"/>
                <w:szCs w:val="21"/>
                <w:lang w:eastAsia="en-US"/>
              </w:rPr>
              <w:fldChar w:fldCharType="end"/>
            </w:r>
            <w:r w:rsidR="00B46E53">
              <w:rPr>
                <w:rFonts w:ascii="CIDFont+F2" w:eastAsiaTheme="minorEastAsia" w:hAnsi="CIDFont+F2"/>
                <w:color w:val="auto"/>
                <w:sz w:val="21"/>
                <w:szCs w:val="21"/>
              </w:rPr>
              <w:t>)</w:t>
            </w:r>
            <w:r>
              <w:br/>
            </w:r>
            <w:r w:rsidR="00D106B4" w:rsidRPr="26D931EE">
              <w:rPr>
                <w:rFonts w:ascii="Calibri" w:eastAsia="Times New Roman" w:hAnsi="Calibri"/>
                <w:color w:val="auto"/>
                <w:sz w:val="22"/>
                <w:szCs w:val="22"/>
              </w:rPr>
              <w:t xml:space="preserve">Die für den Unterricht wesentlichen Inhalte werden in den ersten knapp 7 Filmminuten (von insgesamt 15 Min) erläutert. Da der Film in Kapitel unterteilt ist, kann der Ausstieg gut nach 6 min 52 s mit dem neuen Kapitel </w:t>
            </w:r>
            <w:r w:rsidR="0046039A">
              <w:rPr>
                <w:rFonts w:ascii="Calibri" w:eastAsia="Times New Roman" w:hAnsi="Calibri"/>
                <w:color w:val="auto"/>
                <w:sz w:val="22"/>
                <w:szCs w:val="22"/>
              </w:rPr>
              <w:t>„</w:t>
            </w:r>
            <w:r w:rsidR="00D106B4" w:rsidRPr="26D931EE">
              <w:rPr>
                <w:rFonts w:ascii="Calibri" w:eastAsia="Times New Roman" w:hAnsi="Calibri"/>
                <w:color w:val="auto"/>
                <w:sz w:val="22"/>
                <w:szCs w:val="22"/>
              </w:rPr>
              <w:t>Lage und Höhe</w:t>
            </w:r>
            <w:r w:rsidR="0046039A">
              <w:rPr>
                <w:rFonts w:ascii="Calibri" w:eastAsia="Times New Roman" w:hAnsi="Calibri"/>
                <w:color w:val="auto"/>
                <w:sz w:val="22"/>
                <w:szCs w:val="22"/>
              </w:rPr>
              <w:t>“</w:t>
            </w:r>
            <w:r w:rsidR="00D106B4" w:rsidRPr="26D931EE">
              <w:rPr>
                <w:rFonts w:ascii="Calibri" w:eastAsia="Times New Roman" w:hAnsi="Calibri"/>
                <w:color w:val="auto"/>
                <w:sz w:val="22"/>
                <w:szCs w:val="22"/>
              </w:rPr>
              <w:t xml:space="preserve"> erfolgen.</w:t>
            </w:r>
          </w:p>
          <w:p w14:paraId="5BCA0BA6" w14:textId="60F25686" w:rsidR="00D37DEC" w:rsidRDefault="06E2B788" w:rsidP="26D931E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26D931EE">
              <w:rPr>
                <w:rFonts w:ascii="Calibri" w:eastAsia="Times New Roman" w:hAnsi="Calibri"/>
                <w:color w:val="auto"/>
                <w:sz w:val="22"/>
                <w:szCs w:val="22"/>
              </w:rPr>
              <w:t xml:space="preserve">Die Inhalte des Films werden </w:t>
            </w:r>
            <w:r w:rsidR="00F27E79">
              <w:rPr>
                <w:rFonts w:ascii="Calibri" w:eastAsia="Times New Roman" w:hAnsi="Calibri"/>
                <w:color w:val="auto"/>
                <w:sz w:val="22"/>
                <w:szCs w:val="22"/>
              </w:rPr>
              <w:t xml:space="preserve">anschließend </w:t>
            </w:r>
            <w:r w:rsidRPr="26D931EE">
              <w:rPr>
                <w:rFonts w:ascii="Calibri" w:eastAsia="Times New Roman" w:hAnsi="Calibri"/>
                <w:color w:val="auto"/>
                <w:sz w:val="22"/>
                <w:szCs w:val="22"/>
              </w:rPr>
              <w:t xml:space="preserve">in einer Gruppenarbeit arbeitsteilig aufbereitet und vertieft. Es ist sinnvoll </w:t>
            </w:r>
            <w:r w:rsidR="1042CEE3" w:rsidRPr="26D931EE">
              <w:rPr>
                <w:rFonts w:ascii="Calibri" w:eastAsia="Times New Roman" w:hAnsi="Calibri"/>
                <w:color w:val="auto"/>
                <w:sz w:val="22"/>
                <w:szCs w:val="22"/>
              </w:rPr>
              <w:t>während der Gruppenarbeit eine Filmstation einzurichten, an der die Schülerinnen und Schüler sich einzelne</w:t>
            </w:r>
            <w:r w:rsidR="03C136CC" w:rsidRPr="26D931EE">
              <w:rPr>
                <w:rFonts w:ascii="Calibri" w:eastAsia="Times New Roman" w:hAnsi="Calibri"/>
                <w:color w:val="auto"/>
                <w:sz w:val="22"/>
                <w:szCs w:val="22"/>
              </w:rPr>
              <w:t xml:space="preserve"> </w:t>
            </w:r>
            <w:r w:rsidR="004F3E38">
              <w:rPr>
                <w:rFonts w:ascii="Calibri" w:eastAsia="Times New Roman" w:hAnsi="Calibri"/>
                <w:color w:val="auto"/>
                <w:sz w:val="22"/>
                <w:szCs w:val="22"/>
              </w:rPr>
              <w:t>Filmp</w:t>
            </w:r>
            <w:r w:rsidR="03C136CC" w:rsidRPr="26D931EE">
              <w:rPr>
                <w:rFonts w:ascii="Calibri" w:eastAsia="Times New Roman" w:hAnsi="Calibri"/>
                <w:color w:val="auto"/>
                <w:sz w:val="22"/>
                <w:szCs w:val="22"/>
              </w:rPr>
              <w:t>assagen individuell erneut ansehen können.</w:t>
            </w:r>
            <w:r w:rsidR="59CE05BD" w:rsidRPr="26D931EE">
              <w:rPr>
                <w:rFonts w:ascii="Calibri" w:eastAsia="Times New Roman" w:hAnsi="Calibri"/>
                <w:color w:val="auto"/>
                <w:sz w:val="22"/>
                <w:szCs w:val="22"/>
              </w:rPr>
              <w:t xml:space="preserve"> Ebenso hat es sich als vorteilhaft erwiesen eine </w:t>
            </w:r>
            <w:r w:rsidR="3317870C" w:rsidRPr="26D931EE">
              <w:rPr>
                <w:rFonts w:ascii="Calibri" w:eastAsia="Times New Roman" w:hAnsi="Calibri"/>
                <w:color w:val="auto"/>
                <w:sz w:val="22"/>
                <w:szCs w:val="22"/>
              </w:rPr>
              <w:t xml:space="preserve">Modellstation vorzubereiten. Hier </w:t>
            </w:r>
            <w:r w:rsidR="45B68EEB" w:rsidRPr="26D931EE">
              <w:rPr>
                <w:rFonts w:ascii="Calibri" w:eastAsia="Times New Roman" w:hAnsi="Calibri"/>
                <w:color w:val="auto"/>
                <w:sz w:val="22"/>
                <w:szCs w:val="22"/>
              </w:rPr>
              <w:t xml:space="preserve">könnten beispielsweise </w:t>
            </w:r>
            <w:r w:rsidR="156D1EFF" w:rsidRPr="26D931EE">
              <w:rPr>
                <w:rFonts w:ascii="Calibri" w:eastAsia="Times New Roman" w:hAnsi="Calibri"/>
                <w:color w:val="auto"/>
                <w:sz w:val="22"/>
                <w:szCs w:val="22"/>
              </w:rPr>
              <w:t>ein</w:t>
            </w:r>
            <w:r w:rsidR="03C136CC" w:rsidRPr="26D931EE">
              <w:rPr>
                <w:rFonts w:ascii="Calibri" w:eastAsia="Times New Roman" w:hAnsi="Calibri"/>
                <w:color w:val="auto"/>
                <w:sz w:val="22"/>
                <w:szCs w:val="22"/>
              </w:rPr>
              <w:t xml:space="preserve"> </w:t>
            </w:r>
            <w:r w:rsidR="156D1EFF" w:rsidRPr="26D931EE">
              <w:rPr>
                <w:rFonts w:ascii="Calibri" w:eastAsia="Times New Roman" w:hAnsi="Calibri"/>
                <w:color w:val="auto"/>
                <w:sz w:val="22"/>
                <w:szCs w:val="22"/>
              </w:rPr>
              <w:t>Seil</w:t>
            </w:r>
            <w:r w:rsidR="004F7F02">
              <w:rPr>
                <w:rFonts w:ascii="Calibri" w:eastAsia="Times New Roman" w:hAnsi="Calibri"/>
                <w:color w:val="auto"/>
                <w:sz w:val="22"/>
                <w:szCs w:val="22"/>
              </w:rPr>
              <w:t xml:space="preserve"> zur Modellierung der </w:t>
            </w:r>
            <w:r w:rsidR="00AB2879">
              <w:rPr>
                <w:rFonts w:ascii="Calibri" w:eastAsia="Times New Roman" w:hAnsi="Calibri"/>
                <w:color w:val="auto"/>
                <w:sz w:val="22"/>
                <w:szCs w:val="22"/>
              </w:rPr>
              <w:t>U</w:t>
            </w:r>
            <w:r w:rsidR="004F7F02">
              <w:rPr>
                <w:rFonts w:ascii="Calibri" w:eastAsia="Times New Roman" w:hAnsi="Calibri"/>
                <w:color w:val="auto"/>
                <w:sz w:val="22"/>
                <w:szCs w:val="22"/>
              </w:rPr>
              <w:t>mlaufbahn</w:t>
            </w:r>
            <w:r w:rsidR="156D1EFF" w:rsidRPr="26D931EE">
              <w:rPr>
                <w:rFonts w:ascii="Calibri" w:eastAsia="Times New Roman" w:hAnsi="Calibri"/>
                <w:color w:val="auto"/>
                <w:sz w:val="22"/>
                <w:szCs w:val="22"/>
              </w:rPr>
              <w:t xml:space="preserve"> und mindestens zwei </w:t>
            </w:r>
            <w:r w:rsidR="5F04C95F" w:rsidRPr="26D931EE">
              <w:rPr>
                <w:rFonts w:ascii="Calibri" w:eastAsia="Times New Roman" w:hAnsi="Calibri"/>
                <w:color w:val="auto"/>
                <w:sz w:val="22"/>
                <w:szCs w:val="22"/>
              </w:rPr>
              <w:t>Kugeln</w:t>
            </w:r>
            <w:r w:rsidR="00466B4E">
              <w:rPr>
                <w:rFonts w:ascii="Calibri" w:eastAsia="Times New Roman" w:hAnsi="Calibri"/>
                <w:color w:val="auto"/>
                <w:sz w:val="22"/>
                <w:szCs w:val="22"/>
              </w:rPr>
              <w:t xml:space="preserve">, </w:t>
            </w:r>
            <w:r w:rsidR="00360B03">
              <w:rPr>
                <w:rFonts w:ascii="Calibri" w:eastAsia="Times New Roman" w:hAnsi="Calibri"/>
                <w:color w:val="auto"/>
                <w:sz w:val="22"/>
                <w:szCs w:val="22"/>
              </w:rPr>
              <w:t xml:space="preserve">günstigstenfalls aus Styropor, oder (Soft-) </w:t>
            </w:r>
            <w:r w:rsidR="00900D3E">
              <w:rPr>
                <w:rFonts w:ascii="Calibri" w:eastAsia="Times New Roman" w:hAnsi="Calibri"/>
                <w:color w:val="auto"/>
                <w:sz w:val="22"/>
                <w:szCs w:val="22"/>
              </w:rPr>
              <w:t>Bälle</w:t>
            </w:r>
            <w:r w:rsidR="00BB29EF">
              <w:rPr>
                <w:rFonts w:ascii="Calibri" w:eastAsia="Times New Roman" w:hAnsi="Calibri"/>
                <w:color w:val="auto"/>
                <w:sz w:val="22"/>
                <w:szCs w:val="22"/>
              </w:rPr>
              <w:t xml:space="preserve"> sowie </w:t>
            </w:r>
            <w:r w:rsidR="0023223C">
              <w:rPr>
                <w:rFonts w:ascii="Calibri" w:eastAsia="Times New Roman" w:hAnsi="Calibri"/>
                <w:color w:val="auto"/>
                <w:sz w:val="22"/>
                <w:szCs w:val="22"/>
              </w:rPr>
              <w:t xml:space="preserve">beispielsweise </w:t>
            </w:r>
            <w:r w:rsidR="00EE2945">
              <w:rPr>
                <w:rFonts w:ascii="Calibri" w:eastAsia="Times New Roman" w:hAnsi="Calibri"/>
                <w:color w:val="auto"/>
                <w:sz w:val="22"/>
                <w:szCs w:val="22"/>
              </w:rPr>
              <w:t>Schaschlik-S</w:t>
            </w:r>
            <w:r w:rsidR="00BB29EF">
              <w:rPr>
                <w:rFonts w:ascii="Calibri" w:eastAsia="Times New Roman" w:hAnsi="Calibri"/>
                <w:color w:val="auto"/>
                <w:sz w:val="22"/>
                <w:szCs w:val="22"/>
              </w:rPr>
              <w:t>täbe</w:t>
            </w:r>
            <w:r w:rsidR="0023223C">
              <w:rPr>
                <w:rFonts w:ascii="Calibri" w:eastAsia="Times New Roman" w:hAnsi="Calibri"/>
                <w:color w:val="auto"/>
                <w:sz w:val="22"/>
                <w:szCs w:val="22"/>
              </w:rPr>
              <w:t xml:space="preserve"> als Erdachse</w:t>
            </w:r>
            <w:r w:rsidR="156D1EFF" w:rsidRPr="26D931EE">
              <w:rPr>
                <w:rFonts w:ascii="Calibri" w:eastAsia="Times New Roman" w:hAnsi="Calibri"/>
                <w:color w:val="auto"/>
                <w:sz w:val="22"/>
                <w:szCs w:val="22"/>
              </w:rPr>
              <w:t xml:space="preserve"> bereitgelegt werden, um den </w:t>
            </w:r>
            <w:r w:rsidR="21479F54" w:rsidRPr="26D931EE">
              <w:rPr>
                <w:rFonts w:ascii="Calibri" w:eastAsia="Times New Roman" w:hAnsi="Calibri"/>
                <w:color w:val="auto"/>
                <w:sz w:val="22"/>
                <w:szCs w:val="22"/>
              </w:rPr>
              <w:t xml:space="preserve">Lauf der Erde um die Sonne nachzustellen. Je nach Ausstattung kann dies noch </w:t>
            </w:r>
            <w:r w:rsidR="5FD69D54" w:rsidRPr="26D931EE">
              <w:rPr>
                <w:rFonts w:ascii="Calibri" w:eastAsia="Times New Roman" w:hAnsi="Calibri"/>
                <w:color w:val="auto"/>
                <w:sz w:val="22"/>
                <w:szCs w:val="22"/>
              </w:rPr>
              <w:t>erweitert werden. Ein drehbarer Globus auf geneigter Achse</w:t>
            </w:r>
            <w:r w:rsidR="1042CEE3" w:rsidRPr="26D931EE">
              <w:rPr>
                <w:rFonts w:ascii="Calibri" w:eastAsia="Times New Roman" w:hAnsi="Calibri"/>
                <w:color w:val="auto"/>
                <w:sz w:val="22"/>
                <w:szCs w:val="22"/>
              </w:rPr>
              <w:t xml:space="preserve"> </w:t>
            </w:r>
            <w:r w:rsidR="4FD1E0FD" w:rsidRPr="26D931EE">
              <w:rPr>
                <w:rFonts w:ascii="Calibri" w:eastAsia="Times New Roman" w:hAnsi="Calibri"/>
                <w:color w:val="auto"/>
                <w:sz w:val="22"/>
                <w:szCs w:val="22"/>
              </w:rPr>
              <w:t xml:space="preserve">sowie eine Taschenlampe zur Simulation der Sonneneinstrahlung </w:t>
            </w:r>
            <w:r w:rsidR="6B24C0AB" w:rsidRPr="26D931EE">
              <w:rPr>
                <w:rFonts w:ascii="Calibri" w:eastAsia="Times New Roman" w:hAnsi="Calibri"/>
                <w:color w:val="auto"/>
                <w:sz w:val="22"/>
                <w:szCs w:val="22"/>
              </w:rPr>
              <w:t xml:space="preserve">erhöhen die Anschaulichkeit enorm. Desweiteren konnte beobachtet werden, dass die </w:t>
            </w:r>
            <w:r w:rsidR="1A9A2B8A" w:rsidRPr="26D931EE">
              <w:rPr>
                <w:rFonts w:ascii="Calibri" w:eastAsia="Times New Roman" w:hAnsi="Calibri"/>
                <w:color w:val="auto"/>
                <w:sz w:val="22"/>
                <w:szCs w:val="22"/>
              </w:rPr>
              <w:t xml:space="preserve">Schülerinnen und Schüler sehr viel Freude daran haben, </w:t>
            </w:r>
            <w:r w:rsidR="0620D3B9" w:rsidRPr="26D931EE">
              <w:rPr>
                <w:rFonts w:ascii="Calibri" w:eastAsia="Times New Roman" w:hAnsi="Calibri"/>
                <w:color w:val="auto"/>
                <w:sz w:val="22"/>
                <w:szCs w:val="22"/>
              </w:rPr>
              <w:t xml:space="preserve">das Modell </w:t>
            </w:r>
            <w:r w:rsidR="623D2732" w:rsidRPr="26D931EE">
              <w:rPr>
                <w:rFonts w:ascii="Calibri" w:eastAsia="Times New Roman" w:hAnsi="Calibri"/>
                <w:color w:val="auto"/>
                <w:sz w:val="22"/>
                <w:szCs w:val="22"/>
              </w:rPr>
              <w:t xml:space="preserve">nach eigenen Vorstellungen zu entwickeln und </w:t>
            </w:r>
            <w:r w:rsidR="0620D3B9" w:rsidRPr="26D931EE">
              <w:rPr>
                <w:rFonts w:ascii="Calibri" w:eastAsia="Times New Roman" w:hAnsi="Calibri"/>
                <w:color w:val="auto"/>
                <w:sz w:val="22"/>
                <w:szCs w:val="22"/>
              </w:rPr>
              <w:t>in ihre Vorträge einzubeziehen.</w:t>
            </w:r>
            <w:r w:rsidR="00D37DEC" w:rsidRPr="26D931EE">
              <w:rPr>
                <w:rFonts w:ascii="Calibri" w:eastAsia="Times New Roman" w:hAnsi="Calibri"/>
                <w:color w:val="auto"/>
                <w:sz w:val="22"/>
                <w:szCs w:val="22"/>
              </w:rPr>
              <w:t xml:space="preserve"> </w:t>
            </w:r>
          </w:p>
          <w:p w14:paraId="6583A392" w14:textId="4BC72EBA" w:rsidR="00D40F1E" w:rsidRPr="00620009" w:rsidRDefault="00501474" w:rsidP="26D931E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Pr>
                <w:rFonts w:ascii="Calibri" w:eastAsia="Times New Roman" w:hAnsi="Calibri"/>
                <w:color w:val="auto"/>
                <w:sz w:val="22"/>
                <w:szCs w:val="22"/>
              </w:rPr>
              <w:t xml:space="preserve">Es ist wichtig, den Schülerinnen und Schülern klar zu machen, dass durch die arbeitsteilige Vorgehensweise </w:t>
            </w:r>
            <w:r w:rsidR="00E67E55">
              <w:rPr>
                <w:rFonts w:ascii="Calibri" w:eastAsia="Times New Roman" w:hAnsi="Calibri"/>
                <w:color w:val="auto"/>
                <w:sz w:val="22"/>
                <w:szCs w:val="22"/>
              </w:rPr>
              <w:t>jedes Gruppenmitglied späterer Themen</w:t>
            </w:r>
            <w:r w:rsidR="00CE412D">
              <w:rPr>
                <w:rFonts w:ascii="Calibri" w:eastAsia="Times New Roman" w:hAnsi="Calibri"/>
                <w:color w:val="auto"/>
                <w:sz w:val="22"/>
                <w:szCs w:val="22"/>
              </w:rPr>
              <w:t>e</w:t>
            </w:r>
            <w:r w:rsidR="00E67E55">
              <w:rPr>
                <w:rFonts w:ascii="Calibri" w:eastAsia="Times New Roman" w:hAnsi="Calibri"/>
                <w:color w:val="auto"/>
                <w:sz w:val="22"/>
                <w:szCs w:val="22"/>
              </w:rPr>
              <w:t>xperte ist</w:t>
            </w:r>
            <w:r w:rsidR="0030080A">
              <w:rPr>
                <w:rFonts w:ascii="Calibri" w:eastAsia="Times New Roman" w:hAnsi="Calibri"/>
                <w:color w:val="auto"/>
                <w:sz w:val="22"/>
                <w:szCs w:val="22"/>
              </w:rPr>
              <w:t xml:space="preserve">. </w:t>
            </w:r>
            <w:r w:rsidR="00E67E55">
              <w:rPr>
                <w:rFonts w:ascii="Calibri" w:eastAsia="Times New Roman" w:hAnsi="Calibri"/>
                <w:color w:val="auto"/>
                <w:sz w:val="22"/>
                <w:szCs w:val="22"/>
              </w:rPr>
              <w:t xml:space="preserve"> </w:t>
            </w:r>
            <w:r w:rsidR="006C15E2">
              <w:rPr>
                <w:rFonts w:ascii="Calibri" w:eastAsia="Times New Roman" w:hAnsi="Calibri"/>
                <w:color w:val="auto"/>
                <w:sz w:val="22"/>
                <w:szCs w:val="22"/>
              </w:rPr>
              <w:br/>
            </w:r>
            <w:r w:rsidR="000C1B65">
              <w:rPr>
                <w:rFonts w:ascii="Calibri" w:eastAsia="Times New Roman" w:hAnsi="Calibri"/>
                <w:color w:val="auto"/>
                <w:sz w:val="22"/>
                <w:szCs w:val="22"/>
              </w:rPr>
              <w:t xml:space="preserve">Im Material S3-UE1_AB3 sind </w:t>
            </w:r>
            <w:r w:rsidR="00065BE7">
              <w:rPr>
                <w:rFonts w:ascii="Calibri" w:eastAsia="Times New Roman" w:hAnsi="Calibri"/>
                <w:color w:val="auto"/>
                <w:sz w:val="22"/>
                <w:szCs w:val="22"/>
              </w:rPr>
              <w:t xml:space="preserve">Sonnenstände und Einfallswinkel der Sonne für die Stadt Bochum </w:t>
            </w:r>
            <w:r w:rsidR="00592E9F">
              <w:rPr>
                <w:rFonts w:ascii="Calibri" w:eastAsia="Times New Roman" w:hAnsi="Calibri"/>
                <w:color w:val="auto"/>
                <w:sz w:val="22"/>
                <w:szCs w:val="22"/>
              </w:rPr>
              <w:t>ermittelt und grafisch aufbereitet</w:t>
            </w:r>
            <w:r w:rsidR="00254C24">
              <w:rPr>
                <w:rFonts w:ascii="Calibri" w:eastAsia="Times New Roman" w:hAnsi="Calibri"/>
                <w:color w:val="auto"/>
                <w:sz w:val="22"/>
                <w:szCs w:val="22"/>
              </w:rPr>
              <w:t>.</w:t>
            </w:r>
            <w:r w:rsidR="00A937C0">
              <w:rPr>
                <w:rFonts w:ascii="Calibri" w:eastAsia="Times New Roman" w:hAnsi="Calibri"/>
                <w:color w:val="auto"/>
                <w:sz w:val="22"/>
                <w:szCs w:val="22"/>
              </w:rPr>
              <w:t xml:space="preserve"> Diese Daten können für </w:t>
            </w:r>
            <w:r w:rsidR="006A2A7E">
              <w:rPr>
                <w:rFonts w:ascii="Calibri" w:eastAsia="Times New Roman" w:hAnsi="Calibri"/>
                <w:color w:val="auto"/>
                <w:sz w:val="22"/>
                <w:szCs w:val="22"/>
              </w:rPr>
              <w:t>eine große Anzahl von Städten</w:t>
            </w:r>
            <w:r w:rsidR="003F3AB7">
              <w:rPr>
                <w:rFonts w:ascii="Calibri" w:eastAsia="Times New Roman" w:hAnsi="Calibri"/>
                <w:color w:val="auto"/>
                <w:sz w:val="22"/>
                <w:szCs w:val="22"/>
              </w:rPr>
              <w:t xml:space="preserve"> weltweit</w:t>
            </w:r>
            <w:r w:rsidR="006A2A7E">
              <w:rPr>
                <w:rFonts w:ascii="Calibri" w:eastAsia="Times New Roman" w:hAnsi="Calibri"/>
                <w:color w:val="auto"/>
                <w:sz w:val="22"/>
                <w:szCs w:val="22"/>
              </w:rPr>
              <w:t xml:space="preserve"> unter </w:t>
            </w:r>
            <w:hyperlink r:id="rId9" w:history="1">
              <w:r w:rsidR="00955AEC">
                <w:rPr>
                  <w:rStyle w:val="Hyperlink"/>
                  <w:rFonts w:ascii="Calibri" w:eastAsia="Times New Roman" w:hAnsi="Calibri"/>
                  <w:sz w:val="22"/>
                  <w:szCs w:val="22"/>
                </w:rPr>
                <w:t>https://www.timeanddate.de/sonne/</w:t>
              </w:r>
            </w:hyperlink>
            <w:r w:rsidR="001D73AD">
              <w:rPr>
                <w:rFonts w:ascii="Calibri" w:eastAsia="Times New Roman" w:hAnsi="Calibri"/>
                <w:color w:val="auto"/>
                <w:sz w:val="22"/>
                <w:szCs w:val="22"/>
              </w:rPr>
              <w:t xml:space="preserve"> abgerufen werden. </w:t>
            </w:r>
            <w:r w:rsidR="00D9612C">
              <w:rPr>
                <w:rFonts w:ascii="Calibri" w:eastAsia="Times New Roman" w:hAnsi="Calibri"/>
                <w:color w:val="auto"/>
                <w:sz w:val="22"/>
                <w:szCs w:val="22"/>
              </w:rPr>
              <w:t xml:space="preserve">Die </w:t>
            </w:r>
            <w:r w:rsidR="00C67351">
              <w:rPr>
                <w:rFonts w:ascii="Calibri" w:eastAsia="Times New Roman" w:hAnsi="Calibri"/>
                <w:color w:val="auto"/>
                <w:sz w:val="22"/>
                <w:szCs w:val="22"/>
              </w:rPr>
              <w:t>Materialien mit Bezug zur Lebenswelt der Schülerinnen und Schüle</w:t>
            </w:r>
            <w:r w:rsidR="00F92A88">
              <w:rPr>
                <w:rFonts w:ascii="Calibri" w:eastAsia="Times New Roman" w:hAnsi="Calibri"/>
                <w:color w:val="auto"/>
                <w:sz w:val="22"/>
                <w:szCs w:val="22"/>
              </w:rPr>
              <w:t>r</w:t>
            </w:r>
            <w:r w:rsidR="00C67351">
              <w:rPr>
                <w:rFonts w:ascii="Calibri" w:eastAsia="Times New Roman" w:hAnsi="Calibri"/>
                <w:color w:val="auto"/>
                <w:sz w:val="22"/>
                <w:szCs w:val="22"/>
              </w:rPr>
              <w:t xml:space="preserve"> sorgen</w:t>
            </w:r>
            <w:r w:rsidR="00F92A88">
              <w:rPr>
                <w:rFonts w:ascii="Calibri" w:eastAsia="Times New Roman" w:hAnsi="Calibri"/>
                <w:color w:val="auto"/>
                <w:sz w:val="22"/>
                <w:szCs w:val="22"/>
              </w:rPr>
              <w:t xml:space="preserve"> in der Regel für</w:t>
            </w:r>
            <w:r w:rsidR="00D9612C">
              <w:rPr>
                <w:rFonts w:ascii="Calibri" w:eastAsia="Times New Roman" w:hAnsi="Calibri"/>
                <w:color w:val="auto"/>
                <w:sz w:val="22"/>
                <w:szCs w:val="22"/>
              </w:rPr>
              <w:t xml:space="preserve"> eine hohe</w:t>
            </w:r>
            <w:r w:rsidR="00F92A88">
              <w:rPr>
                <w:rFonts w:ascii="Calibri" w:eastAsia="Times New Roman" w:hAnsi="Calibri"/>
                <w:color w:val="auto"/>
                <w:sz w:val="22"/>
                <w:szCs w:val="22"/>
              </w:rPr>
              <w:t xml:space="preserve"> </w:t>
            </w:r>
            <w:r w:rsidR="0044220F">
              <w:rPr>
                <w:rFonts w:ascii="Calibri" w:eastAsia="Times New Roman" w:hAnsi="Calibri"/>
                <w:color w:val="auto"/>
                <w:sz w:val="22"/>
                <w:szCs w:val="22"/>
              </w:rPr>
              <w:t>Motivation und Akzeptanz.</w:t>
            </w:r>
            <w:r w:rsidR="00C67351">
              <w:rPr>
                <w:rFonts w:ascii="Calibri" w:eastAsia="Times New Roman" w:hAnsi="Calibri"/>
                <w:color w:val="auto"/>
                <w:sz w:val="22"/>
                <w:szCs w:val="22"/>
              </w:rPr>
              <w:t xml:space="preserve"> </w:t>
            </w:r>
          </w:p>
        </w:tc>
      </w:tr>
      <w:tr w:rsidR="00D37DEC" w:rsidRPr="0084320A" w14:paraId="79F817B1" w14:textId="77777777" w:rsidTr="26D931EE">
        <w:tc>
          <w:tcPr>
            <w:tcW w:w="8778" w:type="dxa"/>
            <w:shd w:val="clear" w:color="auto" w:fill="auto"/>
          </w:tcPr>
          <w:p w14:paraId="0425AF99" w14:textId="36C89C56" w:rsidR="008A3E9B" w:rsidRPr="00620009" w:rsidRDefault="001F60C6" w:rsidP="008A3E9B">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bCs/>
                <w:color w:val="auto"/>
                <w:sz w:val="22"/>
                <w:szCs w:val="22"/>
              </w:rPr>
            </w:pPr>
            <w:r>
              <w:rPr>
                <w:rFonts w:ascii="Calibri" w:eastAsia="Times New Roman" w:hAnsi="Calibri"/>
                <w:b/>
                <w:bCs/>
                <w:color w:val="auto"/>
                <w:sz w:val="22"/>
                <w:szCs w:val="22"/>
              </w:rPr>
              <w:lastRenderedPageBreak/>
              <w:t>Materialien</w:t>
            </w:r>
            <w:r w:rsidR="008A3E9B" w:rsidRPr="26D931EE">
              <w:rPr>
                <w:rFonts w:ascii="Calibri" w:eastAsia="Times New Roman" w:hAnsi="Calibri"/>
                <w:b/>
                <w:bCs/>
                <w:color w:val="auto"/>
                <w:sz w:val="22"/>
                <w:szCs w:val="22"/>
              </w:rPr>
              <w:t xml:space="preserve"> für die Lehrkraft:</w:t>
            </w:r>
          </w:p>
          <w:p w14:paraId="61183924" w14:textId="41ED59A2" w:rsidR="00D37DEC" w:rsidRPr="00620009" w:rsidRDefault="00AD4899" w:rsidP="00341C85">
            <w:pPr>
              <w:keepNext/>
              <w:rPr>
                <w:color w:val="FF0000"/>
              </w:rPr>
            </w:pPr>
            <w:r w:rsidRPr="26D931EE">
              <w:t>S3</w:t>
            </w:r>
            <w:r>
              <w:t>_</w:t>
            </w:r>
            <w:r w:rsidRPr="26D931EE">
              <w:t>UE1_</w:t>
            </w:r>
            <w:r w:rsidR="00082D54">
              <w:t>L</w:t>
            </w:r>
          </w:p>
        </w:tc>
      </w:tr>
      <w:tr w:rsidR="00630E52" w:rsidRPr="0084320A" w14:paraId="2583C688" w14:textId="77777777" w:rsidTr="26D931EE">
        <w:tc>
          <w:tcPr>
            <w:tcW w:w="8778" w:type="dxa"/>
            <w:shd w:val="clear" w:color="auto" w:fill="auto"/>
          </w:tcPr>
          <w:p w14:paraId="4ED5DF34" w14:textId="22AF37CA" w:rsidR="003157B9" w:rsidRPr="00620009" w:rsidRDefault="003157B9" w:rsidP="003157B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bCs/>
                <w:color w:val="auto"/>
                <w:sz w:val="22"/>
                <w:szCs w:val="22"/>
              </w:rPr>
            </w:pPr>
            <w:r>
              <w:rPr>
                <w:rFonts w:ascii="Calibri" w:eastAsia="Times New Roman" w:hAnsi="Calibri"/>
                <w:b/>
                <w:bCs/>
                <w:color w:val="auto"/>
                <w:sz w:val="22"/>
                <w:szCs w:val="22"/>
              </w:rPr>
              <w:t>Zeitbedarf</w:t>
            </w:r>
            <w:r w:rsidRPr="26D931EE">
              <w:rPr>
                <w:rFonts w:ascii="Calibri" w:eastAsia="Times New Roman" w:hAnsi="Calibri"/>
                <w:b/>
                <w:bCs/>
                <w:color w:val="auto"/>
                <w:sz w:val="22"/>
                <w:szCs w:val="22"/>
              </w:rPr>
              <w:t>:</w:t>
            </w:r>
            <w:r w:rsidR="00394972">
              <w:rPr>
                <w:rFonts w:ascii="Calibri" w:eastAsia="Times New Roman" w:hAnsi="Calibri"/>
                <w:b/>
                <w:bCs/>
                <w:color w:val="auto"/>
                <w:sz w:val="22"/>
                <w:szCs w:val="22"/>
              </w:rPr>
              <w:t xml:space="preserve"> </w:t>
            </w:r>
            <w:r w:rsidR="00175DE9">
              <w:rPr>
                <w:rFonts w:ascii="Calibri" w:eastAsia="Times New Roman" w:hAnsi="Calibri"/>
                <w:b/>
                <w:bCs/>
                <w:color w:val="auto"/>
                <w:sz w:val="22"/>
                <w:szCs w:val="22"/>
              </w:rPr>
              <w:t xml:space="preserve">3 </w:t>
            </w:r>
            <w:r w:rsidR="00394972">
              <w:rPr>
                <w:rFonts w:ascii="Calibri" w:eastAsia="Times New Roman" w:hAnsi="Calibri"/>
                <w:b/>
                <w:bCs/>
                <w:color w:val="auto"/>
                <w:sz w:val="22"/>
                <w:szCs w:val="22"/>
              </w:rPr>
              <w:t xml:space="preserve">Schulstunden </w:t>
            </w:r>
            <w:r w:rsidR="00725B2D">
              <w:rPr>
                <w:rFonts w:ascii="Calibri" w:eastAsia="Times New Roman" w:hAnsi="Calibri"/>
                <w:b/>
                <w:bCs/>
                <w:color w:val="auto"/>
                <w:sz w:val="22"/>
                <w:szCs w:val="22"/>
              </w:rPr>
              <w:t>je 45 Min</w:t>
            </w:r>
          </w:p>
          <w:p w14:paraId="7CF6DCDB" w14:textId="2F202537" w:rsidR="00630E52" w:rsidRPr="0080085C" w:rsidRDefault="0080085C" w:rsidP="0080085C">
            <w:pPr>
              <w:keepNext/>
              <w:tabs>
                <w:tab w:val="left" w:pos="709"/>
              </w:tabs>
              <w:rPr>
                <w:color w:val="FF0000"/>
              </w:rPr>
            </w:pPr>
            <w:r w:rsidRPr="0080085C">
              <w:rPr>
                <w:rFonts w:eastAsia="Times New Roman"/>
              </w:rPr>
              <w:t>1.</w:t>
            </w:r>
            <w:r>
              <w:rPr>
                <w:rFonts w:eastAsia="Times New Roman"/>
              </w:rPr>
              <w:t xml:space="preserve"> </w:t>
            </w:r>
            <w:r w:rsidR="00725B2D" w:rsidRPr="0080085C">
              <w:rPr>
                <w:rFonts w:eastAsia="Times New Roman"/>
              </w:rPr>
              <w:t>St</w:t>
            </w:r>
            <w:r w:rsidR="00064FD6" w:rsidRPr="0080085C">
              <w:rPr>
                <w:rFonts w:eastAsia="Times New Roman"/>
              </w:rPr>
              <w:t>d</w:t>
            </w:r>
            <w:r w:rsidR="00F143CF">
              <w:rPr>
                <w:rFonts w:eastAsia="Times New Roman"/>
              </w:rPr>
              <w:t>.</w:t>
            </w:r>
            <w:r w:rsidR="00C50029" w:rsidRPr="0080085C">
              <w:rPr>
                <w:rFonts w:eastAsia="Times New Roman"/>
              </w:rPr>
              <w:t xml:space="preserve">: </w:t>
            </w:r>
            <w:r w:rsidRPr="0080085C">
              <w:rPr>
                <w:rFonts w:eastAsia="Times New Roman"/>
              </w:rPr>
              <w:tab/>
            </w:r>
            <w:r w:rsidR="00C50029" w:rsidRPr="0080085C">
              <w:rPr>
                <w:rFonts w:eastAsia="Times New Roman"/>
              </w:rPr>
              <w:t>Film und Gruppenarbeit</w:t>
            </w:r>
            <w:r w:rsidR="00C50029" w:rsidRPr="0080085C">
              <w:rPr>
                <w:rFonts w:eastAsia="Times New Roman"/>
              </w:rPr>
              <w:br/>
            </w:r>
            <w:r w:rsidR="00725B2D" w:rsidRPr="00476420">
              <w:t>2.</w:t>
            </w:r>
            <w:r>
              <w:t xml:space="preserve"> </w:t>
            </w:r>
            <w:r w:rsidR="00725B2D" w:rsidRPr="00476420">
              <w:t>St</w:t>
            </w:r>
            <w:r w:rsidR="00064FD6" w:rsidRPr="00476420">
              <w:t>d</w:t>
            </w:r>
            <w:r w:rsidR="00F143CF">
              <w:t>.</w:t>
            </w:r>
            <w:r w:rsidR="00725B2D" w:rsidRPr="00476420">
              <w:t xml:space="preserve">: </w:t>
            </w:r>
            <w:r>
              <w:tab/>
            </w:r>
            <w:r w:rsidR="001A1041" w:rsidRPr="00476420">
              <w:t>Fo</w:t>
            </w:r>
            <w:r w:rsidR="007D26E0" w:rsidRPr="00476420">
              <w:t>r</w:t>
            </w:r>
            <w:r w:rsidR="001A1041" w:rsidRPr="00476420">
              <w:t xml:space="preserve">tführung Gruppenarbeit und </w:t>
            </w:r>
            <w:r w:rsidR="002E03BC" w:rsidRPr="00476420">
              <w:t xml:space="preserve">Erfahrungsaustausch mit </w:t>
            </w:r>
            <w:r w:rsidR="00386D5F" w:rsidRPr="00476420">
              <w:t>Experten der arbeit</w:t>
            </w:r>
            <w:r w:rsidR="00131E12" w:rsidRPr="00476420">
              <w:t>s</w:t>
            </w:r>
            <w:r w:rsidR="00386D5F" w:rsidRPr="00476420">
              <w:t>gleichen</w:t>
            </w:r>
            <w:r w:rsidR="00131E12" w:rsidRPr="00476420">
              <w:t xml:space="preserve"> </w:t>
            </w:r>
            <w:r>
              <w:tab/>
            </w:r>
            <w:r w:rsidR="00131E12" w:rsidRPr="00476420">
              <w:t>Zweitgruppe</w:t>
            </w:r>
            <w:r w:rsidR="00476420">
              <w:br/>
              <w:t>3.</w:t>
            </w:r>
            <w:r>
              <w:t xml:space="preserve"> </w:t>
            </w:r>
            <w:r w:rsidR="00476420">
              <w:t>Std</w:t>
            </w:r>
            <w:r w:rsidR="00F143CF">
              <w:t>.</w:t>
            </w:r>
            <w:r w:rsidR="00476420">
              <w:t xml:space="preserve">: </w:t>
            </w:r>
            <w:r w:rsidR="00F143CF">
              <w:tab/>
            </w:r>
            <w:r w:rsidR="00E30C90">
              <w:t xml:space="preserve">Expertenkongress </w:t>
            </w:r>
            <w:r w:rsidR="00816204">
              <w:t>verschiedene</w:t>
            </w:r>
            <w:r w:rsidR="009E50F6">
              <w:t>r</w:t>
            </w:r>
            <w:r w:rsidR="00816204">
              <w:t xml:space="preserve"> Themen-Experten und Präsentation der </w:t>
            </w:r>
            <w:r w:rsidR="00C363D0">
              <w:t>Erkenntnisse für die weitere Projektarbeit im Plenum</w:t>
            </w:r>
            <w:r w:rsidR="003D1D62">
              <w:t xml:space="preserve"> (</w:t>
            </w:r>
            <w:r w:rsidR="00554415">
              <w:t>diese werden für die spätere Verwendung gesichert)</w:t>
            </w:r>
          </w:p>
        </w:tc>
      </w:tr>
    </w:tbl>
    <w:p w14:paraId="0E0D9BEA" w14:textId="477B1D2D" w:rsidR="00C76A20" w:rsidRPr="000B45CE" w:rsidRDefault="00C76A20" w:rsidP="00C76A20">
      <w:pPr>
        <w:pStyle w:val="berschrift1"/>
      </w:pPr>
      <w:r>
        <w:t>Übersicht über die Unterrichtseinheit UE2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2"/>
      </w:tblGrid>
      <w:tr w:rsidR="00C76A20" w:rsidRPr="0084320A" w14:paraId="1EC8F0CF" w14:textId="77777777" w:rsidTr="002838E7">
        <w:tc>
          <w:tcPr>
            <w:tcW w:w="8552" w:type="dxa"/>
            <w:shd w:val="clear" w:color="auto" w:fill="auto"/>
          </w:tcPr>
          <w:p w14:paraId="3B2326F7" w14:textId="77777777" w:rsidR="00C76A20" w:rsidRPr="00FB7BED" w:rsidRDefault="00C76A20" w:rsidP="00A427E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FB7BED">
              <w:rPr>
                <w:rFonts w:ascii="Calibri" w:eastAsia="Times New Roman" w:hAnsi="Calibri"/>
                <w:b/>
                <w:color w:val="auto"/>
                <w:sz w:val="22"/>
                <w:szCs w:val="22"/>
              </w:rPr>
              <w:t>Thema der Unterrichtseinheit:</w:t>
            </w:r>
          </w:p>
          <w:p w14:paraId="4E9AAC18" w14:textId="41B5040F" w:rsidR="00C76A20" w:rsidRPr="00FB7BED" w:rsidRDefault="00C76A20" w:rsidP="00A427E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FB7BED">
              <w:rPr>
                <w:rFonts w:ascii="Calibri" w:eastAsia="Times New Roman" w:hAnsi="Calibri"/>
                <w:b/>
                <w:color w:val="auto"/>
                <w:sz w:val="22"/>
                <w:szCs w:val="22"/>
              </w:rPr>
              <w:t xml:space="preserve">UE </w:t>
            </w:r>
            <w:r w:rsidR="00021A38">
              <w:rPr>
                <w:rFonts w:ascii="Calibri" w:eastAsia="Times New Roman" w:hAnsi="Calibri"/>
                <w:b/>
                <w:color w:val="auto"/>
                <w:sz w:val="22"/>
                <w:szCs w:val="22"/>
              </w:rPr>
              <w:t>2</w:t>
            </w:r>
            <w:r w:rsidRPr="00FB7BED">
              <w:rPr>
                <w:rFonts w:ascii="Calibri" w:eastAsia="Times New Roman" w:hAnsi="Calibri"/>
                <w:b/>
                <w:color w:val="auto"/>
                <w:sz w:val="22"/>
                <w:szCs w:val="22"/>
              </w:rPr>
              <w:t xml:space="preserve">) </w:t>
            </w:r>
            <w:r w:rsidR="00021A38">
              <w:rPr>
                <w:rFonts w:ascii="Calibri" w:eastAsia="Times New Roman" w:hAnsi="Calibri"/>
                <w:color w:val="auto"/>
                <w:sz w:val="22"/>
                <w:szCs w:val="22"/>
              </w:rPr>
              <w:t>Lass die Sonne in dein Haus</w:t>
            </w:r>
            <w:r w:rsidRPr="00FB7BED">
              <w:rPr>
                <w:rFonts w:ascii="Calibri" w:eastAsia="Times New Roman" w:hAnsi="Calibri"/>
                <w:color w:val="auto"/>
                <w:sz w:val="22"/>
                <w:szCs w:val="22"/>
              </w:rPr>
              <w:t xml:space="preserve"> – Solara</w:t>
            </w:r>
            <w:r w:rsidR="00021A38">
              <w:rPr>
                <w:rFonts w:ascii="Calibri" w:eastAsia="Times New Roman" w:hAnsi="Calibri"/>
                <w:color w:val="auto"/>
                <w:sz w:val="22"/>
                <w:szCs w:val="22"/>
              </w:rPr>
              <w:t>rchitektur</w:t>
            </w:r>
          </w:p>
        </w:tc>
      </w:tr>
      <w:tr w:rsidR="00C76A20" w:rsidRPr="0084320A" w14:paraId="2148027A" w14:textId="77777777" w:rsidTr="002838E7">
        <w:tc>
          <w:tcPr>
            <w:tcW w:w="8552" w:type="dxa"/>
            <w:shd w:val="clear" w:color="auto" w:fill="auto"/>
          </w:tcPr>
          <w:p w14:paraId="1DCAF1BE" w14:textId="77777777" w:rsidR="00C76A20" w:rsidRPr="00FB7BED" w:rsidRDefault="00C76A20" w:rsidP="00A427E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FB7BED">
              <w:rPr>
                <w:rFonts w:ascii="Calibri" w:eastAsia="Times New Roman" w:hAnsi="Calibri"/>
                <w:b/>
                <w:color w:val="auto"/>
                <w:sz w:val="22"/>
                <w:szCs w:val="22"/>
              </w:rPr>
              <w:t>Kernanliegen der Unterrichtseinheit:</w:t>
            </w:r>
          </w:p>
          <w:p w14:paraId="0DA8D6E0" w14:textId="79B49C39" w:rsidR="00C76A20" w:rsidRPr="00FB7BED" w:rsidRDefault="00C76A20" w:rsidP="00A427E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FB7BED">
              <w:rPr>
                <w:rFonts w:ascii="Calibri" w:eastAsia="Times New Roman" w:hAnsi="Calibri"/>
                <w:color w:val="auto"/>
                <w:sz w:val="22"/>
                <w:szCs w:val="22"/>
              </w:rPr>
              <w:t xml:space="preserve">Die Schülerinnen und Schüler </w:t>
            </w:r>
            <w:r w:rsidR="003338E1">
              <w:rPr>
                <w:rFonts w:ascii="Calibri" w:eastAsia="Times New Roman" w:hAnsi="Calibri"/>
                <w:color w:val="auto"/>
                <w:sz w:val="22"/>
                <w:szCs w:val="22"/>
              </w:rPr>
              <w:t xml:space="preserve">leiten aus ihren Kenntnissen zu Sonnenständen im Tages- und Jahresverlauf </w:t>
            </w:r>
            <w:r w:rsidR="001F5EED">
              <w:rPr>
                <w:rFonts w:ascii="Calibri" w:eastAsia="Times New Roman" w:hAnsi="Calibri"/>
                <w:color w:val="auto"/>
                <w:sz w:val="22"/>
                <w:szCs w:val="22"/>
              </w:rPr>
              <w:t xml:space="preserve">begünstigende </w:t>
            </w:r>
            <w:r w:rsidR="006010A6">
              <w:rPr>
                <w:rFonts w:ascii="Calibri" w:eastAsia="Times New Roman" w:hAnsi="Calibri"/>
                <w:color w:val="auto"/>
                <w:sz w:val="22"/>
                <w:szCs w:val="22"/>
              </w:rPr>
              <w:t>Faktoren für den winterlichen und sommerlichen Wärmeschutz</w:t>
            </w:r>
            <w:r w:rsidR="00267577">
              <w:rPr>
                <w:rFonts w:ascii="Calibri" w:eastAsia="Times New Roman" w:hAnsi="Calibri"/>
                <w:color w:val="auto"/>
                <w:sz w:val="22"/>
                <w:szCs w:val="22"/>
              </w:rPr>
              <w:t xml:space="preserve"> eines Hauses </w:t>
            </w:r>
            <w:r w:rsidR="00741707">
              <w:rPr>
                <w:rFonts w:ascii="Calibri" w:eastAsia="Times New Roman" w:hAnsi="Calibri"/>
                <w:color w:val="auto"/>
                <w:sz w:val="22"/>
                <w:szCs w:val="22"/>
              </w:rPr>
              <w:t xml:space="preserve">ab </w:t>
            </w:r>
            <w:r w:rsidR="003338E1">
              <w:rPr>
                <w:rFonts w:ascii="Calibri" w:eastAsia="Times New Roman" w:hAnsi="Calibri"/>
                <w:color w:val="auto"/>
                <w:sz w:val="22"/>
                <w:szCs w:val="22"/>
              </w:rPr>
              <w:t xml:space="preserve">und </w:t>
            </w:r>
            <w:r w:rsidR="00CA41EC">
              <w:rPr>
                <w:rFonts w:ascii="Calibri" w:eastAsia="Times New Roman" w:hAnsi="Calibri"/>
                <w:color w:val="auto"/>
                <w:sz w:val="22"/>
                <w:szCs w:val="22"/>
              </w:rPr>
              <w:t xml:space="preserve">erschließen sich </w:t>
            </w:r>
            <w:r w:rsidR="001F5EED">
              <w:rPr>
                <w:rFonts w:ascii="Calibri" w:eastAsia="Times New Roman" w:hAnsi="Calibri"/>
                <w:color w:val="auto"/>
                <w:sz w:val="22"/>
                <w:szCs w:val="22"/>
              </w:rPr>
              <w:t xml:space="preserve">somit die Solarchitektur </w:t>
            </w:r>
            <w:r w:rsidR="005703F2">
              <w:rPr>
                <w:rFonts w:ascii="Calibri" w:eastAsia="Times New Roman" w:hAnsi="Calibri"/>
                <w:color w:val="auto"/>
                <w:sz w:val="22"/>
                <w:szCs w:val="22"/>
              </w:rPr>
              <w:t>ein</w:t>
            </w:r>
            <w:r w:rsidR="001F5EED">
              <w:rPr>
                <w:rFonts w:ascii="Calibri" w:eastAsia="Times New Roman" w:hAnsi="Calibri"/>
                <w:color w:val="auto"/>
                <w:sz w:val="22"/>
                <w:szCs w:val="22"/>
              </w:rPr>
              <w:t>es Niedrigenergiehauses.</w:t>
            </w:r>
          </w:p>
        </w:tc>
      </w:tr>
      <w:tr w:rsidR="00C76A20" w:rsidRPr="0084320A" w14:paraId="2D6B4EAD" w14:textId="77777777" w:rsidTr="002838E7">
        <w:tc>
          <w:tcPr>
            <w:tcW w:w="8552" w:type="dxa"/>
            <w:shd w:val="clear" w:color="auto" w:fill="auto"/>
          </w:tcPr>
          <w:p w14:paraId="6293D783" w14:textId="77777777" w:rsidR="00C76A20" w:rsidRPr="00FB7BED" w:rsidRDefault="00C76A20" w:rsidP="00A427E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FB7BED">
              <w:rPr>
                <w:rFonts w:ascii="Calibri" w:eastAsia="Times New Roman" w:hAnsi="Calibri"/>
                <w:b/>
                <w:color w:val="auto"/>
                <w:sz w:val="22"/>
                <w:szCs w:val="22"/>
              </w:rPr>
              <w:t xml:space="preserve">Maßgeblich in der Unterrichtseinheit </w:t>
            </w:r>
            <w:proofErr w:type="gramStart"/>
            <w:r w:rsidRPr="00FB7BED">
              <w:rPr>
                <w:rFonts w:ascii="Calibri" w:eastAsia="Times New Roman" w:hAnsi="Calibri"/>
                <w:b/>
                <w:color w:val="auto"/>
                <w:sz w:val="22"/>
                <w:szCs w:val="22"/>
              </w:rPr>
              <w:t>zu entwickelnde Kompetenzen</w:t>
            </w:r>
            <w:proofErr w:type="gramEnd"/>
            <w:r w:rsidRPr="00FB7BED">
              <w:rPr>
                <w:rFonts w:ascii="Calibri" w:eastAsia="Times New Roman" w:hAnsi="Calibri"/>
                <w:b/>
                <w:color w:val="auto"/>
                <w:sz w:val="22"/>
                <w:szCs w:val="22"/>
              </w:rPr>
              <w:t>:</w:t>
            </w:r>
          </w:p>
          <w:p w14:paraId="5CBFAA95" w14:textId="77777777" w:rsidR="00C76A20" w:rsidRPr="00FB7BED" w:rsidRDefault="00C76A20" w:rsidP="00A427E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FB7BED">
              <w:rPr>
                <w:rFonts w:ascii="Calibri" w:eastAsia="Times New Roman" w:hAnsi="Calibri"/>
                <w:color w:val="auto"/>
                <w:sz w:val="22"/>
                <w:szCs w:val="22"/>
              </w:rPr>
              <w:t>Die Schülerinnen und Schüler</w:t>
            </w:r>
          </w:p>
          <w:p w14:paraId="22127C43" w14:textId="77777777" w:rsidR="00920EF4" w:rsidRPr="00BC6B2E" w:rsidRDefault="00920EF4" w:rsidP="00920EF4">
            <w:pPr>
              <w:spacing w:after="0" w:line="240" w:lineRule="auto"/>
              <w:rPr>
                <w:rFonts w:cs="Arial"/>
                <w:b/>
              </w:rPr>
            </w:pPr>
            <w:r w:rsidRPr="00BC6B2E">
              <w:rPr>
                <w:rFonts w:cs="Arial"/>
                <w:b/>
              </w:rPr>
              <w:t>konkretisierte Sachkompetenz:</w:t>
            </w:r>
          </w:p>
          <w:p w14:paraId="3A35CC10" w14:textId="318140B6" w:rsidR="00920EF4" w:rsidRPr="00193BDC" w:rsidRDefault="00920EF4" w:rsidP="00920EF4">
            <w:pPr>
              <w:numPr>
                <w:ilvl w:val="0"/>
                <w:numId w:val="1"/>
              </w:numPr>
              <w:tabs>
                <w:tab w:val="clear" w:pos="360"/>
                <w:tab w:val="num" w:pos="426"/>
              </w:tabs>
              <w:spacing w:after="0" w:line="240" w:lineRule="auto"/>
              <w:ind w:left="352" w:hanging="284"/>
              <w:rPr>
                <w:b/>
              </w:rPr>
            </w:pPr>
            <w:r w:rsidRPr="00BC6B2E">
              <w:rPr>
                <w:rFonts w:cs="Arial"/>
              </w:rPr>
              <w:t>stellen konkrete Anforderungen an ein technisches Produkt dar (IF 1 zu SK 3, SK 4)</w:t>
            </w:r>
          </w:p>
          <w:p w14:paraId="756B0A95" w14:textId="77777777" w:rsidR="00193BDC" w:rsidRPr="00BC6B2E" w:rsidRDefault="00193BDC" w:rsidP="00193BDC">
            <w:pPr>
              <w:spacing w:after="0" w:line="240" w:lineRule="auto"/>
              <w:rPr>
                <w:rFonts w:cs="Arial"/>
                <w:b/>
              </w:rPr>
            </w:pPr>
            <w:r w:rsidRPr="00BC6B2E">
              <w:rPr>
                <w:rFonts w:cs="Arial"/>
                <w:b/>
              </w:rPr>
              <w:t>konkretisierte Urteilskompetenz:</w:t>
            </w:r>
          </w:p>
          <w:p w14:paraId="3A06AEC3" w14:textId="50867E89" w:rsidR="00C76A20" w:rsidRPr="00620009" w:rsidRDefault="00193BDC" w:rsidP="005E2558">
            <w:pPr>
              <w:numPr>
                <w:ilvl w:val="0"/>
                <w:numId w:val="1"/>
              </w:numPr>
              <w:tabs>
                <w:tab w:val="clear" w:pos="360"/>
                <w:tab w:val="num" w:pos="426"/>
              </w:tabs>
              <w:spacing w:after="0" w:line="240" w:lineRule="auto"/>
              <w:ind w:left="352" w:hanging="284"/>
              <w:rPr>
                <w:rFonts w:cstheme="minorHAnsi"/>
                <w:color w:val="FF0000"/>
              </w:rPr>
            </w:pPr>
            <w:r w:rsidRPr="00BC6B2E">
              <w:rPr>
                <w:rFonts w:cs="Arial"/>
              </w:rPr>
              <w:t xml:space="preserve">beurteilen die Anforderungen an ein Produkt hinsichtlich ihrer Priorität (IF 1 zu UK 1, UK </w:t>
            </w:r>
            <w:r w:rsidR="00336A0F">
              <w:rPr>
                <w:rFonts w:cs="Arial"/>
              </w:rPr>
              <w:t>4</w:t>
            </w:r>
            <w:r w:rsidRPr="00BC6B2E">
              <w:rPr>
                <w:rFonts w:cs="Arial"/>
              </w:rPr>
              <w:t>)</w:t>
            </w:r>
          </w:p>
        </w:tc>
      </w:tr>
      <w:tr w:rsidR="00C76A20" w:rsidRPr="0084320A" w14:paraId="2150A739" w14:textId="77777777" w:rsidTr="002838E7">
        <w:tc>
          <w:tcPr>
            <w:tcW w:w="8552" w:type="dxa"/>
            <w:shd w:val="clear" w:color="auto" w:fill="auto"/>
          </w:tcPr>
          <w:p w14:paraId="08B6028A" w14:textId="77777777" w:rsidR="00C76A20" w:rsidRDefault="00C76A20" w:rsidP="00A427E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bCs/>
                <w:color w:val="auto"/>
                <w:sz w:val="22"/>
                <w:szCs w:val="22"/>
              </w:rPr>
            </w:pPr>
            <w:r w:rsidRPr="26D931EE">
              <w:rPr>
                <w:rFonts w:ascii="Calibri" w:eastAsia="Times New Roman" w:hAnsi="Calibri"/>
                <w:b/>
                <w:bCs/>
                <w:color w:val="auto"/>
                <w:sz w:val="22"/>
                <w:szCs w:val="22"/>
              </w:rPr>
              <w:lastRenderedPageBreak/>
              <w:t>Schülerunterlagen:</w:t>
            </w:r>
          </w:p>
          <w:p w14:paraId="498C2ABE" w14:textId="5614A9E2" w:rsidR="00691685" w:rsidRPr="00414264" w:rsidRDefault="005E38B7" w:rsidP="00A427E5">
            <w:r>
              <w:t>Station</w:t>
            </w:r>
            <w:r w:rsidR="00B05871">
              <w:t>enlernen</w:t>
            </w:r>
            <w:r w:rsidR="00C76A20" w:rsidRPr="26D931EE">
              <w:t xml:space="preserve"> (</w:t>
            </w:r>
            <w:r w:rsidR="00BF621C">
              <w:t>es empfiehlt sich, dass sich die Schülerinnen und Schüler gleichmäßig auf die Stationen verteilen</w:t>
            </w:r>
            <w:r w:rsidR="006278D7">
              <w:t xml:space="preserve">, damit sie sich über </w:t>
            </w:r>
            <w:r w:rsidR="004A1338">
              <w:t>ihre E</w:t>
            </w:r>
            <w:r w:rsidR="006278D7">
              <w:t>rgebnisse austauschen können</w:t>
            </w:r>
            <w:r w:rsidR="009F65AD">
              <w:t>,</w:t>
            </w:r>
            <w:r w:rsidR="004A1338">
              <w:t xml:space="preserve"> ehe sie</w:t>
            </w:r>
            <w:r w:rsidR="009D6265">
              <w:t xml:space="preserve"> die nächste Station bearbeiten</w:t>
            </w:r>
            <w:r w:rsidR="006278D7">
              <w:t>)</w:t>
            </w:r>
            <w:r w:rsidR="00C76A20" w:rsidRPr="26D931EE">
              <w:t>:</w:t>
            </w:r>
            <w:r w:rsidR="00C76A20">
              <w:br/>
            </w:r>
            <w:r w:rsidR="00C76A20" w:rsidRPr="26D931EE">
              <w:t>S3</w:t>
            </w:r>
            <w:r w:rsidR="00C76A20">
              <w:t>_</w:t>
            </w:r>
            <w:r w:rsidR="00C76A20" w:rsidRPr="26D931EE">
              <w:t>UE</w:t>
            </w:r>
            <w:r w:rsidR="0012097B">
              <w:t>2</w:t>
            </w:r>
            <w:r w:rsidR="00C76A20" w:rsidRPr="26D931EE">
              <w:t>_AB1</w:t>
            </w:r>
            <w:r w:rsidR="00C76A20">
              <w:t>_</w:t>
            </w:r>
            <w:r w:rsidR="009F65AD">
              <w:t>Station 1</w:t>
            </w:r>
            <w:r w:rsidR="007B3183">
              <w:t>_</w:t>
            </w:r>
            <w:proofErr w:type="gramStart"/>
            <w:r w:rsidR="00A707DF">
              <w:t>Geschickt</w:t>
            </w:r>
            <w:proofErr w:type="gramEnd"/>
            <w:r w:rsidR="00A707DF">
              <w:t xml:space="preserve"> </w:t>
            </w:r>
            <w:r w:rsidR="00D215BE">
              <w:t xml:space="preserve">gedreht und </w:t>
            </w:r>
            <w:r w:rsidR="00120951">
              <w:t>platziert</w:t>
            </w:r>
            <w:r w:rsidR="00C76A20">
              <w:br/>
            </w:r>
            <w:r w:rsidR="00C76A20" w:rsidRPr="26D931EE">
              <w:t>S3</w:t>
            </w:r>
            <w:r w:rsidR="00C76A20">
              <w:t>_</w:t>
            </w:r>
            <w:r w:rsidR="00C76A20" w:rsidRPr="26D931EE">
              <w:t>UE</w:t>
            </w:r>
            <w:r w:rsidR="0012097B">
              <w:t>2</w:t>
            </w:r>
            <w:r w:rsidR="00C76A20" w:rsidRPr="26D931EE">
              <w:t>_AB2</w:t>
            </w:r>
            <w:r w:rsidR="00C76A20">
              <w:t>_</w:t>
            </w:r>
            <w:r w:rsidR="009F65AD">
              <w:t>St</w:t>
            </w:r>
            <w:r w:rsidR="00501935">
              <w:t>a</w:t>
            </w:r>
            <w:r w:rsidR="009F65AD">
              <w:t>tion 2</w:t>
            </w:r>
            <w:r w:rsidR="00982F62">
              <w:t>_</w:t>
            </w:r>
            <w:r w:rsidR="0069396A">
              <w:t>Hausformen im Vergleich</w:t>
            </w:r>
            <w:r w:rsidR="00C76A20">
              <w:br/>
            </w:r>
            <w:r w:rsidR="00C76A20" w:rsidRPr="26D931EE">
              <w:t>S3</w:t>
            </w:r>
            <w:r w:rsidR="00C76A20">
              <w:t>_</w:t>
            </w:r>
            <w:r w:rsidR="00C76A20" w:rsidRPr="26D931EE">
              <w:t>UE</w:t>
            </w:r>
            <w:r w:rsidR="0012097B">
              <w:t>2</w:t>
            </w:r>
            <w:r w:rsidR="00C76A20" w:rsidRPr="26D931EE">
              <w:t>_AB3</w:t>
            </w:r>
            <w:r w:rsidR="00C76A20">
              <w:t>_</w:t>
            </w:r>
            <w:r w:rsidR="009F65AD">
              <w:t>Station 3</w:t>
            </w:r>
            <w:r w:rsidR="002D13AE">
              <w:t>_</w:t>
            </w:r>
            <w:r w:rsidR="0069396A">
              <w:t xml:space="preserve">Glasklar – Anordnung und Größe der Fenster </w:t>
            </w:r>
            <w:r w:rsidR="00414264">
              <w:br/>
              <w:t>S3_UE2_AB4_</w:t>
            </w:r>
            <w:r w:rsidR="00544CBF">
              <w:t xml:space="preserve">Solararchitektur </w:t>
            </w:r>
            <w:r w:rsidR="007E0B5F">
              <w:t>– Wir haben den Du</w:t>
            </w:r>
            <w:r w:rsidR="004246A8">
              <w:t>r</w:t>
            </w:r>
            <w:r w:rsidR="007E0B5F">
              <w:t>chblick</w:t>
            </w:r>
          </w:p>
        </w:tc>
      </w:tr>
      <w:tr w:rsidR="00C76A20" w:rsidRPr="0084320A" w14:paraId="235207AC" w14:textId="77777777" w:rsidTr="002838E7">
        <w:tc>
          <w:tcPr>
            <w:tcW w:w="8552" w:type="dxa"/>
            <w:shd w:val="clear" w:color="auto" w:fill="auto"/>
          </w:tcPr>
          <w:p w14:paraId="2E2BF446" w14:textId="77777777" w:rsidR="00C76A20" w:rsidRPr="00620009" w:rsidRDefault="00C76A20" w:rsidP="00A427E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bCs/>
                <w:color w:val="auto"/>
                <w:sz w:val="22"/>
                <w:szCs w:val="22"/>
              </w:rPr>
            </w:pPr>
            <w:r w:rsidRPr="26D931EE">
              <w:rPr>
                <w:rFonts w:ascii="Calibri" w:eastAsia="Times New Roman" w:hAnsi="Calibri"/>
                <w:b/>
                <w:bCs/>
                <w:color w:val="auto"/>
                <w:sz w:val="22"/>
                <w:szCs w:val="22"/>
              </w:rPr>
              <w:t>Hinweise für die Lehrkraft:</w:t>
            </w:r>
          </w:p>
          <w:p w14:paraId="47509167" w14:textId="2CD1F61A" w:rsidR="008149A2" w:rsidRDefault="00C76A20" w:rsidP="003721FB">
            <w:pPr>
              <w:autoSpaceDE w:val="0"/>
              <w:autoSpaceDN w:val="0"/>
              <w:adjustRightInd w:val="0"/>
              <w:spacing w:after="0" w:line="240" w:lineRule="auto"/>
              <w:rPr>
                <w:rFonts w:eastAsia="Times New Roman"/>
              </w:rPr>
            </w:pPr>
            <w:r w:rsidRPr="26D931EE">
              <w:rPr>
                <w:rFonts w:eastAsia="Times New Roman"/>
              </w:rPr>
              <w:t xml:space="preserve">In der vorherigen </w:t>
            </w:r>
            <w:r w:rsidR="004C3923">
              <w:rPr>
                <w:rFonts w:eastAsia="Times New Roman"/>
              </w:rPr>
              <w:t>Unterrichtseinheit</w:t>
            </w:r>
            <w:r w:rsidRPr="26D931EE">
              <w:rPr>
                <w:rFonts w:eastAsia="Times New Roman"/>
              </w:rPr>
              <w:t xml:space="preserve"> wurde</w:t>
            </w:r>
            <w:r w:rsidR="008A336A">
              <w:rPr>
                <w:rFonts w:eastAsia="Times New Roman"/>
              </w:rPr>
              <w:t>n die Sonnenstände und Einfallswinkel zu verschied</w:t>
            </w:r>
            <w:r w:rsidR="009A1E29">
              <w:rPr>
                <w:rFonts w:eastAsia="Times New Roman"/>
              </w:rPr>
              <w:t>e</w:t>
            </w:r>
            <w:r w:rsidR="008A336A">
              <w:rPr>
                <w:rFonts w:eastAsia="Times New Roman"/>
              </w:rPr>
              <w:t>nen Jahre</w:t>
            </w:r>
            <w:r w:rsidR="009A1E29">
              <w:rPr>
                <w:rFonts w:eastAsia="Times New Roman"/>
              </w:rPr>
              <w:t>s</w:t>
            </w:r>
            <w:r w:rsidR="008A336A">
              <w:rPr>
                <w:rFonts w:eastAsia="Times New Roman"/>
              </w:rPr>
              <w:t xml:space="preserve">zeiten </w:t>
            </w:r>
            <w:r w:rsidR="00A0311C">
              <w:rPr>
                <w:rFonts w:eastAsia="Times New Roman"/>
              </w:rPr>
              <w:t>erarbeitet</w:t>
            </w:r>
            <w:r w:rsidR="003E7344">
              <w:rPr>
                <w:rFonts w:eastAsia="Times New Roman"/>
              </w:rPr>
              <w:t>.</w:t>
            </w:r>
            <w:r w:rsidRPr="26D931EE">
              <w:rPr>
                <w:rFonts w:eastAsia="Times New Roman"/>
              </w:rPr>
              <w:t xml:space="preserve"> Nun soll</w:t>
            </w:r>
            <w:r w:rsidR="00410B2F">
              <w:rPr>
                <w:rFonts w:eastAsia="Times New Roman"/>
              </w:rPr>
              <w:t xml:space="preserve">en die Erkenntnisse hieraus genutzt werden, </w:t>
            </w:r>
            <w:r w:rsidR="005A6DC4">
              <w:rPr>
                <w:rFonts w:eastAsia="Times New Roman"/>
              </w:rPr>
              <w:t>um die Solararchitektur eines Niedrigenergiehauses hieraus abzuleiten.</w:t>
            </w:r>
            <w:r w:rsidRPr="26D931EE">
              <w:rPr>
                <w:rFonts w:eastAsia="Times New Roman"/>
              </w:rPr>
              <w:t xml:space="preserve"> </w:t>
            </w:r>
            <w:r w:rsidR="00DE7C10">
              <w:rPr>
                <w:rFonts w:eastAsia="Times New Roman"/>
              </w:rPr>
              <w:t>D</w:t>
            </w:r>
            <w:r w:rsidR="00623FA0">
              <w:rPr>
                <w:rFonts w:eastAsia="Times New Roman"/>
              </w:rPr>
              <w:t xml:space="preserve">ie Anordnungen und Größen der Fenster, die Hausform und </w:t>
            </w:r>
            <w:r w:rsidR="00ED3E47">
              <w:rPr>
                <w:rFonts w:eastAsia="Times New Roman"/>
              </w:rPr>
              <w:t>die Ausrichtung sowie die Platzierung des Hauses a</w:t>
            </w:r>
            <w:r w:rsidR="0044410A">
              <w:rPr>
                <w:rFonts w:eastAsia="Times New Roman"/>
              </w:rPr>
              <w:t>uf einem Grundstück</w:t>
            </w:r>
            <w:r w:rsidR="006D78A2">
              <w:rPr>
                <w:rFonts w:eastAsia="Times New Roman"/>
              </w:rPr>
              <w:t xml:space="preserve"> </w:t>
            </w:r>
            <w:r w:rsidR="00C92B05">
              <w:rPr>
                <w:rFonts w:eastAsia="Times New Roman"/>
              </w:rPr>
              <w:t xml:space="preserve">spielen </w:t>
            </w:r>
            <w:r w:rsidR="006D78A2">
              <w:rPr>
                <w:rFonts w:eastAsia="Times New Roman"/>
              </w:rPr>
              <w:t xml:space="preserve">eine </w:t>
            </w:r>
            <w:r w:rsidR="00C92B05">
              <w:rPr>
                <w:rFonts w:eastAsia="Times New Roman"/>
              </w:rPr>
              <w:t>maßgeblich</w:t>
            </w:r>
            <w:r w:rsidR="006D78A2">
              <w:rPr>
                <w:rFonts w:eastAsia="Times New Roman"/>
              </w:rPr>
              <w:t>e Rolle</w:t>
            </w:r>
            <w:r w:rsidR="006E4CB3">
              <w:rPr>
                <w:rFonts w:eastAsia="Times New Roman"/>
              </w:rPr>
              <w:t xml:space="preserve"> für den solaren Wärmegewinn</w:t>
            </w:r>
            <w:r w:rsidR="007953F0">
              <w:rPr>
                <w:rFonts w:eastAsia="Times New Roman"/>
              </w:rPr>
              <w:t xml:space="preserve"> und </w:t>
            </w:r>
            <w:r w:rsidR="00CD54A4">
              <w:rPr>
                <w:rFonts w:eastAsia="Times New Roman"/>
              </w:rPr>
              <w:t>Wärme</w:t>
            </w:r>
            <w:r w:rsidR="007953F0">
              <w:rPr>
                <w:rFonts w:eastAsia="Times New Roman"/>
              </w:rPr>
              <w:t>erhalt im Winter ebenso wie für den somme</w:t>
            </w:r>
            <w:r w:rsidR="00D8399C">
              <w:rPr>
                <w:rFonts w:eastAsia="Times New Roman"/>
              </w:rPr>
              <w:t>rl</w:t>
            </w:r>
            <w:r w:rsidR="007953F0">
              <w:rPr>
                <w:rFonts w:eastAsia="Times New Roman"/>
              </w:rPr>
              <w:t>ichen Wärmeschutz</w:t>
            </w:r>
            <w:r w:rsidR="006D78A2">
              <w:rPr>
                <w:rFonts w:eastAsia="Times New Roman"/>
              </w:rPr>
              <w:t>.</w:t>
            </w:r>
            <w:r w:rsidR="00BA26A8">
              <w:rPr>
                <w:rFonts w:eastAsia="Times New Roman"/>
              </w:rPr>
              <w:t xml:space="preserve"> </w:t>
            </w:r>
          </w:p>
          <w:p w14:paraId="7775A2EF" w14:textId="77777777" w:rsidR="00B13115" w:rsidRDefault="008149A2" w:rsidP="0003151C">
            <w:pPr>
              <w:autoSpaceDE w:val="0"/>
              <w:autoSpaceDN w:val="0"/>
              <w:adjustRightInd w:val="0"/>
              <w:spacing w:after="0" w:line="240" w:lineRule="auto"/>
              <w:rPr>
                <w:rFonts w:eastAsia="Times New Roman"/>
              </w:rPr>
            </w:pPr>
            <w:r>
              <w:rPr>
                <w:rFonts w:eastAsia="Times New Roman"/>
              </w:rPr>
              <w:t xml:space="preserve">Während es </w:t>
            </w:r>
            <w:r w:rsidR="0082029F">
              <w:rPr>
                <w:rFonts w:eastAsia="Times New Roman"/>
              </w:rPr>
              <w:t xml:space="preserve">beispielsweise </w:t>
            </w:r>
            <w:r>
              <w:rPr>
                <w:rFonts w:eastAsia="Times New Roman"/>
              </w:rPr>
              <w:t>wünschenswert ist</w:t>
            </w:r>
            <w:r w:rsidR="00322D2C">
              <w:rPr>
                <w:rFonts w:eastAsia="Times New Roman"/>
              </w:rPr>
              <w:t xml:space="preserve">, </w:t>
            </w:r>
            <w:r>
              <w:rPr>
                <w:rFonts w:eastAsia="Times New Roman"/>
              </w:rPr>
              <w:t>di</w:t>
            </w:r>
            <w:r w:rsidR="00710C5F">
              <w:rPr>
                <w:rFonts w:eastAsia="Times New Roman"/>
              </w:rPr>
              <w:t>e</w:t>
            </w:r>
            <w:r w:rsidR="0066651C">
              <w:rPr>
                <w:rFonts w:eastAsia="Times New Roman"/>
              </w:rPr>
              <w:t xml:space="preserve"> Strahlen der</w:t>
            </w:r>
            <w:r w:rsidR="00710C5F">
              <w:rPr>
                <w:rFonts w:eastAsia="Times New Roman"/>
              </w:rPr>
              <w:t xml:space="preserve"> tiefstehende</w:t>
            </w:r>
            <w:r w:rsidR="00345B93">
              <w:rPr>
                <w:rFonts w:eastAsia="Times New Roman"/>
              </w:rPr>
              <w:t>n</w:t>
            </w:r>
            <w:r w:rsidR="00710C5F">
              <w:rPr>
                <w:rFonts w:eastAsia="Times New Roman"/>
              </w:rPr>
              <w:t xml:space="preserve"> </w:t>
            </w:r>
            <w:r w:rsidR="00322D2C">
              <w:rPr>
                <w:rFonts w:eastAsia="Times New Roman"/>
              </w:rPr>
              <w:t>Winters</w:t>
            </w:r>
            <w:r w:rsidR="00710C5F">
              <w:rPr>
                <w:rFonts w:eastAsia="Times New Roman"/>
              </w:rPr>
              <w:t>onne weit ins Gebäudeinnere</w:t>
            </w:r>
            <w:r w:rsidR="00D13E4C">
              <w:rPr>
                <w:rFonts w:eastAsia="Times New Roman"/>
              </w:rPr>
              <w:t xml:space="preserve"> </w:t>
            </w:r>
            <w:r w:rsidR="00710C5F">
              <w:rPr>
                <w:rFonts w:eastAsia="Times New Roman"/>
              </w:rPr>
              <w:t>eindringen zu lassen,</w:t>
            </w:r>
            <w:r w:rsidR="00D13E4C">
              <w:rPr>
                <w:rFonts w:eastAsia="Times New Roman"/>
              </w:rPr>
              <w:t xml:space="preserve"> soll</w:t>
            </w:r>
            <w:r w:rsidR="0066651C">
              <w:rPr>
                <w:rFonts w:eastAsia="Times New Roman"/>
              </w:rPr>
              <w:t>en</w:t>
            </w:r>
            <w:r w:rsidR="00D13E4C">
              <w:rPr>
                <w:rFonts w:eastAsia="Times New Roman"/>
              </w:rPr>
              <w:t xml:space="preserve"> </w:t>
            </w:r>
            <w:r w:rsidR="0066651C">
              <w:rPr>
                <w:rFonts w:eastAsia="Times New Roman"/>
              </w:rPr>
              <w:t>d</w:t>
            </w:r>
            <w:r w:rsidR="00D13E4C">
              <w:rPr>
                <w:rFonts w:eastAsia="Times New Roman"/>
              </w:rPr>
              <w:t>ie</w:t>
            </w:r>
            <w:r w:rsidR="0066651C">
              <w:rPr>
                <w:rFonts w:eastAsia="Times New Roman"/>
              </w:rPr>
              <w:t xml:space="preserve"> Sonnenstrahlen</w:t>
            </w:r>
            <w:r w:rsidR="00D13E4C">
              <w:rPr>
                <w:rFonts w:eastAsia="Times New Roman"/>
              </w:rPr>
              <w:t xml:space="preserve"> im Sommer </w:t>
            </w:r>
            <w:r w:rsidR="0066651C">
              <w:rPr>
                <w:rFonts w:eastAsia="Times New Roman"/>
              </w:rPr>
              <w:t>das Haus eher weniger aufheizen.</w:t>
            </w:r>
            <w:r w:rsidR="00D13E4C">
              <w:rPr>
                <w:rFonts w:eastAsia="Times New Roman"/>
              </w:rPr>
              <w:t xml:space="preserve"> </w:t>
            </w:r>
            <w:r w:rsidR="00343A06">
              <w:rPr>
                <w:rFonts w:eastAsia="Times New Roman"/>
              </w:rPr>
              <w:t xml:space="preserve">Dies kann durch eine geschickte Anordnung und Größenwahl der Fenster erreicht werden. </w:t>
            </w:r>
            <w:r w:rsidR="00C76A20">
              <w:br/>
            </w:r>
            <w:r w:rsidR="003E34E5">
              <w:rPr>
                <w:rFonts w:eastAsia="Times New Roman"/>
              </w:rPr>
              <w:t>An drei Stationen</w:t>
            </w:r>
            <w:r w:rsidR="00C57D51">
              <w:rPr>
                <w:rFonts w:eastAsia="Times New Roman"/>
              </w:rPr>
              <w:t xml:space="preserve"> können</w:t>
            </w:r>
            <w:r w:rsidR="00F1165B">
              <w:rPr>
                <w:rFonts w:eastAsia="Times New Roman"/>
              </w:rPr>
              <w:t xml:space="preserve"> </w:t>
            </w:r>
            <w:r w:rsidR="0003151C">
              <w:rPr>
                <w:rFonts w:eastAsia="Times New Roman"/>
              </w:rPr>
              <w:t>die Schülerinnen und Schüler ihr</w:t>
            </w:r>
            <w:r w:rsidR="004858EA">
              <w:rPr>
                <w:rFonts w:eastAsia="Times New Roman"/>
              </w:rPr>
              <w:t>e Erkenntnisse aus der U</w:t>
            </w:r>
            <w:r w:rsidR="00E21851">
              <w:rPr>
                <w:rFonts w:eastAsia="Times New Roman"/>
              </w:rPr>
              <w:t>E</w:t>
            </w:r>
            <w:r w:rsidR="004858EA">
              <w:rPr>
                <w:rFonts w:eastAsia="Times New Roman"/>
              </w:rPr>
              <w:t xml:space="preserve"> 1 nutzen, um sich die solararchitektonischen Grundlagen </w:t>
            </w:r>
            <w:r w:rsidR="00E573E7">
              <w:rPr>
                <w:rFonts w:eastAsia="Times New Roman"/>
              </w:rPr>
              <w:t xml:space="preserve">weitgehend eigenständig zu erschließen. </w:t>
            </w:r>
          </w:p>
          <w:p w14:paraId="273C8D99" w14:textId="592B9165" w:rsidR="0003151C" w:rsidRPr="00620009" w:rsidRDefault="0047183E" w:rsidP="0003151C">
            <w:pPr>
              <w:autoSpaceDE w:val="0"/>
              <w:autoSpaceDN w:val="0"/>
              <w:adjustRightInd w:val="0"/>
              <w:spacing w:after="0" w:line="240" w:lineRule="auto"/>
              <w:rPr>
                <w:rFonts w:eastAsia="Times New Roman"/>
              </w:rPr>
            </w:pPr>
            <w:r>
              <w:rPr>
                <w:rFonts w:eastAsia="Times New Roman"/>
              </w:rPr>
              <w:t>Für Station 1 empfie</w:t>
            </w:r>
            <w:r w:rsidR="003160C0">
              <w:rPr>
                <w:rFonts w:eastAsia="Times New Roman"/>
              </w:rPr>
              <w:t>hlt sich erneut der Aufbau einer Modellanlage</w:t>
            </w:r>
            <w:r w:rsidR="00A01D25">
              <w:rPr>
                <w:rFonts w:eastAsia="Times New Roman"/>
              </w:rPr>
              <w:t xml:space="preserve">. </w:t>
            </w:r>
            <w:r w:rsidR="00331E32">
              <w:rPr>
                <w:rFonts w:eastAsia="Times New Roman"/>
              </w:rPr>
              <w:t xml:space="preserve">Diese kann durch die </w:t>
            </w:r>
            <w:r w:rsidR="0042087F">
              <w:rPr>
                <w:rFonts w:eastAsia="Times New Roman"/>
              </w:rPr>
              <w:t xml:space="preserve">Schülerinnen und Schüler selbst gefertigt werden. </w:t>
            </w:r>
            <w:r w:rsidR="00B07874">
              <w:rPr>
                <w:rFonts w:eastAsia="Times New Roman"/>
              </w:rPr>
              <w:t xml:space="preserve">Eine Bastelvorlage für das zu </w:t>
            </w:r>
            <w:r w:rsidR="0040792B">
              <w:rPr>
                <w:rFonts w:eastAsia="Times New Roman"/>
              </w:rPr>
              <w:t xml:space="preserve">platzierende Haus findet sich in den Materialien </w:t>
            </w:r>
            <w:r w:rsidR="00D00337">
              <w:rPr>
                <w:rFonts w:eastAsia="Times New Roman"/>
              </w:rPr>
              <w:t>S3_UE2_AB1</w:t>
            </w:r>
            <w:r w:rsidR="0040792B">
              <w:rPr>
                <w:rFonts w:eastAsia="Times New Roman"/>
              </w:rPr>
              <w:t xml:space="preserve">. Dieses kann </w:t>
            </w:r>
            <w:r w:rsidR="00D00337">
              <w:rPr>
                <w:rFonts w:eastAsia="Times New Roman"/>
              </w:rPr>
              <w:t xml:space="preserve">alternativ auch </w:t>
            </w:r>
            <w:r w:rsidR="0040792B">
              <w:rPr>
                <w:rFonts w:eastAsia="Times New Roman"/>
              </w:rPr>
              <w:t xml:space="preserve">aus </w:t>
            </w:r>
            <w:r w:rsidR="008569FC">
              <w:rPr>
                <w:rFonts w:eastAsia="Times New Roman"/>
              </w:rPr>
              <w:t>Fotokarton zur Mehrfachverwendung</w:t>
            </w:r>
            <w:r w:rsidR="00DC2B43">
              <w:rPr>
                <w:rFonts w:eastAsia="Times New Roman"/>
              </w:rPr>
              <w:t xml:space="preserve"> gefertigt werden. </w:t>
            </w:r>
            <w:r w:rsidR="00B13115">
              <w:t>Es werden Schere und Klebstoff für Papier benötigt!</w:t>
            </w:r>
          </w:p>
          <w:p w14:paraId="36D3A8EB" w14:textId="77777777" w:rsidR="00C76A20" w:rsidRDefault="00785CBD" w:rsidP="00A427E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Pr>
                <w:rFonts w:ascii="Calibri" w:eastAsia="Times New Roman" w:hAnsi="Calibri"/>
                <w:color w:val="auto"/>
                <w:sz w:val="22"/>
                <w:szCs w:val="22"/>
              </w:rPr>
              <w:t xml:space="preserve">Für Station 2 werden </w:t>
            </w:r>
            <w:r w:rsidR="00B51637">
              <w:rPr>
                <w:rFonts w:ascii="Calibri" w:eastAsia="Times New Roman" w:hAnsi="Calibri"/>
                <w:color w:val="auto"/>
                <w:sz w:val="22"/>
                <w:szCs w:val="22"/>
              </w:rPr>
              <w:t>mindestens</w:t>
            </w:r>
            <w:r w:rsidR="00922481">
              <w:rPr>
                <w:rFonts w:ascii="Calibri" w:eastAsia="Times New Roman" w:hAnsi="Calibri"/>
                <w:color w:val="auto"/>
                <w:sz w:val="22"/>
                <w:szCs w:val="22"/>
              </w:rPr>
              <w:t xml:space="preserve"> vier </w:t>
            </w:r>
            <w:r>
              <w:rPr>
                <w:rFonts w:ascii="Calibri" w:eastAsia="Times New Roman" w:hAnsi="Calibri"/>
                <w:color w:val="auto"/>
                <w:sz w:val="22"/>
                <w:szCs w:val="22"/>
              </w:rPr>
              <w:t>verschiedene Quader benötigt (</w:t>
            </w:r>
            <w:r w:rsidR="00922481">
              <w:rPr>
                <w:rFonts w:ascii="Calibri" w:eastAsia="Times New Roman" w:hAnsi="Calibri"/>
                <w:color w:val="auto"/>
                <w:sz w:val="22"/>
                <w:szCs w:val="22"/>
              </w:rPr>
              <w:t>ausgediente Pappschachteln oder Bauklötze</w:t>
            </w:r>
            <w:r w:rsidR="003647D9">
              <w:rPr>
                <w:rFonts w:ascii="Calibri" w:eastAsia="Times New Roman" w:hAnsi="Calibri"/>
                <w:color w:val="auto"/>
                <w:sz w:val="22"/>
                <w:szCs w:val="22"/>
              </w:rPr>
              <w:t xml:space="preserve">, </w:t>
            </w:r>
            <w:r w:rsidR="00225570">
              <w:rPr>
                <w:rFonts w:ascii="Calibri" w:eastAsia="Times New Roman" w:hAnsi="Calibri"/>
                <w:color w:val="auto"/>
                <w:sz w:val="22"/>
                <w:szCs w:val="22"/>
              </w:rPr>
              <w:t xml:space="preserve">die Größe ist </w:t>
            </w:r>
            <w:r w:rsidR="00D73431">
              <w:rPr>
                <w:rFonts w:ascii="Calibri" w:eastAsia="Times New Roman" w:hAnsi="Calibri"/>
                <w:color w:val="auto"/>
                <w:sz w:val="22"/>
                <w:szCs w:val="22"/>
              </w:rPr>
              <w:t>unerheblich</w:t>
            </w:r>
            <w:r w:rsidR="00922481">
              <w:rPr>
                <w:rFonts w:ascii="Calibri" w:eastAsia="Times New Roman" w:hAnsi="Calibri"/>
                <w:color w:val="auto"/>
                <w:sz w:val="22"/>
                <w:szCs w:val="22"/>
              </w:rPr>
              <w:t>)</w:t>
            </w:r>
            <w:r w:rsidR="00305494">
              <w:rPr>
                <w:rFonts w:ascii="Calibri" w:eastAsia="Times New Roman" w:hAnsi="Calibri"/>
                <w:color w:val="auto"/>
                <w:sz w:val="22"/>
                <w:szCs w:val="22"/>
              </w:rPr>
              <w:t xml:space="preserve">, von denen einer </w:t>
            </w:r>
            <w:r w:rsidR="00BD176D">
              <w:rPr>
                <w:rFonts w:ascii="Calibri" w:eastAsia="Times New Roman" w:hAnsi="Calibri"/>
                <w:color w:val="auto"/>
                <w:sz w:val="22"/>
                <w:szCs w:val="22"/>
              </w:rPr>
              <w:t xml:space="preserve">annähernd würfelförmig sein sollte. </w:t>
            </w:r>
          </w:p>
          <w:p w14:paraId="775C19AD" w14:textId="183817DD" w:rsidR="00666243" w:rsidRPr="00620009" w:rsidRDefault="00666243" w:rsidP="00A427E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Pr>
                <w:rFonts w:ascii="Calibri" w:eastAsia="Times New Roman" w:hAnsi="Calibri"/>
                <w:color w:val="auto"/>
                <w:sz w:val="22"/>
                <w:szCs w:val="22"/>
              </w:rPr>
              <w:t>Für Station 3 benötigen die Schüler</w:t>
            </w:r>
            <w:r w:rsidR="00856B30">
              <w:rPr>
                <w:rFonts w:ascii="Calibri" w:eastAsia="Times New Roman" w:hAnsi="Calibri"/>
                <w:color w:val="auto"/>
                <w:sz w:val="22"/>
                <w:szCs w:val="22"/>
              </w:rPr>
              <w:t>innen und Schüler ein Geodreieck.</w:t>
            </w:r>
          </w:p>
        </w:tc>
      </w:tr>
      <w:tr w:rsidR="00C76A20" w:rsidRPr="0084320A" w14:paraId="3900C0D8" w14:textId="77777777" w:rsidTr="002838E7">
        <w:tc>
          <w:tcPr>
            <w:tcW w:w="8552" w:type="dxa"/>
            <w:shd w:val="clear" w:color="auto" w:fill="auto"/>
          </w:tcPr>
          <w:p w14:paraId="1CFD14D9" w14:textId="77777777" w:rsidR="00C76A20" w:rsidRPr="00620009" w:rsidRDefault="00C76A20" w:rsidP="00A427E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bCs/>
                <w:color w:val="auto"/>
                <w:sz w:val="22"/>
                <w:szCs w:val="22"/>
              </w:rPr>
            </w:pPr>
            <w:r>
              <w:rPr>
                <w:rFonts w:ascii="Calibri" w:eastAsia="Times New Roman" w:hAnsi="Calibri"/>
                <w:b/>
                <w:bCs/>
                <w:color w:val="auto"/>
                <w:sz w:val="22"/>
                <w:szCs w:val="22"/>
              </w:rPr>
              <w:t>Materialien</w:t>
            </w:r>
            <w:r w:rsidRPr="26D931EE">
              <w:rPr>
                <w:rFonts w:ascii="Calibri" w:eastAsia="Times New Roman" w:hAnsi="Calibri"/>
                <w:b/>
                <w:bCs/>
                <w:color w:val="auto"/>
                <w:sz w:val="22"/>
                <w:szCs w:val="22"/>
              </w:rPr>
              <w:t xml:space="preserve"> für die Lehrkraft:</w:t>
            </w:r>
          </w:p>
          <w:p w14:paraId="3415879F" w14:textId="5BEEBD2A" w:rsidR="0041457F" w:rsidRPr="00C75F64" w:rsidRDefault="00C76A20" w:rsidP="00A427E5">
            <w:pPr>
              <w:keepNext/>
            </w:pPr>
            <w:r w:rsidRPr="26D931EE">
              <w:t>S3</w:t>
            </w:r>
            <w:r>
              <w:t>_</w:t>
            </w:r>
            <w:r w:rsidRPr="26D931EE">
              <w:t>UE</w:t>
            </w:r>
            <w:r w:rsidR="004246A8">
              <w:t>2</w:t>
            </w:r>
            <w:r w:rsidRPr="26D931EE">
              <w:t>_</w:t>
            </w:r>
            <w:r w:rsidR="00932BD3">
              <w:t>L</w:t>
            </w:r>
          </w:p>
        </w:tc>
      </w:tr>
      <w:tr w:rsidR="00C76A20" w:rsidRPr="0084320A" w14:paraId="4D219CFD" w14:textId="77777777" w:rsidTr="002838E7">
        <w:tc>
          <w:tcPr>
            <w:tcW w:w="8552" w:type="dxa"/>
            <w:shd w:val="clear" w:color="auto" w:fill="auto"/>
          </w:tcPr>
          <w:p w14:paraId="6CF2EF64" w14:textId="77777777" w:rsidR="00C76A20" w:rsidRPr="004246A8" w:rsidRDefault="00C76A20" w:rsidP="00A427E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bCs/>
                <w:color w:val="000000" w:themeColor="text1"/>
                <w:sz w:val="22"/>
                <w:szCs w:val="22"/>
              </w:rPr>
            </w:pPr>
            <w:r>
              <w:rPr>
                <w:rFonts w:ascii="Calibri" w:eastAsia="Times New Roman" w:hAnsi="Calibri"/>
                <w:b/>
                <w:bCs/>
                <w:color w:val="auto"/>
                <w:sz w:val="22"/>
                <w:szCs w:val="22"/>
              </w:rPr>
              <w:t>Zeitbedarf</w:t>
            </w:r>
            <w:r w:rsidRPr="26D931EE">
              <w:rPr>
                <w:rFonts w:ascii="Calibri" w:eastAsia="Times New Roman" w:hAnsi="Calibri"/>
                <w:b/>
                <w:bCs/>
                <w:color w:val="auto"/>
                <w:sz w:val="22"/>
                <w:szCs w:val="22"/>
              </w:rPr>
              <w:t>:</w:t>
            </w:r>
            <w:r>
              <w:rPr>
                <w:rFonts w:ascii="Calibri" w:eastAsia="Times New Roman" w:hAnsi="Calibri"/>
                <w:b/>
                <w:bCs/>
                <w:color w:val="auto"/>
                <w:sz w:val="22"/>
                <w:szCs w:val="22"/>
              </w:rPr>
              <w:t xml:space="preserve"> 3 Schulstunden je 45 Min</w:t>
            </w:r>
          </w:p>
          <w:p w14:paraId="3ED6AFC3" w14:textId="5FF5C35D" w:rsidR="00C76A20" w:rsidRPr="0080085C" w:rsidRDefault="00F1176A" w:rsidP="00A427E5">
            <w:pPr>
              <w:keepNext/>
              <w:tabs>
                <w:tab w:val="left" w:pos="709"/>
              </w:tabs>
              <w:rPr>
                <w:color w:val="FF0000"/>
              </w:rPr>
            </w:pPr>
            <w:r w:rsidRPr="004246A8">
              <w:rPr>
                <w:color w:val="000000" w:themeColor="text1"/>
              </w:rPr>
              <w:t>Jede Station benötigt etwa eine Schulstunde</w:t>
            </w:r>
            <w:r w:rsidR="00C04D7A">
              <w:rPr>
                <w:color w:val="000000" w:themeColor="text1"/>
              </w:rPr>
              <w:t xml:space="preserve"> Bearbeitungszeit</w:t>
            </w:r>
            <w:r w:rsidR="00EE71F6" w:rsidRPr="004246A8">
              <w:rPr>
                <w:color w:val="000000" w:themeColor="text1"/>
              </w:rPr>
              <w:t xml:space="preserve">. </w:t>
            </w:r>
            <w:r w:rsidR="00B04D58" w:rsidRPr="004246A8">
              <w:rPr>
                <w:color w:val="000000" w:themeColor="text1"/>
              </w:rPr>
              <w:t xml:space="preserve">Dadurch, dass die Grundlagenkenntnisse </w:t>
            </w:r>
            <w:r w:rsidR="00583C47" w:rsidRPr="004246A8">
              <w:rPr>
                <w:color w:val="000000" w:themeColor="text1"/>
              </w:rPr>
              <w:t>aus UE</w:t>
            </w:r>
            <w:r w:rsidR="0036678B">
              <w:rPr>
                <w:color w:val="000000" w:themeColor="text1"/>
              </w:rPr>
              <w:t>1</w:t>
            </w:r>
            <w:r w:rsidR="00583C47" w:rsidRPr="004246A8">
              <w:rPr>
                <w:color w:val="000000" w:themeColor="text1"/>
              </w:rPr>
              <w:t xml:space="preserve"> immer wieder aufgerufen werden, </w:t>
            </w:r>
            <w:r w:rsidR="0016512C" w:rsidRPr="004246A8">
              <w:rPr>
                <w:color w:val="000000" w:themeColor="text1"/>
              </w:rPr>
              <w:t xml:space="preserve">kommt es </w:t>
            </w:r>
            <w:r w:rsidR="004246A8" w:rsidRPr="004246A8">
              <w:rPr>
                <w:color w:val="000000" w:themeColor="text1"/>
              </w:rPr>
              <w:t xml:space="preserve">erfahrungsgemäß </w:t>
            </w:r>
            <w:r w:rsidR="0016512C" w:rsidRPr="004246A8">
              <w:rPr>
                <w:color w:val="000000" w:themeColor="text1"/>
              </w:rPr>
              <w:t>dazu</w:t>
            </w:r>
            <w:r w:rsidR="00583C47" w:rsidRPr="004246A8">
              <w:rPr>
                <w:color w:val="000000" w:themeColor="text1"/>
              </w:rPr>
              <w:t>, dass</w:t>
            </w:r>
            <w:r w:rsidR="00E76224" w:rsidRPr="004246A8">
              <w:rPr>
                <w:color w:val="000000" w:themeColor="text1"/>
              </w:rPr>
              <w:t xml:space="preserve"> sich</w:t>
            </w:r>
            <w:r w:rsidR="00583C47" w:rsidRPr="004246A8">
              <w:rPr>
                <w:color w:val="000000" w:themeColor="text1"/>
              </w:rPr>
              <w:t xml:space="preserve"> </w:t>
            </w:r>
            <w:r w:rsidR="00E76224" w:rsidRPr="004246A8">
              <w:rPr>
                <w:color w:val="000000" w:themeColor="text1"/>
              </w:rPr>
              <w:t>die Bearbeitungszeit für die zw</w:t>
            </w:r>
            <w:r w:rsidR="00D31A8E" w:rsidRPr="004246A8">
              <w:rPr>
                <w:color w:val="000000" w:themeColor="text1"/>
              </w:rPr>
              <w:t>ei</w:t>
            </w:r>
            <w:r w:rsidR="00E76224" w:rsidRPr="004246A8">
              <w:rPr>
                <w:color w:val="000000" w:themeColor="text1"/>
              </w:rPr>
              <w:t xml:space="preserve">te und dritte bearbeitete Station (unabhängig von der </w:t>
            </w:r>
            <w:r w:rsidR="00D31A8E" w:rsidRPr="004246A8">
              <w:rPr>
                <w:color w:val="000000" w:themeColor="text1"/>
              </w:rPr>
              <w:t>Reihenfolge des Durchlaufes) verkürzt.</w:t>
            </w:r>
            <w:r w:rsidR="00E76224" w:rsidRPr="004246A8">
              <w:rPr>
                <w:color w:val="000000" w:themeColor="text1"/>
              </w:rPr>
              <w:t xml:space="preserve"> </w:t>
            </w:r>
            <w:r w:rsidR="00D31A8E" w:rsidRPr="004246A8">
              <w:rPr>
                <w:color w:val="000000" w:themeColor="text1"/>
              </w:rPr>
              <w:t xml:space="preserve">Die </w:t>
            </w:r>
            <w:r w:rsidR="00A4204D" w:rsidRPr="004246A8">
              <w:rPr>
                <w:color w:val="000000" w:themeColor="text1"/>
              </w:rPr>
              <w:t xml:space="preserve">Schülerinnen und Schüler gewinnen so ausreichend Zeit, um ihre Kenntnisse </w:t>
            </w:r>
            <w:r w:rsidR="007E0B5F" w:rsidRPr="004246A8">
              <w:rPr>
                <w:color w:val="000000" w:themeColor="text1"/>
              </w:rPr>
              <w:t xml:space="preserve">am Ende der dritten Schulstunde mit Hilfe des </w:t>
            </w:r>
            <w:r w:rsidR="00F82D71" w:rsidRPr="004246A8">
              <w:rPr>
                <w:color w:val="000000" w:themeColor="text1"/>
              </w:rPr>
              <w:t xml:space="preserve">AB4 zu </w:t>
            </w:r>
            <w:r w:rsidR="00153FF0">
              <w:rPr>
                <w:color w:val="000000" w:themeColor="text1"/>
              </w:rPr>
              <w:t>sammeln</w:t>
            </w:r>
            <w:r w:rsidR="00F82D71" w:rsidRPr="004246A8">
              <w:rPr>
                <w:color w:val="000000" w:themeColor="text1"/>
              </w:rPr>
              <w:t>.</w:t>
            </w:r>
          </w:p>
        </w:tc>
      </w:tr>
    </w:tbl>
    <w:p w14:paraId="36950DE4" w14:textId="77777777" w:rsidR="002838E7" w:rsidRDefault="002838E7" w:rsidP="002838E7">
      <w:pPr>
        <w:pStyle w:val="berschrift1"/>
      </w:pPr>
    </w:p>
    <w:p w14:paraId="0C4B33A1" w14:textId="77777777" w:rsidR="002838E7" w:rsidRDefault="002838E7">
      <w:pPr>
        <w:rPr>
          <w:rFonts w:eastAsiaTheme="majorEastAsia" w:cstheme="majorBidi"/>
          <w:b/>
          <w:bCs/>
          <w:noProof/>
          <w:sz w:val="28"/>
          <w:szCs w:val="28"/>
        </w:rPr>
      </w:pPr>
      <w:r>
        <w:br w:type="page"/>
      </w:r>
    </w:p>
    <w:p w14:paraId="4346733B" w14:textId="0F42AF49" w:rsidR="002838E7" w:rsidRPr="000B45CE" w:rsidRDefault="002838E7" w:rsidP="002838E7">
      <w:pPr>
        <w:pStyle w:val="berschrift1"/>
      </w:pPr>
      <w:r>
        <w:lastRenderedPageBreak/>
        <w:t>Übersicht über die Unterrichtseinheit UE3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2"/>
      </w:tblGrid>
      <w:tr w:rsidR="002838E7" w:rsidRPr="0084320A" w14:paraId="38AA7A1B" w14:textId="77777777" w:rsidTr="007373B9">
        <w:tc>
          <w:tcPr>
            <w:tcW w:w="8778" w:type="dxa"/>
            <w:shd w:val="clear" w:color="auto" w:fill="auto"/>
          </w:tcPr>
          <w:p w14:paraId="00BF7EF2" w14:textId="77777777" w:rsidR="002838E7" w:rsidRPr="00FB7BED" w:rsidRDefault="002838E7" w:rsidP="007373B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FB7BED">
              <w:rPr>
                <w:rFonts w:ascii="Calibri" w:eastAsia="Times New Roman" w:hAnsi="Calibri"/>
                <w:b/>
                <w:color w:val="auto"/>
                <w:sz w:val="22"/>
                <w:szCs w:val="22"/>
              </w:rPr>
              <w:t>Thema der Unterrichtseinheit:</w:t>
            </w:r>
          </w:p>
          <w:p w14:paraId="4D75BB97" w14:textId="61F138CD" w:rsidR="002838E7" w:rsidRPr="00FB7BED" w:rsidRDefault="002838E7" w:rsidP="007373B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FB7BED">
              <w:rPr>
                <w:rFonts w:ascii="Calibri" w:eastAsia="Times New Roman" w:hAnsi="Calibri"/>
                <w:b/>
                <w:color w:val="auto"/>
                <w:sz w:val="22"/>
                <w:szCs w:val="22"/>
              </w:rPr>
              <w:t xml:space="preserve">UE </w:t>
            </w:r>
            <w:r>
              <w:rPr>
                <w:rFonts w:ascii="Calibri" w:eastAsia="Times New Roman" w:hAnsi="Calibri"/>
                <w:b/>
                <w:color w:val="auto"/>
                <w:sz w:val="22"/>
                <w:szCs w:val="22"/>
              </w:rPr>
              <w:t>3</w:t>
            </w:r>
            <w:r w:rsidRPr="00FB7BED">
              <w:rPr>
                <w:rFonts w:ascii="Calibri" w:eastAsia="Times New Roman" w:hAnsi="Calibri"/>
                <w:b/>
                <w:color w:val="auto"/>
                <w:sz w:val="22"/>
                <w:szCs w:val="22"/>
              </w:rPr>
              <w:t xml:space="preserve">) </w:t>
            </w:r>
            <w:r w:rsidRPr="002838E7">
              <w:rPr>
                <w:rFonts w:ascii="Calibri" w:eastAsia="Times New Roman" w:hAnsi="Calibri"/>
                <w:bCs/>
                <w:color w:val="auto"/>
                <w:sz w:val="22"/>
                <w:szCs w:val="22"/>
              </w:rPr>
              <w:t>Wir halten dicht - Wärmedämmung</w:t>
            </w:r>
          </w:p>
        </w:tc>
      </w:tr>
      <w:tr w:rsidR="002838E7" w:rsidRPr="0084320A" w14:paraId="442841D4" w14:textId="77777777" w:rsidTr="007373B9">
        <w:tc>
          <w:tcPr>
            <w:tcW w:w="8778" w:type="dxa"/>
            <w:shd w:val="clear" w:color="auto" w:fill="auto"/>
          </w:tcPr>
          <w:p w14:paraId="7F1B3279" w14:textId="77777777" w:rsidR="002838E7" w:rsidRPr="00FB7BED" w:rsidRDefault="002838E7" w:rsidP="007373B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FB7BED">
              <w:rPr>
                <w:rFonts w:ascii="Calibri" w:eastAsia="Times New Roman" w:hAnsi="Calibri"/>
                <w:b/>
                <w:color w:val="auto"/>
                <w:sz w:val="22"/>
                <w:szCs w:val="22"/>
              </w:rPr>
              <w:t>Kernanliegen der Unterrichtseinheit:</w:t>
            </w:r>
          </w:p>
          <w:p w14:paraId="516C55E6" w14:textId="2D3D5104" w:rsidR="002838E7" w:rsidRPr="00FB7BED" w:rsidRDefault="002838E7" w:rsidP="007373B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FB7BED">
              <w:rPr>
                <w:rFonts w:ascii="Calibri" w:eastAsia="Times New Roman" w:hAnsi="Calibri"/>
                <w:color w:val="auto"/>
                <w:sz w:val="22"/>
                <w:szCs w:val="22"/>
              </w:rPr>
              <w:t xml:space="preserve">Die Schülerinnen und Schüler </w:t>
            </w:r>
            <w:r>
              <w:rPr>
                <w:rFonts w:ascii="Calibri" w:eastAsia="Times New Roman" w:hAnsi="Calibri"/>
                <w:color w:val="auto"/>
                <w:sz w:val="22"/>
                <w:szCs w:val="22"/>
              </w:rPr>
              <w:t xml:space="preserve">erarbeiten Grundlagenkenntnisse zur Dämmung von Hauswänden und Fenstern, welche sie bei der Fertigung des Modellhauses </w:t>
            </w:r>
            <w:r w:rsidR="004728B4">
              <w:rPr>
                <w:rFonts w:ascii="Calibri" w:eastAsia="Times New Roman" w:hAnsi="Calibri"/>
                <w:color w:val="auto"/>
                <w:sz w:val="22"/>
                <w:szCs w:val="22"/>
              </w:rPr>
              <w:t xml:space="preserve">allerdings nur </w:t>
            </w:r>
            <w:r w:rsidR="001373CD">
              <w:rPr>
                <w:rFonts w:ascii="Calibri" w:eastAsia="Times New Roman" w:hAnsi="Calibri"/>
                <w:color w:val="auto"/>
                <w:sz w:val="22"/>
                <w:szCs w:val="22"/>
              </w:rPr>
              <w:t xml:space="preserve">in Ansätzen </w:t>
            </w:r>
            <w:r>
              <w:rPr>
                <w:rFonts w:ascii="Calibri" w:eastAsia="Times New Roman" w:hAnsi="Calibri"/>
                <w:color w:val="auto"/>
                <w:sz w:val="22"/>
                <w:szCs w:val="22"/>
              </w:rPr>
              <w:t>berücksichtigen</w:t>
            </w:r>
            <w:r w:rsidR="001373CD">
              <w:rPr>
                <w:rFonts w:ascii="Calibri" w:eastAsia="Times New Roman" w:hAnsi="Calibri"/>
                <w:color w:val="auto"/>
                <w:sz w:val="22"/>
                <w:szCs w:val="22"/>
              </w:rPr>
              <w:t xml:space="preserve"> können</w:t>
            </w:r>
            <w:r w:rsidR="00534091">
              <w:rPr>
                <w:rFonts w:ascii="Calibri" w:eastAsia="Times New Roman" w:hAnsi="Calibri"/>
                <w:color w:val="auto"/>
                <w:sz w:val="22"/>
                <w:szCs w:val="22"/>
              </w:rPr>
              <w:t>.</w:t>
            </w:r>
          </w:p>
        </w:tc>
      </w:tr>
      <w:tr w:rsidR="002838E7" w:rsidRPr="0084320A" w14:paraId="1401E881" w14:textId="77777777" w:rsidTr="007373B9">
        <w:tc>
          <w:tcPr>
            <w:tcW w:w="8778" w:type="dxa"/>
            <w:shd w:val="clear" w:color="auto" w:fill="auto"/>
          </w:tcPr>
          <w:p w14:paraId="577243B9" w14:textId="77777777" w:rsidR="002838E7" w:rsidRPr="00FB7BED" w:rsidRDefault="002838E7" w:rsidP="007373B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FB7BED">
              <w:rPr>
                <w:rFonts w:ascii="Calibri" w:eastAsia="Times New Roman" w:hAnsi="Calibri"/>
                <w:b/>
                <w:color w:val="auto"/>
                <w:sz w:val="22"/>
                <w:szCs w:val="22"/>
              </w:rPr>
              <w:t xml:space="preserve">Maßgeblich in der Unterrichtseinheit </w:t>
            </w:r>
            <w:proofErr w:type="gramStart"/>
            <w:r w:rsidRPr="00FB7BED">
              <w:rPr>
                <w:rFonts w:ascii="Calibri" w:eastAsia="Times New Roman" w:hAnsi="Calibri"/>
                <w:b/>
                <w:color w:val="auto"/>
                <w:sz w:val="22"/>
                <w:szCs w:val="22"/>
              </w:rPr>
              <w:t>zu entwickelnde Kompetenzen</w:t>
            </w:r>
            <w:proofErr w:type="gramEnd"/>
            <w:r w:rsidRPr="00FB7BED">
              <w:rPr>
                <w:rFonts w:ascii="Calibri" w:eastAsia="Times New Roman" w:hAnsi="Calibri"/>
                <w:b/>
                <w:color w:val="auto"/>
                <w:sz w:val="22"/>
                <w:szCs w:val="22"/>
              </w:rPr>
              <w:t>:</w:t>
            </w:r>
          </w:p>
          <w:p w14:paraId="559CE4A6" w14:textId="77777777" w:rsidR="002838E7" w:rsidRPr="00FB7BED" w:rsidRDefault="002838E7" w:rsidP="007373B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FB7BED">
              <w:rPr>
                <w:rFonts w:ascii="Calibri" w:eastAsia="Times New Roman" w:hAnsi="Calibri"/>
                <w:color w:val="auto"/>
                <w:sz w:val="22"/>
                <w:szCs w:val="22"/>
              </w:rPr>
              <w:t>Die Schülerinnen und Schüler</w:t>
            </w:r>
          </w:p>
          <w:p w14:paraId="2C24A3DD" w14:textId="77777777" w:rsidR="004B289C" w:rsidRPr="00BC6B2E" w:rsidRDefault="004B289C" w:rsidP="004B289C">
            <w:pPr>
              <w:spacing w:after="0" w:line="240" w:lineRule="auto"/>
              <w:rPr>
                <w:rFonts w:cs="Arial"/>
                <w:b/>
              </w:rPr>
            </w:pPr>
            <w:r w:rsidRPr="00BC6B2E">
              <w:rPr>
                <w:rFonts w:cs="Arial"/>
                <w:b/>
              </w:rPr>
              <w:t>konkretisierte Sachkompetenz:</w:t>
            </w:r>
          </w:p>
          <w:p w14:paraId="14AF2277" w14:textId="77777777" w:rsidR="004B289C" w:rsidRPr="00BC6B2E" w:rsidRDefault="004B289C" w:rsidP="004B289C">
            <w:pPr>
              <w:numPr>
                <w:ilvl w:val="0"/>
                <w:numId w:val="1"/>
              </w:numPr>
              <w:tabs>
                <w:tab w:val="clear" w:pos="360"/>
                <w:tab w:val="num" w:pos="426"/>
              </w:tabs>
              <w:spacing w:after="0" w:line="240" w:lineRule="auto"/>
              <w:ind w:left="352" w:hanging="284"/>
              <w:rPr>
                <w:b/>
              </w:rPr>
            </w:pPr>
            <w:r w:rsidRPr="00BC6B2E">
              <w:rPr>
                <w:rFonts w:cs="Arial"/>
              </w:rPr>
              <w:t>stellen konkrete Anforderungen an ein technisches Produkt dar (IF 1 zu SK 3, SK 4)</w:t>
            </w:r>
          </w:p>
          <w:p w14:paraId="1DC9E628" w14:textId="77777777" w:rsidR="004B289C" w:rsidRPr="00BC6B2E" w:rsidRDefault="004B289C" w:rsidP="004B289C">
            <w:pPr>
              <w:autoSpaceDE w:val="0"/>
              <w:autoSpaceDN w:val="0"/>
              <w:adjustRightInd w:val="0"/>
              <w:spacing w:after="0" w:line="240" w:lineRule="auto"/>
              <w:rPr>
                <w:rFonts w:cs="Arial"/>
                <w:b/>
              </w:rPr>
            </w:pPr>
            <w:r w:rsidRPr="00BC6B2E">
              <w:rPr>
                <w:b/>
              </w:rPr>
              <w:t>Methodenkompetenz:</w:t>
            </w:r>
          </w:p>
          <w:p w14:paraId="658F457A" w14:textId="77777777" w:rsidR="004B289C" w:rsidRPr="00BC6B2E" w:rsidRDefault="004B289C" w:rsidP="004B289C">
            <w:pPr>
              <w:numPr>
                <w:ilvl w:val="0"/>
                <w:numId w:val="1"/>
              </w:numPr>
              <w:tabs>
                <w:tab w:val="clear" w:pos="360"/>
                <w:tab w:val="num" w:pos="426"/>
              </w:tabs>
              <w:spacing w:after="0" w:line="240" w:lineRule="auto"/>
              <w:ind w:left="352" w:hanging="284"/>
              <w:rPr>
                <w:rFonts w:cs="Arial"/>
              </w:rPr>
            </w:pPr>
            <w:r w:rsidRPr="00BC6B2E">
              <w:rPr>
                <w:rFonts w:cs="Arial"/>
              </w:rPr>
              <w:t>entnehmen technischen Darstellungen für Fragestellungen relevante Informationen (MK </w:t>
            </w:r>
            <w:r>
              <w:rPr>
                <w:rFonts w:cs="Arial"/>
              </w:rPr>
              <w:t>1</w:t>
            </w:r>
            <w:r w:rsidRPr="00BC6B2E">
              <w:rPr>
                <w:rFonts w:cs="Arial"/>
              </w:rPr>
              <w:t>)</w:t>
            </w:r>
          </w:p>
          <w:p w14:paraId="0D2D0ABF" w14:textId="77777777" w:rsidR="002838E7" w:rsidRPr="00620009" w:rsidRDefault="002838E7" w:rsidP="007373B9">
            <w:pPr>
              <w:spacing w:after="0" w:line="240" w:lineRule="auto"/>
              <w:rPr>
                <w:rFonts w:cstheme="minorHAnsi"/>
                <w:color w:val="FF0000"/>
              </w:rPr>
            </w:pPr>
          </w:p>
        </w:tc>
      </w:tr>
      <w:tr w:rsidR="002838E7" w:rsidRPr="0084320A" w14:paraId="4F7AFA76" w14:textId="77777777" w:rsidTr="007373B9">
        <w:tc>
          <w:tcPr>
            <w:tcW w:w="8778" w:type="dxa"/>
            <w:shd w:val="clear" w:color="auto" w:fill="auto"/>
          </w:tcPr>
          <w:p w14:paraId="2841494C" w14:textId="77777777" w:rsidR="002838E7" w:rsidRDefault="002838E7" w:rsidP="007373B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bCs/>
                <w:color w:val="auto"/>
                <w:sz w:val="22"/>
                <w:szCs w:val="22"/>
              </w:rPr>
            </w:pPr>
            <w:r w:rsidRPr="26D931EE">
              <w:rPr>
                <w:rFonts w:ascii="Calibri" w:eastAsia="Times New Roman" w:hAnsi="Calibri"/>
                <w:b/>
                <w:bCs/>
                <w:color w:val="auto"/>
                <w:sz w:val="22"/>
                <w:szCs w:val="22"/>
              </w:rPr>
              <w:t>Schülerunterlagen:</w:t>
            </w:r>
          </w:p>
          <w:p w14:paraId="02EB9FED" w14:textId="62604F5B" w:rsidR="004B289C" w:rsidRDefault="00380958" w:rsidP="007373B9">
            <w:r>
              <w:t xml:space="preserve">Arbeitsteilige </w:t>
            </w:r>
            <w:r w:rsidR="004B289C">
              <w:t>Gruppenarbeit</w:t>
            </w:r>
            <w:r>
              <w:t xml:space="preserve"> - Expertenvorträge</w:t>
            </w:r>
          </w:p>
          <w:p w14:paraId="6BA5B76E" w14:textId="0FD1D858" w:rsidR="002838E7" w:rsidRPr="00414264" w:rsidRDefault="002838E7" w:rsidP="007373B9">
            <w:r w:rsidRPr="26D931EE">
              <w:t>S3</w:t>
            </w:r>
            <w:r>
              <w:t>_</w:t>
            </w:r>
            <w:r w:rsidRPr="26D931EE">
              <w:t>UE</w:t>
            </w:r>
            <w:r w:rsidR="004B289C">
              <w:t>3</w:t>
            </w:r>
            <w:r w:rsidRPr="26D931EE">
              <w:t>_AB1</w:t>
            </w:r>
            <w:r w:rsidR="004B289C">
              <w:t xml:space="preserve">_Dämmung der Fenster </w:t>
            </w:r>
            <w:r>
              <w:br/>
            </w:r>
            <w:r w:rsidRPr="26D931EE">
              <w:t>S3</w:t>
            </w:r>
            <w:r>
              <w:t>_</w:t>
            </w:r>
            <w:r w:rsidRPr="26D931EE">
              <w:t>UE</w:t>
            </w:r>
            <w:r w:rsidR="004B289C">
              <w:t>3</w:t>
            </w:r>
            <w:r w:rsidRPr="26D931EE">
              <w:t>_AB2</w:t>
            </w:r>
            <w:r>
              <w:t>_</w:t>
            </w:r>
            <w:r w:rsidR="004B289C">
              <w:t>Dämmung der Wände</w:t>
            </w:r>
          </w:p>
        </w:tc>
      </w:tr>
      <w:tr w:rsidR="002838E7" w:rsidRPr="0084320A" w14:paraId="6075F623" w14:textId="77777777" w:rsidTr="007373B9">
        <w:tc>
          <w:tcPr>
            <w:tcW w:w="8778" w:type="dxa"/>
            <w:shd w:val="clear" w:color="auto" w:fill="auto"/>
          </w:tcPr>
          <w:p w14:paraId="3BE75251" w14:textId="77777777" w:rsidR="002838E7" w:rsidRPr="00620009" w:rsidRDefault="002838E7" w:rsidP="007373B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bCs/>
                <w:color w:val="auto"/>
                <w:sz w:val="22"/>
                <w:szCs w:val="22"/>
              </w:rPr>
            </w:pPr>
            <w:r w:rsidRPr="26D931EE">
              <w:rPr>
                <w:rFonts w:ascii="Calibri" w:eastAsia="Times New Roman" w:hAnsi="Calibri"/>
                <w:b/>
                <w:bCs/>
                <w:color w:val="auto"/>
                <w:sz w:val="22"/>
                <w:szCs w:val="22"/>
              </w:rPr>
              <w:t>Hinweise für die Lehrkraft:</w:t>
            </w:r>
          </w:p>
          <w:p w14:paraId="23AF123C" w14:textId="244F7F61" w:rsidR="002838E7" w:rsidRPr="00620009" w:rsidRDefault="002838E7" w:rsidP="004B289C">
            <w:pPr>
              <w:autoSpaceDE w:val="0"/>
              <w:autoSpaceDN w:val="0"/>
              <w:adjustRightInd w:val="0"/>
              <w:spacing w:after="0" w:line="240" w:lineRule="auto"/>
              <w:rPr>
                <w:rFonts w:eastAsia="Times New Roman"/>
              </w:rPr>
            </w:pPr>
            <w:r w:rsidRPr="26D931EE">
              <w:rPr>
                <w:rFonts w:eastAsia="Times New Roman"/>
              </w:rPr>
              <w:t xml:space="preserve">In der vorherigen </w:t>
            </w:r>
            <w:r>
              <w:rPr>
                <w:rFonts w:eastAsia="Times New Roman"/>
              </w:rPr>
              <w:t>Unterrichtseinheit</w:t>
            </w:r>
            <w:r w:rsidRPr="26D931EE">
              <w:rPr>
                <w:rFonts w:eastAsia="Times New Roman"/>
              </w:rPr>
              <w:t xml:space="preserve"> wurde</w:t>
            </w:r>
            <w:r>
              <w:rPr>
                <w:rFonts w:eastAsia="Times New Roman"/>
              </w:rPr>
              <w:t>n die</w:t>
            </w:r>
            <w:r w:rsidR="004B289C">
              <w:rPr>
                <w:rFonts w:eastAsia="Times New Roman"/>
              </w:rPr>
              <w:t xml:space="preserve"> solararchitektonischen Grundlagen erschlossen</w:t>
            </w:r>
            <w:r>
              <w:rPr>
                <w:rFonts w:eastAsia="Times New Roman"/>
              </w:rPr>
              <w:t>.</w:t>
            </w:r>
            <w:r w:rsidRPr="26D931EE">
              <w:rPr>
                <w:rFonts w:eastAsia="Times New Roman"/>
              </w:rPr>
              <w:t xml:space="preserve"> Nun </w:t>
            </w:r>
            <w:r w:rsidR="004B289C">
              <w:rPr>
                <w:rFonts w:eastAsia="Times New Roman"/>
              </w:rPr>
              <w:t>gilt es zu untersuchen, wie die Wärme bestmöglich im Haus gehalten werden kann</w:t>
            </w:r>
            <w:r>
              <w:rPr>
                <w:rFonts w:eastAsia="Times New Roman"/>
              </w:rPr>
              <w:t>.</w:t>
            </w:r>
            <w:r w:rsidRPr="26D931EE">
              <w:rPr>
                <w:rFonts w:eastAsia="Times New Roman"/>
              </w:rPr>
              <w:t xml:space="preserve"> </w:t>
            </w:r>
            <w:r w:rsidR="004B289C">
              <w:rPr>
                <w:rFonts w:eastAsia="Times New Roman"/>
              </w:rPr>
              <w:t>Mithilfe der Arbeitsblätter soll</w:t>
            </w:r>
            <w:r w:rsidR="00E85CEB">
              <w:rPr>
                <w:rFonts w:eastAsia="Times New Roman"/>
              </w:rPr>
              <w:t>en</w:t>
            </w:r>
            <w:r w:rsidR="004B289C">
              <w:rPr>
                <w:rFonts w:eastAsia="Times New Roman"/>
              </w:rPr>
              <w:t xml:space="preserve"> die Dämmung</w:t>
            </w:r>
            <w:r w:rsidR="00E85CEB">
              <w:rPr>
                <w:rFonts w:eastAsia="Times New Roman"/>
              </w:rPr>
              <w:t>en</w:t>
            </w:r>
            <w:r w:rsidR="004B289C">
              <w:rPr>
                <w:rFonts w:eastAsia="Times New Roman"/>
              </w:rPr>
              <w:t xml:space="preserve"> von Türen und Fenstern in den Blick genommen werden.</w:t>
            </w:r>
            <w:r w:rsidR="008C51D3">
              <w:rPr>
                <w:rFonts w:eastAsia="Times New Roman"/>
              </w:rPr>
              <w:t xml:space="preserve"> Da die Dämmungen in den späteren Modellhäusern nur </w:t>
            </w:r>
            <w:r w:rsidR="00CF2E85">
              <w:rPr>
                <w:rFonts w:eastAsia="Times New Roman"/>
              </w:rPr>
              <w:t xml:space="preserve">mit einfachsten Mitteln </w:t>
            </w:r>
            <w:r w:rsidR="00186BBB">
              <w:rPr>
                <w:rFonts w:eastAsia="Times New Roman"/>
              </w:rPr>
              <w:t xml:space="preserve">ansatzweise </w:t>
            </w:r>
            <w:r w:rsidR="00CF2E85">
              <w:rPr>
                <w:rFonts w:eastAsia="Times New Roman"/>
              </w:rPr>
              <w:t>umgesetzt werden können</w:t>
            </w:r>
            <w:r w:rsidR="00186BBB">
              <w:rPr>
                <w:rFonts w:eastAsia="Times New Roman"/>
              </w:rPr>
              <w:t xml:space="preserve">, beschränkt sich </w:t>
            </w:r>
            <w:r w:rsidR="00EA6A52">
              <w:rPr>
                <w:rFonts w:eastAsia="Times New Roman"/>
              </w:rPr>
              <w:t xml:space="preserve">diese Unterrichtseinheit auf das theoretische Erschließen der </w:t>
            </w:r>
            <w:r w:rsidR="005D40CA">
              <w:rPr>
                <w:rFonts w:eastAsia="Times New Roman"/>
              </w:rPr>
              <w:t>G</w:t>
            </w:r>
            <w:r w:rsidR="00EA6A52">
              <w:rPr>
                <w:rFonts w:eastAsia="Times New Roman"/>
              </w:rPr>
              <w:t xml:space="preserve">rundlagenkenntnisse </w:t>
            </w:r>
            <w:r w:rsidR="005D40CA">
              <w:rPr>
                <w:rFonts w:eastAsia="Times New Roman"/>
              </w:rPr>
              <w:t>durch arbeitsteilige Internetrecherche</w:t>
            </w:r>
            <w:r w:rsidR="00CF2E85">
              <w:rPr>
                <w:rFonts w:eastAsia="Times New Roman"/>
              </w:rPr>
              <w:t xml:space="preserve">. </w:t>
            </w:r>
            <w:r w:rsidR="007413EC">
              <w:rPr>
                <w:rFonts w:eastAsia="Times New Roman"/>
              </w:rPr>
              <w:t xml:space="preserve">Die Ergebnisse </w:t>
            </w:r>
            <w:r w:rsidR="00A42136">
              <w:rPr>
                <w:rFonts w:eastAsia="Times New Roman"/>
              </w:rPr>
              <w:t xml:space="preserve">ihrer Recherche sollen die Schülerinnen und Schüler in einem Kurzvortrag </w:t>
            </w:r>
            <w:r w:rsidR="000E0596">
              <w:rPr>
                <w:rFonts w:eastAsia="Times New Roman"/>
              </w:rPr>
              <w:t xml:space="preserve">in der zweiten Unterrichtsstunde der jeweils übrigen Lerngruppe </w:t>
            </w:r>
            <w:r w:rsidR="00B33A32">
              <w:rPr>
                <w:rFonts w:eastAsia="Times New Roman"/>
              </w:rPr>
              <w:t>präsentieren und digital zu Verfügung stellen.</w:t>
            </w:r>
          </w:p>
          <w:p w14:paraId="0E5B526E" w14:textId="77777777" w:rsidR="002838E7" w:rsidRPr="00620009" w:rsidRDefault="002838E7" w:rsidP="007373B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p>
        </w:tc>
      </w:tr>
      <w:tr w:rsidR="002838E7" w:rsidRPr="0084320A" w14:paraId="298CD1DE" w14:textId="77777777" w:rsidTr="007373B9">
        <w:tc>
          <w:tcPr>
            <w:tcW w:w="8778" w:type="dxa"/>
            <w:shd w:val="clear" w:color="auto" w:fill="auto"/>
          </w:tcPr>
          <w:p w14:paraId="2870950D" w14:textId="77777777" w:rsidR="002838E7" w:rsidRPr="00620009" w:rsidRDefault="002838E7" w:rsidP="007373B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bCs/>
                <w:color w:val="auto"/>
                <w:sz w:val="22"/>
                <w:szCs w:val="22"/>
              </w:rPr>
            </w:pPr>
            <w:r>
              <w:rPr>
                <w:rFonts w:ascii="Calibri" w:eastAsia="Times New Roman" w:hAnsi="Calibri"/>
                <w:b/>
                <w:bCs/>
                <w:color w:val="auto"/>
                <w:sz w:val="22"/>
                <w:szCs w:val="22"/>
              </w:rPr>
              <w:t>Materialien</w:t>
            </w:r>
            <w:r w:rsidRPr="26D931EE">
              <w:rPr>
                <w:rFonts w:ascii="Calibri" w:eastAsia="Times New Roman" w:hAnsi="Calibri"/>
                <w:b/>
                <w:bCs/>
                <w:color w:val="auto"/>
                <w:sz w:val="22"/>
                <w:szCs w:val="22"/>
              </w:rPr>
              <w:t xml:space="preserve"> für die Lehrkraft:</w:t>
            </w:r>
          </w:p>
          <w:p w14:paraId="0212E2A0" w14:textId="3B1BAD15" w:rsidR="002838E7" w:rsidRPr="003A6B57" w:rsidRDefault="003A6B57" w:rsidP="007373B9">
            <w:pPr>
              <w:keepNext/>
            </w:pPr>
            <w:r>
              <w:t>ent</w:t>
            </w:r>
            <w:r w:rsidR="000A38D2">
              <w:t>fällt</w:t>
            </w:r>
          </w:p>
        </w:tc>
      </w:tr>
      <w:tr w:rsidR="002838E7" w:rsidRPr="0084320A" w14:paraId="2514D5B0" w14:textId="77777777" w:rsidTr="007373B9">
        <w:tc>
          <w:tcPr>
            <w:tcW w:w="8778" w:type="dxa"/>
            <w:shd w:val="clear" w:color="auto" w:fill="auto"/>
          </w:tcPr>
          <w:p w14:paraId="564EB8D0" w14:textId="5016D112" w:rsidR="002838E7" w:rsidRPr="004B289C" w:rsidRDefault="002838E7" w:rsidP="004B289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bCs/>
                <w:color w:val="000000" w:themeColor="text1"/>
                <w:sz w:val="22"/>
                <w:szCs w:val="22"/>
              </w:rPr>
            </w:pPr>
            <w:r>
              <w:rPr>
                <w:rFonts w:ascii="Calibri" w:eastAsia="Times New Roman" w:hAnsi="Calibri"/>
                <w:b/>
                <w:bCs/>
                <w:color w:val="auto"/>
                <w:sz w:val="22"/>
                <w:szCs w:val="22"/>
              </w:rPr>
              <w:t>Zeitbedarf</w:t>
            </w:r>
            <w:r w:rsidRPr="26D931EE">
              <w:rPr>
                <w:rFonts w:ascii="Calibri" w:eastAsia="Times New Roman" w:hAnsi="Calibri"/>
                <w:b/>
                <w:bCs/>
                <w:color w:val="auto"/>
                <w:sz w:val="22"/>
                <w:szCs w:val="22"/>
              </w:rPr>
              <w:t>:</w:t>
            </w:r>
            <w:r>
              <w:rPr>
                <w:rFonts w:ascii="Calibri" w:eastAsia="Times New Roman" w:hAnsi="Calibri"/>
                <w:b/>
                <w:bCs/>
                <w:color w:val="auto"/>
                <w:sz w:val="22"/>
                <w:szCs w:val="22"/>
              </w:rPr>
              <w:t xml:space="preserve"> </w:t>
            </w:r>
            <w:r w:rsidR="004B289C">
              <w:rPr>
                <w:rFonts w:ascii="Calibri" w:eastAsia="Times New Roman" w:hAnsi="Calibri"/>
                <w:b/>
                <w:bCs/>
                <w:color w:val="auto"/>
                <w:sz w:val="22"/>
                <w:szCs w:val="22"/>
              </w:rPr>
              <w:t>2</w:t>
            </w:r>
            <w:r>
              <w:rPr>
                <w:rFonts w:ascii="Calibri" w:eastAsia="Times New Roman" w:hAnsi="Calibri"/>
                <w:b/>
                <w:bCs/>
                <w:color w:val="auto"/>
                <w:sz w:val="22"/>
                <w:szCs w:val="22"/>
              </w:rPr>
              <w:t xml:space="preserve"> Schulstunden je 45 Min</w:t>
            </w:r>
          </w:p>
        </w:tc>
      </w:tr>
    </w:tbl>
    <w:p w14:paraId="02EB378F" w14:textId="165F8080" w:rsidR="009B564A" w:rsidRDefault="009B564A" w:rsidP="009B564A"/>
    <w:p w14:paraId="6A05A809" w14:textId="77777777" w:rsidR="000F26D9" w:rsidRPr="000F26D9" w:rsidRDefault="000F26D9" w:rsidP="00001CF6"/>
    <w:sectPr w:rsidR="000F26D9" w:rsidRPr="000F26D9" w:rsidSect="002D621B">
      <w:headerReference w:type="default" r:id="rId10"/>
      <w:footerReference w:type="default" r:id="rId11"/>
      <w:headerReference w:type="first" r:id="rId12"/>
      <w:footerReference w:type="first" r:id="rId13"/>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A989E8" w14:textId="77777777" w:rsidR="005A5497" w:rsidRDefault="005A5497" w:rsidP="00644531">
      <w:pPr>
        <w:spacing w:after="0" w:line="240" w:lineRule="auto"/>
      </w:pPr>
      <w:r>
        <w:separator/>
      </w:r>
    </w:p>
  </w:endnote>
  <w:endnote w:type="continuationSeparator" w:id="0">
    <w:p w14:paraId="7B5485E5" w14:textId="77777777" w:rsidR="005A5497" w:rsidRDefault="005A5497" w:rsidP="0064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swiss"/>
    <w:pitch w:val="variable"/>
    <w:sig w:usb0="E00002FF" w:usb1="7AC7FFFF" w:usb2="00000012" w:usb3="00000000" w:csb0="0002000D" w:csb1="00000000"/>
  </w:font>
  <w:font w:name="CIDFont+F2">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1B6EA"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Pr="00FB3555">
      <w:rPr>
        <w:color w:val="808080" w:themeColor="background1" w:themeShade="80"/>
        <w:sz w:val="20"/>
        <w:szCs w:val="20"/>
      </w:rPr>
      <w:fldChar w:fldCharType="separate"/>
    </w:r>
    <w:r w:rsidR="00FF741C">
      <w:rPr>
        <w:noProof/>
        <w:color w:val="808080" w:themeColor="background1" w:themeShade="80"/>
        <w:sz w:val="20"/>
        <w:szCs w:val="20"/>
      </w:rPr>
      <w:t>2</w:t>
    </w:r>
    <w:r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9F0C11" w:rsidRPr="00FB3555">
      <w:rPr>
        <w:color w:val="808080" w:themeColor="background1" w:themeShade="80"/>
        <w:sz w:val="20"/>
        <w:szCs w:val="20"/>
      </w:rPr>
      <w:fldChar w:fldCharType="begin"/>
    </w:r>
    <w:r w:rsidR="009F0C11" w:rsidRPr="00FB3555">
      <w:rPr>
        <w:color w:val="808080" w:themeColor="background1" w:themeShade="80"/>
        <w:sz w:val="20"/>
        <w:szCs w:val="20"/>
      </w:rPr>
      <w:instrText xml:space="preserve"> NUMPAGES  \* Arabic  \* MERGEFORMAT </w:instrText>
    </w:r>
    <w:r w:rsidR="009F0C11" w:rsidRPr="00FB3555">
      <w:rPr>
        <w:color w:val="808080" w:themeColor="background1" w:themeShade="80"/>
        <w:sz w:val="20"/>
        <w:szCs w:val="20"/>
      </w:rPr>
      <w:fldChar w:fldCharType="separate"/>
    </w:r>
    <w:r w:rsidR="00FF741C">
      <w:rPr>
        <w:noProof/>
        <w:color w:val="808080" w:themeColor="background1" w:themeShade="80"/>
        <w:sz w:val="20"/>
        <w:szCs w:val="20"/>
      </w:rPr>
      <w:t>2</w:t>
    </w:r>
    <w:r w:rsidR="009F0C11" w:rsidRPr="00FB3555">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7B00A"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F8F7DF" w14:textId="77777777" w:rsidR="005A5497" w:rsidRDefault="005A5497" w:rsidP="00644531">
      <w:pPr>
        <w:spacing w:after="0" w:line="240" w:lineRule="auto"/>
      </w:pPr>
      <w:r>
        <w:separator/>
      </w:r>
    </w:p>
  </w:footnote>
  <w:footnote w:type="continuationSeparator" w:id="0">
    <w:p w14:paraId="39A069A0" w14:textId="77777777" w:rsidR="005A5497" w:rsidRDefault="005A5497" w:rsidP="00644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D7C62" w14:textId="0CA39814" w:rsidR="00644531" w:rsidRPr="001204BE" w:rsidRDefault="002D621B" w:rsidP="00761089">
    <w:pPr>
      <w:pStyle w:val="Kopfzeile"/>
      <w:tabs>
        <w:tab w:val="left" w:pos="0"/>
      </w:tabs>
    </w:pPr>
    <w:r w:rsidRPr="001204BE">
      <w:rPr>
        <w:noProof/>
        <w:lang w:eastAsia="de-DE"/>
      </w:rPr>
      <mc:AlternateContent>
        <mc:Choice Requires="wps">
          <w:drawing>
            <wp:anchor distT="0" distB="0" distL="114300" distR="114300" simplePos="0" relativeHeight="251658752" behindDoc="0" locked="0" layoutInCell="1" allowOverlap="1" wp14:anchorId="2CD6BDA5" wp14:editId="45362089">
              <wp:simplePos x="0" y="0"/>
              <wp:positionH relativeFrom="margin">
                <wp:posOffset>-805815</wp:posOffset>
              </wp:positionH>
              <wp:positionV relativeFrom="margin">
                <wp:posOffset>3516630</wp:posOffset>
              </wp:positionV>
              <wp:extent cx="171450" cy="2268000"/>
              <wp:effectExtent l="0" t="0" r="6350" b="0"/>
              <wp:wrapNone/>
              <wp:docPr id="3" name="Textfeld 3"/>
              <wp:cNvGraphicFramePr/>
              <a:graphic xmlns:a="http://schemas.openxmlformats.org/drawingml/2006/main">
                <a:graphicData uri="http://schemas.microsoft.com/office/word/2010/wordprocessingShape">
                  <wps:wsp>
                    <wps:cNvSpPr txBox="1"/>
                    <wps:spPr>
                      <a:xfrm>
                        <a:off x="0" y="0"/>
                        <a:ext cx="171450" cy="226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68C1D6" w14:textId="733E550E"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6068B5">
                            <w:rPr>
                              <w:noProof/>
                              <w:color w:val="808080" w:themeColor="background1" w:themeShade="80"/>
                              <w:sz w:val="20"/>
                            </w:rPr>
                            <w:t>Januar 21</w:t>
                          </w:r>
                          <w:r w:rsidR="00F12228">
                            <w:rPr>
                              <w:color w:val="808080" w:themeColor="background1" w:themeShade="80"/>
                              <w:sz w:val="20"/>
                            </w:rPr>
                            <w:fldChar w:fldCharType="end"/>
                          </w:r>
                        </w:p>
                      </w:txbxContent>
                    </wps:txbx>
                    <wps:bodyPr rot="0" spcFirstLastPara="0" vertOverflow="overflow" horzOverflow="overflow" vert="vert270"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D6BDA5" id="_x0000_t202" coordsize="21600,21600" o:spt="202" path="m,l,21600r21600,l21600,xe">
              <v:stroke joinstyle="miter"/>
              <v:path gradientshapeok="t" o:connecttype="rect"/>
            </v:shapetype>
            <v:shape id="Textfeld 3" o:spid="_x0000_s1026" type="#_x0000_t202" style="position:absolute;margin-left:-63.45pt;margin-top:276.9pt;width:13.5pt;height:178.6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0368C1D6" w14:textId="733E550E"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12228">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12228">
                      <w:rPr>
                        <w:color w:val="808080" w:themeColor="background1" w:themeShade="80"/>
                        <w:sz w:val="20"/>
                      </w:rPr>
                      <w:fldChar w:fldCharType="separate"/>
                    </w:r>
                    <w:r w:rsidR="006068B5">
                      <w:rPr>
                        <w:noProof/>
                        <w:color w:val="808080" w:themeColor="background1" w:themeShade="80"/>
                        <w:sz w:val="20"/>
                      </w:rPr>
                      <w:t>Januar 21</w:t>
                    </w:r>
                    <w:r w:rsidR="00F12228">
                      <w:rPr>
                        <w:color w:val="808080" w:themeColor="background1" w:themeShade="80"/>
                        <w:sz w:val="20"/>
                      </w:rPr>
                      <w:fldChar w:fldCharType="end"/>
                    </w:r>
                  </w:p>
                </w:txbxContent>
              </v:textbox>
              <w10:wrap anchorx="margin" anchory="margin"/>
            </v:shape>
          </w:pict>
        </mc:Fallback>
      </mc:AlternateContent>
    </w:r>
    <w:sdt>
      <w:sdtPr>
        <w:alias w:val="Titel"/>
        <w:tag w:val=""/>
        <w:id w:val="958617773"/>
        <w:placeholder>
          <w:docPart w:val="22BC8651FDCFEA4595B5E8665BB4B6BE"/>
        </w:placeholder>
        <w:dataBinding w:prefixMappings="xmlns:ns0='http://purl.org/dc/elements/1.1/' xmlns:ns1='http://schemas.openxmlformats.org/package/2006/metadata/core-properties' " w:xpath="/ns1:coreProperties[1]/ns0:title[1]" w:storeItemID="{6C3C8BC8-F283-45AE-878A-BAB7291924A1}"/>
        <w:text/>
      </w:sdtPr>
      <w:sdtEndPr/>
      <w:sdtContent>
        <w:r w:rsidR="00A90ABD">
          <w:t>Die Sonne – unsere Energiequelle</w:t>
        </w:r>
      </w:sdtContent>
    </w:sdt>
    <w:r w:rsidR="00644531" w:rsidRPr="001204BE">
      <w:tab/>
    </w:r>
    <w:r w:rsidR="00644531" w:rsidRPr="001204BE">
      <w:tab/>
    </w:r>
    <w:sdt>
      <w:sdtPr>
        <w:alias w:val="Kategorie"/>
        <w:tag w:val=""/>
        <w:id w:val="-1793591635"/>
        <w:dataBinding w:prefixMappings="xmlns:ns0='http://purl.org/dc/elements/1.1/' xmlns:ns1='http://schemas.openxmlformats.org/package/2006/metadata/core-properties' " w:xpath="/ns1:coreProperties[1]/ns1:category[1]" w:storeItemID="{6C3C8BC8-F283-45AE-878A-BAB7291924A1}"/>
        <w:text/>
      </w:sdtPr>
      <w:sdtEndPr/>
      <w:sdtContent>
        <w:r w:rsidR="00EC470A">
          <w:t>S3_Einführung</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96A28A"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14:anchorId="281C8E62" wp14:editId="6A8F006B">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14:sizeRelH relativeFrom="page">
            <wp14:pctWidth>0</wp14:pctWidth>
          </wp14:sizeRelH>
          <wp14:sizeRelV relativeFrom="page">
            <wp14:pctHeight>0</wp14:pctHeight>
          </wp14:sizeRelV>
        </wp:anchor>
      </w:drawing>
    </w:r>
    <w:r w:rsidR="007E5D70">
      <w:tab/>
    </w:r>
    <w:r w:rsidR="007E5D70">
      <w:tab/>
    </w:r>
    <w:r w:rsidR="007E5D70">
      <w:rPr>
        <w:noProof/>
        <w:lang w:eastAsia="de-DE"/>
      </w:rPr>
      <w:drawing>
        <wp:inline distT="0" distB="0" distL="0" distR="0" wp14:anchorId="488AFE16" wp14:editId="1742756D">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D7A29F7"/>
    <w:multiLevelType w:val="hybridMultilevel"/>
    <w:tmpl w:val="84D2D7D0"/>
    <w:lvl w:ilvl="0" w:tplc="0407000F">
      <w:start w:val="1"/>
      <w:numFmt w:val="decimal"/>
      <w:lvlText w:val="%1."/>
      <w:lvlJc w:val="left"/>
      <w:pPr>
        <w:ind w:left="720" w:hanging="360"/>
      </w:pPr>
      <w:rPr>
        <w:rFonts w:eastAsia="Times New Roman"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1C3309"/>
    <w:multiLevelType w:val="hybridMultilevel"/>
    <w:tmpl w:val="4C8286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6B2A4F"/>
    <w:multiLevelType w:val="hybridMultilevel"/>
    <w:tmpl w:val="3D9C1D60"/>
    <w:lvl w:ilvl="0" w:tplc="0407000F">
      <w:start w:val="1"/>
      <w:numFmt w:val="decimal"/>
      <w:lvlText w:val="%1."/>
      <w:lvlJc w:val="left"/>
      <w:pPr>
        <w:ind w:left="720" w:hanging="360"/>
      </w:pPr>
      <w:rPr>
        <w:rFonts w:eastAsia="Times New Roman"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62A061AD"/>
    <w:multiLevelType w:val="multilevel"/>
    <w:tmpl w:val="3B0A5EEE"/>
    <w:lvl w:ilvl="0">
      <w:start w:val="1"/>
      <w:numFmt w:val="decimal"/>
      <w:lvlText w:val="%1"/>
      <w:lvlJc w:val="left"/>
      <w:pPr>
        <w:ind w:left="432" w:hanging="432"/>
      </w:pPr>
      <w:rPr>
        <w:rFonts w:hint="default"/>
        <w:color w:val="000000" w:themeColor="text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6"/>
  </w:num>
  <w:num w:numId="4">
    <w:abstractNumId w:val="5"/>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FDA"/>
    <w:rsid w:val="00001CF6"/>
    <w:rsid w:val="00014582"/>
    <w:rsid w:val="00016D4D"/>
    <w:rsid w:val="00021A38"/>
    <w:rsid w:val="00023A39"/>
    <w:rsid w:val="00024F79"/>
    <w:rsid w:val="00027246"/>
    <w:rsid w:val="00027465"/>
    <w:rsid w:val="0003151C"/>
    <w:rsid w:val="00051445"/>
    <w:rsid w:val="0005335A"/>
    <w:rsid w:val="00064FD6"/>
    <w:rsid w:val="00065BE7"/>
    <w:rsid w:val="00066F78"/>
    <w:rsid w:val="0008273C"/>
    <w:rsid w:val="00082D54"/>
    <w:rsid w:val="0009064F"/>
    <w:rsid w:val="000907D9"/>
    <w:rsid w:val="000949B4"/>
    <w:rsid w:val="00096684"/>
    <w:rsid w:val="000A2672"/>
    <w:rsid w:val="000A38D2"/>
    <w:rsid w:val="000B0A52"/>
    <w:rsid w:val="000B45CE"/>
    <w:rsid w:val="000B4D19"/>
    <w:rsid w:val="000C1B65"/>
    <w:rsid w:val="000E0596"/>
    <w:rsid w:val="000F26D9"/>
    <w:rsid w:val="001051BE"/>
    <w:rsid w:val="00106005"/>
    <w:rsid w:val="001204BE"/>
    <w:rsid w:val="001208DA"/>
    <w:rsid w:val="00120951"/>
    <w:rsid w:val="0012097B"/>
    <w:rsid w:val="001261D9"/>
    <w:rsid w:val="00130C95"/>
    <w:rsid w:val="00131E12"/>
    <w:rsid w:val="001373CD"/>
    <w:rsid w:val="00144CEC"/>
    <w:rsid w:val="00153FF0"/>
    <w:rsid w:val="0016512C"/>
    <w:rsid w:val="00175DE9"/>
    <w:rsid w:val="00186BBB"/>
    <w:rsid w:val="001906E3"/>
    <w:rsid w:val="00193760"/>
    <w:rsid w:val="00193BDC"/>
    <w:rsid w:val="001A1041"/>
    <w:rsid w:val="001A3383"/>
    <w:rsid w:val="001B0DD0"/>
    <w:rsid w:val="001B1F97"/>
    <w:rsid w:val="001D73AD"/>
    <w:rsid w:val="001F3AFD"/>
    <w:rsid w:val="001F5EED"/>
    <w:rsid w:val="001F60C6"/>
    <w:rsid w:val="00202CFC"/>
    <w:rsid w:val="00217475"/>
    <w:rsid w:val="00225570"/>
    <w:rsid w:val="00226D3C"/>
    <w:rsid w:val="0023223C"/>
    <w:rsid w:val="00254C24"/>
    <w:rsid w:val="0026170C"/>
    <w:rsid w:val="002674FC"/>
    <w:rsid w:val="00267577"/>
    <w:rsid w:val="00270B15"/>
    <w:rsid w:val="00272571"/>
    <w:rsid w:val="002734C7"/>
    <w:rsid w:val="00274AE6"/>
    <w:rsid w:val="00282C4A"/>
    <w:rsid w:val="002838E7"/>
    <w:rsid w:val="00293195"/>
    <w:rsid w:val="002A3809"/>
    <w:rsid w:val="002A6725"/>
    <w:rsid w:val="002C4674"/>
    <w:rsid w:val="002D13AE"/>
    <w:rsid w:val="002D621B"/>
    <w:rsid w:val="002E03BC"/>
    <w:rsid w:val="0030080A"/>
    <w:rsid w:val="00305494"/>
    <w:rsid w:val="003157B9"/>
    <w:rsid w:val="003160C0"/>
    <w:rsid w:val="003201E9"/>
    <w:rsid w:val="00322D2C"/>
    <w:rsid w:val="00331E32"/>
    <w:rsid w:val="00332D4D"/>
    <w:rsid w:val="003338E1"/>
    <w:rsid w:val="00334576"/>
    <w:rsid w:val="00336A0F"/>
    <w:rsid w:val="00340CF8"/>
    <w:rsid w:val="00343A06"/>
    <w:rsid w:val="00345B93"/>
    <w:rsid w:val="00350F0F"/>
    <w:rsid w:val="00353A37"/>
    <w:rsid w:val="00354BF7"/>
    <w:rsid w:val="00355660"/>
    <w:rsid w:val="00360B03"/>
    <w:rsid w:val="003647D9"/>
    <w:rsid w:val="00366480"/>
    <w:rsid w:val="0036678B"/>
    <w:rsid w:val="003721FB"/>
    <w:rsid w:val="00374C4E"/>
    <w:rsid w:val="003801C6"/>
    <w:rsid w:val="00380958"/>
    <w:rsid w:val="00386D5F"/>
    <w:rsid w:val="00394972"/>
    <w:rsid w:val="00395FDA"/>
    <w:rsid w:val="003A6B57"/>
    <w:rsid w:val="003C2087"/>
    <w:rsid w:val="003D01E9"/>
    <w:rsid w:val="003D1D62"/>
    <w:rsid w:val="003D55EB"/>
    <w:rsid w:val="003D568B"/>
    <w:rsid w:val="003E34E5"/>
    <w:rsid w:val="003E7344"/>
    <w:rsid w:val="003F1EDA"/>
    <w:rsid w:val="003F20BB"/>
    <w:rsid w:val="003F3AB7"/>
    <w:rsid w:val="003F7D63"/>
    <w:rsid w:val="004073EE"/>
    <w:rsid w:val="0040792B"/>
    <w:rsid w:val="00410B2F"/>
    <w:rsid w:val="00410F0B"/>
    <w:rsid w:val="00414264"/>
    <w:rsid w:val="0041457F"/>
    <w:rsid w:val="0042087F"/>
    <w:rsid w:val="004246A8"/>
    <w:rsid w:val="00432529"/>
    <w:rsid w:val="004330B9"/>
    <w:rsid w:val="00437FF0"/>
    <w:rsid w:val="0044220F"/>
    <w:rsid w:val="0044410A"/>
    <w:rsid w:val="0045246E"/>
    <w:rsid w:val="0046039A"/>
    <w:rsid w:val="004606FF"/>
    <w:rsid w:val="00462791"/>
    <w:rsid w:val="004636FF"/>
    <w:rsid w:val="00466B4E"/>
    <w:rsid w:val="0047183E"/>
    <w:rsid w:val="004728B4"/>
    <w:rsid w:val="00475F4E"/>
    <w:rsid w:val="00476420"/>
    <w:rsid w:val="004858EA"/>
    <w:rsid w:val="00490E98"/>
    <w:rsid w:val="00491E6D"/>
    <w:rsid w:val="004A1338"/>
    <w:rsid w:val="004A604C"/>
    <w:rsid w:val="004B289C"/>
    <w:rsid w:val="004B31E3"/>
    <w:rsid w:val="004C0CEF"/>
    <w:rsid w:val="004C313E"/>
    <w:rsid w:val="004C3923"/>
    <w:rsid w:val="004E58B8"/>
    <w:rsid w:val="004F3E38"/>
    <w:rsid w:val="004F7F02"/>
    <w:rsid w:val="00501474"/>
    <w:rsid w:val="00501935"/>
    <w:rsid w:val="00520005"/>
    <w:rsid w:val="00523F64"/>
    <w:rsid w:val="00525020"/>
    <w:rsid w:val="00530C8B"/>
    <w:rsid w:val="00530DA7"/>
    <w:rsid w:val="00534091"/>
    <w:rsid w:val="00534348"/>
    <w:rsid w:val="00537CB1"/>
    <w:rsid w:val="00544CBF"/>
    <w:rsid w:val="00554415"/>
    <w:rsid w:val="00560E14"/>
    <w:rsid w:val="005703F2"/>
    <w:rsid w:val="00583C47"/>
    <w:rsid w:val="0058713D"/>
    <w:rsid w:val="00590EFF"/>
    <w:rsid w:val="00592866"/>
    <w:rsid w:val="00592E9F"/>
    <w:rsid w:val="005A1308"/>
    <w:rsid w:val="005A5497"/>
    <w:rsid w:val="005A6DC4"/>
    <w:rsid w:val="005B0235"/>
    <w:rsid w:val="005D40CA"/>
    <w:rsid w:val="005D4E5D"/>
    <w:rsid w:val="005E2558"/>
    <w:rsid w:val="005E38B7"/>
    <w:rsid w:val="005F3070"/>
    <w:rsid w:val="005F4AC2"/>
    <w:rsid w:val="00600E39"/>
    <w:rsid w:val="006010A6"/>
    <w:rsid w:val="00603C79"/>
    <w:rsid w:val="006068B5"/>
    <w:rsid w:val="00615B2B"/>
    <w:rsid w:val="00620009"/>
    <w:rsid w:val="0062292E"/>
    <w:rsid w:val="00623FA0"/>
    <w:rsid w:val="006278D7"/>
    <w:rsid w:val="00630E52"/>
    <w:rsid w:val="00644531"/>
    <w:rsid w:val="0064799F"/>
    <w:rsid w:val="00656D1E"/>
    <w:rsid w:val="0066134A"/>
    <w:rsid w:val="00666243"/>
    <w:rsid w:val="0066651C"/>
    <w:rsid w:val="00666FAE"/>
    <w:rsid w:val="006707F1"/>
    <w:rsid w:val="006832A4"/>
    <w:rsid w:val="00691685"/>
    <w:rsid w:val="0069396A"/>
    <w:rsid w:val="00696090"/>
    <w:rsid w:val="006A2A7E"/>
    <w:rsid w:val="006B4AC3"/>
    <w:rsid w:val="006C15E2"/>
    <w:rsid w:val="006D78A2"/>
    <w:rsid w:val="006E20EF"/>
    <w:rsid w:val="006E4CB3"/>
    <w:rsid w:val="00710C5F"/>
    <w:rsid w:val="0071262E"/>
    <w:rsid w:val="00713B0E"/>
    <w:rsid w:val="00722150"/>
    <w:rsid w:val="00725B2D"/>
    <w:rsid w:val="00732785"/>
    <w:rsid w:val="007413EC"/>
    <w:rsid w:val="00741707"/>
    <w:rsid w:val="00761089"/>
    <w:rsid w:val="0078173B"/>
    <w:rsid w:val="00785CBD"/>
    <w:rsid w:val="00785F9E"/>
    <w:rsid w:val="007953F0"/>
    <w:rsid w:val="007A52D3"/>
    <w:rsid w:val="007A6D91"/>
    <w:rsid w:val="007B3183"/>
    <w:rsid w:val="007C7CA3"/>
    <w:rsid w:val="007D1024"/>
    <w:rsid w:val="007D26E0"/>
    <w:rsid w:val="007E0B5F"/>
    <w:rsid w:val="007E5D70"/>
    <w:rsid w:val="007E6637"/>
    <w:rsid w:val="007F016B"/>
    <w:rsid w:val="007F1674"/>
    <w:rsid w:val="0080085C"/>
    <w:rsid w:val="0080418A"/>
    <w:rsid w:val="008149A2"/>
    <w:rsid w:val="00816204"/>
    <w:rsid w:val="0082029F"/>
    <w:rsid w:val="00830275"/>
    <w:rsid w:val="008567D4"/>
    <w:rsid w:val="008569FC"/>
    <w:rsid w:val="00856B30"/>
    <w:rsid w:val="00863D13"/>
    <w:rsid w:val="00873AD9"/>
    <w:rsid w:val="00883678"/>
    <w:rsid w:val="0089640D"/>
    <w:rsid w:val="00897550"/>
    <w:rsid w:val="008A0608"/>
    <w:rsid w:val="008A336A"/>
    <w:rsid w:val="008A3E9B"/>
    <w:rsid w:val="008B6024"/>
    <w:rsid w:val="008C0E69"/>
    <w:rsid w:val="008C51D3"/>
    <w:rsid w:val="008C660E"/>
    <w:rsid w:val="008D71DD"/>
    <w:rsid w:val="008F2E87"/>
    <w:rsid w:val="00900D3E"/>
    <w:rsid w:val="00910D8A"/>
    <w:rsid w:val="00916817"/>
    <w:rsid w:val="00920EF4"/>
    <w:rsid w:val="00922481"/>
    <w:rsid w:val="00932BD3"/>
    <w:rsid w:val="00955AEC"/>
    <w:rsid w:val="00961FBF"/>
    <w:rsid w:val="00963DE2"/>
    <w:rsid w:val="00972DBC"/>
    <w:rsid w:val="00982F62"/>
    <w:rsid w:val="009A1E29"/>
    <w:rsid w:val="009B3F6D"/>
    <w:rsid w:val="009B564A"/>
    <w:rsid w:val="009B7FC8"/>
    <w:rsid w:val="009C7B9D"/>
    <w:rsid w:val="009D5509"/>
    <w:rsid w:val="009D6265"/>
    <w:rsid w:val="009E4950"/>
    <w:rsid w:val="009E50F6"/>
    <w:rsid w:val="009E653B"/>
    <w:rsid w:val="009F0C11"/>
    <w:rsid w:val="009F1CD0"/>
    <w:rsid w:val="009F65AD"/>
    <w:rsid w:val="00A01D25"/>
    <w:rsid w:val="00A0311C"/>
    <w:rsid w:val="00A1036D"/>
    <w:rsid w:val="00A165AC"/>
    <w:rsid w:val="00A32957"/>
    <w:rsid w:val="00A4037B"/>
    <w:rsid w:val="00A4204D"/>
    <w:rsid w:val="00A42136"/>
    <w:rsid w:val="00A44657"/>
    <w:rsid w:val="00A54C08"/>
    <w:rsid w:val="00A66A28"/>
    <w:rsid w:val="00A707DF"/>
    <w:rsid w:val="00A90ABD"/>
    <w:rsid w:val="00A937C0"/>
    <w:rsid w:val="00AA20B2"/>
    <w:rsid w:val="00AA44B9"/>
    <w:rsid w:val="00AB2879"/>
    <w:rsid w:val="00AC2811"/>
    <w:rsid w:val="00AD4899"/>
    <w:rsid w:val="00AE31FC"/>
    <w:rsid w:val="00AE4724"/>
    <w:rsid w:val="00AE515F"/>
    <w:rsid w:val="00AE717B"/>
    <w:rsid w:val="00AF237E"/>
    <w:rsid w:val="00B04A3C"/>
    <w:rsid w:val="00B04D58"/>
    <w:rsid w:val="00B05871"/>
    <w:rsid w:val="00B07874"/>
    <w:rsid w:val="00B128DE"/>
    <w:rsid w:val="00B13115"/>
    <w:rsid w:val="00B33A32"/>
    <w:rsid w:val="00B34ADF"/>
    <w:rsid w:val="00B46E53"/>
    <w:rsid w:val="00B51637"/>
    <w:rsid w:val="00B748E9"/>
    <w:rsid w:val="00BA26A8"/>
    <w:rsid w:val="00BB29EF"/>
    <w:rsid w:val="00BC54E4"/>
    <w:rsid w:val="00BC6B2E"/>
    <w:rsid w:val="00BD176D"/>
    <w:rsid w:val="00BD538D"/>
    <w:rsid w:val="00BE35B5"/>
    <w:rsid w:val="00BF4A0E"/>
    <w:rsid w:val="00BF4C28"/>
    <w:rsid w:val="00BF621C"/>
    <w:rsid w:val="00C03530"/>
    <w:rsid w:val="00C04D7A"/>
    <w:rsid w:val="00C0678F"/>
    <w:rsid w:val="00C120F6"/>
    <w:rsid w:val="00C242B5"/>
    <w:rsid w:val="00C35977"/>
    <w:rsid w:val="00C363D0"/>
    <w:rsid w:val="00C42C50"/>
    <w:rsid w:val="00C50029"/>
    <w:rsid w:val="00C57D51"/>
    <w:rsid w:val="00C61824"/>
    <w:rsid w:val="00C67351"/>
    <w:rsid w:val="00C75E5D"/>
    <w:rsid w:val="00C75F64"/>
    <w:rsid w:val="00C76A20"/>
    <w:rsid w:val="00C81265"/>
    <w:rsid w:val="00C92B05"/>
    <w:rsid w:val="00C95EBA"/>
    <w:rsid w:val="00CA3EA7"/>
    <w:rsid w:val="00CA41EC"/>
    <w:rsid w:val="00CA78E6"/>
    <w:rsid w:val="00CC04A6"/>
    <w:rsid w:val="00CD54A4"/>
    <w:rsid w:val="00CD688C"/>
    <w:rsid w:val="00CD72FC"/>
    <w:rsid w:val="00CE412D"/>
    <w:rsid w:val="00CF2E85"/>
    <w:rsid w:val="00D00337"/>
    <w:rsid w:val="00D106B4"/>
    <w:rsid w:val="00D13E4C"/>
    <w:rsid w:val="00D210D7"/>
    <w:rsid w:val="00D215BE"/>
    <w:rsid w:val="00D21AAF"/>
    <w:rsid w:val="00D3173A"/>
    <w:rsid w:val="00D31A8E"/>
    <w:rsid w:val="00D37DEC"/>
    <w:rsid w:val="00D40F1E"/>
    <w:rsid w:val="00D414ED"/>
    <w:rsid w:val="00D453A1"/>
    <w:rsid w:val="00D5765C"/>
    <w:rsid w:val="00D60FEE"/>
    <w:rsid w:val="00D64E4A"/>
    <w:rsid w:val="00D706DC"/>
    <w:rsid w:val="00D73431"/>
    <w:rsid w:val="00D7422F"/>
    <w:rsid w:val="00D8399C"/>
    <w:rsid w:val="00D85B8C"/>
    <w:rsid w:val="00D9612C"/>
    <w:rsid w:val="00DB124E"/>
    <w:rsid w:val="00DB5FFC"/>
    <w:rsid w:val="00DB68CF"/>
    <w:rsid w:val="00DC1C07"/>
    <w:rsid w:val="00DC2B43"/>
    <w:rsid w:val="00DD37B8"/>
    <w:rsid w:val="00DD589A"/>
    <w:rsid w:val="00DE17EB"/>
    <w:rsid w:val="00DE1835"/>
    <w:rsid w:val="00DE7312"/>
    <w:rsid w:val="00DE7C10"/>
    <w:rsid w:val="00DF415C"/>
    <w:rsid w:val="00E10313"/>
    <w:rsid w:val="00E21851"/>
    <w:rsid w:val="00E30C90"/>
    <w:rsid w:val="00E3367A"/>
    <w:rsid w:val="00E452CC"/>
    <w:rsid w:val="00E573E7"/>
    <w:rsid w:val="00E659A6"/>
    <w:rsid w:val="00E67E55"/>
    <w:rsid w:val="00E760F6"/>
    <w:rsid w:val="00E76224"/>
    <w:rsid w:val="00E83931"/>
    <w:rsid w:val="00E844D4"/>
    <w:rsid w:val="00E85CEB"/>
    <w:rsid w:val="00E92D5B"/>
    <w:rsid w:val="00EA6A52"/>
    <w:rsid w:val="00EB2F22"/>
    <w:rsid w:val="00EC470A"/>
    <w:rsid w:val="00ED3E47"/>
    <w:rsid w:val="00EE2945"/>
    <w:rsid w:val="00EE71F6"/>
    <w:rsid w:val="00F00B1E"/>
    <w:rsid w:val="00F0566E"/>
    <w:rsid w:val="00F1165B"/>
    <w:rsid w:val="00F116AF"/>
    <w:rsid w:val="00F1176A"/>
    <w:rsid w:val="00F12228"/>
    <w:rsid w:val="00F143CF"/>
    <w:rsid w:val="00F27E79"/>
    <w:rsid w:val="00F36A5A"/>
    <w:rsid w:val="00F465A0"/>
    <w:rsid w:val="00F47881"/>
    <w:rsid w:val="00F7001F"/>
    <w:rsid w:val="00F710AC"/>
    <w:rsid w:val="00F82D71"/>
    <w:rsid w:val="00F92A88"/>
    <w:rsid w:val="00F93264"/>
    <w:rsid w:val="00FA4CA3"/>
    <w:rsid w:val="00FB3555"/>
    <w:rsid w:val="00FB7BED"/>
    <w:rsid w:val="00FE55FE"/>
    <w:rsid w:val="00FF741C"/>
    <w:rsid w:val="016942F4"/>
    <w:rsid w:val="026B3A96"/>
    <w:rsid w:val="03C136CC"/>
    <w:rsid w:val="0620D3B9"/>
    <w:rsid w:val="06E2B788"/>
    <w:rsid w:val="0AE7A09B"/>
    <w:rsid w:val="1042CEE3"/>
    <w:rsid w:val="13DD6B0B"/>
    <w:rsid w:val="156D1EFF"/>
    <w:rsid w:val="1A640E84"/>
    <w:rsid w:val="1A9A2B8A"/>
    <w:rsid w:val="1B6364BE"/>
    <w:rsid w:val="21479F54"/>
    <w:rsid w:val="23D7B77B"/>
    <w:rsid w:val="26D931EE"/>
    <w:rsid w:val="2821D376"/>
    <w:rsid w:val="29229729"/>
    <w:rsid w:val="2A154359"/>
    <w:rsid w:val="2CE0F605"/>
    <w:rsid w:val="2D805995"/>
    <w:rsid w:val="2EA7B7DD"/>
    <w:rsid w:val="32C54470"/>
    <w:rsid w:val="3317870C"/>
    <w:rsid w:val="357BD8A6"/>
    <w:rsid w:val="35B4E65C"/>
    <w:rsid w:val="37BFA04A"/>
    <w:rsid w:val="393F8F58"/>
    <w:rsid w:val="3AB673BB"/>
    <w:rsid w:val="43F1920D"/>
    <w:rsid w:val="45B68EEB"/>
    <w:rsid w:val="49336BCC"/>
    <w:rsid w:val="49ED5A57"/>
    <w:rsid w:val="4DD1ADC0"/>
    <w:rsid w:val="4FD1E0FD"/>
    <w:rsid w:val="5000B331"/>
    <w:rsid w:val="583327FE"/>
    <w:rsid w:val="58F3933D"/>
    <w:rsid w:val="59CE05BD"/>
    <w:rsid w:val="5DAE2125"/>
    <w:rsid w:val="5F04C95F"/>
    <w:rsid w:val="5FD69D54"/>
    <w:rsid w:val="61F6CC14"/>
    <w:rsid w:val="623D2732"/>
    <w:rsid w:val="673BD4EF"/>
    <w:rsid w:val="697EA350"/>
    <w:rsid w:val="6AD2A4D0"/>
    <w:rsid w:val="6B24C0AB"/>
    <w:rsid w:val="720472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F74F52"/>
  <w15:docId w15:val="{F8F2FC2F-95B1-EB41-8050-97B3E3AAB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link w:val="ListenabsatzZchn"/>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D37DEC"/>
    <w:pPr>
      <w:spacing w:after="0" w:line="240" w:lineRule="auto"/>
    </w:pPr>
    <w:rPr>
      <w:rFonts w:ascii="Helvetica" w:eastAsia="ヒラギノ角ゴ Pro W3" w:hAnsi="Helvetica" w:cs="Times New Roman"/>
      <w:color w:val="000000"/>
      <w:sz w:val="24"/>
      <w:szCs w:val="20"/>
      <w:lang w:eastAsia="de-DE"/>
    </w:rPr>
  </w:style>
  <w:style w:type="character" w:customStyle="1" w:styleId="ListenabsatzZchn">
    <w:name w:val="Listenabsatz Zchn"/>
    <w:basedOn w:val="Absatz-Standardschriftart"/>
    <w:link w:val="Listenabsatz"/>
    <w:uiPriority w:val="34"/>
    <w:rsid w:val="00D37DEC"/>
    <w:rPr>
      <w:rFonts w:ascii="Calibri" w:hAnsi="Calibri"/>
    </w:rPr>
  </w:style>
  <w:style w:type="character" w:styleId="NichtaufgelsteErwhnung">
    <w:name w:val="Unresolved Mention"/>
    <w:basedOn w:val="Absatz-Standardschriftart"/>
    <w:uiPriority w:val="99"/>
    <w:semiHidden/>
    <w:unhideWhenUsed/>
    <w:rsid w:val="00E83931"/>
    <w:rPr>
      <w:color w:val="605E5C"/>
      <w:shd w:val="clear" w:color="auto" w:fill="E1DFDD"/>
    </w:rPr>
  </w:style>
  <w:style w:type="character" w:styleId="BesuchterLink">
    <w:name w:val="FollowedHyperlink"/>
    <w:basedOn w:val="Absatz-Standardschriftart"/>
    <w:uiPriority w:val="99"/>
    <w:semiHidden/>
    <w:unhideWhenUsed/>
    <w:rsid w:val="00D106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timeanddate.de/sonne/"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2BC8651FDCFEA4595B5E8665BB4B6BE"/>
        <w:category>
          <w:name w:val="Allgemein"/>
          <w:gallery w:val="placeholder"/>
        </w:category>
        <w:types>
          <w:type w:val="bbPlcHdr"/>
        </w:types>
        <w:behaviors>
          <w:behavior w:val="content"/>
        </w:behaviors>
        <w:guid w:val="{A811955D-7003-B344-84EE-A3B89C755616}"/>
      </w:docPartPr>
      <w:docPartBody>
        <w:p w:rsidR="00E80187" w:rsidRDefault="00AE717B">
          <w:pPr>
            <w:pStyle w:val="22BC8651FDCFEA4595B5E8665BB4B6BE"/>
          </w:pPr>
          <w:r w:rsidRPr="002F0B60">
            <w:rPr>
              <w:rStyle w:val="Platzhaltertext"/>
            </w:rPr>
            <w:t>[Titel]</w:t>
          </w:r>
        </w:p>
      </w:docPartBody>
    </w:docPart>
    <w:docPart>
      <w:docPartPr>
        <w:name w:val="4B9598A8DC9CE346B6E97E178D512084"/>
        <w:category>
          <w:name w:val="Allgemein"/>
          <w:gallery w:val="placeholder"/>
        </w:category>
        <w:types>
          <w:type w:val="bbPlcHdr"/>
        </w:types>
        <w:behaviors>
          <w:behavior w:val="content"/>
        </w:behaviors>
        <w:guid w:val="{F981F910-9A73-5B40-8082-0BFC8E794507}"/>
      </w:docPartPr>
      <w:docPartBody>
        <w:p w:rsidR="00E80187" w:rsidRDefault="00AE717B">
          <w:pPr>
            <w:pStyle w:val="4B9598A8DC9CE346B6E97E178D512084"/>
          </w:pPr>
          <w:r w:rsidRPr="002F0B60">
            <w:rPr>
              <w:rStyle w:val="Platzhalter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swiss"/>
    <w:pitch w:val="variable"/>
    <w:sig w:usb0="E00002FF" w:usb1="7AC7FFFF" w:usb2="00000012" w:usb3="00000000" w:csb0="0002000D" w:csb1="00000000"/>
  </w:font>
  <w:font w:name="CIDFont+F2">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17B"/>
    <w:rsid w:val="00013EBF"/>
    <w:rsid w:val="0014677C"/>
    <w:rsid w:val="00311083"/>
    <w:rsid w:val="003F2CFC"/>
    <w:rsid w:val="007B5DCA"/>
    <w:rsid w:val="00A1144D"/>
    <w:rsid w:val="00AE717B"/>
    <w:rsid w:val="00C455FF"/>
    <w:rsid w:val="00CD593D"/>
    <w:rsid w:val="00E53676"/>
    <w:rsid w:val="00E801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22BC8651FDCFEA4595B5E8665BB4B6BE">
    <w:name w:val="22BC8651FDCFEA4595B5E8665BB4B6BE"/>
  </w:style>
  <w:style w:type="paragraph" w:customStyle="1" w:styleId="4B9598A8DC9CE346B6E97E178D512084">
    <w:name w:val="4B9598A8DC9CE346B6E97E178D5120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536B7CF-E220-4863-AFCB-1A43927A9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1727</Words>
  <Characters>10883</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Die Sonne – unsere Energiequelle</vt:lpstr>
    </vt:vector>
  </TitlesOfParts>
  <Company>QUA-LiS.NRW</Company>
  <LinksUpToDate>false</LinksUpToDate>
  <CharactersWithSpaces>12585</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Sonne – unsere Energiequelle</dc:title>
  <dc:creator>Sonja Jestädt</dc:creator>
  <cp:lastModifiedBy>Sonja Jestädt</cp:lastModifiedBy>
  <cp:revision>80</cp:revision>
  <cp:lastPrinted>2021-01-03T11:45:00Z</cp:lastPrinted>
  <dcterms:created xsi:type="dcterms:W3CDTF">2020-08-30T13:48:00Z</dcterms:created>
  <dcterms:modified xsi:type="dcterms:W3CDTF">2021-01-03T17:23:00Z</dcterms:modified>
  <cp:category>S3_Einführung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