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5DE" w:rsidRDefault="007E55DE" w:rsidP="004C7EAE">
      <w:pPr>
        <w:jc w:val="left"/>
      </w:pPr>
      <w:r>
        <w:t xml:space="preserve">Das abschließende Projekt dient als weitere Leistungsmessung und als Ersatz für eine Klassenarbeit. Der Punktekatalog </w:t>
      </w:r>
      <w:r w:rsidR="00FE3801">
        <w:t xml:space="preserve">(siehe S. 2) </w:t>
      </w:r>
      <w:r>
        <w:t xml:space="preserve">sollte den </w:t>
      </w:r>
      <w:proofErr w:type="spellStart"/>
      <w:r>
        <w:t>SuS</w:t>
      </w:r>
      <w:proofErr w:type="spellEnd"/>
      <w:r>
        <w:t xml:space="preserve"> vorher bekannt sein. </w:t>
      </w:r>
    </w:p>
    <w:p w:rsidR="007E55DE" w:rsidRDefault="007E55DE" w:rsidP="00574CB6"/>
    <w:p w:rsidR="00E07856" w:rsidRDefault="002A2C34" w:rsidP="004C7EAE">
      <w:pPr>
        <w:jc w:val="left"/>
      </w:pPr>
      <w:r>
        <w:t xml:space="preserve">Die Projektaufgabe ist genau zu erklären. Je nach Leistungsstand der Gruppe sollte es den Teams freigestellt werden, ob weitere nicht im Unterricht behandelte Sensoren miteinbezogen werden. </w:t>
      </w:r>
      <w:r w:rsidR="00E07856">
        <w:t>Der Zeitrahmen ist auf die Gruppe abzustimmen. Der festgelegte Abgabezeitpunkt der Projektbeschreibung und des Sketches ist von den Teams dringend einzuhalten.</w:t>
      </w:r>
    </w:p>
    <w:p w:rsidR="00E07856" w:rsidRDefault="00E07856" w:rsidP="00574CB6">
      <w:r>
        <w:t xml:space="preserve">Da einige Teams ihr Projekt auch außerhalb des Unterrichts bearbeiten möchten, kann der </w:t>
      </w:r>
      <w:proofErr w:type="spellStart"/>
      <w:r>
        <w:t>Arduinokasten</w:t>
      </w:r>
      <w:proofErr w:type="spellEnd"/>
      <w:r>
        <w:t xml:space="preserve"> mit nach Hause genommen werden. </w:t>
      </w:r>
    </w:p>
    <w:p w:rsidR="00595468" w:rsidRDefault="00595468" w:rsidP="00574CB6"/>
    <w:p w:rsidR="00595468" w:rsidRDefault="00595468" w:rsidP="00574CB6">
      <w:r>
        <w:t>Die geforderten Videos können von der Lehrkraft aufgenommen werden.</w:t>
      </w:r>
    </w:p>
    <w:p w:rsidR="00E07856" w:rsidRDefault="00E07856" w:rsidP="00574CB6"/>
    <w:p w:rsidR="00E07856" w:rsidRDefault="00E07856" w:rsidP="00574CB6">
      <w:r>
        <w:t>Für die leistungsschwächeren Teams ist das Projekt „Mein digitales Haustier“ vorgesehen.</w:t>
      </w:r>
    </w:p>
    <w:p w:rsidR="00E07856" w:rsidRDefault="00E07856" w:rsidP="00574CB6">
      <w:r>
        <w:t xml:space="preserve">Die Materialien sind auf </w:t>
      </w:r>
      <w:hyperlink r:id="rId9" w:history="1">
        <w:r w:rsidRPr="00376579">
          <w:rPr>
            <w:rStyle w:val="Hyperlink"/>
          </w:rPr>
          <w:t>www.starthardware.or/arduino-unterrichtsnmaterialien</w:t>
        </w:r>
      </w:hyperlink>
      <w:r>
        <w:t xml:space="preserve"> zu finden.</w:t>
      </w:r>
    </w:p>
    <w:p w:rsidR="007E55DE" w:rsidRDefault="007E55DE" w:rsidP="00574CB6"/>
    <w:p w:rsidR="007E55DE" w:rsidRDefault="007E55DE" w:rsidP="00574CB6"/>
    <w:p w:rsidR="00FE3801" w:rsidRDefault="00FE3801">
      <w:pPr>
        <w:spacing w:line="240" w:lineRule="auto"/>
        <w:jc w:val="left"/>
      </w:pPr>
      <w:r>
        <w:br w:type="page"/>
      </w:r>
    </w:p>
    <w:p w:rsidR="00FE3801" w:rsidRPr="00FE3801" w:rsidRDefault="00FE3801" w:rsidP="00FE3801">
      <w:pPr>
        <w:rPr>
          <w:rFonts w:cstheme="minorHAnsi"/>
          <w:szCs w:val="24"/>
        </w:rPr>
      </w:pPr>
      <w:r w:rsidRPr="00FE3801">
        <w:rPr>
          <w:rFonts w:cstheme="minorHAnsi"/>
          <w:szCs w:val="24"/>
        </w:rPr>
        <w:lastRenderedPageBreak/>
        <w:t xml:space="preserve">Name: </w:t>
      </w:r>
      <w:r w:rsidR="004C7EAE">
        <w:rPr>
          <w:rFonts w:cstheme="minorHAnsi"/>
          <w:szCs w:val="24"/>
        </w:rPr>
        <w:t>____________________________________________________________</w:t>
      </w:r>
    </w:p>
    <w:p w:rsidR="00FE3801" w:rsidRPr="00FE3801" w:rsidRDefault="00FE3801" w:rsidP="00FE3801">
      <w:pPr>
        <w:rPr>
          <w:rFonts w:cstheme="minorHAnsi"/>
          <w:szCs w:val="24"/>
        </w:rPr>
      </w:pPr>
    </w:p>
    <w:p w:rsidR="00FE3801" w:rsidRPr="00FE3801" w:rsidRDefault="00FE3801" w:rsidP="00FE3801">
      <w:pPr>
        <w:rPr>
          <w:rFonts w:cstheme="minorHAnsi"/>
          <w:szCs w:val="24"/>
        </w:rPr>
      </w:pPr>
      <w:r w:rsidRPr="00FE3801">
        <w:rPr>
          <w:rFonts w:cstheme="minorHAnsi"/>
          <w:szCs w:val="24"/>
        </w:rPr>
        <w:t>Bewertungskriterien</w:t>
      </w:r>
    </w:p>
    <w:tbl>
      <w:tblPr>
        <w:tblStyle w:val="Tabellenraster"/>
        <w:tblW w:w="9174" w:type="dxa"/>
        <w:tblInd w:w="108" w:type="dxa"/>
        <w:tblLook w:val="04A0" w:firstRow="1" w:lastRow="0" w:firstColumn="1" w:lastColumn="0" w:noHBand="0" w:noVBand="1"/>
      </w:tblPr>
      <w:tblGrid>
        <w:gridCol w:w="4395"/>
        <w:gridCol w:w="1417"/>
        <w:gridCol w:w="1276"/>
        <w:gridCol w:w="2086"/>
      </w:tblGrid>
      <w:tr w:rsidR="00FE3801" w:rsidRPr="00FE3801" w:rsidTr="00BD2759">
        <w:tc>
          <w:tcPr>
            <w:tcW w:w="4395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mögliche Punkte</w:t>
            </w:r>
          </w:p>
        </w:tc>
        <w:tc>
          <w:tcPr>
            <w:tcW w:w="127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erreichte Punkte</w:t>
            </w:r>
          </w:p>
        </w:tc>
        <w:tc>
          <w:tcPr>
            <w:tcW w:w="208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Anmerkungen</w:t>
            </w:r>
          </w:p>
        </w:tc>
      </w:tr>
      <w:tr w:rsidR="00FE3801" w:rsidRPr="00FE3801" w:rsidTr="00BD2759">
        <w:trPr>
          <w:trHeight w:val="1096"/>
        </w:trPr>
        <w:tc>
          <w:tcPr>
            <w:tcW w:w="4395" w:type="dxa"/>
            <w:vAlign w:val="center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Rahmen-Vorgaben eingehalten:</w:t>
            </w:r>
          </w:p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 xml:space="preserve">Es findet eine direkte Interaktion mit dem </w:t>
            </w:r>
            <w:proofErr w:type="spellStart"/>
            <w:r w:rsidRPr="00FE3801">
              <w:rPr>
                <w:rFonts w:cstheme="minorHAnsi"/>
              </w:rPr>
              <w:t>Arduino</w:t>
            </w:r>
            <w:proofErr w:type="spellEnd"/>
            <w:r w:rsidRPr="00FE3801">
              <w:rPr>
                <w:rFonts w:cstheme="minorHAnsi"/>
              </w:rPr>
              <w:t xml:space="preserve"> und seiner Umwelt statt</w:t>
            </w:r>
          </w:p>
        </w:tc>
        <w:tc>
          <w:tcPr>
            <w:tcW w:w="1417" w:type="dxa"/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  <w:r w:rsidRPr="00FE3801">
              <w:rPr>
                <w:rFonts w:cstheme="minorHAnsi"/>
              </w:rPr>
              <w:t>6</w:t>
            </w:r>
          </w:p>
        </w:tc>
        <w:tc>
          <w:tcPr>
            <w:tcW w:w="127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1282"/>
        </w:trPr>
        <w:tc>
          <w:tcPr>
            <w:tcW w:w="4395" w:type="dxa"/>
            <w:vAlign w:val="center"/>
          </w:tcPr>
          <w:p w:rsidR="00FE3801" w:rsidRPr="00FE3801" w:rsidRDefault="00FE3801" w:rsidP="00FE3801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 xml:space="preserve">Einbindung der bis jetzt bekannten Bauteile (LEDs, Widerstände, </w:t>
            </w:r>
            <w:r>
              <w:rPr>
                <w:rFonts w:cstheme="minorHAnsi"/>
              </w:rPr>
              <w:t>Temperatursensor)</w:t>
            </w:r>
          </w:p>
        </w:tc>
        <w:tc>
          <w:tcPr>
            <w:tcW w:w="1417" w:type="dxa"/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  <w:r w:rsidRPr="00FE3801">
              <w:rPr>
                <w:rFonts w:cstheme="minorHAnsi"/>
              </w:rPr>
              <w:t>4</w:t>
            </w:r>
          </w:p>
        </w:tc>
        <w:tc>
          <w:tcPr>
            <w:tcW w:w="127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1174"/>
        </w:trPr>
        <w:tc>
          <w:tcPr>
            <w:tcW w:w="4395" w:type="dxa"/>
            <w:vAlign w:val="center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Einbindung eines (mindestens) neuen Bauteils (Ultraschallsensor, Lichtsensor, LCD-Display, etc.)</w:t>
            </w:r>
          </w:p>
        </w:tc>
        <w:tc>
          <w:tcPr>
            <w:tcW w:w="1417" w:type="dxa"/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  <w:r w:rsidRPr="00FE3801">
              <w:rPr>
                <w:rFonts w:cstheme="minorHAnsi"/>
              </w:rPr>
              <w:t>4</w:t>
            </w:r>
          </w:p>
        </w:tc>
        <w:tc>
          <w:tcPr>
            <w:tcW w:w="127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963"/>
        </w:trPr>
        <w:tc>
          <w:tcPr>
            <w:tcW w:w="4395" w:type="dxa"/>
            <w:vAlign w:val="center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Die Programmierung ist auf einem Niveau einer 9. Klasse und läuft fehlerfrei</w:t>
            </w:r>
          </w:p>
        </w:tc>
        <w:tc>
          <w:tcPr>
            <w:tcW w:w="1417" w:type="dxa"/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  <w:r w:rsidRPr="00FE3801">
              <w:rPr>
                <w:rFonts w:cstheme="minorHAnsi"/>
              </w:rPr>
              <w:t>4</w:t>
            </w:r>
          </w:p>
        </w:tc>
        <w:tc>
          <w:tcPr>
            <w:tcW w:w="127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834"/>
        </w:trPr>
        <w:tc>
          <w:tcPr>
            <w:tcW w:w="4395" w:type="dxa"/>
            <w:vAlign w:val="center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Selbstständigkeit, Kreativität, Einbau eigener Ideen</w:t>
            </w:r>
          </w:p>
        </w:tc>
        <w:tc>
          <w:tcPr>
            <w:tcW w:w="1417" w:type="dxa"/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  <w:r w:rsidRPr="00FE3801">
              <w:rPr>
                <w:rFonts w:cstheme="minorHAnsi"/>
              </w:rPr>
              <w:t>4</w:t>
            </w:r>
          </w:p>
        </w:tc>
        <w:tc>
          <w:tcPr>
            <w:tcW w:w="127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c>
          <w:tcPr>
            <w:tcW w:w="4395" w:type="dxa"/>
            <w:tcBorders>
              <w:left w:val="nil"/>
              <w:right w:val="nil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  <w:p w:rsidR="00FE3801" w:rsidRPr="00FE3801" w:rsidRDefault="00FE3801" w:rsidP="00BD2759">
            <w:pPr>
              <w:rPr>
                <w:rFonts w:cstheme="minorHAnsi"/>
              </w:rPr>
            </w:pPr>
          </w:p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Dokumentation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  <w:tcBorders>
              <w:left w:val="nil"/>
              <w:right w:val="nil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1086"/>
        </w:trPr>
        <w:tc>
          <w:tcPr>
            <w:tcW w:w="4395" w:type="dxa"/>
            <w:vAlign w:val="center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Ist vorhanden:</w:t>
            </w:r>
          </w:p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kurz, knapp vollständig und fachlich richtig</w:t>
            </w:r>
          </w:p>
        </w:tc>
        <w:tc>
          <w:tcPr>
            <w:tcW w:w="1417" w:type="dxa"/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  <w:r w:rsidRPr="00FE3801">
              <w:rPr>
                <w:rFonts w:cstheme="minorHAnsi"/>
              </w:rPr>
              <w:t>4</w:t>
            </w:r>
          </w:p>
        </w:tc>
        <w:tc>
          <w:tcPr>
            <w:tcW w:w="127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552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FE3801" w:rsidRPr="00FE3801" w:rsidRDefault="00FE3801" w:rsidP="00BD2759">
            <w:pPr>
              <w:rPr>
                <w:rFonts w:cstheme="minorHAnsi"/>
              </w:rPr>
            </w:pPr>
            <w:r w:rsidRPr="00FE3801">
              <w:rPr>
                <w:rFonts w:cstheme="minorHAnsi"/>
              </w:rPr>
              <w:t>Rechtschreibung, Grammatik</w:t>
            </w:r>
          </w:p>
        </w:tc>
        <w:tc>
          <w:tcPr>
            <w:tcW w:w="1417" w:type="dxa"/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  <w:r w:rsidRPr="00FE3801">
              <w:rPr>
                <w:rFonts w:cstheme="minorHAnsi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275"/>
        </w:trPr>
        <w:tc>
          <w:tcPr>
            <w:tcW w:w="4395" w:type="dxa"/>
            <w:tcBorders>
              <w:left w:val="nil"/>
              <w:right w:val="nil"/>
            </w:tcBorders>
            <w:vAlign w:val="center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  <w:p w:rsidR="00FE3801" w:rsidRPr="00FE3801" w:rsidRDefault="00FE3801" w:rsidP="00BD2759">
            <w:pPr>
              <w:rPr>
                <w:rFonts w:cstheme="minorHAnsi"/>
              </w:rPr>
            </w:pPr>
          </w:p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564"/>
        </w:trPr>
        <w:tc>
          <w:tcPr>
            <w:tcW w:w="4395" w:type="dxa"/>
            <w:vAlign w:val="center"/>
          </w:tcPr>
          <w:p w:rsidR="00FE3801" w:rsidRPr="00FE3801" w:rsidRDefault="00FE3801" w:rsidP="00BD2759">
            <w:pPr>
              <w:jc w:val="right"/>
              <w:rPr>
                <w:rFonts w:cstheme="minorHAnsi"/>
              </w:rPr>
            </w:pPr>
            <w:r w:rsidRPr="00FE3801">
              <w:rPr>
                <w:rFonts w:cstheme="minorHAnsi"/>
              </w:rPr>
              <w:t>Summe:</w:t>
            </w:r>
          </w:p>
        </w:tc>
        <w:tc>
          <w:tcPr>
            <w:tcW w:w="1417" w:type="dxa"/>
            <w:vAlign w:val="center"/>
          </w:tcPr>
          <w:p w:rsidR="00FE3801" w:rsidRPr="00FE3801" w:rsidRDefault="00FE3801" w:rsidP="00BD2759">
            <w:pPr>
              <w:jc w:val="center"/>
              <w:rPr>
                <w:rFonts w:cstheme="minorHAnsi"/>
              </w:rPr>
            </w:pPr>
            <w:r w:rsidRPr="00FE3801">
              <w:rPr>
                <w:rFonts w:cstheme="minorHAnsi"/>
              </w:rPr>
              <w:t>28</w:t>
            </w:r>
          </w:p>
        </w:tc>
        <w:tc>
          <w:tcPr>
            <w:tcW w:w="1276" w:type="dxa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  <w:tcBorders>
              <w:top w:val="nil"/>
              <w:bottom w:val="nil"/>
              <w:right w:val="nil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  <w:tr w:rsidR="00FE3801" w:rsidRPr="00FE3801" w:rsidTr="00BD2759">
        <w:trPr>
          <w:trHeight w:val="699"/>
        </w:trPr>
        <w:tc>
          <w:tcPr>
            <w:tcW w:w="4395" w:type="dxa"/>
            <w:vAlign w:val="center"/>
          </w:tcPr>
          <w:p w:rsidR="00FE3801" w:rsidRPr="00FE3801" w:rsidRDefault="00FE3801" w:rsidP="00BD2759">
            <w:pPr>
              <w:jc w:val="right"/>
              <w:rPr>
                <w:rFonts w:cstheme="minorHAnsi"/>
              </w:rPr>
            </w:pPr>
            <w:r w:rsidRPr="00FE3801">
              <w:rPr>
                <w:rFonts w:cstheme="minorHAnsi"/>
              </w:rPr>
              <w:t>Note:</w:t>
            </w:r>
          </w:p>
        </w:tc>
        <w:tc>
          <w:tcPr>
            <w:tcW w:w="2693" w:type="dxa"/>
            <w:gridSpan w:val="2"/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  <w:tc>
          <w:tcPr>
            <w:tcW w:w="2086" w:type="dxa"/>
            <w:tcBorders>
              <w:top w:val="nil"/>
              <w:bottom w:val="nil"/>
              <w:right w:val="nil"/>
            </w:tcBorders>
          </w:tcPr>
          <w:p w:rsidR="00FE3801" w:rsidRPr="00FE3801" w:rsidRDefault="00FE3801" w:rsidP="00BD2759">
            <w:pPr>
              <w:rPr>
                <w:rFonts w:cstheme="minorHAnsi"/>
              </w:rPr>
            </w:pPr>
          </w:p>
        </w:tc>
      </w:tr>
    </w:tbl>
    <w:p w:rsidR="00DB5615" w:rsidRPr="00FE3801" w:rsidRDefault="00DB5615" w:rsidP="00FE3801">
      <w:pPr>
        <w:rPr>
          <w:rFonts w:cstheme="minorHAnsi"/>
          <w:szCs w:val="24"/>
        </w:rPr>
      </w:pPr>
    </w:p>
    <w:sectPr w:rsidR="00DB5615" w:rsidRPr="00FE3801" w:rsidSect="00F408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3F" w:rsidRDefault="00DA4F3F" w:rsidP="00FF294C">
      <w:pPr>
        <w:spacing w:line="240" w:lineRule="auto"/>
      </w:pPr>
      <w:r>
        <w:separator/>
      </w:r>
    </w:p>
  </w:endnote>
  <w:endnote w:type="continuationSeparator" w:id="0">
    <w:p w:rsidR="00DA4F3F" w:rsidRDefault="00DA4F3F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C1" w:rsidRDefault="005425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72D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72D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3F" w:rsidRDefault="00DA4F3F" w:rsidP="00FF294C">
      <w:pPr>
        <w:spacing w:line="240" w:lineRule="auto"/>
      </w:pPr>
      <w:r>
        <w:separator/>
      </w:r>
    </w:p>
  </w:footnote>
  <w:footnote w:type="continuationSeparator" w:id="0">
    <w:p w:rsidR="00DA4F3F" w:rsidRDefault="00DA4F3F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C1" w:rsidRDefault="005425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C1" w:rsidRDefault="005425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4C7EAE" w:rsidTr="00C02670">
      <w:trPr>
        <w:trHeight w:val="989"/>
      </w:trPr>
      <w:tc>
        <w:tcPr>
          <w:tcW w:w="2660" w:type="dxa"/>
          <w:vMerge w:val="restart"/>
          <w:vAlign w:val="center"/>
        </w:tcPr>
        <w:p w:rsidR="004C7EAE" w:rsidRDefault="004C7EAE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15F51104" wp14:editId="759A962D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C7EAE" w:rsidRDefault="004C7EAE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4C7EAE" w:rsidRDefault="004C7EAE" w:rsidP="00F269AD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4C7EAE" w:rsidRDefault="004C7EAE" w:rsidP="0040268E">
          <w:pPr>
            <w:spacing w:line="240" w:lineRule="auto"/>
            <w:ind w:right="-108"/>
            <w:jc w:val="center"/>
          </w:pPr>
        </w:p>
      </w:tc>
    </w:tr>
    <w:tr w:rsidR="004C7EAE" w:rsidTr="0040268E">
      <w:tc>
        <w:tcPr>
          <w:tcW w:w="2660" w:type="dxa"/>
          <w:vMerge/>
          <w:vAlign w:val="center"/>
        </w:tcPr>
        <w:p w:rsidR="004C7EAE" w:rsidRDefault="004C7EAE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4C7EAE" w:rsidRDefault="004C7EAE" w:rsidP="00F269AD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</w:t>
          </w:r>
          <w:r w:rsidR="0098772D">
            <w:t>6</w:t>
          </w:r>
          <w:bookmarkStart w:id="0" w:name="_GoBack"/>
          <w:bookmarkEnd w:id="0"/>
          <w:r>
            <w:tab/>
            <w:t>Projektaufgabe</w:t>
          </w:r>
          <w:r>
            <w:br/>
            <w:t>Hinweise für die Lehrkraft</w:t>
          </w:r>
        </w:p>
      </w:tc>
      <w:tc>
        <w:tcPr>
          <w:tcW w:w="2271" w:type="dxa"/>
          <w:vAlign w:val="center"/>
        </w:tcPr>
        <w:p w:rsidR="004C7EAE" w:rsidRDefault="004C7EAE" w:rsidP="0040268E">
          <w:pPr>
            <w:spacing w:line="240" w:lineRule="auto"/>
            <w:jc w:val="center"/>
          </w:pPr>
        </w:p>
        <w:p w:rsidR="004C7EAE" w:rsidRDefault="004C7EAE" w:rsidP="0040268E">
          <w:pPr>
            <w:jc w:val="center"/>
          </w:pP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3D02216" wp14:editId="12B8993C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E19700"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6274A"/>
    <w:multiLevelType w:val="hybridMultilevel"/>
    <w:tmpl w:val="923A6828"/>
    <w:lvl w:ilvl="0" w:tplc="199CD60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2AF5B4C"/>
    <w:multiLevelType w:val="multilevel"/>
    <w:tmpl w:val="00F2AD7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B58038A"/>
    <w:multiLevelType w:val="multilevel"/>
    <w:tmpl w:val="7F988D88"/>
    <w:numStyleLink w:val="Aufzhlung"/>
  </w:abstractNum>
  <w:abstractNum w:abstractNumId="17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>
    <w:nsid w:val="6F04367F"/>
    <w:multiLevelType w:val="multilevel"/>
    <w:tmpl w:val="D19CCD7C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1"/>
  </w:num>
  <w:num w:numId="4">
    <w:abstractNumId w:val="7"/>
  </w:num>
  <w:num w:numId="5">
    <w:abstractNumId w:val="7"/>
  </w:num>
  <w:num w:numId="6">
    <w:abstractNumId w:val="15"/>
  </w:num>
  <w:num w:numId="7">
    <w:abstractNumId w:val="15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22"/>
  </w:num>
  <w:num w:numId="17">
    <w:abstractNumId w:val="2"/>
  </w:num>
  <w:num w:numId="18">
    <w:abstractNumId w:val="20"/>
  </w:num>
  <w:num w:numId="19">
    <w:abstractNumId w:val="1"/>
  </w:num>
  <w:num w:numId="20">
    <w:abstractNumId w:val="12"/>
  </w:num>
  <w:num w:numId="21">
    <w:abstractNumId w:val="10"/>
  </w:num>
  <w:num w:numId="22">
    <w:abstractNumId w:val="13"/>
  </w:num>
  <w:num w:numId="23">
    <w:abstractNumId w:val="20"/>
  </w:num>
  <w:num w:numId="24">
    <w:abstractNumId w:val="20"/>
  </w:num>
  <w:num w:numId="25">
    <w:abstractNumId w:val="7"/>
  </w:num>
  <w:num w:numId="26">
    <w:abstractNumId w:val="0"/>
  </w:num>
  <w:num w:numId="27">
    <w:abstractNumId w:val="4"/>
  </w:num>
  <w:num w:numId="28">
    <w:abstractNumId w:val="8"/>
  </w:num>
  <w:num w:numId="29">
    <w:abstractNumId w:val="17"/>
  </w:num>
  <w:num w:numId="30">
    <w:abstractNumId w:val="18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11"/>
  </w:num>
  <w:num w:numId="36">
    <w:abstractNumId w:val="6"/>
  </w:num>
  <w:num w:numId="37">
    <w:abstractNumId w:val="21"/>
  </w:num>
  <w:num w:numId="38">
    <w:abstractNumId w:val="16"/>
  </w:num>
  <w:num w:numId="39">
    <w:abstractNumId w:val="9"/>
  </w:num>
  <w:num w:numId="40">
    <w:abstractNumId w:val="14"/>
  </w:num>
  <w:num w:numId="41">
    <w:abstractNumId w:val="2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A2C34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3E3D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1E6B"/>
    <w:rsid w:val="004C24DA"/>
    <w:rsid w:val="004C30AD"/>
    <w:rsid w:val="004C4D4F"/>
    <w:rsid w:val="004C7EAE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4200"/>
    <w:rsid w:val="00517A40"/>
    <w:rsid w:val="005352C5"/>
    <w:rsid w:val="00535AAB"/>
    <w:rsid w:val="0054046F"/>
    <w:rsid w:val="00541D5C"/>
    <w:rsid w:val="005425C1"/>
    <w:rsid w:val="005562CE"/>
    <w:rsid w:val="00574CB6"/>
    <w:rsid w:val="00575B41"/>
    <w:rsid w:val="00593AF6"/>
    <w:rsid w:val="00595468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032D9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B7BAB"/>
    <w:rsid w:val="006C597B"/>
    <w:rsid w:val="006D00E3"/>
    <w:rsid w:val="006E12BE"/>
    <w:rsid w:val="006E6959"/>
    <w:rsid w:val="006F5DD7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E55DE"/>
    <w:rsid w:val="007F4745"/>
    <w:rsid w:val="00821336"/>
    <w:rsid w:val="008340A1"/>
    <w:rsid w:val="00836603"/>
    <w:rsid w:val="008432B8"/>
    <w:rsid w:val="0084509F"/>
    <w:rsid w:val="008531E1"/>
    <w:rsid w:val="008556C1"/>
    <w:rsid w:val="00856F08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67672"/>
    <w:rsid w:val="00977DC3"/>
    <w:rsid w:val="0098772D"/>
    <w:rsid w:val="0099140F"/>
    <w:rsid w:val="00992572"/>
    <w:rsid w:val="009B1CDA"/>
    <w:rsid w:val="009B2A63"/>
    <w:rsid w:val="009B2D53"/>
    <w:rsid w:val="009B2D6A"/>
    <w:rsid w:val="009B472A"/>
    <w:rsid w:val="009B6598"/>
    <w:rsid w:val="009B6DB8"/>
    <w:rsid w:val="009B73BD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3F3B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A4F3F"/>
    <w:rsid w:val="00DB5615"/>
    <w:rsid w:val="00DB7158"/>
    <w:rsid w:val="00DB7EC1"/>
    <w:rsid w:val="00DD1029"/>
    <w:rsid w:val="00DD2E03"/>
    <w:rsid w:val="00DE6166"/>
    <w:rsid w:val="00DF0D82"/>
    <w:rsid w:val="00DF1250"/>
    <w:rsid w:val="00E05051"/>
    <w:rsid w:val="00E07856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B40BD"/>
    <w:rsid w:val="00FD1434"/>
    <w:rsid w:val="00FE3801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E6166"/>
    <w:pPr>
      <w:keepNext/>
      <w:numPr>
        <w:ilvl w:val="2"/>
        <w:numId w:val="42"/>
      </w:numPr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Theme="minorHAnsi" w:hAnsiTheme="minorHAnsi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Theme="minorHAnsi" w:hAnsiTheme="minorHAnsi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E6166"/>
    <w:rPr>
      <w:rFonts w:asciiTheme="minorHAnsi" w:hAnsiTheme="minorHAnsi" w:cs="Tahoma"/>
      <w:b/>
      <w:bCs/>
      <w:iCs/>
      <w:sz w:val="28"/>
      <w:szCs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FE3801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E6166"/>
    <w:pPr>
      <w:keepNext/>
      <w:numPr>
        <w:ilvl w:val="2"/>
        <w:numId w:val="42"/>
      </w:numPr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Theme="minorHAnsi" w:hAnsiTheme="minorHAnsi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Theme="minorHAnsi" w:hAnsiTheme="minorHAnsi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E6166"/>
    <w:rPr>
      <w:rFonts w:asciiTheme="minorHAnsi" w:hAnsiTheme="minorHAnsi" w:cs="Tahoma"/>
      <w:b/>
      <w:bCs/>
      <w:iCs/>
      <w:sz w:val="28"/>
      <w:szCs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FE3801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tarthardware.or/arduino-unterrichtsnmaterialien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B766B-72DD-4B5A-8DEE-CF909D8A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2</Pages>
  <Words>233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4</cp:revision>
  <dcterms:created xsi:type="dcterms:W3CDTF">2020-03-01T16:41:00Z</dcterms:created>
  <dcterms:modified xsi:type="dcterms:W3CDTF">2020-03-01T16:48:00Z</dcterms:modified>
</cp:coreProperties>
</file>