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C0127" w14:textId="1F4B837C" w:rsidR="000A139E" w:rsidRPr="00CF7BF2" w:rsidRDefault="000A139E" w:rsidP="00CF7BF2">
      <w:pPr>
        <w:spacing w:line="276" w:lineRule="auto"/>
        <w:jc w:val="center"/>
        <w:rPr>
          <w:rFonts w:ascii="Arial" w:hAnsi="Arial" w:cs="Arial"/>
          <w:b/>
          <w:color w:val="1F497D" w:themeColor="text2"/>
        </w:rPr>
      </w:pPr>
      <w:r w:rsidRPr="00CF7BF2">
        <w:rPr>
          <w:rFonts w:ascii="Arial" w:hAnsi="Arial" w:cs="Arial"/>
          <w:b/>
          <w:color w:val="1F497D" w:themeColor="text2"/>
        </w:rPr>
        <w:t>Digitale Welten – Eine Ballade medial umformen (Kl. 7)</w:t>
      </w:r>
    </w:p>
    <w:p w14:paraId="33A27F65" w14:textId="77777777" w:rsidR="001F0481" w:rsidRPr="00CF7BF2" w:rsidRDefault="001F0481" w:rsidP="00CF7BF2">
      <w:pPr>
        <w:spacing w:line="276" w:lineRule="auto"/>
        <w:jc w:val="center"/>
        <w:rPr>
          <w:rFonts w:ascii="Arial" w:hAnsi="Arial" w:cs="Arial"/>
        </w:rPr>
      </w:pPr>
    </w:p>
    <w:tbl>
      <w:tblPr>
        <w:tblStyle w:val="Tabellenraster"/>
        <w:tblW w:w="5015" w:type="pct"/>
        <w:tblInd w:w="0" w:type="dxa"/>
        <w:tblLayout w:type="fixed"/>
        <w:tblCellMar>
          <w:top w:w="28" w:type="dxa"/>
          <w:left w:w="28" w:type="dxa"/>
          <w:bottom w:w="28" w:type="dxa"/>
          <w:right w:w="28" w:type="dxa"/>
        </w:tblCellMar>
        <w:tblLook w:val="04A0" w:firstRow="1" w:lastRow="0" w:firstColumn="1" w:lastColumn="0" w:noHBand="0" w:noVBand="1"/>
      </w:tblPr>
      <w:tblGrid>
        <w:gridCol w:w="2436"/>
        <w:gridCol w:w="2436"/>
        <w:gridCol w:w="38"/>
        <w:gridCol w:w="2398"/>
        <w:gridCol w:w="2433"/>
        <w:gridCol w:w="2436"/>
        <w:gridCol w:w="2427"/>
      </w:tblGrid>
      <w:tr w:rsidR="001F0481" w:rsidRPr="00CF7BF2" w14:paraId="0321DBB4" w14:textId="77777777" w:rsidTr="00F23122">
        <w:tc>
          <w:tcPr>
            <w:tcW w:w="834" w:type="pct"/>
            <w:tcBorders>
              <w:top w:val="single" w:sz="4" w:space="0" w:color="auto"/>
              <w:left w:val="single" w:sz="4" w:space="0" w:color="auto"/>
              <w:bottom w:val="single" w:sz="4" w:space="0" w:color="auto"/>
              <w:right w:val="single" w:sz="4" w:space="0" w:color="auto"/>
            </w:tcBorders>
          </w:tcPr>
          <w:p w14:paraId="7BFE0454" w14:textId="77777777" w:rsidR="001F0481" w:rsidRPr="00CF7BF2" w:rsidRDefault="001F0481" w:rsidP="00CF7BF2">
            <w:pPr>
              <w:spacing w:line="276" w:lineRule="auto"/>
              <w:jc w:val="center"/>
              <w:rPr>
                <w:rFonts w:ascii="Arial" w:hAnsi="Arial" w:cs="Arial"/>
              </w:rPr>
            </w:pPr>
            <w:r w:rsidRPr="00CF7BF2">
              <w:rPr>
                <w:rFonts w:ascii="Arial" w:hAnsi="Arial" w:cs="Arial"/>
                <w:sz w:val="22"/>
              </w:rPr>
              <w:t>Jahrgang 5</w:t>
            </w:r>
          </w:p>
        </w:tc>
        <w:tc>
          <w:tcPr>
            <w:tcW w:w="834" w:type="pct"/>
            <w:tcBorders>
              <w:top w:val="single" w:sz="4" w:space="0" w:color="auto"/>
              <w:left w:val="single" w:sz="4" w:space="0" w:color="auto"/>
              <w:bottom w:val="single" w:sz="4" w:space="0" w:color="auto"/>
              <w:right w:val="single" w:sz="4" w:space="0" w:color="auto"/>
            </w:tcBorders>
          </w:tcPr>
          <w:p w14:paraId="5AF90506" w14:textId="77777777" w:rsidR="001F0481" w:rsidRPr="00CF7BF2" w:rsidRDefault="001F0481" w:rsidP="00CF7BF2">
            <w:pPr>
              <w:spacing w:line="276" w:lineRule="auto"/>
              <w:jc w:val="center"/>
              <w:rPr>
                <w:rFonts w:ascii="Arial" w:hAnsi="Arial" w:cs="Arial"/>
                <w:sz w:val="22"/>
              </w:rPr>
            </w:pPr>
            <w:r w:rsidRPr="00CF7BF2">
              <w:rPr>
                <w:rFonts w:ascii="Arial" w:hAnsi="Arial" w:cs="Arial"/>
                <w:sz w:val="22"/>
              </w:rPr>
              <w:t>Jahrgang 6</w:t>
            </w:r>
          </w:p>
        </w:tc>
        <w:tc>
          <w:tcPr>
            <w:tcW w:w="834" w:type="pct"/>
            <w:gridSpan w:val="2"/>
            <w:tcBorders>
              <w:top w:val="single" w:sz="4" w:space="0" w:color="auto"/>
              <w:left w:val="single" w:sz="4" w:space="0" w:color="auto"/>
              <w:bottom w:val="single" w:sz="4" w:space="0" w:color="auto"/>
              <w:right w:val="single" w:sz="4" w:space="0" w:color="auto"/>
            </w:tcBorders>
            <w:shd w:val="clear" w:color="auto" w:fill="00FF00"/>
          </w:tcPr>
          <w:p w14:paraId="1E42906C" w14:textId="77777777" w:rsidR="001F0481" w:rsidRPr="00CF7BF2" w:rsidRDefault="001F0481" w:rsidP="00CF7BF2">
            <w:pPr>
              <w:tabs>
                <w:tab w:val="left" w:pos="2055"/>
                <w:tab w:val="center" w:pos="2387"/>
              </w:tabs>
              <w:spacing w:line="276" w:lineRule="auto"/>
              <w:jc w:val="center"/>
              <w:rPr>
                <w:rFonts w:ascii="Arial" w:hAnsi="Arial" w:cs="Arial"/>
                <w:b/>
              </w:rPr>
            </w:pPr>
            <w:r w:rsidRPr="00CF7BF2">
              <w:rPr>
                <w:rFonts w:ascii="Arial" w:hAnsi="Arial" w:cs="Arial"/>
                <w:b/>
                <w:sz w:val="22"/>
              </w:rPr>
              <w:t>Jahrgang 7</w:t>
            </w:r>
          </w:p>
        </w:tc>
        <w:tc>
          <w:tcPr>
            <w:tcW w:w="833" w:type="pct"/>
            <w:tcBorders>
              <w:top w:val="single" w:sz="4" w:space="0" w:color="auto"/>
              <w:left w:val="single" w:sz="4" w:space="0" w:color="auto"/>
              <w:bottom w:val="single" w:sz="4" w:space="0" w:color="auto"/>
              <w:right w:val="single" w:sz="4" w:space="0" w:color="auto"/>
            </w:tcBorders>
          </w:tcPr>
          <w:p w14:paraId="7AAB3F85" w14:textId="77777777" w:rsidR="001F0481" w:rsidRPr="00CF7BF2" w:rsidRDefault="001F0481" w:rsidP="00CF7BF2">
            <w:pPr>
              <w:tabs>
                <w:tab w:val="left" w:pos="2055"/>
                <w:tab w:val="center" w:pos="2387"/>
              </w:tabs>
              <w:spacing w:line="276" w:lineRule="auto"/>
              <w:jc w:val="center"/>
              <w:rPr>
                <w:rFonts w:ascii="Arial" w:hAnsi="Arial" w:cs="Arial"/>
                <w:sz w:val="22"/>
              </w:rPr>
            </w:pPr>
            <w:r w:rsidRPr="00CF7BF2">
              <w:rPr>
                <w:rFonts w:ascii="Arial" w:hAnsi="Arial" w:cs="Arial"/>
                <w:sz w:val="22"/>
              </w:rPr>
              <w:t>Jahrgang 8</w:t>
            </w:r>
          </w:p>
        </w:tc>
        <w:tc>
          <w:tcPr>
            <w:tcW w:w="834" w:type="pct"/>
            <w:tcBorders>
              <w:top w:val="single" w:sz="4" w:space="0" w:color="auto"/>
              <w:left w:val="single" w:sz="4" w:space="0" w:color="auto"/>
              <w:bottom w:val="single" w:sz="4" w:space="0" w:color="auto"/>
              <w:right w:val="single" w:sz="4" w:space="0" w:color="auto"/>
            </w:tcBorders>
          </w:tcPr>
          <w:p w14:paraId="16B0CBAD" w14:textId="77777777" w:rsidR="001F0481" w:rsidRPr="00CF7BF2" w:rsidRDefault="001F0481" w:rsidP="00CF7BF2">
            <w:pPr>
              <w:spacing w:line="276" w:lineRule="auto"/>
              <w:jc w:val="center"/>
              <w:rPr>
                <w:rFonts w:ascii="Arial" w:hAnsi="Arial" w:cs="Arial"/>
              </w:rPr>
            </w:pPr>
            <w:r w:rsidRPr="00CF7BF2">
              <w:rPr>
                <w:rFonts w:ascii="Arial" w:hAnsi="Arial" w:cs="Arial"/>
                <w:sz w:val="22"/>
              </w:rPr>
              <w:t>Jahrgang 9</w:t>
            </w:r>
          </w:p>
        </w:tc>
        <w:tc>
          <w:tcPr>
            <w:tcW w:w="831" w:type="pct"/>
            <w:tcBorders>
              <w:top w:val="single" w:sz="4" w:space="0" w:color="auto"/>
              <w:left w:val="single" w:sz="4" w:space="0" w:color="auto"/>
              <w:bottom w:val="single" w:sz="4" w:space="0" w:color="auto"/>
              <w:right w:val="single" w:sz="4" w:space="0" w:color="auto"/>
            </w:tcBorders>
          </w:tcPr>
          <w:p w14:paraId="17827727" w14:textId="77777777" w:rsidR="001F0481" w:rsidRPr="00CF7BF2" w:rsidRDefault="001F0481" w:rsidP="00CF7BF2">
            <w:pPr>
              <w:spacing w:line="276" w:lineRule="auto"/>
              <w:jc w:val="center"/>
              <w:rPr>
                <w:rFonts w:ascii="Arial" w:hAnsi="Arial" w:cs="Arial"/>
                <w:sz w:val="22"/>
              </w:rPr>
            </w:pPr>
            <w:r w:rsidRPr="00CF7BF2">
              <w:rPr>
                <w:rFonts w:ascii="Arial" w:hAnsi="Arial" w:cs="Arial"/>
                <w:sz w:val="22"/>
              </w:rPr>
              <w:t>Jahrgang 10</w:t>
            </w:r>
          </w:p>
        </w:tc>
      </w:tr>
      <w:tr w:rsidR="001F0481" w:rsidRPr="00CF7BF2" w14:paraId="2EF2BD64" w14:textId="77777777" w:rsidTr="00F23122">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63546" w14:textId="77777777" w:rsidR="001F0481" w:rsidRPr="00CF7BF2" w:rsidRDefault="001F0481" w:rsidP="00CF7BF2">
            <w:pPr>
              <w:tabs>
                <w:tab w:val="clear" w:pos="284"/>
                <w:tab w:val="left" w:pos="1400"/>
              </w:tabs>
              <w:spacing w:line="276" w:lineRule="auto"/>
              <w:rPr>
                <w:rFonts w:ascii="Arial" w:hAnsi="Arial" w:cs="Arial"/>
                <w:b/>
                <w:sz w:val="22"/>
              </w:rPr>
            </w:pPr>
            <w:r w:rsidRPr="00CF7BF2">
              <w:rPr>
                <w:rFonts w:ascii="Arial" w:hAnsi="Arial" w:cs="Arial"/>
                <w:b/>
                <w:sz w:val="22"/>
              </w:rPr>
              <w:t xml:space="preserve">Fach: </w:t>
            </w:r>
            <w:r w:rsidRPr="00CF7BF2">
              <w:rPr>
                <w:rFonts w:ascii="Arial" w:hAnsi="Arial" w:cs="Arial"/>
                <w:b/>
                <w:sz w:val="22"/>
              </w:rPr>
              <w:tab/>
              <w:t>Deutsch</w:t>
            </w:r>
          </w:p>
          <w:p w14:paraId="346690B4" w14:textId="77777777" w:rsidR="001F0481" w:rsidRPr="00CF7BF2" w:rsidRDefault="001F0481" w:rsidP="00CF7BF2">
            <w:pPr>
              <w:tabs>
                <w:tab w:val="clear" w:pos="284"/>
                <w:tab w:val="left" w:pos="1400"/>
              </w:tabs>
              <w:spacing w:line="276" w:lineRule="auto"/>
              <w:rPr>
                <w:rFonts w:ascii="Arial" w:hAnsi="Arial" w:cs="Arial"/>
                <w:b/>
                <w:sz w:val="22"/>
              </w:rPr>
            </w:pPr>
            <w:r w:rsidRPr="00CF7BF2">
              <w:rPr>
                <w:rFonts w:ascii="Arial" w:hAnsi="Arial" w:cs="Arial"/>
                <w:b/>
                <w:sz w:val="22"/>
              </w:rPr>
              <w:t xml:space="preserve">UV-Thema: </w:t>
            </w:r>
            <w:r w:rsidRPr="00CF7BF2">
              <w:rPr>
                <w:rFonts w:ascii="Arial" w:hAnsi="Arial" w:cs="Arial"/>
                <w:b/>
                <w:sz w:val="22"/>
              </w:rPr>
              <w:tab/>
              <w:t>Digitale Welten</w:t>
            </w:r>
          </w:p>
          <w:p w14:paraId="5DCA24CD" w14:textId="77777777" w:rsidR="001F0481" w:rsidRPr="00CF7BF2" w:rsidRDefault="001F0481" w:rsidP="00CF7BF2">
            <w:pPr>
              <w:tabs>
                <w:tab w:val="clear" w:pos="284"/>
                <w:tab w:val="left" w:pos="1400"/>
              </w:tabs>
              <w:spacing w:line="276" w:lineRule="auto"/>
              <w:rPr>
                <w:rFonts w:ascii="Arial" w:hAnsi="Arial" w:cs="Arial"/>
                <w:b/>
                <w:sz w:val="22"/>
              </w:rPr>
            </w:pPr>
            <w:r w:rsidRPr="00CF7BF2">
              <w:rPr>
                <w:rFonts w:ascii="Arial" w:hAnsi="Arial" w:cs="Arial"/>
                <w:b/>
                <w:sz w:val="22"/>
              </w:rPr>
              <w:t xml:space="preserve">Zeitbedarf: </w:t>
            </w:r>
            <w:r w:rsidRPr="00CF7BF2">
              <w:rPr>
                <w:rFonts w:ascii="Arial" w:hAnsi="Arial" w:cs="Arial"/>
                <w:b/>
                <w:sz w:val="22"/>
              </w:rPr>
              <w:tab/>
              <w:t>6 – 8 Stunden</w:t>
            </w:r>
          </w:p>
        </w:tc>
      </w:tr>
      <w:tr w:rsidR="001F0481" w:rsidRPr="00CF7BF2" w14:paraId="1C6C4EA9" w14:textId="77777777" w:rsidTr="00F23122">
        <w:tc>
          <w:tcPr>
            <w:tcW w:w="1681" w:type="pct"/>
            <w:gridSpan w:val="3"/>
            <w:tcBorders>
              <w:top w:val="single" w:sz="4" w:space="0" w:color="auto"/>
              <w:left w:val="single" w:sz="4" w:space="0" w:color="auto"/>
              <w:bottom w:val="single" w:sz="4" w:space="0" w:color="auto"/>
              <w:right w:val="single" w:sz="4" w:space="0" w:color="auto"/>
            </w:tcBorders>
          </w:tcPr>
          <w:p w14:paraId="315874E7" w14:textId="563E0242" w:rsidR="001F0481" w:rsidRPr="00CF7BF2" w:rsidRDefault="00077342" w:rsidP="00CF7BF2">
            <w:pPr>
              <w:pStyle w:val="berschrift-Teilaufgabe"/>
              <w:spacing w:after="0" w:line="276" w:lineRule="auto"/>
              <w:rPr>
                <w:rFonts w:ascii="Arial" w:hAnsi="Arial" w:cs="Arial"/>
                <w:sz w:val="22"/>
                <w:szCs w:val="22"/>
              </w:rPr>
            </w:pPr>
            <w:r w:rsidRPr="00CF7BF2">
              <w:rPr>
                <w:rFonts w:ascii="Arial" w:hAnsi="Arial" w:cs="Arial"/>
                <w:sz w:val="22"/>
                <w:szCs w:val="22"/>
                <w:highlight w:val="green"/>
              </w:rPr>
              <w:t>Kernlehrplan Real</w:t>
            </w:r>
            <w:r w:rsidR="001F0481" w:rsidRPr="00CF7BF2">
              <w:rPr>
                <w:rFonts w:ascii="Arial" w:hAnsi="Arial" w:cs="Arial"/>
                <w:sz w:val="22"/>
                <w:szCs w:val="22"/>
                <w:highlight w:val="green"/>
              </w:rPr>
              <w:t>schule</w:t>
            </w:r>
          </w:p>
          <w:p w14:paraId="29899803" w14:textId="77777777" w:rsidR="001F0481" w:rsidRPr="00CF7BF2" w:rsidRDefault="001F0481" w:rsidP="00CF7BF2">
            <w:pPr>
              <w:spacing w:line="276" w:lineRule="auto"/>
              <w:rPr>
                <w:rFonts w:ascii="Arial" w:hAnsi="Arial" w:cs="Arial"/>
                <w:sz w:val="22"/>
              </w:rPr>
            </w:pPr>
          </w:p>
          <w:p w14:paraId="1E99799E" w14:textId="77777777" w:rsidR="001F0481" w:rsidRPr="00CF7BF2" w:rsidRDefault="001F0481" w:rsidP="00CF7BF2">
            <w:pPr>
              <w:spacing w:line="276" w:lineRule="auto"/>
              <w:rPr>
                <w:rFonts w:ascii="Arial" w:hAnsi="Arial" w:cs="Arial"/>
                <w:b/>
                <w:sz w:val="22"/>
              </w:rPr>
            </w:pPr>
            <w:r w:rsidRPr="00CF7BF2">
              <w:rPr>
                <w:rFonts w:ascii="Arial" w:hAnsi="Arial" w:cs="Arial"/>
                <w:b/>
                <w:sz w:val="22"/>
              </w:rPr>
              <w:t xml:space="preserve">Aufgabenschwerpunkt: </w:t>
            </w:r>
          </w:p>
          <w:p w14:paraId="00DB63AA" w14:textId="77777777" w:rsidR="001F0481" w:rsidRPr="00CF7BF2" w:rsidRDefault="001F0481" w:rsidP="00CF7BF2">
            <w:pPr>
              <w:spacing w:line="276" w:lineRule="auto"/>
              <w:rPr>
                <w:rFonts w:ascii="Arial" w:hAnsi="Arial" w:cs="Arial"/>
                <w:sz w:val="22"/>
              </w:rPr>
            </w:pPr>
            <w:r w:rsidRPr="00CF7BF2">
              <w:rPr>
                <w:rFonts w:ascii="Arial" w:hAnsi="Arial" w:cs="Arial"/>
                <w:sz w:val="22"/>
              </w:rPr>
              <w:t>Eine Ballade in einem Video umsetzen.</w:t>
            </w:r>
          </w:p>
          <w:p w14:paraId="7B8B2C3F" w14:textId="77777777" w:rsidR="001F0481" w:rsidRPr="00CF7BF2" w:rsidRDefault="001F0481" w:rsidP="00CF7BF2">
            <w:pPr>
              <w:spacing w:line="276" w:lineRule="auto"/>
              <w:rPr>
                <w:rFonts w:ascii="Arial" w:hAnsi="Arial" w:cs="Arial"/>
                <w:b/>
                <w:sz w:val="22"/>
              </w:rPr>
            </w:pPr>
          </w:p>
          <w:p w14:paraId="252D75A2" w14:textId="77777777" w:rsidR="001F0481" w:rsidRPr="00CF7BF2" w:rsidRDefault="001F0481" w:rsidP="00CF7BF2">
            <w:pPr>
              <w:spacing w:line="276" w:lineRule="auto"/>
              <w:rPr>
                <w:rFonts w:ascii="Arial" w:hAnsi="Arial" w:cs="Arial"/>
              </w:rPr>
            </w:pPr>
            <w:r w:rsidRPr="00CF7BF2">
              <w:rPr>
                <w:rFonts w:ascii="Arial" w:hAnsi="Arial" w:cs="Arial"/>
                <w:b/>
                <w:sz w:val="22"/>
              </w:rPr>
              <w:t>Kompetenzen:</w:t>
            </w:r>
            <w:r w:rsidRPr="00CF7BF2">
              <w:rPr>
                <w:rFonts w:ascii="Arial" w:hAnsi="Arial" w:cs="Arial"/>
              </w:rPr>
              <w:t xml:space="preserve"> </w:t>
            </w:r>
          </w:p>
          <w:p w14:paraId="5C0699E6" w14:textId="77777777" w:rsidR="001F0481" w:rsidRPr="00CF7BF2" w:rsidRDefault="001F0481" w:rsidP="00CF7BF2">
            <w:pPr>
              <w:spacing w:line="276" w:lineRule="auto"/>
              <w:rPr>
                <w:rFonts w:ascii="Arial" w:hAnsi="Arial" w:cs="Arial"/>
                <w:sz w:val="22"/>
              </w:rPr>
            </w:pPr>
            <w:r w:rsidRPr="00CF7BF2">
              <w:rPr>
                <w:rFonts w:ascii="Arial" w:hAnsi="Arial" w:cs="Arial"/>
                <w:sz w:val="22"/>
              </w:rPr>
              <w:t xml:space="preserve">Die Schülerinnen und Schüler können die Umsetzung einer Ballade in ein Video konzipieren, realisieren und zu Produkten </w:t>
            </w:r>
            <w:proofErr w:type="spellStart"/>
            <w:r w:rsidRPr="00CF7BF2">
              <w:rPr>
                <w:rFonts w:ascii="Arial" w:hAnsi="Arial" w:cs="Arial"/>
                <w:sz w:val="22"/>
              </w:rPr>
              <w:t>kriteriengeleitet</w:t>
            </w:r>
            <w:proofErr w:type="spellEnd"/>
            <w:r w:rsidRPr="00CF7BF2">
              <w:rPr>
                <w:rFonts w:ascii="Arial" w:hAnsi="Arial" w:cs="Arial"/>
                <w:sz w:val="22"/>
              </w:rPr>
              <w:t xml:space="preserve"> Stellung nehmen. </w:t>
            </w:r>
          </w:p>
          <w:p w14:paraId="044AE26D" w14:textId="77777777" w:rsidR="001F0481" w:rsidRPr="00CF7BF2" w:rsidRDefault="001F0481" w:rsidP="00CF7BF2">
            <w:pPr>
              <w:spacing w:line="276" w:lineRule="auto"/>
              <w:rPr>
                <w:rFonts w:ascii="Arial" w:hAnsi="Arial" w:cs="Arial"/>
                <w:sz w:val="22"/>
              </w:rPr>
            </w:pPr>
          </w:p>
        </w:tc>
        <w:tc>
          <w:tcPr>
            <w:tcW w:w="3319" w:type="pct"/>
            <w:gridSpan w:val="4"/>
            <w:tcBorders>
              <w:top w:val="single" w:sz="4" w:space="0" w:color="auto"/>
              <w:left w:val="single" w:sz="4" w:space="0" w:color="auto"/>
              <w:bottom w:val="single" w:sz="4" w:space="0" w:color="auto"/>
              <w:right w:val="single" w:sz="4" w:space="0" w:color="auto"/>
            </w:tcBorders>
          </w:tcPr>
          <w:p w14:paraId="47DD2938" w14:textId="77777777" w:rsidR="001F0481" w:rsidRPr="00CF7BF2" w:rsidRDefault="001F0481" w:rsidP="00CF7BF2">
            <w:pPr>
              <w:spacing w:line="276" w:lineRule="auto"/>
              <w:rPr>
                <w:rFonts w:ascii="Arial" w:hAnsi="Arial" w:cs="Arial"/>
                <w:b/>
                <w:sz w:val="22"/>
              </w:rPr>
            </w:pPr>
            <w:r w:rsidRPr="00CF7BF2">
              <w:rPr>
                <w:rFonts w:ascii="Arial" w:hAnsi="Arial" w:cs="Arial"/>
                <w:b/>
                <w:sz w:val="22"/>
              </w:rPr>
              <w:t>Medienkompetenzrahmen</w:t>
            </w:r>
          </w:p>
          <w:p w14:paraId="0A8316F9" w14:textId="77777777" w:rsidR="001F0481" w:rsidRPr="00CF7BF2" w:rsidRDefault="001F0481" w:rsidP="00CF7BF2">
            <w:pPr>
              <w:spacing w:line="276" w:lineRule="auto"/>
              <w:rPr>
                <w:rFonts w:ascii="Arial" w:hAnsi="Arial" w:cs="Arial"/>
                <w:sz w:val="22"/>
              </w:rPr>
            </w:pPr>
          </w:p>
          <w:p w14:paraId="621508D3" w14:textId="77777777" w:rsidR="001F0481" w:rsidRPr="00CF7BF2" w:rsidRDefault="001F0481" w:rsidP="00CF7BF2">
            <w:pPr>
              <w:tabs>
                <w:tab w:val="clear" w:pos="284"/>
                <w:tab w:val="left" w:pos="384"/>
              </w:tabs>
              <w:spacing w:line="276" w:lineRule="auto"/>
              <w:rPr>
                <w:rFonts w:ascii="Arial" w:hAnsi="Arial" w:cs="Arial"/>
                <w:b/>
                <w:sz w:val="22"/>
              </w:rPr>
            </w:pPr>
            <w:r w:rsidRPr="00CF7BF2">
              <w:rPr>
                <w:rFonts w:ascii="Arial" w:hAnsi="Arial" w:cs="Arial"/>
                <w:b/>
                <w:sz w:val="22"/>
              </w:rPr>
              <w:t>4.</w:t>
            </w:r>
            <w:r w:rsidRPr="00CF7BF2">
              <w:rPr>
                <w:rFonts w:ascii="Arial" w:hAnsi="Arial" w:cs="Arial"/>
                <w:b/>
                <w:sz w:val="22"/>
              </w:rPr>
              <w:tab/>
              <w:t>Produzieren und Präsentieren</w:t>
            </w:r>
          </w:p>
          <w:p w14:paraId="5C007399" w14:textId="77777777" w:rsidR="001F0481" w:rsidRPr="00CF7BF2" w:rsidRDefault="001F0481" w:rsidP="00CF7BF2">
            <w:pPr>
              <w:tabs>
                <w:tab w:val="clear" w:pos="284"/>
                <w:tab w:val="left" w:pos="384"/>
              </w:tabs>
              <w:spacing w:line="276" w:lineRule="auto"/>
              <w:ind w:left="384" w:hanging="384"/>
              <w:rPr>
                <w:rFonts w:ascii="Arial" w:hAnsi="Arial" w:cs="Arial"/>
                <w:sz w:val="22"/>
              </w:rPr>
            </w:pPr>
            <w:r w:rsidRPr="00CF7BF2">
              <w:rPr>
                <w:rFonts w:ascii="Arial" w:hAnsi="Arial" w:cs="Arial"/>
                <w:b/>
                <w:sz w:val="22"/>
              </w:rPr>
              <w:t>4.1</w:t>
            </w:r>
            <w:r w:rsidRPr="00CF7BF2">
              <w:rPr>
                <w:rFonts w:ascii="Arial" w:hAnsi="Arial" w:cs="Arial"/>
                <w:sz w:val="22"/>
              </w:rPr>
              <w:tab/>
            </w:r>
            <w:r w:rsidRPr="00CF7BF2">
              <w:rPr>
                <w:rFonts w:ascii="Arial" w:hAnsi="Arial" w:cs="Arial"/>
                <w:b/>
                <w:sz w:val="22"/>
              </w:rPr>
              <w:t>Medienproduktion und Präsentation</w:t>
            </w:r>
            <w:r w:rsidRPr="00CF7BF2">
              <w:rPr>
                <w:rFonts w:ascii="Arial" w:hAnsi="Arial" w:cs="Arial"/>
                <w:sz w:val="22"/>
              </w:rPr>
              <w:t>: Medienprodukte adressatengerecht planen, gestalten und präsentieren; Möglichkeiten des Veröffentlichens und Teilens kennen und Datenorganisation</w:t>
            </w:r>
          </w:p>
          <w:p w14:paraId="185F9278" w14:textId="77777777" w:rsidR="001F0481" w:rsidRPr="00CF7BF2" w:rsidRDefault="001F0481" w:rsidP="00CF7BF2">
            <w:pPr>
              <w:tabs>
                <w:tab w:val="clear" w:pos="284"/>
                <w:tab w:val="left" w:pos="384"/>
              </w:tabs>
              <w:spacing w:line="276" w:lineRule="auto"/>
              <w:ind w:left="384" w:hanging="384"/>
              <w:rPr>
                <w:rFonts w:ascii="Arial" w:hAnsi="Arial" w:cs="Arial"/>
                <w:sz w:val="22"/>
              </w:rPr>
            </w:pPr>
            <w:r w:rsidRPr="00CF7BF2">
              <w:rPr>
                <w:rFonts w:ascii="Arial" w:hAnsi="Arial" w:cs="Arial"/>
                <w:b/>
                <w:sz w:val="22"/>
              </w:rPr>
              <w:t>4.2</w:t>
            </w:r>
            <w:r w:rsidRPr="00CF7BF2">
              <w:rPr>
                <w:rFonts w:ascii="Arial" w:hAnsi="Arial" w:cs="Arial"/>
                <w:sz w:val="22"/>
              </w:rPr>
              <w:tab/>
            </w:r>
            <w:r w:rsidRPr="00CF7BF2">
              <w:rPr>
                <w:rFonts w:ascii="Arial" w:hAnsi="Arial" w:cs="Arial"/>
                <w:b/>
                <w:sz w:val="22"/>
              </w:rPr>
              <w:t>Gestaltungsmittel</w:t>
            </w:r>
            <w:r w:rsidRPr="00CF7BF2">
              <w:rPr>
                <w:rFonts w:ascii="Arial" w:hAnsi="Arial" w:cs="Arial"/>
                <w:sz w:val="22"/>
              </w:rPr>
              <w:t>: Gestaltungsmittel von Medienprodukten kennen, reflektiert anwenden sowie hinsichtlich ihrer Qualität, Wirkung und Aussageabsicht beurteilen</w:t>
            </w:r>
          </w:p>
          <w:p w14:paraId="2582CFED" w14:textId="77777777" w:rsidR="001F0481" w:rsidRPr="00CF7BF2" w:rsidRDefault="001F0481" w:rsidP="00CF7BF2">
            <w:pPr>
              <w:tabs>
                <w:tab w:val="clear" w:pos="284"/>
                <w:tab w:val="left" w:pos="384"/>
              </w:tabs>
              <w:spacing w:line="276" w:lineRule="auto"/>
              <w:ind w:left="384" w:hanging="384"/>
              <w:rPr>
                <w:rFonts w:ascii="Arial" w:hAnsi="Arial" w:cs="Arial"/>
                <w:sz w:val="22"/>
              </w:rPr>
            </w:pPr>
            <w:r w:rsidRPr="00CF7BF2">
              <w:rPr>
                <w:rFonts w:ascii="Arial" w:hAnsi="Arial" w:cs="Arial"/>
                <w:b/>
                <w:sz w:val="22"/>
              </w:rPr>
              <w:t>4.3</w:t>
            </w:r>
            <w:r w:rsidRPr="00CF7BF2">
              <w:rPr>
                <w:rFonts w:ascii="Arial" w:hAnsi="Arial" w:cs="Arial"/>
                <w:sz w:val="22"/>
              </w:rPr>
              <w:tab/>
            </w:r>
            <w:r w:rsidRPr="00CF7BF2">
              <w:rPr>
                <w:rFonts w:ascii="Arial" w:hAnsi="Arial" w:cs="Arial"/>
                <w:b/>
                <w:sz w:val="22"/>
              </w:rPr>
              <w:t>Quellendokumentation</w:t>
            </w:r>
            <w:r w:rsidRPr="00CF7BF2">
              <w:rPr>
                <w:rFonts w:ascii="Arial" w:hAnsi="Arial" w:cs="Arial"/>
                <w:sz w:val="22"/>
              </w:rPr>
              <w:t>: Standards der Quellenangaben beim Produzieren und Präsentieren von eigenen und fremden Inhalten kennen und anwenden</w:t>
            </w:r>
          </w:p>
          <w:p w14:paraId="266F71C5" w14:textId="77777777" w:rsidR="001F0481" w:rsidRPr="00CF7BF2" w:rsidRDefault="001F0481" w:rsidP="00CF7BF2">
            <w:pPr>
              <w:tabs>
                <w:tab w:val="clear" w:pos="284"/>
                <w:tab w:val="left" w:pos="384"/>
              </w:tabs>
              <w:spacing w:line="276" w:lineRule="auto"/>
              <w:ind w:left="384" w:hanging="384"/>
              <w:rPr>
                <w:rFonts w:ascii="Arial" w:hAnsi="Arial" w:cs="Arial"/>
                <w:sz w:val="22"/>
              </w:rPr>
            </w:pPr>
            <w:r w:rsidRPr="00CF7BF2">
              <w:rPr>
                <w:rFonts w:ascii="Arial" w:hAnsi="Arial" w:cs="Arial"/>
                <w:b/>
                <w:sz w:val="22"/>
              </w:rPr>
              <w:t>4.4</w:t>
            </w:r>
            <w:r w:rsidRPr="00CF7BF2">
              <w:rPr>
                <w:rFonts w:ascii="Arial" w:hAnsi="Arial" w:cs="Arial"/>
                <w:sz w:val="22"/>
              </w:rPr>
              <w:tab/>
            </w:r>
            <w:r w:rsidRPr="00CF7BF2">
              <w:rPr>
                <w:rFonts w:ascii="Arial" w:hAnsi="Arial" w:cs="Arial"/>
                <w:b/>
                <w:sz w:val="22"/>
              </w:rPr>
              <w:t>Rechtliche Grundlagen</w:t>
            </w:r>
            <w:r w:rsidRPr="00CF7BF2">
              <w:rPr>
                <w:rFonts w:ascii="Arial" w:hAnsi="Arial" w:cs="Arial"/>
                <w:sz w:val="22"/>
              </w:rPr>
              <w:t>: Rechtliche Grundlagen des Persönlichkeits- (u. a. des Bildrechts), Urheber- und Nutzungsrechts (u. a. Lizenzen) überprüfen, bewerten und beachten</w:t>
            </w:r>
          </w:p>
        </w:tc>
      </w:tr>
      <w:tr w:rsidR="00F23122" w:rsidRPr="00CF7BF2" w14:paraId="3051591A" w14:textId="77777777" w:rsidTr="00F23122">
        <w:tc>
          <w:tcPr>
            <w:tcW w:w="5000" w:type="pct"/>
            <w:gridSpan w:val="7"/>
          </w:tcPr>
          <w:p w14:paraId="71C960D0" w14:textId="77777777" w:rsidR="00F23122" w:rsidRPr="00CF7BF2" w:rsidRDefault="00F23122" w:rsidP="00CF7BF2">
            <w:pPr>
              <w:spacing w:line="276" w:lineRule="auto"/>
              <w:rPr>
                <w:rFonts w:ascii="Arial" w:hAnsi="Arial" w:cs="Arial"/>
                <w:b/>
                <w:bCs/>
                <w:sz w:val="22"/>
                <w:szCs w:val="22"/>
              </w:rPr>
            </w:pPr>
            <w:r w:rsidRPr="00CF7BF2">
              <w:rPr>
                <w:rFonts w:ascii="Arial" w:hAnsi="Arial" w:cs="Arial"/>
                <w:b/>
                <w:bCs/>
                <w:sz w:val="22"/>
                <w:szCs w:val="22"/>
              </w:rPr>
              <w:t>mögliche alternative Formen der Leistungsüberprüfung:</w:t>
            </w:r>
          </w:p>
          <w:p w14:paraId="5593F237" w14:textId="77777777" w:rsidR="00F23122" w:rsidRPr="00CF7BF2" w:rsidRDefault="00F23122" w:rsidP="00CF7BF2">
            <w:pPr>
              <w:pStyle w:val="Listenabsatz"/>
              <w:numPr>
                <w:ilvl w:val="0"/>
                <w:numId w:val="24"/>
              </w:numPr>
              <w:tabs>
                <w:tab w:val="clear" w:pos="284"/>
              </w:tabs>
              <w:spacing w:line="276" w:lineRule="auto"/>
              <w:rPr>
                <w:rFonts w:ascii="Arial" w:hAnsi="Arial" w:cs="Arial"/>
                <w:sz w:val="22"/>
                <w:szCs w:val="22"/>
              </w:rPr>
            </w:pPr>
            <w:r w:rsidRPr="00CF7BF2">
              <w:rPr>
                <w:rFonts w:ascii="Arial" w:hAnsi="Arial" w:cs="Arial"/>
                <w:sz w:val="22"/>
                <w:szCs w:val="22"/>
              </w:rPr>
              <w:t>Projektarbeiten, z.B. Erstellen eines Portfolios mit den Arbeitsbeiträgen des Projekts</w:t>
            </w:r>
          </w:p>
          <w:p w14:paraId="27BFFC20" w14:textId="77777777" w:rsidR="00F23122" w:rsidRPr="00CF7BF2" w:rsidRDefault="00F23122" w:rsidP="00CF7BF2">
            <w:pPr>
              <w:pStyle w:val="Listenabsatz"/>
              <w:numPr>
                <w:ilvl w:val="0"/>
                <w:numId w:val="24"/>
              </w:numPr>
              <w:tabs>
                <w:tab w:val="clear" w:pos="284"/>
              </w:tabs>
              <w:spacing w:line="276" w:lineRule="auto"/>
              <w:rPr>
                <w:rFonts w:ascii="Arial" w:hAnsi="Arial" w:cs="Arial"/>
                <w:sz w:val="22"/>
                <w:szCs w:val="22"/>
              </w:rPr>
            </w:pPr>
            <w:proofErr w:type="spellStart"/>
            <w:r w:rsidRPr="00CF7BF2">
              <w:rPr>
                <w:rFonts w:ascii="Arial" w:hAnsi="Arial" w:cs="Arial"/>
                <w:sz w:val="22"/>
                <w:szCs w:val="22"/>
              </w:rPr>
              <w:t>kollaborative</w:t>
            </w:r>
            <w:proofErr w:type="spellEnd"/>
            <w:r w:rsidRPr="00CF7BF2">
              <w:rPr>
                <w:rFonts w:ascii="Arial" w:hAnsi="Arial" w:cs="Arial"/>
                <w:sz w:val="22"/>
                <w:szCs w:val="22"/>
              </w:rPr>
              <w:t xml:space="preserve"> Schreibaufträge, z.B. Verfassen eines Storyboards</w:t>
            </w:r>
          </w:p>
          <w:p w14:paraId="0B3830CB" w14:textId="77777777" w:rsidR="00F23122" w:rsidRPr="00CF7BF2" w:rsidRDefault="00F23122" w:rsidP="00CF7BF2">
            <w:pPr>
              <w:pStyle w:val="Listenabsatz"/>
              <w:numPr>
                <w:ilvl w:val="0"/>
                <w:numId w:val="24"/>
              </w:numPr>
              <w:tabs>
                <w:tab w:val="clear" w:pos="284"/>
              </w:tabs>
              <w:spacing w:line="276" w:lineRule="auto"/>
              <w:rPr>
                <w:rFonts w:ascii="Arial" w:hAnsi="Arial" w:cs="Arial"/>
                <w:sz w:val="22"/>
                <w:szCs w:val="22"/>
              </w:rPr>
            </w:pPr>
            <w:r w:rsidRPr="00CF7BF2">
              <w:rPr>
                <w:rFonts w:ascii="Arial" w:hAnsi="Arial" w:cs="Arial"/>
                <w:sz w:val="22"/>
                <w:szCs w:val="22"/>
              </w:rPr>
              <w:t>Erstellen von (digitalen) Lernplakaten oder Postern, z.B. Filmplakat zur Ballade</w:t>
            </w:r>
          </w:p>
          <w:p w14:paraId="05B49512" w14:textId="77777777" w:rsidR="00F23122" w:rsidRPr="00CF7BF2" w:rsidRDefault="00F23122" w:rsidP="00CF7BF2">
            <w:pPr>
              <w:pStyle w:val="Listenabsatz"/>
              <w:numPr>
                <w:ilvl w:val="0"/>
                <w:numId w:val="24"/>
              </w:numPr>
              <w:tabs>
                <w:tab w:val="clear" w:pos="284"/>
              </w:tabs>
              <w:spacing w:line="276" w:lineRule="auto"/>
              <w:rPr>
                <w:rFonts w:ascii="Arial" w:hAnsi="Arial" w:cs="Arial"/>
                <w:sz w:val="22"/>
                <w:szCs w:val="22"/>
              </w:rPr>
            </w:pPr>
            <w:r w:rsidRPr="00CF7BF2">
              <w:rPr>
                <w:rFonts w:ascii="Arial" w:hAnsi="Arial" w:cs="Arial"/>
                <w:sz w:val="22"/>
                <w:szCs w:val="22"/>
              </w:rPr>
              <w:t>Präsentation von Arbeitsergebnissen, auch in Form von Audiofiles oder Videosequenzen, z.B. das Video zur Ballade</w:t>
            </w:r>
          </w:p>
          <w:p w14:paraId="7BC7854A" w14:textId="77777777" w:rsidR="00F23122" w:rsidRPr="00CF7BF2" w:rsidRDefault="00F23122" w:rsidP="00CF7BF2">
            <w:pPr>
              <w:spacing w:line="276" w:lineRule="auto"/>
              <w:jc w:val="both"/>
              <w:rPr>
                <w:rFonts w:ascii="Arial" w:hAnsi="Arial" w:cs="Arial"/>
                <w:b/>
                <w:bCs/>
                <w:sz w:val="22"/>
                <w:szCs w:val="22"/>
              </w:rPr>
            </w:pPr>
            <w:r w:rsidRPr="00CF7BF2">
              <w:rPr>
                <w:rFonts w:ascii="Arial" w:hAnsi="Arial" w:cs="Arial"/>
                <w:b/>
                <w:bCs/>
                <w:sz w:val="22"/>
                <w:szCs w:val="22"/>
              </w:rPr>
              <w:t xml:space="preserve">Aufgabentyp 6: Produktionsorientiertes Schreiben </w:t>
            </w:r>
          </w:p>
        </w:tc>
      </w:tr>
    </w:tbl>
    <w:p w14:paraId="7E2EBD32" w14:textId="77777777" w:rsidR="00817968" w:rsidRPr="00CF7BF2" w:rsidRDefault="00817968" w:rsidP="00CF7BF2">
      <w:pPr>
        <w:spacing w:line="276" w:lineRule="auto"/>
        <w:rPr>
          <w:rFonts w:ascii="Arial" w:hAnsi="Arial" w:cs="Arial"/>
        </w:rPr>
      </w:pPr>
    </w:p>
    <w:p w14:paraId="755DA72C" w14:textId="77777777" w:rsidR="00817968" w:rsidRPr="00CF7BF2" w:rsidRDefault="00817968" w:rsidP="00CF7BF2">
      <w:pPr>
        <w:spacing w:line="276" w:lineRule="auto"/>
        <w:jc w:val="center"/>
        <w:rPr>
          <w:rFonts w:ascii="Arial" w:hAnsi="Arial" w:cs="Arial"/>
          <w:b/>
          <w:sz w:val="22"/>
        </w:rPr>
        <w:sectPr w:rsidR="00817968" w:rsidRPr="00CF7BF2" w:rsidSect="00817968">
          <w:headerReference w:type="default" r:id="rId8"/>
          <w:footerReference w:type="default" r:id="rId9"/>
          <w:pgSz w:w="16838" w:h="11906" w:orient="landscape" w:code="9"/>
          <w:pgMar w:top="1134" w:right="1134" w:bottom="1134" w:left="1134" w:header="851" w:footer="851" w:gutter="0"/>
          <w:cols w:space="708"/>
          <w:docGrid w:linePitch="360"/>
        </w:sectPr>
      </w:pPr>
    </w:p>
    <w:tbl>
      <w:tblPr>
        <w:tblStyle w:val="Tabellenraster"/>
        <w:tblW w:w="5017" w:type="pct"/>
        <w:tblInd w:w="-3" w:type="dxa"/>
        <w:tblLayout w:type="fixed"/>
        <w:tblCellMar>
          <w:top w:w="28" w:type="dxa"/>
          <w:left w:w="28" w:type="dxa"/>
          <w:bottom w:w="28" w:type="dxa"/>
          <w:right w:w="28" w:type="dxa"/>
        </w:tblCellMar>
        <w:tblLook w:val="04A0" w:firstRow="1" w:lastRow="0" w:firstColumn="1" w:lastColumn="0" w:noHBand="0" w:noVBand="1"/>
      </w:tblPr>
      <w:tblGrid>
        <w:gridCol w:w="2772"/>
        <w:gridCol w:w="4182"/>
        <w:gridCol w:w="4019"/>
        <w:gridCol w:w="3630"/>
      </w:tblGrid>
      <w:tr w:rsidR="001F0481" w:rsidRPr="00CF7BF2" w14:paraId="20E567BA" w14:textId="77777777" w:rsidTr="00817968">
        <w:tc>
          <w:tcPr>
            <w:tcW w:w="949" w:type="pct"/>
          </w:tcPr>
          <w:p w14:paraId="021276CD" w14:textId="13C48637" w:rsidR="001F0481" w:rsidRPr="00CF7BF2" w:rsidRDefault="001F0481" w:rsidP="00CF7BF2">
            <w:pPr>
              <w:spacing w:line="276" w:lineRule="auto"/>
              <w:jc w:val="center"/>
              <w:rPr>
                <w:rFonts w:ascii="Arial" w:hAnsi="Arial" w:cs="Arial"/>
                <w:b/>
                <w:sz w:val="22"/>
              </w:rPr>
            </w:pPr>
            <w:r w:rsidRPr="00CF7BF2">
              <w:rPr>
                <w:rFonts w:ascii="Arial" w:hAnsi="Arial" w:cs="Arial"/>
                <w:b/>
                <w:sz w:val="22"/>
              </w:rPr>
              <w:lastRenderedPageBreak/>
              <w:t>Sequenzierung</w:t>
            </w:r>
          </w:p>
        </w:tc>
        <w:tc>
          <w:tcPr>
            <w:tcW w:w="1432" w:type="pct"/>
          </w:tcPr>
          <w:p w14:paraId="19643BF1" w14:textId="77777777" w:rsidR="001F0481" w:rsidRPr="00CF7BF2" w:rsidRDefault="001F0481" w:rsidP="00CF7BF2">
            <w:pPr>
              <w:spacing w:line="276" w:lineRule="auto"/>
              <w:jc w:val="center"/>
              <w:rPr>
                <w:rFonts w:ascii="Arial" w:hAnsi="Arial" w:cs="Arial"/>
                <w:sz w:val="22"/>
              </w:rPr>
            </w:pPr>
            <w:r w:rsidRPr="00CF7BF2">
              <w:rPr>
                <w:rFonts w:ascii="Arial" w:hAnsi="Arial" w:cs="Arial"/>
                <w:b/>
                <w:sz w:val="22"/>
              </w:rPr>
              <w:t xml:space="preserve">Kompetenzerwartungen </w:t>
            </w:r>
            <w:r w:rsidRPr="00CF7BF2">
              <w:rPr>
                <w:rFonts w:ascii="Arial" w:hAnsi="Arial" w:cs="Arial"/>
                <w:b/>
                <w:sz w:val="22"/>
              </w:rPr>
              <w:br/>
              <w:t xml:space="preserve">gemäß Kernlehrplänen: </w:t>
            </w:r>
            <w:r w:rsidRPr="00CF7BF2">
              <w:rPr>
                <w:rFonts w:ascii="Arial" w:hAnsi="Arial" w:cs="Arial"/>
                <w:b/>
                <w:sz w:val="22"/>
              </w:rPr>
              <w:br/>
              <w:t xml:space="preserve">Die Schülerinnen und </w:t>
            </w:r>
            <w:r w:rsidRPr="00CF7BF2">
              <w:rPr>
                <w:rFonts w:ascii="Arial" w:hAnsi="Arial" w:cs="Arial"/>
                <w:b/>
                <w:sz w:val="22"/>
              </w:rPr>
              <w:br/>
              <w:t>Schüler …</w:t>
            </w:r>
          </w:p>
        </w:tc>
        <w:tc>
          <w:tcPr>
            <w:tcW w:w="1376" w:type="pct"/>
          </w:tcPr>
          <w:p w14:paraId="355C3923" w14:textId="77777777" w:rsidR="001F0481" w:rsidRPr="00CF7BF2" w:rsidRDefault="001F0481" w:rsidP="00CF7BF2">
            <w:pPr>
              <w:spacing w:line="276" w:lineRule="auto"/>
              <w:jc w:val="center"/>
              <w:rPr>
                <w:rFonts w:ascii="Arial" w:hAnsi="Arial" w:cs="Arial"/>
                <w:sz w:val="22"/>
              </w:rPr>
            </w:pPr>
            <w:r w:rsidRPr="00CF7BF2">
              <w:rPr>
                <w:rFonts w:ascii="Arial" w:hAnsi="Arial" w:cs="Arial"/>
                <w:b/>
                <w:sz w:val="22"/>
              </w:rPr>
              <w:t>zentrale Ziele/</w:t>
            </w:r>
            <w:r w:rsidRPr="00CF7BF2">
              <w:rPr>
                <w:rFonts w:ascii="Arial" w:hAnsi="Arial" w:cs="Arial"/>
                <w:b/>
                <w:sz w:val="22"/>
              </w:rPr>
              <w:br/>
              <w:t xml:space="preserve">Teilziele gemäß </w:t>
            </w:r>
            <w:r w:rsidRPr="00CF7BF2">
              <w:rPr>
                <w:rFonts w:ascii="Arial" w:hAnsi="Arial" w:cs="Arial"/>
                <w:b/>
                <w:sz w:val="22"/>
              </w:rPr>
              <w:br/>
              <w:t>Medienkompetenzrahmen</w:t>
            </w:r>
          </w:p>
        </w:tc>
        <w:tc>
          <w:tcPr>
            <w:tcW w:w="1243" w:type="pct"/>
          </w:tcPr>
          <w:p w14:paraId="2E08C11E" w14:textId="77777777" w:rsidR="001F0481" w:rsidRPr="00CF7BF2" w:rsidRDefault="001F0481" w:rsidP="00CF7BF2">
            <w:pPr>
              <w:spacing w:line="276" w:lineRule="auto"/>
              <w:jc w:val="center"/>
              <w:rPr>
                <w:rFonts w:ascii="Arial" w:hAnsi="Arial" w:cs="Arial"/>
                <w:b/>
                <w:sz w:val="22"/>
              </w:rPr>
            </w:pPr>
            <w:r w:rsidRPr="00CF7BF2">
              <w:rPr>
                <w:rFonts w:ascii="Arial" w:hAnsi="Arial" w:cs="Arial"/>
                <w:b/>
                <w:sz w:val="22"/>
              </w:rPr>
              <w:t>Materialien/</w:t>
            </w:r>
            <w:r w:rsidRPr="00CF7BF2">
              <w:rPr>
                <w:rFonts w:ascii="Arial" w:hAnsi="Arial" w:cs="Arial"/>
                <w:b/>
                <w:sz w:val="22"/>
              </w:rPr>
              <w:br/>
              <w:t>Hinweise</w:t>
            </w:r>
          </w:p>
        </w:tc>
      </w:tr>
      <w:tr w:rsidR="001F0481" w:rsidRPr="00CF7BF2" w14:paraId="37289E27" w14:textId="77777777" w:rsidTr="00817968">
        <w:tc>
          <w:tcPr>
            <w:tcW w:w="949" w:type="pct"/>
          </w:tcPr>
          <w:p w14:paraId="1BC91D85" w14:textId="77777777" w:rsidR="001F0481" w:rsidRPr="00CF7BF2" w:rsidRDefault="001F0481" w:rsidP="00CF7BF2">
            <w:pPr>
              <w:spacing w:line="276" w:lineRule="auto"/>
              <w:ind w:left="284" w:hanging="284"/>
              <w:rPr>
                <w:rFonts w:ascii="Arial" w:hAnsi="Arial" w:cs="Arial"/>
                <w:b/>
                <w:sz w:val="20"/>
              </w:rPr>
            </w:pPr>
            <w:r w:rsidRPr="00CF7BF2">
              <w:rPr>
                <w:rFonts w:ascii="Arial" w:hAnsi="Arial" w:cs="Arial"/>
                <w:b/>
                <w:sz w:val="20"/>
              </w:rPr>
              <w:t>1.</w:t>
            </w:r>
            <w:r w:rsidRPr="00CF7BF2">
              <w:rPr>
                <w:rFonts w:ascii="Arial" w:hAnsi="Arial" w:cs="Arial"/>
                <w:b/>
                <w:sz w:val="20"/>
              </w:rPr>
              <w:tab/>
              <w:t>Transparenz schaffen und Vorhaben vorbereiten:</w:t>
            </w:r>
          </w:p>
          <w:p w14:paraId="0D7E2DB8" w14:textId="77777777" w:rsidR="001F0481" w:rsidRPr="00CF7BF2" w:rsidRDefault="001F0481" w:rsidP="00CF7BF2">
            <w:pPr>
              <w:pStyle w:val="Aufzhlungszeichen1-klein"/>
              <w:spacing w:line="276" w:lineRule="auto"/>
              <w:rPr>
                <w:rFonts w:ascii="Arial" w:hAnsi="Arial" w:cs="Arial"/>
                <w:sz w:val="20"/>
              </w:rPr>
            </w:pPr>
            <w:r w:rsidRPr="00CF7BF2">
              <w:rPr>
                <w:rFonts w:ascii="Arial" w:hAnsi="Arial" w:cs="Arial"/>
                <w:sz w:val="20"/>
              </w:rPr>
              <w:t xml:space="preserve">Übergeordneter Arbeitsauftrag: eine den Schülerinnen und Schülern bekannte Ballade in einen Film verwandeln. </w:t>
            </w:r>
          </w:p>
          <w:p w14:paraId="063D63B2" w14:textId="77777777" w:rsidR="00675C4C" w:rsidRPr="00CF7BF2" w:rsidRDefault="001F0481" w:rsidP="00CF7BF2">
            <w:pPr>
              <w:pStyle w:val="Aufzhlungszeichen1-klein"/>
              <w:spacing w:line="276" w:lineRule="auto"/>
              <w:rPr>
                <w:rFonts w:ascii="Arial" w:hAnsi="Arial" w:cs="Arial"/>
                <w:sz w:val="20"/>
              </w:rPr>
            </w:pPr>
            <w:r w:rsidRPr="00CF7BF2">
              <w:rPr>
                <w:rFonts w:ascii="Arial" w:hAnsi="Arial" w:cs="Arial"/>
                <w:sz w:val="20"/>
              </w:rPr>
              <w:t xml:space="preserve">Planung des Vorgehens: </w:t>
            </w:r>
            <w:r w:rsidR="00675C4C" w:rsidRPr="00CF7BF2">
              <w:rPr>
                <w:rFonts w:ascii="Arial" w:hAnsi="Arial" w:cs="Arial"/>
                <w:sz w:val="20"/>
              </w:rPr>
              <w:t>Gruppen-</w:t>
            </w:r>
          </w:p>
          <w:p w14:paraId="3CAC9A60" w14:textId="502A6A50" w:rsidR="001F0481" w:rsidRPr="00CF7BF2" w:rsidRDefault="00675C4C" w:rsidP="00CF7BF2">
            <w:pPr>
              <w:pStyle w:val="Aufzhlungszeichen1-klein"/>
              <w:numPr>
                <w:ilvl w:val="0"/>
                <w:numId w:val="0"/>
              </w:numPr>
              <w:spacing w:line="276" w:lineRule="auto"/>
              <w:ind w:left="284"/>
              <w:rPr>
                <w:rFonts w:ascii="Arial" w:hAnsi="Arial" w:cs="Arial"/>
                <w:sz w:val="20"/>
              </w:rPr>
            </w:pPr>
            <w:proofErr w:type="spellStart"/>
            <w:r w:rsidRPr="00CF7BF2">
              <w:rPr>
                <w:rFonts w:ascii="Arial" w:hAnsi="Arial" w:cs="Arial"/>
                <w:sz w:val="20"/>
              </w:rPr>
              <w:t>bildung</w:t>
            </w:r>
            <w:proofErr w:type="spellEnd"/>
            <w:r w:rsidR="001F0481" w:rsidRPr="00CF7BF2">
              <w:rPr>
                <w:rFonts w:ascii="Arial" w:hAnsi="Arial" w:cs="Arial"/>
                <w:sz w:val="20"/>
              </w:rPr>
              <w:t>, Wahl einer Ballade, Verteilung von Rollen, Gestaltung des Settings Schreiben des Storyboards, Übung</w:t>
            </w:r>
          </w:p>
        </w:tc>
        <w:tc>
          <w:tcPr>
            <w:tcW w:w="1432" w:type="pct"/>
          </w:tcPr>
          <w:p w14:paraId="79A4FE9C" w14:textId="77777777" w:rsidR="00EB6B47" w:rsidRPr="00CF7BF2" w:rsidRDefault="00EB6B47" w:rsidP="00CF7BF2">
            <w:pPr>
              <w:pStyle w:val="Aufzhlungszeichen1-klein"/>
              <w:spacing w:line="276" w:lineRule="auto"/>
              <w:rPr>
                <w:rFonts w:ascii="Arial" w:hAnsi="Arial" w:cs="Arial"/>
                <w:sz w:val="20"/>
              </w:rPr>
            </w:pPr>
            <w:r w:rsidRPr="00CF7BF2">
              <w:rPr>
                <w:rFonts w:ascii="Arial" w:hAnsi="Arial" w:cs="Arial"/>
                <w:sz w:val="20"/>
              </w:rPr>
              <w:t>entwickeln zunehmend eine zuhörergerechte Sprechweise.</w:t>
            </w:r>
          </w:p>
          <w:p w14:paraId="49C892B8" w14:textId="77777777" w:rsidR="00EB6B47" w:rsidRPr="00CF7BF2" w:rsidRDefault="00EB6B47" w:rsidP="00CF7BF2">
            <w:pPr>
              <w:pStyle w:val="Aufzhlungszeichen1-klein"/>
              <w:spacing w:line="276" w:lineRule="auto"/>
              <w:rPr>
                <w:rFonts w:ascii="Arial" w:hAnsi="Arial" w:cs="Arial"/>
                <w:sz w:val="20"/>
              </w:rPr>
            </w:pPr>
            <w:r w:rsidRPr="00CF7BF2">
              <w:rPr>
                <w:rFonts w:ascii="Arial" w:hAnsi="Arial" w:cs="Arial"/>
                <w:sz w:val="20"/>
              </w:rPr>
              <w:t xml:space="preserve">verarbeiten Informationen zu kürzeren, thematisch begrenzten Redebeiträgen und präsentieren diese mediengestützt.  </w:t>
            </w:r>
          </w:p>
          <w:p w14:paraId="2EB173FD" w14:textId="77777777" w:rsidR="00EB6B47" w:rsidRPr="00CF7BF2" w:rsidRDefault="00EB6B47" w:rsidP="00CF7BF2">
            <w:pPr>
              <w:pStyle w:val="Aufzhlungszeichen1-klein"/>
              <w:spacing w:line="276" w:lineRule="auto"/>
              <w:rPr>
                <w:rFonts w:ascii="Arial" w:hAnsi="Arial" w:cs="Arial"/>
                <w:sz w:val="20"/>
              </w:rPr>
            </w:pPr>
            <w:r w:rsidRPr="00CF7BF2">
              <w:rPr>
                <w:rFonts w:ascii="Arial" w:hAnsi="Arial" w:cs="Arial"/>
                <w:sz w:val="20"/>
              </w:rPr>
              <w:t xml:space="preserve">setzen sprechgestaltende Mittel bewusst ein. </w:t>
            </w:r>
          </w:p>
          <w:p w14:paraId="68BB6DE6" w14:textId="77777777" w:rsidR="00EB6B47" w:rsidRPr="00CF7BF2" w:rsidRDefault="00EB6B47" w:rsidP="00CF7BF2">
            <w:pPr>
              <w:pStyle w:val="Aufzhlungszeichen1-klein"/>
              <w:spacing w:line="276" w:lineRule="auto"/>
              <w:rPr>
                <w:rFonts w:ascii="Arial" w:hAnsi="Arial" w:cs="Arial"/>
                <w:sz w:val="20"/>
              </w:rPr>
            </w:pPr>
            <w:r w:rsidRPr="00CF7BF2">
              <w:rPr>
                <w:rFonts w:ascii="Arial" w:hAnsi="Arial" w:cs="Arial"/>
                <w:sz w:val="20"/>
              </w:rPr>
              <w:t xml:space="preserve">tragen Texte sinngebend, gestaltend (auswendig) vor. </w:t>
            </w:r>
          </w:p>
          <w:p w14:paraId="79740B36" w14:textId="77777777" w:rsidR="00EB6B47" w:rsidRPr="00CF7BF2" w:rsidRDefault="00EB6B47" w:rsidP="00CF7BF2">
            <w:pPr>
              <w:pStyle w:val="Aufzhlungszeichen1-klein"/>
              <w:spacing w:line="276" w:lineRule="auto"/>
              <w:rPr>
                <w:rFonts w:ascii="Arial" w:hAnsi="Arial" w:cs="Arial"/>
                <w:sz w:val="20"/>
              </w:rPr>
            </w:pPr>
            <w:r w:rsidRPr="00CF7BF2">
              <w:rPr>
                <w:rFonts w:ascii="Arial" w:hAnsi="Arial" w:cs="Arial"/>
                <w:sz w:val="20"/>
              </w:rPr>
              <w:t xml:space="preserve">gestalten Schreibprozesse zunehmend selbstständig. </w:t>
            </w:r>
          </w:p>
          <w:p w14:paraId="3F902BD6" w14:textId="73DEFDB7" w:rsidR="001F0481" w:rsidRPr="00CF7BF2" w:rsidRDefault="00EB6B47" w:rsidP="00CF7BF2">
            <w:pPr>
              <w:pStyle w:val="Aufzhlungszeichen1-klein"/>
              <w:spacing w:line="276" w:lineRule="auto"/>
              <w:rPr>
                <w:rFonts w:ascii="Arial" w:hAnsi="Arial" w:cs="Arial"/>
                <w:sz w:val="20"/>
              </w:rPr>
            </w:pPr>
            <w:r w:rsidRPr="00CF7BF2">
              <w:rPr>
                <w:rFonts w:ascii="Arial" w:hAnsi="Arial" w:cs="Arial"/>
                <w:sz w:val="20"/>
              </w:rPr>
              <w:t>verändern Texte unter Verwendung akustischer, optischer und szenischer Elemente.</w:t>
            </w:r>
          </w:p>
        </w:tc>
        <w:tc>
          <w:tcPr>
            <w:tcW w:w="1376" w:type="pct"/>
          </w:tcPr>
          <w:p w14:paraId="18EE80D8" w14:textId="77777777" w:rsidR="001F0481" w:rsidRPr="00CF7BF2" w:rsidRDefault="001F0481" w:rsidP="00CF7BF2">
            <w:pPr>
              <w:tabs>
                <w:tab w:val="clear" w:pos="284"/>
                <w:tab w:val="left" w:pos="399"/>
              </w:tabs>
              <w:spacing w:line="276" w:lineRule="auto"/>
              <w:ind w:left="399" w:hanging="399"/>
              <w:rPr>
                <w:rFonts w:ascii="Arial" w:hAnsi="Arial" w:cs="Arial"/>
                <w:sz w:val="20"/>
              </w:rPr>
            </w:pPr>
            <w:r w:rsidRPr="00CF7BF2">
              <w:rPr>
                <w:rFonts w:ascii="Arial" w:hAnsi="Arial" w:cs="Arial"/>
                <w:sz w:val="20"/>
              </w:rPr>
              <w:t>4.1</w:t>
            </w:r>
            <w:r w:rsidRPr="00CF7BF2">
              <w:rPr>
                <w:rFonts w:ascii="Arial" w:hAnsi="Arial" w:cs="Arial"/>
                <w:sz w:val="20"/>
              </w:rPr>
              <w:tab/>
              <w:t>Medienprodukte adressatengerecht planen, gestalten und präsentieren; Möglichkeiten des Veröffentlichens und Teilens kennen und Datenorganisation</w:t>
            </w:r>
          </w:p>
          <w:p w14:paraId="10D1989E" w14:textId="77777777" w:rsidR="001F0481" w:rsidRPr="00CF7BF2" w:rsidRDefault="001F0481" w:rsidP="00CF7BF2">
            <w:pPr>
              <w:tabs>
                <w:tab w:val="clear" w:pos="284"/>
                <w:tab w:val="left" w:pos="399"/>
              </w:tabs>
              <w:spacing w:line="276" w:lineRule="auto"/>
              <w:rPr>
                <w:rFonts w:ascii="Arial" w:hAnsi="Arial" w:cs="Arial"/>
                <w:sz w:val="20"/>
              </w:rPr>
            </w:pPr>
          </w:p>
        </w:tc>
        <w:tc>
          <w:tcPr>
            <w:tcW w:w="1243" w:type="pct"/>
          </w:tcPr>
          <w:p w14:paraId="53D89713" w14:textId="77777777" w:rsidR="001F0481" w:rsidRPr="00CF7BF2" w:rsidRDefault="001F0481" w:rsidP="00CF7BF2">
            <w:pPr>
              <w:pStyle w:val="Aufzhlungszeichen1-klein"/>
              <w:spacing w:line="276" w:lineRule="auto"/>
              <w:rPr>
                <w:rFonts w:ascii="Arial" w:hAnsi="Arial" w:cs="Arial"/>
                <w:sz w:val="20"/>
              </w:rPr>
            </w:pPr>
            <w:r w:rsidRPr="00CF7BF2">
              <w:rPr>
                <w:rFonts w:ascii="Arial" w:hAnsi="Arial" w:cs="Arial"/>
                <w:spacing w:val="-3"/>
                <w:sz w:val="20"/>
              </w:rPr>
              <w:t>Sammlung von motivisch verwandten Balladen je nach thematischer Schwerpunktsetzung</w:t>
            </w:r>
          </w:p>
        </w:tc>
      </w:tr>
      <w:tr w:rsidR="00CF7BF2" w:rsidRPr="00CF7BF2" w14:paraId="26970CB8" w14:textId="77777777" w:rsidTr="00817968">
        <w:tc>
          <w:tcPr>
            <w:tcW w:w="5000" w:type="pct"/>
            <w:gridSpan w:val="4"/>
          </w:tcPr>
          <w:p w14:paraId="2BDFC1E3" w14:textId="77777777" w:rsidR="00CF7BF2" w:rsidRPr="00CF40E3" w:rsidRDefault="00CF7BF2" w:rsidP="00CF7BF2">
            <w:pPr>
              <w:spacing w:line="276" w:lineRule="auto"/>
              <w:rPr>
                <w:rFonts w:ascii="Arial" w:hAnsi="Arial" w:cs="Arial"/>
                <w:b/>
                <w:bCs/>
                <w:sz w:val="20"/>
              </w:rPr>
            </w:pPr>
            <w:r w:rsidRPr="00CF40E3">
              <w:rPr>
                <w:rFonts w:ascii="Arial" w:hAnsi="Arial" w:cs="Arial"/>
                <w:b/>
                <w:bCs/>
                <w:sz w:val="20"/>
              </w:rPr>
              <w:t xml:space="preserve">Hinweise zum Distanzunterricht: </w:t>
            </w:r>
          </w:p>
          <w:p w14:paraId="421DF943" w14:textId="77777777" w:rsidR="00CF7BF2" w:rsidRPr="00CF40E3" w:rsidRDefault="00CF7BF2" w:rsidP="00CF7BF2">
            <w:pPr>
              <w:spacing w:line="276" w:lineRule="auto"/>
              <w:rPr>
                <w:rFonts w:ascii="Arial" w:hAnsi="Arial" w:cs="Arial"/>
                <w:sz w:val="20"/>
              </w:rPr>
            </w:pPr>
            <w:r w:rsidRPr="00CF40E3">
              <w:rPr>
                <w:rFonts w:ascii="Arial" w:hAnsi="Arial" w:cs="Arial"/>
                <w:spacing w:val="-3"/>
                <w:sz w:val="20"/>
              </w:rPr>
              <w:t xml:space="preserve">Falls die Einteilung der Gruppen nicht im Präsenzunterricht erfolgen kann, bieten sich Gruppenarbeitsräume </w:t>
            </w:r>
            <w:r w:rsidRPr="00CF40E3">
              <w:rPr>
                <w:rFonts w:ascii="Arial" w:hAnsi="Arial" w:cs="Arial"/>
                <w:sz w:val="20"/>
              </w:rPr>
              <w:t xml:space="preserve">einer eventuell vorhandenen Lernplattform, z.B. LOGIONEW NRW LMS, an. Die Gruppeneinteilung sollte eventuell geteilte Lerngruppen einer Klasse widerspiegeln. Innerhalb der Gruppe werden die Aufgaben verteilt, so dass jedes Gruppenmitglied eine bzw. mehrere bestimmte Aufgabe/n übernimmt.  </w:t>
            </w:r>
          </w:p>
          <w:p w14:paraId="12F05C8E" w14:textId="77777777" w:rsidR="00CF7BF2" w:rsidRPr="00CF40E3" w:rsidRDefault="00CF7BF2" w:rsidP="00CF7BF2">
            <w:pPr>
              <w:spacing w:line="276" w:lineRule="auto"/>
              <w:rPr>
                <w:rFonts w:ascii="Arial" w:hAnsi="Arial" w:cs="Arial"/>
                <w:sz w:val="20"/>
              </w:rPr>
            </w:pPr>
          </w:p>
          <w:p w14:paraId="624FB31B" w14:textId="2A1B6591" w:rsidR="00CF7BF2" w:rsidRPr="00CF7BF2" w:rsidRDefault="00CF7BF2" w:rsidP="00CF7BF2">
            <w:pPr>
              <w:spacing w:line="276" w:lineRule="auto"/>
              <w:rPr>
                <w:rFonts w:ascii="Arial" w:hAnsi="Arial" w:cs="Arial"/>
                <w:spacing w:val="-3"/>
                <w:sz w:val="20"/>
              </w:rPr>
            </w:pPr>
            <w:r w:rsidRPr="00CF40E3">
              <w:rPr>
                <w:rFonts w:ascii="Arial" w:hAnsi="Arial" w:cs="Arial"/>
                <w:sz w:val="20"/>
              </w:rPr>
              <w:t xml:space="preserve">Je nach aktueller Situation kann es dazu kommen, dass das Video erstellt werden muss, ohne dass sich die </w:t>
            </w:r>
            <w:proofErr w:type="spellStart"/>
            <w:r w:rsidRPr="00CF40E3">
              <w:rPr>
                <w:rFonts w:ascii="Arial" w:hAnsi="Arial" w:cs="Arial"/>
                <w:sz w:val="20"/>
              </w:rPr>
              <w:t>SuS</w:t>
            </w:r>
            <w:proofErr w:type="spellEnd"/>
            <w:r w:rsidRPr="00CF40E3">
              <w:rPr>
                <w:rFonts w:ascii="Arial" w:hAnsi="Arial" w:cs="Arial"/>
                <w:sz w:val="20"/>
              </w:rPr>
              <w:t xml:space="preserve"> treffen können. Dies sollte bei der Auswahl der Ballade beachtet werden.</w:t>
            </w:r>
          </w:p>
        </w:tc>
      </w:tr>
      <w:tr w:rsidR="001F0481" w:rsidRPr="00CF7BF2" w14:paraId="25AABA2A" w14:textId="77777777" w:rsidTr="00817968">
        <w:tc>
          <w:tcPr>
            <w:tcW w:w="949" w:type="pct"/>
          </w:tcPr>
          <w:p w14:paraId="0BCFB6A1" w14:textId="77777777" w:rsidR="001F0481" w:rsidRPr="00CF7BF2" w:rsidRDefault="001F0481" w:rsidP="00CF7BF2">
            <w:pPr>
              <w:spacing w:line="276" w:lineRule="auto"/>
              <w:ind w:left="284" w:hanging="284"/>
              <w:rPr>
                <w:rFonts w:ascii="Arial" w:hAnsi="Arial" w:cs="Arial"/>
                <w:b/>
                <w:sz w:val="20"/>
              </w:rPr>
            </w:pPr>
            <w:r w:rsidRPr="00CF7BF2">
              <w:rPr>
                <w:rFonts w:ascii="Arial" w:hAnsi="Arial" w:cs="Arial"/>
                <w:b/>
                <w:sz w:val="20"/>
              </w:rPr>
              <w:t>2.</w:t>
            </w:r>
            <w:r w:rsidRPr="00CF7BF2">
              <w:rPr>
                <w:rFonts w:ascii="Arial" w:hAnsi="Arial" w:cs="Arial"/>
                <w:b/>
                <w:sz w:val="20"/>
              </w:rPr>
              <w:tab/>
              <w:t>Aufstellen eines Kriterienkatalogs bzw. Bewertungsbogens</w:t>
            </w:r>
          </w:p>
          <w:p w14:paraId="3A9DF26A" w14:textId="77777777" w:rsidR="001F0481" w:rsidRPr="00CF7BF2" w:rsidRDefault="001F0481" w:rsidP="00CF7BF2">
            <w:pPr>
              <w:pStyle w:val="Aufzhlungszeichen1-klein"/>
              <w:spacing w:line="276" w:lineRule="auto"/>
              <w:rPr>
                <w:rFonts w:ascii="Arial" w:hAnsi="Arial" w:cs="Arial"/>
                <w:sz w:val="20"/>
              </w:rPr>
            </w:pPr>
            <w:r w:rsidRPr="00CF7BF2">
              <w:rPr>
                <w:rFonts w:ascii="Arial" w:hAnsi="Arial" w:cs="Arial"/>
                <w:sz w:val="20"/>
              </w:rPr>
              <w:t xml:space="preserve">Gemeinsames Erstellen eines Kriterienkatalogs als </w:t>
            </w:r>
            <w:r w:rsidRPr="00CF7BF2">
              <w:rPr>
                <w:rFonts w:ascii="Arial" w:hAnsi="Arial" w:cs="Arial"/>
                <w:sz w:val="20"/>
              </w:rPr>
              <w:lastRenderedPageBreak/>
              <w:t>Vorgabe für die Umsetzung und Evaluationsbogen zur Bewertung bei anschließender Präsentation</w:t>
            </w:r>
          </w:p>
        </w:tc>
        <w:tc>
          <w:tcPr>
            <w:tcW w:w="1432" w:type="pct"/>
          </w:tcPr>
          <w:p w14:paraId="5869A1A0" w14:textId="77777777" w:rsidR="001F0481" w:rsidRPr="00CF7BF2" w:rsidRDefault="001F0481" w:rsidP="00CF7BF2">
            <w:pPr>
              <w:pStyle w:val="Aufzhlungszeichen1-klein"/>
              <w:spacing w:line="276" w:lineRule="auto"/>
              <w:rPr>
                <w:rFonts w:ascii="Arial" w:hAnsi="Arial" w:cs="Arial"/>
                <w:sz w:val="20"/>
              </w:rPr>
            </w:pPr>
            <w:r w:rsidRPr="00CF7BF2">
              <w:rPr>
                <w:rFonts w:ascii="Arial" w:hAnsi="Arial" w:cs="Arial"/>
                <w:sz w:val="20"/>
              </w:rPr>
              <w:lastRenderedPageBreak/>
              <w:t xml:space="preserve">setzen sprechgestaltende Mittel zunehmen sicher ein. </w:t>
            </w:r>
          </w:p>
          <w:p w14:paraId="676A5E26" w14:textId="77777777" w:rsidR="001F0481" w:rsidRPr="00CF7BF2" w:rsidRDefault="001F0481" w:rsidP="00CF7BF2">
            <w:pPr>
              <w:pStyle w:val="Aufzhlungszeichen1-klein"/>
              <w:spacing w:line="276" w:lineRule="auto"/>
              <w:rPr>
                <w:rFonts w:ascii="Arial" w:hAnsi="Arial" w:cs="Arial"/>
                <w:sz w:val="20"/>
              </w:rPr>
            </w:pPr>
            <w:r w:rsidRPr="00CF7BF2">
              <w:rPr>
                <w:rFonts w:ascii="Arial" w:hAnsi="Arial" w:cs="Arial"/>
                <w:sz w:val="20"/>
              </w:rPr>
              <w:t xml:space="preserve">gestalten Schreibprozesse zunehmend selbstständig. </w:t>
            </w:r>
          </w:p>
        </w:tc>
        <w:tc>
          <w:tcPr>
            <w:tcW w:w="1376" w:type="pct"/>
          </w:tcPr>
          <w:p w14:paraId="76AACEA3" w14:textId="77777777" w:rsidR="001F0481" w:rsidRPr="00CF7BF2" w:rsidRDefault="001F0481" w:rsidP="00CF7BF2">
            <w:pPr>
              <w:tabs>
                <w:tab w:val="clear" w:pos="284"/>
                <w:tab w:val="left" w:pos="399"/>
              </w:tabs>
              <w:spacing w:line="276" w:lineRule="auto"/>
              <w:ind w:left="399" w:hanging="399"/>
              <w:rPr>
                <w:rFonts w:ascii="Arial" w:hAnsi="Arial" w:cs="Arial"/>
                <w:sz w:val="20"/>
              </w:rPr>
            </w:pPr>
            <w:r w:rsidRPr="00CF7BF2">
              <w:rPr>
                <w:rFonts w:ascii="Arial" w:hAnsi="Arial" w:cs="Arial"/>
                <w:sz w:val="20"/>
              </w:rPr>
              <w:t>4.1</w:t>
            </w:r>
            <w:r w:rsidRPr="00CF7BF2">
              <w:rPr>
                <w:rFonts w:ascii="Arial" w:hAnsi="Arial" w:cs="Arial"/>
                <w:sz w:val="20"/>
              </w:rPr>
              <w:tab/>
              <w:t>Medienprodukte adressatengerecht planen, gestalten und präsentieren; Möglichkeiten des Veröffentlichens und Teilens kennen und Datenorganisation</w:t>
            </w:r>
          </w:p>
          <w:p w14:paraId="11C64691" w14:textId="77777777" w:rsidR="001F0481" w:rsidRPr="00CF7BF2" w:rsidRDefault="001F0481" w:rsidP="00CF7BF2">
            <w:pPr>
              <w:tabs>
                <w:tab w:val="clear" w:pos="284"/>
                <w:tab w:val="left" w:pos="399"/>
              </w:tabs>
              <w:spacing w:line="276" w:lineRule="auto"/>
              <w:ind w:left="399" w:hanging="399"/>
              <w:rPr>
                <w:rFonts w:ascii="Arial" w:hAnsi="Arial" w:cs="Arial"/>
                <w:sz w:val="20"/>
              </w:rPr>
            </w:pPr>
            <w:r w:rsidRPr="00CF7BF2">
              <w:rPr>
                <w:rFonts w:ascii="Arial" w:hAnsi="Arial" w:cs="Arial"/>
                <w:sz w:val="20"/>
              </w:rPr>
              <w:lastRenderedPageBreak/>
              <w:t>4.2</w:t>
            </w:r>
            <w:r w:rsidRPr="00CF7BF2">
              <w:rPr>
                <w:rFonts w:ascii="Arial" w:hAnsi="Arial" w:cs="Arial"/>
                <w:sz w:val="20"/>
              </w:rPr>
              <w:tab/>
              <w:t>Gestaltungsmittel von Medienprodukten kennen, reflektiert anwenden sowie hinsichtlich ihrer Qualität, Wirkung und Aus-</w:t>
            </w:r>
            <w:proofErr w:type="spellStart"/>
            <w:r w:rsidRPr="00CF7BF2">
              <w:rPr>
                <w:rFonts w:ascii="Arial" w:hAnsi="Arial" w:cs="Arial"/>
                <w:sz w:val="20"/>
              </w:rPr>
              <w:t>sageabsicht</w:t>
            </w:r>
            <w:proofErr w:type="spellEnd"/>
            <w:r w:rsidRPr="00CF7BF2">
              <w:rPr>
                <w:rFonts w:ascii="Arial" w:hAnsi="Arial" w:cs="Arial"/>
                <w:sz w:val="20"/>
              </w:rPr>
              <w:t xml:space="preserve"> beurteilen</w:t>
            </w:r>
          </w:p>
        </w:tc>
        <w:tc>
          <w:tcPr>
            <w:tcW w:w="1243" w:type="pct"/>
          </w:tcPr>
          <w:p w14:paraId="7E8DEC2F" w14:textId="5047F134" w:rsidR="001F0481" w:rsidRPr="00CF7BF2" w:rsidRDefault="001F0481" w:rsidP="00CF7BF2">
            <w:pPr>
              <w:pStyle w:val="Aufzhlungszeichen1-klein"/>
              <w:spacing w:line="276" w:lineRule="auto"/>
              <w:rPr>
                <w:rFonts w:ascii="Arial" w:hAnsi="Arial" w:cs="Arial"/>
                <w:sz w:val="20"/>
              </w:rPr>
            </w:pPr>
            <w:r w:rsidRPr="00CF7BF2">
              <w:rPr>
                <w:rFonts w:ascii="Arial" w:hAnsi="Arial" w:cs="Arial"/>
                <w:sz w:val="20"/>
              </w:rPr>
              <w:lastRenderedPageBreak/>
              <w:t>Kriter</w:t>
            </w:r>
            <w:r w:rsidR="00CF7BF2">
              <w:rPr>
                <w:rFonts w:ascii="Arial" w:hAnsi="Arial" w:cs="Arial"/>
                <w:sz w:val="20"/>
              </w:rPr>
              <w:t>ienkatalog bzw. Bewertungsbogen</w:t>
            </w:r>
            <w:r w:rsidRPr="00CF7BF2">
              <w:rPr>
                <w:rFonts w:ascii="Arial" w:hAnsi="Arial" w:cs="Arial"/>
                <w:sz w:val="20"/>
              </w:rPr>
              <w:t xml:space="preserve">    </w:t>
            </w:r>
          </w:p>
        </w:tc>
      </w:tr>
      <w:tr w:rsidR="00CF7BF2" w:rsidRPr="00CF7BF2" w14:paraId="508CC481" w14:textId="77777777" w:rsidTr="00817968">
        <w:tc>
          <w:tcPr>
            <w:tcW w:w="5000" w:type="pct"/>
            <w:gridSpan w:val="4"/>
          </w:tcPr>
          <w:p w14:paraId="2CE10BC1" w14:textId="2E5746DD" w:rsidR="00CF7BF2" w:rsidRPr="00CF7BF2" w:rsidRDefault="00CF7BF2" w:rsidP="00CF7BF2">
            <w:pPr>
              <w:spacing w:line="276" w:lineRule="auto"/>
              <w:jc w:val="both"/>
              <w:rPr>
                <w:rFonts w:ascii="Arial" w:hAnsi="Arial" w:cs="Arial"/>
                <w:i/>
                <w:iCs/>
                <w:sz w:val="20"/>
              </w:rPr>
            </w:pPr>
            <w:bookmarkStart w:id="0" w:name="_GoBack" w:colFirst="0" w:colLast="1"/>
            <w:r w:rsidRPr="00CF40E3">
              <w:rPr>
                <w:rFonts w:ascii="Arial" w:hAnsi="Arial" w:cs="Arial"/>
                <w:b/>
                <w:bCs/>
                <w:sz w:val="20"/>
              </w:rPr>
              <w:t xml:space="preserve">Hinweise zum Distanzunterricht: </w:t>
            </w:r>
            <w:r w:rsidRPr="00CF40E3">
              <w:rPr>
                <w:rFonts w:ascii="Arial" w:hAnsi="Arial" w:cs="Arial"/>
                <w:sz w:val="20"/>
              </w:rPr>
              <w:t xml:space="preserve">Die </w:t>
            </w:r>
            <w:proofErr w:type="spellStart"/>
            <w:r w:rsidRPr="00CF40E3">
              <w:rPr>
                <w:rFonts w:ascii="Arial" w:hAnsi="Arial" w:cs="Arial"/>
                <w:sz w:val="20"/>
              </w:rPr>
              <w:t>SuS</w:t>
            </w:r>
            <w:proofErr w:type="spellEnd"/>
            <w:r w:rsidRPr="00CF40E3">
              <w:rPr>
                <w:rFonts w:ascii="Arial" w:hAnsi="Arial" w:cs="Arial"/>
                <w:sz w:val="20"/>
              </w:rPr>
              <w:t xml:space="preserve"> erstellen gemeinsam, jedoch asynchron das einen Kriterienkatalog. Hier bieten sich Werkzeuge wie Tools auf einer eventuell vorhandenen Lernplattform, z.B. LOGIONEW NRW LMS, </w:t>
            </w:r>
            <w:proofErr w:type="spellStart"/>
            <w:r w:rsidRPr="00CF40E3">
              <w:rPr>
                <w:rFonts w:ascii="Arial" w:hAnsi="Arial" w:cs="Arial"/>
                <w:sz w:val="20"/>
              </w:rPr>
              <w:t>kollaborative</w:t>
            </w:r>
            <w:proofErr w:type="spellEnd"/>
            <w:r w:rsidRPr="00CF40E3">
              <w:rPr>
                <w:rFonts w:ascii="Arial" w:hAnsi="Arial" w:cs="Arial"/>
                <w:sz w:val="20"/>
              </w:rPr>
              <w:t xml:space="preserve"> Dokumente, digitale Pinnwände oder Instant Blogging Seiten an. </w:t>
            </w:r>
          </w:p>
        </w:tc>
      </w:tr>
      <w:bookmarkEnd w:id="0"/>
      <w:tr w:rsidR="001F0481" w:rsidRPr="00CF7BF2" w14:paraId="7A4BE914" w14:textId="77777777" w:rsidTr="00817968">
        <w:tc>
          <w:tcPr>
            <w:tcW w:w="949" w:type="pct"/>
          </w:tcPr>
          <w:p w14:paraId="435B5717" w14:textId="77777777" w:rsidR="001F0481" w:rsidRPr="00CF7BF2" w:rsidRDefault="00F63286" w:rsidP="00CF7BF2">
            <w:pPr>
              <w:spacing w:line="276" w:lineRule="auto"/>
              <w:ind w:left="284" w:hanging="284"/>
              <w:rPr>
                <w:rFonts w:ascii="Arial" w:hAnsi="Arial" w:cs="Arial"/>
                <w:b/>
                <w:sz w:val="20"/>
              </w:rPr>
            </w:pPr>
            <w:r w:rsidRPr="00CF7BF2">
              <w:rPr>
                <w:rFonts w:ascii="Arial" w:hAnsi="Arial" w:cs="Arial"/>
                <w:b/>
                <w:sz w:val="20"/>
              </w:rPr>
              <w:t>3</w:t>
            </w:r>
            <w:r w:rsidR="001F0481" w:rsidRPr="00CF7BF2">
              <w:rPr>
                <w:rFonts w:ascii="Arial" w:hAnsi="Arial" w:cs="Arial"/>
                <w:b/>
                <w:sz w:val="20"/>
              </w:rPr>
              <w:t>.</w:t>
            </w:r>
            <w:r w:rsidR="001F0481" w:rsidRPr="00CF7BF2">
              <w:rPr>
                <w:rFonts w:ascii="Arial" w:hAnsi="Arial" w:cs="Arial"/>
                <w:b/>
                <w:sz w:val="20"/>
              </w:rPr>
              <w:tab/>
              <w:t>Arbeit am Filmprojekt</w:t>
            </w:r>
          </w:p>
          <w:p w14:paraId="2228D91C" w14:textId="77777777" w:rsidR="001F0481" w:rsidRPr="00CF7BF2" w:rsidRDefault="001F0481" w:rsidP="00CF7BF2">
            <w:pPr>
              <w:pStyle w:val="Aufzhlungszeichen1-klein"/>
              <w:spacing w:line="276" w:lineRule="auto"/>
              <w:rPr>
                <w:rFonts w:ascii="Arial" w:hAnsi="Arial" w:cs="Arial"/>
                <w:sz w:val="20"/>
              </w:rPr>
            </w:pPr>
            <w:r w:rsidRPr="00CF7BF2">
              <w:rPr>
                <w:rFonts w:ascii="Arial" w:hAnsi="Arial" w:cs="Arial"/>
                <w:sz w:val="20"/>
              </w:rPr>
              <w:t xml:space="preserve">Gruppenarbeit: Planung des Films mithilfe eines Storyboards, </w:t>
            </w:r>
            <w:proofErr w:type="spellStart"/>
            <w:r w:rsidRPr="00CF7BF2">
              <w:rPr>
                <w:rFonts w:ascii="Arial" w:hAnsi="Arial" w:cs="Arial"/>
                <w:sz w:val="20"/>
              </w:rPr>
              <w:t>Filmdreh</w:t>
            </w:r>
            <w:proofErr w:type="spellEnd"/>
            <w:r w:rsidRPr="00CF7BF2">
              <w:rPr>
                <w:rFonts w:ascii="Arial" w:hAnsi="Arial" w:cs="Arial"/>
                <w:sz w:val="20"/>
              </w:rPr>
              <w:t xml:space="preserve">  </w:t>
            </w:r>
          </w:p>
        </w:tc>
        <w:tc>
          <w:tcPr>
            <w:tcW w:w="1432" w:type="pct"/>
          </w:tcPr>
          <w:p w14:paraId="141DD327" w14:textId="77777777" w:rsidR="001F0481" w:rsidRPr="00CF7BF2" w:rsidRDefault="001F0481" w:rsidP="00CF7BF2">
            <w:pPr>
              <w:pStyle w:val="Aufzhlungszeichen1-klein"/>
              <w:spacing w:line="276" w:lineRule="auto"/>
              <w:rPr>
                <w:rFonts w:ascii="Arial" w:hAnsi="Arial" w:cs="Arial"/>
                <w:sz w:val="20"/>
              </w:rPr>
            </w:pPr>
            <w:r w:rsidRPr="00CF7BF2">
              <w:rPr>
                <w:rFonts w:ascii="Arial" w:hAnsi="Arial" w:cs="Arial"/>
                <w:sz w:val="20"/>
              </w:rPr>
              <w:t>experimentieren mit Texten und Medien.</w:t>
            </w:r>
          </w:p>
          <w:p w14:paraId="573A39B0" w14:textId="77777777" w:rsidR="001F0481" w:rsidRPr="00CF7BF2" w:rsidRDefault="001F0481" w:rsidP="00CF7BF2">
            <w:pPr>
              <w:pStyle w:val="Aufzhlungszeichen1-klein"/>
              <w:spacing w:line="276" w:lineRule="auto"/>
              <w:rPr>
                <w:rFonts w:ascii="Arial" w:hAnsi="Arial" w:cs="Arial"/>
                <w:sz w:val="20"/>
              </w:rPr>
            </w:pPr>
            <w:r w:rsidRPr="00CF7BF2">
              <w:rPr>
                <w:rFonts w:ascii="Arial" w:hAnsi="Arial" w:cs="Arial"/>
                <w:sz w:val="20"/>
              </w:rPr>
              <w:t xml:space="preserve">verändern Texte unter Verwendung akustischer, optischer und szenischer Elemente. </w:t>
            </w:r>
          </w:p>
        </w:tc>
        <w:tc>
          <w:tcPr>
            <w:tcW w:w="1376" w:type="pct"/>
          </w:tcPr>
          <w:p w14:paraId="6FC3E974" w14:textId="77777777" w:rsidR="001F0481" w:rsidRPr="00CF7BF2" w:rsidRDefault="001F0481" w:rsidP="00CF7BF2">
            <w:pPr>
              <w:tabs>
                <w:tab w:val="clear" w:pos="284"/>
                <w:tab w:val="left" w:pos="399"/>
              </w:tabs>
              <w:spacing w:line="276" w:lineRule="auto"/>
              <w:ind w:left="399" w:hanging="399"/>
              <w:rPr>
                <w:rFonts w:ascii="Arial" w:hAnsi="Arial" w:cs="Arial"/>
                <w:sz w:val="20"/>
              </w:rPr>
            </w:pPr>
            <w:r w:rsidRPr="00CF7BF2">
              <w:rPr>
                <w:rFonts w:ascii="Arial" w:hAnsi="Arial" w:cs="Arial"/>
                <w:sz w:val="20"/>
              </w:rPr>
              <w:t>4.1</w:t>
            </w:r>
            <w:r w:rsidRPr="00CF7BF2">
              <w:rPr>
                <w:rFonts w:ascii="Arial" w:hAnsi="Arial" w:cs="Arial"/>
                <w:sz w:val="20"/>
              </w:rPr>
              <w:tab/>
              <w:t>Medienprodukte adressatengerecht planen, gestalten und präsentieren; Möglichkeiten des Veröffentlichens und Teilens kennen und Datenorganisation</w:t>
            </w:r>
          </w:p>
          <w:p w14:paraId="49E00326" w14:textId="77777777" w:rsidR="001F0481" w:rsidRPr="00CF7BF2" w:rsidRDefault="00F63286" w:rsidP="00CF7BF2">
            <w:pPr>
              <w:tabs>
                <w:tab w:val="clear" w:pos="284"/>
                <w:tab w:val="left" w:pos="399"/>
              </w:tabs>
              <w:spacing w:line="276" w:lineRule="auto"/>
              <w:ind w:left="399" w:hanging="399"/>
              <w:rPr>
                <w:rFonts w:ascii="Arial" w:hAnsi="Arial" w:cs="Arial"/>
                <w:sz w:val="20"/>
              </w:rPr>
            </w:pPr>
            <w:r w:rsidRPr="00CF7BF2">
              <w:rPr>
                <w:rFonts w:ascii="Arial" w:hAnsi="Arial" w:cs="Arial"/>
                <w:sz w:val="20"/>
              </w:rPr>
              <w:t>4.2</w:t>
            </w:r>
            <w:r w:rsidRPr="00CF7BF2">
              <w:rPr>
                <w:rFonts w:ascii="Arial" w:hAnsi="Arial" w:cs="Arial"/>
                <w:sz w:val="20"/>
              </w:rPr>
              <w:tab/>
            </w:r>
            <w:r w:rsidR="001F0481" w:rsidRPr="00CF7BF2">
              <w:rPr>
                <w:rFonts w:ascii="Arial" w:hAnsi="Arial" w:cs="Arial"/>
                <w:sz w:val="20"/>
              </w:rPr>
              <w:t xml:space="preserve">Gestaltungsmittel von Medienprodukten kennen, reflektiert anwenden sowie hinsichtlich </w:t>
            </w:r>
            <w:r w:rsidRPr="00CF7BF2">
              <w:rPr>
                <w:rFonts w:ascii="Arial" w:hAnsi="Arial" w:cs="Arial"/>
                <w:sz w:val="20"/>
              </w:rPr>
              <w:t>ihrer Qualität, Wirkung und Aus</w:t>
            </w:r>
            <w:r w:rsidR="001F0481" w:rsidRPr="00CF7BF2">
              <w:rPr>
                <w:rFonts w:ascii="Arial" w:hAnsi="Arial" w:cs="Arial"/>
                <w:sz w:val="20"/>
              </w:rPr>
              <w:t>sageabsicht beurteilen</w:t>
            </w:r>
          </w:p>
          <w:p w14:paraId="31E593F5" w14:textId="77777777" w:rsidR="001F0481" w:rsidRPr="00CF7BF2" w:rsidRDefault="00F63286" w:rsidP="00CF7BF2">
            <w:pPr>
              <w:tabs>
                <w:tab w:val="clear" w:pos="284"/>
                <w:tab w:val="left" w:pos="393"/>
              </w:tabs>
              <w:spacing w:line="276" w:lineRule="auto"/>
              <w:ind w:left="397" w:hanging="397"/>
              <w:rPr>
                <w:rFonts w:ascii="Arial" w:hAnsi="Arial" w:cs="Arial"/>
                <w:sz w:val="20"/>
              </w:rPr>
            </w:pPr>
            <w:r w:rsidRPr="00CF7BF2">
              <w:rPr>
                <w:rFonts w:ascii="Arial" w:hAnsi="Arial" w:cs="Arial"/>
                <w:sz w:val="20"/>
              </w:rPr>
              <w:t>4.4</w:t>
            </w:r>
            <w:r w:rsidRPr="00CF7BF2">
              <w:rPr>
                <w:rFonts w:ascii="Arial" w:hAnsi="Arial" w:cs="Arial"/>
                <w:sz w:val="20"/>
              </w:rPr>
              <w:tab/>
            </w:r>
            <w:r w:rsidR="001F0481" w:rsidRPr="00CF7BF2">
              <w:rPr>
                <w:rFonts w:ascii="Arial" w:hAnsi="Arial" w:cs="Arial"/>
                <w:sz w:val="20"/>
              </w:rPr>
              <w:t>Rechtliche Grundlagen des Persönlichkeits- (u.</w:t>
            </w:r>
            <w:r w:rsidRPr="00CF7BF2">
              <w:rPr>
                <w:rFonts w:ascii="Arial" w:hAnsi="Arial" w:cs="Arial"/>
                <w:sz w:val="20"/>
              </w:rPr>
              <w:t> </w:t>
            </w:r>
            <w:r w:rsidR="001F0481" w:rsidRPr="00CF7BF2">
              <w:rPr>
                <w:rFonts w:ascii="Arial" w:hAnsi="Arial" w:cs="Arial"/>
                <w:sz w:val="20"/>
              </w:rPr>
              <w:t>a. des Bildrechts), Urheber- und Nutzungsrechts (u.</w:t>
            </w:r>
            <w:r w:rsidRPr="00CF7BF2">
              <w:rPr>
                <w:rFonts w:ascii="Arial" w:hAnsi="Arial" w:cs="Arial"/>
                <w:sz w:val="20"/>
              </w:rPr>
              <w:t> </w:t>
            </w:r>
            <w:r w:rsidR="001F0481" w:rsidRPr="00CF7BF2">
              <w:rPr>
                <w:rFonts w:ascii="Arial" w:hAnsi="Arial" w:cs="Arial"/>
                <w:sz w:val="20"/>
              </w:rPr>
              <w:t>a. Lizenzen) überprüfen, bewerten und beachten</w:t>
            </w:r>
          </w:p>
        </w:tc>
        <w:tc>
          <w:tcPr>
            <w:tcW w:w="1243" w:type="pct"/>
          </w:tcPr>
          <w:p w14:paraId="4F69FEF6" w14:textId="77777777" w:rsidR="001F0481" w:rsidRPr="00CF7BF2" w:rsidRDefault="001F0481" w:rsidP="00CF7BF2">
            <w:pPr>
              <w:pStyle w:val="Aufzhlungszeichen1-klein"/>
              <w:tabs>
                <w:tab w:val="clear" w:pos="284"/>
              </w:tabs>
              <w:spacing w:line="276" w:lineRule="auto"/>
              <w:rPr>
                <w:rFonts w:ascii="Arial" w:hAnsi="Arial" w:cs="Arial"/>
                <w:sz w:val="20"/>
              </w:rPr>
            </w:pPr>
            <w:r w:rsidRPr="00CF7BF2">
              <w:rPr>
                <w:rFonts w:ascii="Arial" w:hAnsi="Arial" w:cs="Arial"/>
                <w:sz w:val="20"/>
              </w:rPr>
              <w:t>ggf. Tipps für einen gelungenen Balladenvortrag</w:t>
            </w:r>
          </w:p>
          <w:p w14:paraId="3066FEDB" w14:textId="77777777" w:rsidR="001F0481" w:rsidRPr="00CF7BF2" w:rsidRDefault="00CF7BF2" w:rsidP="00CF7BF2">
            <w:pPr>
              <w:pStyle w:val="Aufzhlungszeichen1-klein"/>
              <w:spacing w:line="276" w:lineRule="auto"/>
              <w:rPr>
                <w:rFonts w:ascii="Arial" w:hAnsi="Arial" w:cs="Arial"/>
                <w:sz w:val="20"/>
              </w:rPr>
            </w:pPr>
            <w:hyperlink r:id="rId10" w:history="1">
              <w:r w:rsidR="001F0481" w:rsidRPr="00CF7BF2">
                <w:rPr>
                  <w:rStyle w:val="Hyperlink"/>
                  <w:rFonts w:ascii="Arial" w:hAnsi="Arial" w:cs="Arial"/>
                  <w:sz w:val="20"/>
                </w:rPr>
                <w:t>https://www.filmundschule.nrw.de/de/topshot/</w:t>
              </w:r>
            </w:hyperlink>
            <w:r w:rsidR="001F0481" w:rsidRPr="00CF7BF2">
              <w:rPr>
                <w:rFonts w:ascii="Arial" w:hAnsi="Arial" w:cs="Arial"/>
                <w:sz w:val="20"/>
              </w:rPr>
              <w:t xml:space="preserve"> </w:t>
            </w:r>
          </w:p>
        </w:tc>
      </w:tr>
      <w:tr w:rsidR="001F0481" w:rsidRPr="00CF7BF2" w14:paraId="1743BD4B" w14:textId="77777777" w:rsidTr="00817968">
        <w:tc>
          <w:tcPr>
            <w:tcW w:w="949" w:type="pct"/>
          </w:tcPr>
          <w:p w14:paraId="4D399615" w14:textId="77777777" w:rsidR="001F0481" w:rsidRPr="00CF7BF2" w:rsidRDefault="00F63286" w:rsidP="00CF7BF2">
            <w:pPr>
              <w:spacing w:line="276" w:lineRule="auto"/>
              <w:ind w:left="284" w:hanging="284"/>
              <w:rPr>
                <w:rFonts w:ascii="Arial" w:hAnsi="Arial" w:cs="Arial"/>
                <w:b/>
                <w:sz w:val="20"/>
              </w:rPr>
            </w:pPr>
            <w:r w:rsidRPr="00CF7BF2">
              <w:rPr>
                <w:rFonts w:ascii="Arial" w:hAnsi="Arial" w:cs="Arial"/>
                <w:b/>
                <w:sz w:val="20"/>
              </w:rPr>
              <w:t>4.</w:t>
            </w:r>
            <w:r w:rsidRPr="00CF7BF2">
              <w:rPr>
                <w:rFonts w:ascii="Arial" w:hAnsi="Arial" w:cs="Arial"/>
                <w:b/>
                <w:sz w:val="20"/>
              </w:rPr>
              <w:tab/>
            </w:r>
            <w:r w:rsidR="001F0481" w:rsidRPr="00CF7BF2">
              <w:rPr>
                <w:rFonts w:ascii="Arial" w:hAnsi="Arial" w:cs="Arial"/>
                <w:b/>
                <w:sz w:val="20"/>
              </w:rPr>
              <w:t>Präsentation und Reflexion</w:t>
            </w:r>
          </w:p>
          <w:p w14:paraId="353F7A2C" w14:textId="77777777" w:rsidR="001F0481" w:rsidRPr="00CF7BF2" w:rsidRDefault="001F0481" w:rsidP="00CF7BF2">
            <w:pPr>
              <w:pStyle w:val="Listenabsatz"/>
              <w:numPr>
                <w:ilvl w:val="0"/>
                <w:numId w:val="8"/>
              </w:numPr>
              <w:tabs>
                <w:tab w:val="clear" w:pos="284"/>
              </w:tabs>
              <w:spacing w:line="276" w:lineRule="auto"/>
              <w:ind w:left="313" w:hanging="284"/>
              <w:rPr>
                <w:rFonts w:ascii="Arial" w:hAnsi="Arial" w:cs="Arial"/>
                <w:sz w:val="20"/>
              </w:rPr>
            </w:pPr>
            <w:r w:rsidRPr="00CF7BF2">
              <w:rPr>
                <w:rFonts w:ascii="Arial" w:hAnsi="Arial" w:cs="Arial"/>
                <w:sz w:val="20"/>
              </w:rPr>
              <w:t>Präsentation der Filme</w:t>
            </w:r>
          </w:p>
          <w:p w14:paraId="5F3EBBF4" w14:textId="77777777" w:rsidR="001F0481" w:rsidRPr="00CF7BF2" w:rsidRDefault="001F0481" w:rsidP="00CF7BF2">
            <w:pPr>
              <w:pStyle w:val="Listenabsatz"/>
              <w:numPr>
                <w:ilvl w:val="0"/>
                <w:numId w:val="8"/>
              </w:numPr>
              <w:tabs>
                <w:tab w:val="clear" w:pos="284"/>
              </w:tabs>
              <w:spacing w:line="276" w:lineRule="auto"/>
              <w:ind w:left="313" w:hanging="284"/>
              <w:rPr>
                <w:rFonts w:ascii="Arial" w:hAnsi="Arial" w:cs="Arial"/>
                <w:b/>
                <w:sz w:val="20"/>
              </w:rPr>
            </w:pPr>
            <w:r w:rsidRPr="00CF7BF2">
              <w:rPr>
                <w:rFonts w:ascii="Arial" w:hAnsi="Arial" w:cs="Arial"/>
                <w:sz w:val="20"/>
              </w:rPr>
              <w:t>Bewertung mithilfe des Evaluationsbogens</w:t>
            </w:r>
          </w:p>
        </w:tc>
        <w:tc>
          <w:tcPr>
            <w:tcW w:w="1432" w:type="pct"/>
          </w:tcPr>
          <w:p w14:paraId="04BD74E8" w14:textId="2878D5F0" w:rsidR="001F0481" w:rsidRPr="00CF7BF2" w:rsidRDefault="001F0481" w:rsidP="00CF7BF2">
            <w:pPr>
              <w:pStyle w:val="Aufzhlungszeichen1-klein"/>
              <w:spacing w:line="276" w:lineRule="auto"/>
              <w:rPr>
                <w:rFonts w:ascii="Arial" w:hAnsi="Arial" w:cs="Arial"/>
                <w:sz w:val="20"/>
              </w:rPr>
            </w:pPr>
            <w:r w:rsidRPr="00CF7BF2">
              <w:rPr>
                <w:rFonts w:ascii="Arial" w:hAnsi="Arial" w:cs="Arial"/>
                <w:sz w:val="20"/>
              </w:rPr>
              <w:t xml:space="preserve">untersuchen Texte </w:t>
            </w:r>
            <w:proofErr w:type="gramStart"/>
            <w:r w:rsidRPr="00CF7BF2">
              <w:rPr>
                <w:rFonts w:ascii="Arial" w:hAnsi="Arial" w:cs="Arial"/>
                <w:sz w:val="20"/>
              </w:rPr>
              <w:t>audio-visueller</w:t>
            </w:r>
            <w:proofErr w:type="gramEnd"/>
            <w:r w:rsidRPr="00CF7BF2">
              <w:rPr>
                <w:rFonts w:ascii="Arial" w:hAnsi="Arial" w:cs="Arial"/>
                <w:sz w:val="20"/>
              </w:rPr>
              <w:t xml:space="preserve"> Medien im Hin-blick auf ihre Intention. Sie reflektieren und bewerten deren Inhalte, Gestaltungs-</w:t>
            </w:r>
            <w:r w:rsidR="00A64BA3" w:rsidRPr="00CF7BF2">
              <w:rPr>
                <w:rFonts w:ascii="Arial" w:hAnsi="Arial" w:cs="Arial"/>
                <w:sz w:val="20"/>
              </w:rPr>
              <w:t xml:space="preserve"> </w:t>
            </w:r>
            <w:r w:rsidRPr="00CF7BF2">
              <w:rPr>
                <w:rFonts w:ascii="Arial" w:hAnsi="Arial" w:cs="Arial"/>
                <w:sz w:val="20"/>
              </w:rPr>
              <w:t>und Wirkungsweisen.</w:t>
            </w:r>
          </w:p>
        </w:tc>
        <w:tc>
          <w:tcPr>
            <w:tcW w:w="1376" w:type="pct"/>
          </w:tcPr>
          <w:p w14:paraId="733AA605" w14:textId="77777777" w:rsidR="001F0481" w:rsidRPr="00CF7BF2" w:rsidRDefault="00F63286" w:rsidP="00CF7BF2">
            <w:pPr>
              <w:tabs>
                <w:tab w:val="clear" w:pos="284"/>
                <w:tab w:val="left" w:pos="399"/>
              </w:tabs>
              <w:spacing w:line="276" w:lineRule="auto"/>
              <w:ind w:left="399" w:hanging="399"/>
              <w:rPr>
                <w:rFonts w:ascii="Arial" w:hAnsi="Arial" w:cs="Arial"/>
                <w:sz w:val="20"/>
              </w:rPr>
            </w:pPr>
            <w:r w:rsidRPr="00CF7BF2">
              <w:rPr>
                <w:rFonts w:ascii="Arial" w:hAnsi="Arial" w:cs="Arial"/>
                <w:sz w:val="20"/>
              </w:rPr>
              <w:t>4.2</w:t>
            </w:r>
            <w:r w:rsidRPr="00CF7BF2">
              <w:rPr>
                <w:rFonts w:ascii="Arial" w:hAnsi="Arial" w:cs="Arial"/>
                <w:sz w:val="20"/>
              </w:rPr>
              <w:tab/>
            </w:r>
            <w:r w:rsidR="001F0481" w:rsidRPr="00CF7BF2">
              <w:rPr>
                <w:rFonts w:ascii="Arial" w:hAnsi="Arial" w:cs="Arial"/>
                <w:sz w:val="20"/>
              </w:rPr>
              <w:t xml:space="preserve">Gestaltungsmittel von Medienprodukten kennen, reflektiert anwenden sowie hinsichtlich </w:t>
            </w:r>
            <w:r w:rsidRPr="00CF7BF2">
              <w:rPr>
                <w:rFonts w:ascii="Arial" w:hAnsi="Arial" w:cs="Arial"/>
                <w:sz w:val="20"/>
              </w:rPr>
              <w:t>ihrer Qualität, Wirkung und Aus</w:t>
            </w:r>
            <w:r w:rsidR="001F0481" w:rsidRPr="00CF7BF2">
              <w:rPr>
                <w:rFonts w:ascii="Arial" w:hAnsi="Arial" w:cs="Arial"/>
                <w:sz w:val="20"/>
              </w:rPr>
              <w:t>sageabsicht beurteilen</w:t>
            </w:r>
          </w:p>
        </w:tc>
        <w:tc>
          <w:tcPr>
            <w:tcW w:w="1243" w:type="pct"/>
          </w:tcPr>
          <w:p w14:paraId="2C00016F" w14:textId="77777777" w:rsidR="001F0481" w:rsidRPr="00CF7BF2" w:rsidRDefault="001F0481" w:rsidP="00CF7BF2">
            <w:pPr>
              <w:pStyle w:val="Aufzhlungszeichen1-klein"/>
              <w:spacing w:line="276" w:lineRule="auto"/>
              <w:rPr>
                <w:rFonts w:ascii="Arial" w:hAnsi="Arial" w:cs="Arial"/>
                <w:sz w:val="20"/>
              </w:rPr>
            </w:pPr>
            <w:r w:rsidRPr="00CF7BF2">
              <w:rPr>
                <w:rFonts w:ascii="Arial" w:hAnsi="Arial" w:cs="Arial"/>
                <w:sz w:val="20"/>
              </w:rPr>
              <w:t>Bewertungsbogen, s.</w:t>
            </w:r>
            <w:r w:rsidR="00F63286" w:rsidRPr="00CF7BF2">
              <w:rPr>
                <w:rFonts w:ascii="Arial" w:hAnsi="Arial" w:cs="Arial"/>
                <w:sz w:val="20"/>
              </w:rPr>
              <w:t> </w:t>
            </w:r>
            <w:r w:rsidRPr="00CF7BF2">
              <w:rPr>
                <w:rFonts w:ascii="Arial" w:hAnsi="Arial" w:cs="Arial"/>
                <w:sz w:val="20"/>
              </w:rPr>
              <w:t>o.</w:t>
            </w:r>
          </w:p>
        </w:tc>
      </w:tr>
      <w:tr w:rsidR="00CF7BF2" w:rsidRPr="00CF7BF2" w14:paraId="76E2BDFD" w14:textId="77777777" w:rsidTr="00817968">
        <w:tc>
          <w:tcPr>
            <w:tcW w:w="5000" w:type="pct"/>
            <w:gridSpan w:val="4"/>
          </w:tcPr>
          <w:p w14:paraId="4B723186" w14:textId="7FF01722" w:rsidR="00CF7BF2" w:rsidRPr="00CF7BF2" w:rsidRDefault="00CF7BF2" w:rsidP="00CF7BF2">
            <w:pPr>
              <w:spacing w:line="276" w:lineRule="auto"/>
              <w:jc w:val="both"/>
              <w:rPr>
                <w:rFonts w:ascii="Arial" w:hAnsi="Arial" w:cs="Arial"/>
                <w:sz w:val="20"/>
              </w:rPr>
            </w:pPr>
            <w:r w:rsidRPr="00CF40E3">
              <w:rPr>
                <w:rFonts w:ascii="Arial" w:hAnsi="Arial" w:cs="Arial"/>
                <w:b/>
                <w:bCs/>
                <w:sz w:val="20"/>
              </w:rPr>
              <w:t xml:space="preserve">Hinweise zum Distanzunterricht: </w:t>
            </w:r>
            <w:r w:rsidRPr="00CF40E3">
              <w:rPr>
                <w:rFonts w:ascii="Arial" w:hAnsi="Arial" w:cs="Arial"/>
                <w:sz w:val="20"/>
              </w:rPr>
              <w:t xml:space="preserve">Die erstellten Videos können in einer Ausstellung- unter der Beachtung der Datenschutzbestimmungen – online präsentiert werden, so dass die </w:t>
            </w:r>
            <w:proofErr w:type="spellStart"/>
            <w:r w:rsidRPr="00CF40E3">
              <w:rPr>
                <w:rFonts w:ascii="Arial" w:hAnsi="Arial" w:cs="Arial"/>
                <w:sz w:val="20"/>
              </w:rPr>
              <w:t>SuS</w:t>
            </w:r>
            <w:proofErr w:type="spellEnd"/>
            <w:r w:rsidRPr="00CF40E3">
              <w:rPr>
                <w:rFonts w:ascii="Arial" w:hAnsi="Arial" w:cs="Arial"/>
                <w:sz w:val="20"/>
              </w:rPr>
              <w:t xml:space="preserve"> der jeweiligen Klasse die Videos sehen können, auch asynchron. </w:t>
            </w:r>
            <w:r w:rsidRPr="00CF40E3">
              <w:rPr>
                <w:rFonts w:ascii="Arial" w:hAnsi="Arial" w:cs="Arial"/>
                <w:iCs/>
                <w:sz w:val="20"/>
              </w:rPr>
              <w:t>Falls die Schule über eine Lernplattform verfügt, z.B. LOGINEO NRW LMS, kann ein Gruppenraum eingerichtet werden, der wie eine Art Kinosaal oder Museumsausstellung fungiert.</w:t>
            </w:r>
          </w:p>
        </w:tc>
      </w:tr>
    </w:tbl>
    <w:p w14:paraId="4A999FC4" w14:textId="24CEDADC" w:rsidR="00F63286" w:rsidRPr="00CF7BF2" w:rsidRDefault="00F63286" w:rsidP="00CF7BF2">
      <w:pPr>
        <w:spacing w:line="276" w:lineRule="auto"/>
        <w:rPr>
          <w:rFonts w:ascii="Arial" w:hAnsi="Arial" w:cs="Arial"/>
        </w:rPr>
      </w:pPr>
    </w:p>
    <w:sectPr w:rsidR="00F63286" w:rsidRPr="00CF7BF2" w:rsidSect="00817968">
      <w:pgSz w:w="16838" w:h="11906" w:orient="landscape" w:code="9"/>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866F1" w14:textId="77777777" w:rsidR="001816D4" w:rsidRDefault="001816D4" w:rsidP="007030B3">
      <w:r>
        <w:separator/>
      </w:r>
    </w:p>
  </w:endnote>
  <w:endnote w:type="continuationSeparator" w:id="0">
    <w:p w14:paraId="69CBB60F" w14:textId="77777777" w:rsidR="001816D4" w:rsidRDefault="001816D4" w:rsidP="0070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Liberation Serif">
    <w:altName w:val="Times New Roman"/>
    <w:charset w:val="00"/>
    <w:family w:val="roman"/>
    <w:pitch w:val="variable"/>
    <w:sig w:usb0="00000000"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00000000"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0"/>
    <w:family w:val="modern"/>
    <w:pitch w:val="fixed"/>
    <w:sig w:usb0="00000000" w:usb1="400078FF" w:usb2="00000001" w:usb3="00000000" w:csb0="000001B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534492736"/>
      <w:docPartObj>
        <w:docPartGallery w:val="Page Numbers (Bottom of Page)"/>
        <w:docPartUnique/>
      </w:docPartObj>
    </w:sdtPr>
    <w:sdtEndPr/>
    <w:sdtContent>
      <w:p w14:paraId="3DE9CCF0" w14:textId="6835A8ED" w:rsidR="009A016E" w:rsidRPr="00817968" w:rsidRDefault="00817968" w:rsidP="00817968">
        <w:pPr>
          <w:tabs>
            <w:tab w:val="clear" w:pos="284"/>
            <w:tab w:val="center" w:pos="4536"/>
            <w:tab w:val="right" w:pos="14570"/>
          </w:tabs>
          <w:rPr>
            <w:rFonts w:ascii="Arial" w:hAnsi="Arial" w:cs="Arial"/>
            <w:sz w:val="18"/>
            <w:szCs w:val="18"/>
          </w:rPr>
        </w:pPr>
        <w:r w:rsidRPr="00817968">
          <w:rPr>
            <w:rFonts w:ascii="Arial" w:hAnsi="Arial" w:cs="Arial"/>
            <w:color w:val="1F497D" w:themeColor="text2"/>
            <w:sz w:val="18"/>
            <w:szCs w:val="18"/>
          </w:rPr>
          <w:t>Deutsch an der Realschule</w:t>
        </w:r>
        <w:r w:rsidRPr="00817968">
          <w:rPr>
            <w:rFonts w:ascii="Arial" w:hAnsi="Arial" w:cs="Arial"/>
            <w:sz w:val="18"/>
            <w:szCs w:val="18"/>
          </w:rPr>
          <w:t xml:space="preserve"> </w:t>
        </w:r>
        <w:r w:rsidRPr="00817968">
          <w:rPr>
            <w:rFonts w:ascii="Arial" w:hAnsi="Arial" w:cs="Arial"/>
            <w:sz w:val="18"/>
            <w:szCs w:val="18"/>
          </w:rPr>
          <w:tab/>
        </w:r>
        <w:r w:rsidRPr="00817968">
          <w:rPr>
            <w:rFonts w:ascii="Arial" w:hAnsi="Arial" w:cs="Arial"/>
            <w:sz w:val="18"/>
            <w:szCs w:val="18"/>
          </w:rPr>
          <w:tab/>
        </w:r>
        <w:r w:rsidRPr="00817968">
          <w:rPr>
            <w:rFonts w:ascii="Arial" w:hAnsi="Arial" w:cs="Arial"/>
            <w:sz w:val="18"/>
            <w:szCs w:val="18"/>
          </w:rPr>
          <w:fldChar w:fldCharType="begin"/>
        </w:r>
        <w:r w:rsidRPr="00817968">
          <w:rPr>
            <w:rFonts w:ascii="Arial" w:hAnsi="Arial" w:cs="Arial"/>
            <w:sz w:val="18"/>
            <w:szCs w:val="18"/>
          </w:rPr>
          <w:instrText>PAGE   \* MERGEFORMAT</w:instrText>
        </w:r>
        <w:r w:rsidRPr="00817968">
          <w:rPr>
            <w:rFonts w:ascii="Arial" w:hAnsi="Arial" w:cs="Arial"/>
            <w:sz w:val="18"/>
            <w:szCs w:val="18"/>
          </w:rPr>
          <w:fldChar w:fldCharType="separate"/>
        </w:r>
        <w:r w:rsidR="00CF7BF2">
          <w:rPr>
            <w:rFonts w:ascii="Arial" w:hAnsi="Arial" w:cs="Arial"/>
            <w:noProof/>
            <w:sz w:val="18"/>
            <w:szCs w:val="18"/>
          </w:rPr>
          <w:t>3</w:t>
        </w:r>
        <w:r w:rsidRPr="00817968">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CCC9A" w14:textId="77777777" w:rsidR="001816D4" w:rsidRDefault="001816D4" w:rsidP="007030B3">
      <w:r>
        <w:separator/>
      </w:r>
    </w:p>
  </w:footnote>
  <w:footnote w:type="continuationSeparator" w:id="0">
    <w:p w14:paraId="7FD3FFD5" w14:textId="77777777" w:rsidR="001816D4" w:rsidRDefault="001816D4" w:rsidP="00703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6F3" w14:textId="77777777" w:rsidR="00817968" w:rsidRPr="00817968" w:rsidRDefault="007030B3" w:rsidP="00817968">
    <w:pPr>
      <w:pStyle w:val="Kopfzeile"/>
    </w:pPr>
    <w:r>
      <w:tab/>
    </w:r>
    <w:r w:rsidR="00817968" w:rsidRPr="00817968">
      <w:tab/>
    </w:r>
  </w:p>
  <w:p w14:paraId="617B2514" w14:textId="77777777" w:rsidR="00817968" w:rsidRPr="00817968" w:rsidRDefault="00817968" w:rsidP="00817968">
    <w:pPr>
      <w:widowControl w:val="0"/>
      <w:tabs>
        <w:tab w:val="right" w:pos="8845"/>
      </w:tabs>
      <w:rPr>
        <w:rFonts w:ascii="Arial" w:eastAsia="Calibri" w:hAnsi="Arial"/>
        <w:noProof/>
        <w:sz w:val="22"/>
        <w:lang w:eastAsia="en-US"/>
      </w:rPr>
    </w:pPr>
    <w:r w:rsidRPr="00817968">
      <w:rPr>
        <w:noProof/>
        <w:color w:val="1F497D"/>
        <w:sz w:val="26"/>
      </w:rPr>
      <w:t>Unterrichtsanregung für eine lernförderliche Verknüpfung von Präsenz- und Distanzunterricht</w:t>
    </w:r>
    <w:r w:rsidRPr="00817968">
      <w:rPr>
        <w:rFonts w:ascii="Arial" w:eastAsia="Calibri" w:hAnsi="Arial"/>
        <w:noProof/>
        <w:sz w:val="22"/>
      </w:rPr>
      <w:t xml:space="preserve"> </w:t>
    </w:r>
    <w:r w:rsidRPr="00817968">
      <w:rPr>
        <w:rFonts w:ascii="Arial" w:eastAsia="Calibri" w:hAnsi="Arial"/>
        <w:noProof/>
        <w:sz w:val="22"/>
      </w:rPr>
      <w:drawing>
        <wp:anchor distT="0" distB="0" distL="114300" distR="114300" simplePos="0" relativeHeight="251659264" behindDoc="1" locked="0" layoutInCell="1" allowOverlap="1" wp14:anchorId="5A151374" wp14:editId="759822E7">
          <wp:simplePos x="0" y="0"/>
          <wp:positionH relativeFrom="column">
            <wp:posOffset>7261029</wp:posOffset>
          </wp:positionH>
          <wp:positionV relativeFrom="paragraph">
            <wp:posOffset>-257810</wp:posOffset>
          </wp:positionV>
          <wp:extent cx="1990800" cy="532800"/>
          <wp:effectExtent l="0" t="0" r="0" b="635"/>
          <wp:wrapTight wrapText="bothSides">
            <wp:wrapPolygon edited="0">
              <wp:start x="0" y="0"/>
              <wp:lineTo x="0" y="20853"/>
              <wp:lineTo x="21290" y="20853"/>
              <wp:lineTo x="21290" y="0"/>
              <wp:lineTo x="0" y="0"/>
            </wp:wrapPolygon>
          </wp:wrapTight>
          <wp:docPr id="1" name="Grafik 1"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532800"/>
                  </a:xfrm>
                  <a:prstGeom prst="rect">
                    <a:avLst/>
                  </a:prstGeom>
                  <a:noFill/>
                </pic:spPr>
              </pic:pic>
            </a:graphicData>
          </a:graphic>
          <wp14:sizeRelH relativeFrom="page">
            <wp14:pctWidth>0</wp14:pctWidth>
          </wp14:sizeRelH>
          <wp14:sizeRelV relativeFrom="page">
            <wp14:pctHeight>0</wp14:pctHeight>
          </wp14:sizeRelV>
        </wp:anchor>
      </w:drawing>
    </w:r>
  </w:p>
  <w:p w14:paraId="7FBAD35C" w14:textId="31C6CC33" w:rsidR="007030B3" w:rsidRDefault="007030B3" w:rsidP="00817968">
    <w:pPr>
      <w:pStyle w:val="Kopfzeile"/>
      <w:tabs>
        <w:tab w:val="left" w:pos="620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5EF"/>
    <w:multiLevelType w:val="hybridMultilevel"/>
    <w:tmpl w:val="46C433A4"/>
    <w:lvl w:ilvl="0" w:tplc="102249FE">
      <w:start w:val="1"/>
      <w:numFmt w:val="bullet"/>
      <w:pStyle w:val="Aufzhlungszeichen1"/>
      <w:lvlText w:val=""/>
      <w:lvlJc w:val="left"/>
      <w:pPr>
        <w:tabs>
          <w:tab w:val="num" w:pos="-360"/>
        </w:tabs>
        <w:ind w:left="-360" w:hanging="284"/>
      </w:pPr>
      <w:rPr>
        <w:rFonts w:ascii="Symbol" w:hAnsi="Symbol" w:hint="default"/>
        <w:sz w:val="22"/>
        <w:szCs w:val="22"/>
      </w:rPr>
    </w:lvl>
    <w:lvl w:ilvl="1" w:tplc="04070003" w:tentative="1">
      <w:start w:val="1"/>
      <w:numFmt w:val="bullet"/>
      <w:lvlText w:val="o"/>
      <w:lvlJc w:val="left"/>
      <w:pPr>
        <w:tabs>
          <w:tab w:val="num" w:pos="796"/>
        </w:tabs>
        <w:ind w:left="796" w:hanging="360"/>
      </w:pPr>
      <w:rPr>
        <w:rFonts w:ascii="Courier New" w:hAnsi="Courier New" w:cs="Courier New" w:hint="default"/>
      </w:rPr>
    </w:lvl>
    <w:lvl w:ilvl="2" w:tplc="04070005" w:tentative="1">
      <w:start w:val="1"/>
      <w:numFmt w:val="bullet"/>
      <w:lvlText w:val=""/>
      <w:lvlJc w:val="left"/>
      <w:pPr>
        <w:tabs>
          <w:tab w:val="num" w:pos="1516"/>
        </w:tabs>
        <w:ind w:left="1516" w:hanging="360"/>
      </w:pPr>
      <w:rPr>
        <w:rFonts w:ascii="Wingdings" w:hAnsi="Wingdings" w:hint="default"/>
      </w:rPr>
    </w:lvl>
    <w:lvl w:ilvl="3" w:tplc="04070001" w:tentative="1">
      <w:start w:val="1"/>
      <w:numFmt w:val="bullet"/>
      <w:lvlText w:val=""/>
      <w:lvlJc w:val="left"/>
      <w:pPr>
        <w:tabs>
          <w:tab w:val="num" w:pos="2236"/>
        </w:tabs>
        <w:ind w:left="2236" w:hanging="360"/>
      </w:pPr>
      <w:rPr>
        <w:rFonts w:ascii="Symbol" w:hAnsi="Symbol" w:hint="default"/>
      </w:rPr>
    </w:lvl>
    <w:lvl w:ilvl="4" w:tplc="04070003" w:tentative="1">
      <w:start w:val="1"/>
      <w:numFmt w:val="bullet"/>
      <w:lvlText w:val="o"/>
      <w:lvlJc w:val="left"/>
      <w:pPr>
        <w:tabs>
          <w:tab w:val="num" w:pos="2956"/>
        </w:tabs>
        <w:ind w:left="2956" w:hanging="360"/>
      </w:pPr>
      <w:rPr>
        <w:rFonts w:ascii="Courier New" w:hAnsi="Courier New" w:cs="Courier New" w:hint="default"/>
      </w:rPr>
    </w:lvl>
    <w:lvl w:ilvl="5" w:tplc="04070005" w:tentative="1">
      <w:start w:val="1"/>
      <w:numFmt w:val="bullet"/>
      <w:lvlText w:val=""/>
      <w:lvlJc w:val="left"/>
      <w:pPr>
        <w:tabs>
          <w:tab w:val="num" w:pos="3676"/>
        </w:tabs>
        <w:ind w:left="3676" w:hanging="360"/>
      </w:pPr>
      <w:rPr>
        <w:rFonts w:ascii="Wingdings" w:hAnsi="Wingdings" w:hint="default"/>
      </w:rPr>
    </w:lvl>
    <w:lvl w:ilvl="6" w:tplc="04070001" w:tentative="1">
      <w:start w:val="1"/>
      <w:numFmt w:val="bullet"/>
      <w:lvlText w:val=""/>
      <w:lvlJc w:val="left"/>
      <w:pPr>
        <w:tabs>
          <w:tab w:val="num" w:pos="4396"/>
        </w:tabs>
        <w:ind w:left="4396" w:hanging="360"/>
      </w:pPr>
      <w:rPr>
        <w:rFonts w:ascii="Symbol" w:hAnsi="Symbol" w:hint="default"/>
      </w:rPr>
    </w:lvl>
    <w:lvl w:ilvl="7" w:tplc="04070003" w:tentative="1">
      <w:start w:val="1"/>
      <w:numFmt w:val="bullet"/>
      <w:lvlText w:val="o"/>
      <w:lvlJc w:val="left"/>
      <w:pPr>
        <w:tabs>
          <w:tab w:val="num" w:pos="5116"/>
        </w:tabs>
        <w:ind w:left="5116" w:hanging="360"/>
      </w:pPr>
      <w:rPr>
        <w:rFonts w:ascii="Courier New" w:hAnsi="Courier New" w:cs="Courier New" w:hint="default"/>
      </w:rPr>
    </w:lvl>
    <w:lvl w:ilvl="8" w:tplc="04070005" w:tentative="1">
      <w:start w:val="1"/>
      <w:numFmt w:val="bullet"/>
      <w:lvlText w:val=""/>
      <w:lvlJc w:val="left"/>
      <w:pPr>
        <w:tabs>
          <w:tab w:val="num" w:pos="5836"/>
        </w:tabs>
        <w:ind w:left="5836" w:hanging="360"/>
      </w:pPr>
      <w:rPr>
        <w:rFonts w:ascii="Wingdings" w:hAnsi="Wingdings" w:hint="default"/>
      </w:rPr>
    </w:lvl>
  </w:abstractNum>
  <w:abstractNum w:abstractNumId="1" w15:restartNumberingAfterBreak="0">
    <w:nsid w:val="0810729F"/>
    <w:multiLevelType w:val="hybridMultilevel"/>
    <w:tmpl w:val="117E51EA"/>
    <w:lvl w:ilvl="0" w:tplc="04070001">
      <w:start w:val="1"/>
      <w:numFmt w:val="bullet"/>
      <w:lvlText w:val=""/>
      <w:lvlJc w:val="left"/>
      <w:pPr>
        <w:ind w:left="734" w:hanging="360"/>
      </w:pPr>
      <w:rPr>
        <w:rFonts w:ascii="Symbol" w:hAnsi="Symbol" w:hint="default"/>
      </w:rPr>
    </w:lvl>
    <w:lvl w:ilvl="1" w:tplc="04070003" w:tentative="1">
      <w:start w:val="1"/>
      <w:numFmt w:val="bullet"/>
      <w:lvlText w:val="o"/>
      <w:lvlJc w:val="left"/>
      <w:pPr>
        <w:ind w:left="1454" w:hanging="360"/>
      </w:pPr>
      <w:rPr>
        <w:rFonts w:ascii="Courier New" w:hAnsi="Courier New" w:cs="Courier New" w:hint="default"/>
      </w:rPr>
    </w:lvl>
    <w:lvl w:ilvl="2" w:tplc="04070005" w:tentative="1">
      <w:start w:val="1"/>
      <w:numFmt w:val="bullet"/>
      <w:lvlText w:val=""/>
      <w:lvlJc w:val="left"/>
      <w:pPr>
        <w:ind w:left="2174" w:hanging="360"/>
      </w:pPr>
      <w:rPr>
        <w:rFonts w:ascii="Wingdings" w:hAnsi="Wingdings" w:hint="default"/>
      </w:rPr>
    </w:lvl>
    <w:lvl w:ilvl="3" w:tplc="04070001" w:tentative="1">
      <w:start w:val="1"/>
      <w:numFmt w:val="bullet"/>
      <w:lvlText w:val=""/>
      <w:lvlJc w:val="left"/>
      <w:pPr>
        <w:ind w:left="2894" w:hanging="360"/>
      </w:pPr>
      <w:rPr>
        <w:rFonts w:ascii="Symbol" w:hAnsi="Symbol" w:hint="default"/>
      </w:rPr>
    </w:lvl>
    <w:lvl w:ilvl="4" w:tplc="04070003" w:tentative="1">
      <w:start w:val="1"/>
      <w:numFmt w:val="bullet"/>
      <w:lvlText w:val="o"/>
      <w:lvlJc w:val="left"/>
      <w:pPr>
        <w:ind w:left="3614" w:hanging="360"/>
      </w:pPr>
      <w:rPr>
        <w:rFonts w:ascii="Courier New" w:hAnsi="Courier New" w:cs="Courier New" w:hint="default"/>
      </w:rPr>
    </w:lvl>
    <w:lvl w:ilvl="5" w:tplc="04070005" w:tentative="1">
      <w:start w:val="1"/>
      <w:numFmt w:val="bullet"/>
      <w:lvlText w:val=""/>
      <w:lvlJc w:val="left"/>
      <w:pPr>
        <w:ind w:left="4334" w:hanging="360"/>
      </w:pPr>
      <w:rPr>
        <w:rFonts w:ascii="Wingdings" w:hAnsi="Wingdings" w:hint="default"/>
      </w:rPr>
    </w:lvl>
    <w:lvl w:ilvl="6" w:tplc="04070001" w:tentative="1">
      <w:start w:val="1"/>
      <w:numFmt w:val="bullet"/>
      <w:lvlText w:val=""/>
      <w:lvlJc w:val="left"/>
      <w:pPr>
        <w:ind w:left="5054" w:hanging="360"/>
      </w:pPr>
      <w:rPr>
        <w:rFonts w:ascii="Symbol" w:hAnsi="Symbol" w:hint="default"/>
      </w:rPr>
    </w:lvl>
    <w:lvl w:ilvl="7" w:tplc="04070003" w:tentative="1">
      <w:start w:val="1"/>
      <w:numFmt w:val="bullet"/>
      <w:lvlText w:val="o"/>
      <w:lvlJc w:val="left"/>
      <w:pPr>
        <w:ind w:left="5774" w:hanging="360"/>
      </w:pPr>
      <w:rPr>
        <w:rFonts w:ascii="Courier New" w:hAnsi="Courier New" w:cs="Courier New" w:hint="default"/>
      </w:rPr>
    </w:lvl>
    <w:lvl w:ilvl="8" w:tplc="04070005" w:tentative="1">
      <w:start w:val="1"/>
      <w:numFmt w:val="bullet"/>
      <w:lvlText w:val=""/>
      <w:lvlJc w:val="left"/>
      <w:pPr>
        <w:ind w:left="6494" w:hanging="360"/>
      </w:pPr>
      <w:rPr>
        <w:rFonts w:ascii="Wingdings" w:hAnsi="Wingdings" w:hint="default"/>
      </w:rPr>
    </w:lvl>
  </w:abstractNum>
  <w:abstractNum w:abstractNumId="2" w15:restartNumberingAfterBreak="0">
    <w:nsid w:val="09472711"/>
    <w:multiLevelType w:val="hybridMultilevel"/>
    <w:tmpl w:val="E9088C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9E66837"/>
    <w:multiLevelType w:val="hybridMultilevel"/>
    <w:tmpl w:val="8AC62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A8631D"/>
    <w:multiLevelType w:val="multilevel"/>
    <w:tmpl w:val="40F2FBB6"/>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5" w15:restartNumberingAfterBreak="0">
    <w:nsid w:val="11907B3E"/>
    <w:multiLevelType w:val="hybridMultilevel"/>
    <w:tmpl w:val="953CC8A6"/>
    <w:lvl w:ilvl="0" w:tplc="0E2AE1EC">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8A29CB"/>
    <w:multiLevelType w:val="hybridMultilevel"/>
    <w:tmpl w:val="F8C68AB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B134F8F"/>
    <w:multiLevelType w:val="hybridMultilevel"/>
    <w:tmpl w:val="E1400D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B7807C3"/>
    <w:multiLevelType w:val="hybridMultilevel"/>
    <w:tmpl w:val="295E7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2F48BD"/>
    <w:multiLevelType w:val="hybridMultilevel"/>
    <w:tmpl w:val="9A28582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22F121A7"/>
    <w:multiLevelType w:val="hybridMultilevel"/>
    <w:tmpl w:val="386022C0"/>
    <w:lvl w:ilvl="0" w:tplc="1564EB44">
      <w:start w:val="1"/>
      <w:numFmt w:val="bullet"/>
      <w:pStyle w:val="Aufzhlungszeichen2-klein"/>
      <w:lvlText w:val="–"/>
      <w:lvlJc w:val="left"/>
      <w:pPr>
        <w:tabs>
          <w:tab w:val="num" w:pos="567"/>
        </w:tabs>
        <w:ind w:left="567" w:hanging="283"/>
      </w:pPr>
      <w:rPr>
        <w:rFonts w:ascii="Arial Black" w:hAnsi="Arial Black"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437465"/>
    <w:multiLevelType w:val="hybridMultilevel"/>
    <w:tmpl w:val="3CEEF9D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2D485EAE"/>
    <w:multiLevelType w:val="multilevel"/>
    <w:tmpl w:val="88905FE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3" w15:restartNumberingAfterBreak="0">
    <w:nsid w:val="43816B42"/>
    <w:multiLevelType w:val="hybridMultilevel"/>
    <w:tmpl w:val="9BB84F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A9F7AA0"/>
    <w:multiLevelType w:val="hybridMultilevel"/>
    <w:tmpl w:val="14C64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232C23"/>
    <w:multiLevelType w:val="hybridMultilevel"/>
    <w:tmpl w:val="8E34E7A2"/>
    <w:lvl w:ilvl="0" w:tplc="C75CBBF2">
      <w:start w:val="1"/>
      <w:numFmt w:val="decimal"/>
      <w:lvlText w:val="%1."/>
      <w:lvlJc w:val="left"/>
      <w:pPr>
        <w:ind w:left="720" w:hanging="360"/>
      </w:pPr>
      <w:rPr>
        <w:b/>
      </w:rPr>
    </w:lvl>
    <w:lvl w:ilvl="1" w:tplc="C6262DC2">
      <w:numFmt w:val="bullet"/>
      <w:lvlText w:val="•"/>
      <w:lvlJc w:val="left"/>
      <w:pPr>
        <w:ind w:left="1440" w:hanging="360"/>
      </w:pPr>
      <w:rPr>
        <w:rFonts w:ascii="Liberation Serif" w:eastAsia="Times New Roman" w:hAnsi="Liberation Serif" w:cs="Liberation Serif" w:hint="default"/>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8476FDF"/>
    <w:multiLevelType w:val="hybridMultilevel"/>
    <w:tmpl w:val="2D2C7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251DDF"/>
    <w:multiLevelType w:val="hybridMultilevel"/>
    <w:tmpl w:val="76EE0184"/>
    <w:lvl w:ilvl="0" w:tplc="AC2EF60C">
      <w:start w:val="1"/>
      <w:numFmt w:val="bullet"/>
      <w:pStyle w:val="Aufzhlungszeichen2"/>
      <w:lvlText w:val="–"/>
      <w:lvlJc w:val="left"/>
      <w:pPr>
        <w:tabs>
          <w:tab w:val="num" w:pos="568"/>
        </w:tabs>
        <w:ind w:left="568" w:hanging="284"/>
      </w:pPr>
      <w:rPr>
        <w:rFonts w:ascii="Arial Black" w:hAnsi="Arial Black"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DD22F0"/>
    <w:multiLevelType w:val="hybridMultilevel"/>
    <w:tmpl w:val="002252C4"/>
    <w:lvl w:ilvl="0" w:tplc="18780CB4">
      <w:start w:val="1"/>
      <w:numFmt w:val="bullet"/>
      <w:pStyle w:val="Aufzhlungszeichen1-klein"/>
      <w:lvlText w:val=""/>
      <w:lvlJc w:val="left"/>
      <w:pPr>
        <w:tabs>
          <w:tab w:val="num" w:pos="284"/>
        </w:tabs>
        <w:ind w:left="284" w:hanging="284"/>
      </w:pPr>
      <w:rPr>
        <w:rFonts w:ascii="Symbol" w:hAnsi="Symbol"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80367A"/>
    <w:multiLevelType w:val="multilevel"/>
    <w:tmpl w:val="88905FE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0" w15:restartNumberingAfterBreak="0">
    <w:nsid w:val="697C7B60"/>
    <w:multiLevelType w:val="hybridMultilevel"/>
    <w:tmpl w:val="C756E0C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69EA742A"/>
    <w:multiLevelType w:val="hybridMultilevel"/>
    <w:tmpl w:val="6D3C0B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B0738AD"/>
    <w:multiLevelType w:val="hybridMultilevel"/>
    <w:tmpl w:val="8E34E7A2"/>
    <w:lvl w:ilvl="0" w:tplc="C75CBBF2">
      <w:start w:val="1"/>
      <w:numFmt w:val="decimal"/>
      <w:lvlText w:val="%1."/>
      <w:lvlJc w:val="left"/>
      <w:pPr>
        <w:ind w:left="720" w:hanging="360"/>
      </w:pPr>
      <w:rPr>
        <w:b/>
      </w:rPr>
    </w:lvl>
    <w:lvl w:ilvl="1" w:tplc="C6262DC2">
      <w:numFmt w:val="bullet"/>
      <w:lvlText w:val="•"/>
      <w:lvlJc w:val="left"/>
      <w:pPr>
        <w:ind w:left="1440" w:hanging="360"/>
      </w:pPr>
      <w:rPr>
        <w:rFonts w:ascii="Liberation Serif" w:eastAsia="Times New Roman" w:hAnsi="Liberation Serif" w:cs="Liberation Serif" w:hint="default"/>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B75484E"/>
    <w:multiLevelType w:val="hybridMultilevel"/>
    <w:tmpl w:val="C520E7E2"/>
    <w:lvl w:ilvl="0" w:tplc="86BEB0B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2E80B97"/>
    <w:multiLevelType w:val="hybridMultilevel"/>
    <w:tmpl w:val="8A80D8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4BB0B53"/>
    <w:multiLevelType w:val="hybridMultilevel"/>
    <w:tmpl w:val="3376BBE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6" w15:restartNumberingAfterBreak="0">
    <w:nsid w:val="7ED44F85"/>
    <w:multiLevelType w:val="hybridMultilevel"/>
    <w:tmpl w:val="E1E8FE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0"/>
  </w:num>
  <w:num w:numId="4">
    <w:abstractNumId w:val="18"/>
  </w:num>
  <w:num w:numId="5">
    <w:abstractNumId w:val="1"/>
  </w:num>
  <w:num w:numId="6">
    <w:abstractNumId w:val="26"/>
  </w:num>
  <w:num w:numId="7">
    <w:abstractNumId w:val="15"/>
  </w:num>
  <w:num w:numId="8">
    <w:abstractNumId w:val="16"/>
  </w:num>
  <w:num w:numId="9">
    <w:abstractNumId w:val="3"/>
  </w:num>
  <w:num w:numId="10">
    <w:abstractNumId w:val="12"/>
  </w:num>
  <w:num w:numId="11">
    <w:abstractNumId w:val="14"/>
  </w:num>
  <w:num w:numId="12">
    <w:abstractNumId w:val="13"/>
  </w:num>
  <w:num w:numId="13">
    <w:abstractNumId w:val="8"/>
  </w:num>
  <w:num w:numId="14">
    <w:abstractNumId w:val="4"/>
  </w:num>
  <w:num w:numId="15">
    <w:abstractNumId w:val="5"/>
  </w:num>
  <w:num w:numId="16">
    <w:abstractNumId w:val="22"/>
  </w:num>
  <w:num w:numId="17">
    <w:abstractNumId w:val="19"/>
  </w:num>
  <w:num w:numId="18">
    <w:abstractNumId w:val="23"/>
  </w:num>
  <w:num w:numId="19">
    <w:abstractNumId w:val="25"/>
  </w:num>
  <w:num w:numId="20">
    <w:abstractNumId w:val="9"/>
  </w:num>
  <w:num w:numId="21">
    <w:abstractNumId w:val="20"/>
  </w:num>
  <w:num w:numId="22">
    <w:abstractNumId w:val="11"/>
  </w:num>
  <w:num w:numId="23">
    <w:abstractNumId w:val="6"/>
  </w:num>
  <w:num w:numId="24">
    <w:abstractNumId w:val="21"/>
  </w:num>
  <w:num w:numId="25">
    <w:abstractNumId w:val="24"/>
  </w:num>
  <w:num w:numId="26">
    <w:abstractNumId w:val="2"/>
  </w:num>
  <w:num w:numId="2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08"/>
  <w:autoHyphenation/>
  <w:hyphenationZone w:val="5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55"/>
    <w:rsid w:val="00006693"/>
    <w:rsid w:val="00027460"/>
    <w:rsid w:val="00037991"/>
    <w:rsid w:val="000763B6"/>
    <w:rsid w:val="00077342"/>
    <w:rsid w:val="00085B1B"/>
    <w:rsid w:val="000948D0"/>
    <w:rsid w:val="000A139E"/>
    <w:rsid w:val="000B51D8"/>
    <w:rsid w:val="000B54AC"/>
    <w:rsid w:val="000B5E17"/>
    <w:rsid w:val="000D3D40"/>
    <w:rsid w:val="000E3272"/>
    <w:rsid w:val="000F3415"/>
    <w:rsid w:val="00130331"/>
    <w:rsid w:val="0013576A"/>
    <w:rsid w:val="00147AC3"/>
    <w:rsid w:val="001815D0"/>
    <w:rsid w:val="001816D4"/>
    <w:rsid w:val="00187055"/>
    <w:rsid w:val="001967B0"/>
    <w:rsid w:val="001A405A"/>
    <w:rsid w:val="001C5CCD"/>
    <w:rsid w:val="001F0481"/>
    <w:rsid w:val="002212D4"/>
    <w:rsid w:val="00247A02"/>
    <w:rsid w:val="002C26FD"/>
    <w:rsid w:val="002C7DB1"/>
    <w:rsid w:val="003301CC"/>
    <w:rsid w:val="00351591"/>
    <w:rsid w:val="00356BE2"/>
    <w:rsid w:val="00364BE1"/>
    <w:rsid w:val="00370A0D"/>
    <w:rsid w:val="00371586"/>
    <w:rsid w:val="00376155"/>
    <w:rsid w:val="003978DA"/>
    <w:rsid w:val="003B352F"/>
    <w:rsid w:val="003D294D"/>
    <w:rsid w:val="003E7E77"/>
    <w:rsid w:val="003F0573"/>
    <w:rsid w:val="003F14B9"/>
    <w:rsid w:val="00447D61"/>
    <w:rsid w:val="00455194"/>
    <w:rsid w:val="00456759"/>
    <w:rsid w:val="00476346"/>
    <w:rsid w:val="00486202"/>
    <w:rsid w:val="004B5EE3"/>
    <w:rsid w:val="004B7A7A"/>
    <w:rsid w:val="004C39A2"/>
    <w:rsid w:val="004F688D"/>
    <w:rsid w:val="005020A2"/>
    <w:rsid w:val="0050385C"/>
    <w:rsid w:val="005146A4"/>
    <w:rsid w:val="005171C3"/>
    <w:rsid w:val="00541D06"/>
    <w:rsid w:val="00563D81"/>
    <w:rsid w:val="00570CF9"/>
    <w:rsid w:val="005B2F84"/>
    <w:rsid w:val="005C02CD"/>
    <w:rsid w:val="005D5F2B"/>
    <w:rsid w:val="005E6185"/>
    <w:rsid w:val="00606CE2"/>
    <w:rsid w:val="00623E05"/>
    <w:rsid w:val="006325CC"/>
    <w:rsid w:val="00675C4C"/>
    <w:rsid w:val="006A7B05"/>
    <w:rsid w:val="006E3BBA"/>
    <w:rsid w:val="006F1BD0"/>
    <w:rsid w:val="007030B3"/>
    <w:rsid w:val="007046C0"/>
    <w:rsid w:val="00707F9E"/>
    <w:rsid w:val="007401EB"/>
    <w:rsid w:val="0075209A"/>
    <w:rsid w:val="007627C7"/>
    <w:rsid w:val="007919E4"/>
    <w:rsid w:val="007A7478"/>
    <w:rsid w:val="007B3439"/>
    <w:rsid w:val="007C237E"/>
    <w:rsid w:val="007D1C41"/>
    <w:rsid w:val="007E3A72"/>
    <w:rsid w:val="00817968"/>
    <w:rsid w:val="00842EA3"/>
    <w:rsid w:val="00844019"/>
    <w:rsid w:val="008446E0"/>
    <w:rsid w:val="00850559"/>
    <w:rsid w:val="008642C9"/>
    <w:rsid w:val="0087496C"/>
    <w:rsid w:val="00875AA0"/>
    <w:rsid w:val="008A0EB1"/>
    <w:rsid w:val="008C4345"/>
    <w:rsid w:val="008E59EF"/>
    <w:rsid w:val="008F155D"/>
    <w:rsid w:val="008F7B10"/>
    <w:rsid w:val="00926366"/>
    <w:rsid w:val="00935F68"/>
    <w:rsid w:val="009537D5"/>
    <w:rsid w:val="00975164"/>
    <w:rsid w:val="00980FF7"/>
    <w:rsid w:val="00982EA8"/>
    <w:rsid w:val="009A016E"/>
    <w:rsid w:val="009A695A"/>
    <w:rsid w:val="009B3255"/>
    <w:rsid w:val="00A06273"/>
    <w:rsid w:val="00A076CC"/>
    <w:rsid w:val="00A110AD"/>
    <w:rsid w:val="00A14B27"/>
    <w:rsid w:val="00A32660"/>
    <w:rsid w:val="00A362AF"/>
    <w:rsid w:val="00A36C35"/>
    <w:rsid w:val="00A415A1"/>
    <w:rsid w:val="00A64BA3"/>
    <w:rsid w:val="00A6613C"/>
    <w:rsid w:val="00A74440"/>
    <w:rsid w:val="00A76880"/>
    <w:rsid w:val="00A85373"/>
    <w:rsid w:val="00AA110E"/>
    <w:rsid w:val="00AB2737"/>
    <w:rsid w:val="00AD0E3F"/>
    <w:rsid w:val="00AD3062"/>
    <w:rsid w:val="00AD70F0"/>
    <w:rsid w:val="00AE0409"/>
    <w:rsid w:val="00B07033"/>
    <w:rsid w:val="00B132B6"/>
    <w:rsid w:val="00B2096E"/>
    <w:rsid w:val="00B53EBE"/>
    <w:rsid w:val="00B62C50"/>
    <w:rsid w:val="00B6797F"/>
    <w:rsid w:val="00BA6077"/>
    <w:rsid w:val="00BD0451"/>
    <w:rsid w:val="00BF3570"/>
    <w:rsid w:val="00C07702"/>
    <w:rsid w:val="00C21C28"/>
    <w:rsid w:val="00C3022A"/>
    <w:rsid w:val="00C44813"/>
    <w:rsid w:val="00C46B23"/>
    <w:rsid w:val="00C55DCD"/>
    <w:rsid w:val="00C670FD"/>
    <w:rsid w:val="00C7050A"/>
    <w:rsid w:val="00C749B2"/>
    <w:rsid w:val="00C870E8"/>
    <w:rsid w:val="00C92F5C"/>
    <w:rsid w:val="00CB6955"/>
    <w:rsid w:val="00CE044A"/>
    <w:rsid w:val="00CF7BF2"/>
    <w:rsid w:val="00D0311C"/>
    <w:rsid w:val="00D32F61"/>
    <w:rsid w:val="00D36091"/>
    <w:rsid w:val="00D41D14"/>
    <w:rsid w:val="00D55FDC"/>
    <w:rsid w:val="00D73E88"/>
    <w:rsid w:val="00D7572C"/>
    <w:rsid w:val="00D81701"/>
    <w:rsid w:val="00D957CC"/>
    <w:rsid w:val="00DC28AA"/>
    <w:rsid w:val="00DE7207"/>
    <w:rsid w:val="00E503C6"/>
    <w:rsid w:val="00E900F7"/>
    <w:rsid w:val="00E96A92"/>
    <w:rsid w:val="00EA0E5A"/>
    <w:rsid w:val="00EA3584"/>
    <w:rsid w:val="00EA5F7E"/>
    <w:rsid w:val="00EA66F7"/>
    <w:rsid w:val="00EB2140"/>
    <w:rsid w:val="00EB6B47"/>
    <w:rsid w:val="00EC438E"/>
    <w:rsid w:val="00EE274E"/>
    <w:rsid w:val="00EE4132"/>
    <w:rsid w:val="00EF64FA"/>
    <w:rsid w:val="00F226AD"/>
    <w:rsid w:val="00F23122"/>
    <w:rsid w:val="00F2578E"/>
    <w:rsid w:val="00F45B85"/>
    <w:rsid w:val="00F60BC4"/>
    <w:rsid w:val="00F63286"/>
    <w:rsid w:val="00F8520C"/>
    <w:rsid w:val="00F9135A"/>
    <w:rsid w:val="00FB2CDB"/>
    <w:rsid w:val="00FD512F"/>
    <w:rsid w:val="00FE24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A67E96"/>
  <w15:docId w15:val="{BA70521E-EBAE-4E42-992E-0D0AC67E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6B23"/>
    <w:pPr>
      <w:tabs>
        <w:tab w:val="left" w:pos="284"/>
      </w:tabs>
      <w:spacing w:after="0" w:line="240" w:lineRule="auto"/>
    </w:pPr>
    <w:rPr>
      <w:rFonts w:ascii="Liberation Serif" w:eastAsia="Times New Roman" w:hAnsi="Liberation Serif" w:cs="Times New Roman"/>
      <w:sz w:val="24"/>
      <w:lang w:eastAsia="de-DE"/>
    </w:rPr>
  </w:style>
  <w:style w:type="paragraph" w:styleId="berschrift1">
    <w:name w:val="heading 1"/>
    <w:next w:val="Standard"/>
    <w:link w:val="berschrift1Zchn"/>
    <w:qFormat/>
    <w:rsid w:val="00C46B23"/>
    <w:pPr>
      <w:keepNext/>
      <w:widowControl w:val="0"/>
      <w:tabs>
        <w:tab w:val="left" w:pos="567"/>
      </w:tabs>
      <w:spacing w:after="160" w:line="240" w:lineRule="auto"/>
      <w:ind w:left="567" w:hanging="567"/>
      <w:outlineLvl w:val="0"/>
    </w:pPr>
    <w:rPr>
      <w:rFonts w:ascii="Liberation Sans" w:eastAsia="Times New Roman" w:hAnsi="Liberation Sans" w:cs="Times New Roman"/>
      <w:b/>
      <w:sz w:val="26"/>
      <w:lang w:eastAsia="de-DE"/>
    </w:rPr>
  </w:style>
  <w:style w:type="paragraph" w:styleId="berschrift2">
    <w:name w:val="heading 2"/>
    <w:basedOn w:val="berschrift1"/>
    <w:next w:val="Standard"/>
    <w:link w:val="berschrift2Zchn"/>
    <w:qFormat/>
    <w:rsid w:val="00C46B23"/>
    <w:pPr>
      <w:outlineLvl w:val="1"/>
    </w:pPr>
    <w:rPr>
      <w:sz w:val="24"/>
    </w:rPr>
  </w:style>
  <w:style w:type="paragraph" w:styleId="berschrift3">
    <w:name w:val="heading 3"/>
    <w:basedOn w:val="berschrift2"/>
    <w:next w:val="Standard"/>
    <w:link w:val="berschrift3Zchn"/>
    <w:qFormat/>
    <w:rsid w:val="00C46B23"/>
    <w:pPr>
      <w:outlineLvl w:val="2"/>
    </w:pPr>
  </w:style>
  <w:style w:type="paragraph" w:styleId="berschrift4">
    <w:name w:val="heading 4"/>
    <w:basedOn w:val="berschrift3"/>
    <w:next w:val="Standard"/>
    <w:link w:val="berschrift4Zchn"/>
    <w:qFormat/>
    <w:rsid w:val="00C46B23"/>
    <w:pPr>
      <w:outlineLvl w:val="3"/>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1C5CCD"/>
    <w:rPr>
      <w:rFonts w:ascii="Liberation Sans" w:eastAsia="Times New Roman" w:hAnsi="Liberation Sans" w:cs="Times New Roman"/>
      <w:b/>
      <w:sz w:val="24"/>
      <w:lang w:eastAsia="de-DE"/>
    </w:rPr>
  </w:style>
  <w:style w:type="character" w:customStyle="1" w:styleId="berschrift3Zchn">
    <w:name w:val="Überschrift 3 Zchn"/>
    <w:basedOn w:val="Absatz-Standardschriftart"/>
    <w:link w:val="berschrift3"/>
    <w:rsid w:val="001C5CCD"/>
    <w:rPr>
      <w:rFonts w:ascii="Liberation Sans" w:eastAsia="Times New Roman" w:hAnsi="Liberation Sans" w:cs="Times New Roman"/>
      <w:b/>
      <w:sz w:val="24"/>
      <w:lang w:eastAsia="de-DE"/>
    </w:rPr>
  </w:style>
  <w:style w:type="paragraph" w:styleId="Listenabsatz">
    <w:name w:val="List Paragraph"/>
    <w:basedOn w:val="Standard"/>
    <w:uiPriority w:val="34"/>
    <w:qFormat/>
    <w:rsid w:val="001C5CCD"/>
    <w:pPr>
      <w:ind w:left="720"/>
      <w:contextualSpacing/>
    </w:pPr>
  </w:style>
  <w:style w:type="paragraph" w:styleId="Titel">
    <w:name w:val="Title"/>
    <w:basedOn w:val="Standard"/>
    <w:next w:val="Standard"/>
    <w:link w:val="TitelZchn"/>
    <w:qFormat/>
    <w:rsid w:val="00C46B23"/>
    <w:pPr>
      <w:shd w:val="clear" w:color="auto" w:fill="D9D9D9"/>
      <w:spacing w:after="160"/>
      <w:jc w:val="center"/>
      <w:outlineLvl w:val="0"/>
    </w:pPr>
    <w:rPr>
      <w:rFonts w:ascii="Liberation Sans" w:hAnsi="Liberation Sans" w:cs="Arial"/>
      <w:bCs/>
      <w:i/>
      <w:kern w:val="28"/>
      <w:sz w:val="36"/>
      <w:szCs w:val="36"/>
    </w:rPr>
  </w:style>
  <w:style w:type="character" w:customStyle="1" w:styleId="TitelZchn">
    <w:name w:val="Titel Zchn"/>
    <w:basedOn w:val="Absatz-Standardschriftart"/>
    <w:link w:val="Titel"/>
    <w:rsid w:val="001C5CCD"/>
    <w:rPr>
      <w:rFonts w:ascii="Liberation Sans" w:eastAsia="Times New Roman" w:hAnsi="Liberation Sans" w:cs="Arial"/>
      <w:bCs/>
      <w:i/>
      <w:kern w:val="28"/>
      <w:sz w:val="36"/>
      <w:szCs w:val="36"/>
      <w:shd w:val="clear" w:color="auto" w:fill="D9D9D9"/>
      <w:lang w:eastAsia="de-DE"/>
    </w:rPr>
  </w:style>
  <w:style w:type="character" w:styleId="Hyperlink">
    <w:name w:val="Hyperlink"/>
    <w:basedOn w:val="Absatz-Standardschriftart"/>
    <w:uiPriority w:val="99"/>
    <w:unhideWhenUsed/>
    <w:rsid w:val="009B3255"/>
    <w:rPr>
      <w:color w:val="0000FF" w:themeColor="hyperlink"/>
      <w:u w:val="single"/>
    </w:rPr>
  </w:style>
  <w:style w:type="character" w:customStyle="1" w:styleId="berschrift1Zchn">
    <w:name w:val="Überschrift 1 Zchn"/>
    <w:basedOn w:val="Absatz-Standardschriftart"/>
    <w:link w:val="berschrift1"/>
    <w:rsid w:val="009B3255"/>
    <w:rPr>
      <w:rFonts w:ascii="Liberation Sans" w:eastAsia="Times New Roman" w:hAnsi="Liberation Sans" w:cs="Times New Roman"/>
      <w:b/>
      <w:sz w:val="26"/>
      <w:lang w:eastAsia="de-DE"/>
    </w:rPr>
  </w:style>
  <w:style w:type="character" w:customStyle="1" w:styleId="posted-on3">
    <w:name w:val="posted-on3"/>
    <w:basedOn w:val="Absatz-Standardschriftart"/>
    <w:rsid w:val="009B3255"/>
  </w:style>
  <w:style w:type="character" w:customStyle="1" w:styleId="sep5">
    <w:name w:val="sep5"/>
    <w:basedOn w:val="Absatz-Standardschriftart"/>
    <w:rsid w:val="009B3255"/>
  </w:style>
  <w:style w:type="character" w:customStyle="1" w:styleId="comments-link">
    <w:name w:val="comments-link"/>
    <w:basedOn w:val="Absatz-Standardschriftart"/>
    <w:rsid w:val="009B3255"/>
  </w:style>
  <w:style w:type="character" w:customStyle="1" w:styleId="byline2">
    <w:name w:val="byline2"/>
    <w:basedOn w:val="Absatz-Standardschriftart"/>
    <w:rsid w:val="009B3255"/>
  </w:style>
  <w:style w:type="character" w:customStyle="1" w:styleId="author">
    <w:name w:val="author"/>
    <w:basedOn w:val="Absatz-Standardschriftart"/>
    <w:rsid w:val="009B3255"/>
  </w:style>
  <w:style w:type="character" w:styleId="Fett">
    <w:name w:val="Strong"/>
    <w:basedOn w:val="Absatz-Standardschriftart"/>
    <w:uiPriority w:val="22"/>
    <w:qFormat/>
    <w:rsid w:val="009B3255"/>
    <w:rPr>
      <w:b/>
      <w:bCs/>
    </w:rPr>
  </w:style>
  <w:style w:type="paragraph" w:styleId="StandardWeb">
    <w:name w:val="Normal (Web)"/>
    <w:basedOn w:val="Standard"/>
    <w:uiPriority w:val="99"/>
    <w:semiHidden/>
    <w:unhideWhenUsed/>
    <w:rsid w:val="009B3255"/>
    <w:pPr>
      <w:spacing w:after="180"/>
    </w:pPr>
    <w:rPr>
      <w:rFonts w:ascii="Times New Roman" w:hAnsi="Times New Roman"/>
    </w:rPr>
  </w:style>
  <w:style w:type="paragraph" w:styleId="Sprechblasentext">
    <w:name w:val="Balloon Text"/>
    <w:basedOn w:val="Standard"/>
    <w:link w:val="SprechblasentextZchn"/>
    <w:uiPriority w:val="99"/>
    <w:semiHidden/>
    <w:unhideWhenUsed/>
    <w:rsid w:val="009B325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255"/>
    <w:rPr>
      <w:rFonts w:ascii="Tahoma" w:hAnsi="Tahoma" w:cs="Tahoma"/>
      <w:sz w:val="16"/>
      <w:szCs w:val="16"/>
      <w:lang w:eastAsia="de-DE"/>
    </w:rPr>
  </w:style>
  <w:style w:type="table" w:styleId="Tabellenraster">
    <w:name w:val="Table Grid"/>
    <w:basedOn w:val="NormaleTabelle"/>
    <w:rsid w:val="00C46B23"/>
    <w:pPr>
      <w:spacing w:after="0" w:line="240" w:lineRule="auto"/>
    </w:pPr>
    <w:rPr>
      <w:rFonts w:ascii="Liberation Serif" w:eastAsia="Times New Roman" w:hAnsi="Liberation Serif" w:cs="Times New Roman"/>
      <w:sz w:val="24"/>
      <w:szCs w:val="20"/>
      <w:lang w:eastAsia="de-DE"/>
    </w:rPr>
    <w:tblPr>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tcPr>
      <w:shd w:val="clear" w:color="auto" w:fill="auto"/>
    </w:tcPr>
  </w:style>
  <w:style w:type="character" w:customStyle="1" w:styleId="berschrift4Zchn">
    <w:name w:val="Überschrift 4 Zchn"/>
    <w:basedOn w:val="Absatz-Standardschriftart"/>
    <w:link w:val="berschrift4"/>
    <w:rsid w:val="00C46B23"/>
    <w:rPr>
      <w:rFonts w:ascii="Liberation Sans" w:eastAsia="Times New Roman" w:hAnsi="Liberation Sans" w:cs="Times New Roman"/>
      <w:b/>
      <w:i/>
      <w:sz w:val="24"/>
      <w:lang w:eastAsia="de-DE"/>
    </w:rPr>
  </w:style>
  <w:style w:type="paragraph" w:styleId="Funotentext">
    <w:name w:val="footnote text"/>
    <w:link w:val="FunotentextZchn"/>
    <w:rsid w:val="00C46B23"/>
    <w:pPr>
      <w:widowControl w:val="0"/>
      <w:tabs>
        <w:tab w:val="left" w:pos="284"/>
      </w:tabs>
      <w:spacing w:after="0" w:line="240" w:lineRule="auto"/>
      <w:ind w:left="284" w:hanging="284"/>
    </w:pPr>
    <w:rPr>
      <w:rFonts w:ascii="Liberation Serif" w:eastAsia="Times New Roman" w:hAnsi="Liberation Serif" w:cs="Times New Roman"/>
      <w:sz w:val="18"/>
      <w:szCs w:val="20"/>
      <w:lang w:eastAsia="de-DE"/>
    </w:rPr>
  </w:style>
  <w:style w:type="character" w:customStyle="1" w:styleId="FunotentextZchn">
    <w:name w:val="Fußnotentext Zchn"/>
    <w:basedOn w:val="Absatz-Standardschriftart"/>
    <w:link w:val="Funotentext"/>
    <w:rsid w:val="00C46B23"/>
    <w:rPr>
      <w:rFonts w:ascii="Liberation Serif" w:eastAsia="Times New Roman" w:hAnsi="Liberation Serif" w:cs="Times New Roman"/>
      <w:sz w:val="18"/>
      <w:szCs w:val="20"/>
      <w:lang w:eastAsia="de-DE"/>
    </w:rPr>
  </w:style>
  <w:style w:type="character" w:styleId="Funotenzeichen">
    <w:name w:val="footnote reference"/>
    <w:basedOn w:val="Absatz-Standardschriftart"/>
    <w:rsid w:val="00C46B23"/>
    <w:rPr>
      <w:rFonts w:ascii="Liberation Serif" w:hAnsi="Liberation Serif"/>
      <w:sz w:val="18"/>
      <w:vertAlign w:val="superscript"/>
    </w:rPr>
  </w:style>
  <w:style w:type="paragraph" w:styleId="Fuzeile">
    <w:name w:val="footer"/>
    <w:basedOn w:val="Standard"/>
    <w:link w:val="FuzeileZchn"/>
    <w:uiPriority w:val="99"/>
    <w:rsid w:val="00C46B23"/>
    <w:pPr>
      <w:tabs>
        <w:tab w:val="clear" w:pos="284"/>
        <w:tab w:val="center" w:pos="4536"/>
        <w:tab w:val="right" w:pos="9072"/>
      </w:tabs>
    </w:pPr>
    <w:rPr>
      <w:sz w:val="18"/>
    </w:rPr>
  </w:style>
  <w:style w:type="character" w:customStyle="1" w:styleId="FuzeileZchn">
    <w:name w:val="Fußzeile Zchn"/>
    <w:basedOn w:val="Absatz-Standardschriftart"/>
    <w:link w:val="Fuzeile"/>
    <w:uiPriority w:val="99"/>
    <w:rsid w:val="00C46B23"/>
    <w:rPr>
      <w:rFonts w:ascii="Liberation Serif" w:eastAsia="Times New Roman" w:hAnsi="Liberation Serif" w:cs="Times New Roman"/>
      <w:sz w:val="18"/>
      <w:lang w:eastAsia="de-DE"/>
    </w:rPr>
  </w:style>
  <w:style w:type="paragraph" w:styleId="Kopfzeile">
    <w:name w:val="header"/>
    <w:basedOn w:val="Standard"/>
    <w:link w:val="KopfzeileZchn"/>
    <w:uiPriority w:val="99"/>
    <w:rsid w:val="00C46B23"/>
    <w:pPr>
      <w:widowControl w:val="0"/>
      <w:tabs>
        <w:tab w:val="right" w:pos="8845"/>
      </w:tabs>
    </w:pPr>
    <w:rPr>
      <w:rFonts w:ascii="Liberation Sans" w:hAnsi="Liberation Sans"/>
      <w:noProof/>
      <w:sz w:val="22"/>
      <w:szCs w:val="20"/>
    </w:rPr>
  </w:style>
  <w:style w:type="character" w:customStyle="1" w:styleId="KopfzeileZchn">
    <w:name w:val="Kopfzeile Zchn"/>
    <w:basedOn w:val="Absatz-Standardschriftart"/>
    <w:link w:val="Kopfzeile"/>
    <w:uiPriority w:val="99"/>
    <w:rsid w:val="00C46B23"/>
    <w:rPr>
      <w:rFonts w:ascii="Liberation Sans" w:eastAsia="Times New Roman" w:hAnsi="Liberation Sans" w:cs="Times New Roman"/>
      <w:noProof/>
      <w:szCs w:val="20"/>
      <w:lang w:eastAsia="de-DE"/>
    </w:rPr>
  </w:style>
  <w:style w:type="paragraph" w:styleId="Verzeichnis2">
    <w:name w:val="toc 2"/>
    <w:basedOn w:val="Standard"/>
    <w:next w:val="Standard"/>
    <w:autoRedefine/>
    <w:semiHidden/>
    <w:rsid w:val="00C46B23"/>
    <w:pPr>
      <w:tabs>
        <w:tab w:val="left" w:pos="794"/>
        <w:tab w:val="right" w:pos="8845"/>
      </w:tabs>
      <w:ind w:left="794" w:right="851" w:hanging="794"/>
    </w:pPr>
  </w:style>
  <w:style w:type="paragraph" w:styleId="Verzeichnis1">
    <w:name w:val="toc 1"/>
    <w:basedOn w:val="Standard"/>
    <w:next w:val="Standard"/>
    <w:autoRedefine/>
    <w:semiHidden/>
    <w:rsid w:val="00C46B23"/>
    <w:pPr>
      <w:tabs>
        <w:tab w:val="left" w:pos="794"/>
        <w:tab w:val="right" w:pos="8845"/>
      </w:tabs>
      <w:spacing w:before="480" w:after="240"/>
      <w:ind w:left="794" w:right="851" w:hanging="794"/>
    </w:pPr>
    <w:rPr>
      <w:b/>
    </w:rPr>
  </w:style>
  <w:style w:type="paragraph" w:styleId="Verzeichnis3">
    <w:name w:val="toc 3"/>
    <w:basedOn w:val="Standard"/>
    <w:next w:val="Standard"/>
    <w:autoRedefine/>
    <w:semiHidden/>
    <w:rsid w:val="00C46B23"/>
    <w:pPr>
      <w:tabs>
        <w:tab w:val="left" w:pos="794"/>
        <w:tab w:val="right" w:pos="8845"/>
      </w:tabs>
      <w:ind w:left="794" w:right="851" w:hanging="794"/>
    </w:pPr>
  </w:style>
  <w:style w:type="paragraph" w:customStyle="1" w:styleId="Titel-2">
    <w:name w:val="Titel-2"/>
    <w:basedOn w:val="Standard"/>
    <w:next w:val="Standard"/>
    <w:rsid w:val="00C46B23"/>
    <w:pPr>
      <w:spacing w:after="160"/>
      <w:jc w:val="center"/>
    </w:pPr>
    <w:rPr>
      <w:rFonts w:ascii="Liberation Sans" w:hAnsi="Liberation Sans"/>
      <w:b/>
      <w:sz w:val="40"/>
      <w:szCs w:val="40"/>
    </w:rPr>
  </w:style>
  <w:style w:type="paragraph" w:customStyle="1" w:styleId="Titel-3">
    <w:name w:val="Titel-3"/>
    <w:basedOn w:val="Standard"/>
    <w:next w:val="Standard"/>
    <w:rsid w:val="00C46B23"/>
    <w:pPr>
      <w:pBdr>
        <w:bottom w:val="single" w:sz="6" w:space="6" w:color="auto"/>
      </w:pBdr>
      <w:spacing w:after="360"/>
      <w:jc w:val="center"/>
    </w:pPr>
    <w:rPr>
      <w:rFonts w:ascii="Liberation Sans" w:hAnsi="Liberation Sans"/>
      <w:i/>
      <w:sz w:val="36"/>
      <w:szCs w:val="36"/>
    </w:rPr>
  </w:style>
  <w:style w:type="character" w:styleId="Seitenzahl">
    <w:name w:val="page number"/>
    <w:basedOn w:val="Absatz-Standardschriftart"/>
    <w:rsid w:val="00C46B23"/>
    <w:rPr>
      <w:rFonts w:ascii="Liberation Serif" w:hAnsi="Liberation Serif"/>
      <w:sz w:val="24"/>
    </w:rPr>
  </w:style>
  <w:style w:type="paragraph" w:customStyle="1" w:styleId="Aufzhlungszeichen2-klein">
    <w:name w:val="Aufzählungszeichen2-klein"/>
    <w:basedOn w:val="Aufzhlungszeichen1-klein"/>
    <w:next w:val="Standard"/>
    <w:rsid w:val="00C46B23"/>
    <w:pPr>
      <w:numPr>
        <w:numId w:val="3"/>
      </w:numPr>
      <w:ind w:left="568" w:hanging="284"/>
    </w:pPr>
  </w:style>
  <w:style w:type="paragraph" w:customStyle="1" w:styleId="Aufzhlungszeichen1-klein">
    <w:name w:val="Aufzählungszeichen1-klein"/>
    <w:basedOn w:val="Standard"/>
    <w:next w:val="Standard"/>
    <w:rsid w:val="00C46B23"/>
    <w:pPr>
      <w:numPr>
        <w:numId w:val="4"/>
      </w:numPr>
      <w:spacing w:line="240" w:lineRule="exact"/>
    </w:pPr>
    <w:rPr>
      <w:sz w:val="22"/>
    </w:rPr>
  </w:style>
  <w:style w:type="paragraph" w:customStyle="1" w:styleId="berschrift-a">
    <w:name w:val="Überschrift-a)..."/>
    <w:basedOn w:val="Standard"/>
    <w:next w:val="Standard"/>
    <w:rsid w:val="00C46B23"/>
    <w:pPr>
      <w:keepNext/>
      <w:spacing w:after="120"/>
    </w:pPr>
    <w:rPr>
      <w:rFonts w:ascii="Liberation Sans" w:hAnsi="Liberation Sans"/>
    </w:rPr>
  </w:style>
  <w:style w:type="paragraph" w:customStyle="1" w:styleId="berschrift-Teilaufgabe">
    <w:name w:val="Überschrift-Teilaufgabe"/>
    <w:basedOn w:val="Standard"/>
    <w:next w:val="Standard"/>
    <w:rsid w:val="00C46B23"/>
    <w:pPr>
      <w:keepNext/>
      <w:spacing w:after="120"/>
    </w:pPr>
    <w:rPr>
      <w:rFonts w:ascii="Liberation Sans" w:hAnsi="Liberation Sans"/>
      <w:b/>
    </w:rPr>
  </w:style>
  <w:style w:type="paragraph" w:customStyle="1" w:styleId="Aufzhlungszeichen1">
    <w:name w:val="Aufzählungszeichen1"/>
    <w:basedOn w:val="Standard"/>
    <w:next w:val="Standard"/>
    <w:rsid w:val="00C46B23"/>
    <w:pPr>
      <w:numPr>
        <w:numId w:val="1"/>
      </w:numPr>
      <w:spacing w:line="248" w:lineRule="exact"/>
    </w:pPr>
  </w:style>
  <w:style w:type="paragraph" w:customStyle="1" w:styleId="Aufzhlungszeichen2">
    <w:name w:val="Aufzählungszeichen2"/>
    <w:basedOn w:val="Standard"/>
    <w:next w:val="Standard"/>
    <w:rsid w:val="00C46B23"/>
    <w:pPr>
      <w:numPr>
        <w:numId w:val="2"/>
      </w:numPr>
      <w:tabs>
        <w:tab w:val="clear" w:pos="284"/>
      </w:tabs>
      <w:spacing w:line="248" w:lineRule="exact"/>
    </w:pPr>
  </w:style>
  <w:style w:type="table" w:customStyle="1" w:styleId="Tabellenrasterklein">
    <w:name w:val="Tabellenrasterklein"/>
    <w:basedOn w:val="Tabellenraster"/>
    <w:uiPriority w:val="99"/>
    <w:rsid w:val="00C46B23"/>
    <w:rPr>
      <w:sz w:val="22"/>
    </w:rPr>
    <w:tblPr>
      <w:tblCellMar>
        <w:top w:w="28" w:type="dxa"/>
        <w:left w:w="28" w:type="dxa"/>
        <w:bottom w:w="28" w:type="dxa"/>
        <w:right w:w="28" w:type="dxa"/>
      </w:tblCellMar>
    </w:tblPr>
    <w:tcPr>
      <w:shd w:val="clear" w:color="auto" w:fill="auto"/>
    </w:tcPr>
  </w:style>
  <w:style w:type="paragraph" w:customStyle="1" w:styleId="Zeilenabstand">
    <w:name w:val="Zeilenabstand"/>
    <w:basedOn w:val="Standard"/>
    <w:next w:val="Standard"/>
    <w:qFormat/>
    <w:rsid w:val="00C46B23"/>
    <w:pPr>
      <w:spacing w:line="280" w:lineRule="exact"/>
    </w:pPr>
  </w:style>
  <w:style w:type="character" w:customStyle="1" w:styleId="Mono">
    <w:name w:val="Mono"/>
    <w:basedOn w:val="Absatz-Standardschriftart"/>
    <w:uiPriority w:val="1"/>
    <w:qFormat/>
    <w:rsid w:val="00C46B23"/>
    <w:rPr>
      <w:rFonts w:ascii="Liberation Mono" w:hAnsi="Liberation Mono"/>
      <w:sz w:val="22"/>
    </w:rPr>
  </w:style>
  <w:style w:type="character" w:styleId="Kommentarzeichen">
    <w:name w:val="annotation reference"/>
    <w:basedOn w:val="Absatz-Standardschriftart"/>
    <w:uiPriority w:val="99"/>
    <w:semiHidden/>
    <w:unhideWhenUsed/>
    <w:rsid w:val="00623E05"/>
    <w:rPr>
      <w:sz w:val="16"/>
      <w:szCs w:val="16"/>
    </w:rPr>
  </w:style>
  <w:style w:type="paragraph" w:styleId="Kommentartext">
    <w:name w:val="annotation text"/>
    <w:basedOn w:val="Standard"/>
    <w:link w:val="KommentartextZchn"/>
    <w:uiPriority w:val="99"/>
    <w:semiHidden/>
    <w:unhideWhenUsed/>
    <w:rsid w:val="00623E05"/>
    <w:rPr>
      <w:sz w:val="20"/>
      <w:szCs w:val="20"/>
    </w:rPr>
  </w:style>
  <w:style w:type="character" w:customStyle="1" w:styleId="KommentartextZchn">
    <w:name w:val="Kommentartext Zchn"/>
    <w:basedOn w:val="Absatz-Standardschriftart"/>
    <w:link w:val="Kommentartext"/>
    <w:uiPriority w:val="99"/>
    <w:semiHidden/>
    <w:rsid w:val="00623E05"/>
    <w:rPr>
      <w:rFonts w:ascii="Liberation Serif" w:eastAsia="Times New Roman" w:hAnsi="Liberation Serif"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23E05"/>
    <w:rPr>
      <w:b/>
      <w:bCs/>
    </w:rPr>
  </w:style>
  <w:style w:type="character" w:customStyle="1" w:styleId="KommentarthemaZchn">
    <w:name w:val="Kommentarthema Zchn"/>
    <w:basedOn w:val="KommentartextZchn"/>
    <w:link w:val="Kommentarthema"/>
    <w:uiPriority w:val="99"/>
    <w:semiHidden/>
    <w:rsid w:val="00623E05"/>
    <w:rPr>
      <w:rFonts w:ascii="Liberation Serif" w:eastAsia="Times New Roman" w:hAnsi="Liberation Serif" w:cs="Times New Roman"/>
      <w:b/>
      <w:bCs/>
      <w:sz w:val="20"/>
      <w:szCs w:val="20"/>
      <w:lang w:eastAsia="de-DE"/>
    </w:rPr>
  </w:style>
  <w:style w:type="paragraph" w:styleId="KeinLeerraum">
    <w:name w:val="No Spacing"/>
    <w:uiPriority w:val="1"/>
    <w:qFormat/>
    <w:rsid w:val="00C749B2"/>
    <w:pPr>
      <w:spacing w:after="0" w:line="240" w:lineRule="auto"/>
    </w:pPr>
    <w:rPr>
      <w:rFonts w:ascii="Arial" w:hAnsi="Arial"/>
      <w:sz w:val="24"/>
    </w:rPr>
  </w:style>
  <w:style w:type="character" w:styleId="BesuchterLink">
    <w:name w:val="FollowedHyperlink"/>
    <w:basedOn w:val="Absatz-Standardschriftart"/>
    <w:uiPriority w:val="99"/>
    <w:semiHidden/>
    <w:unhideWhenUsed/>
    <w:rsid w:val="001967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8423">
      <w:bodyDiv w:val="1"/>
      <w:marLeft w:val="0"/>
      <w:marRight w:val="0"/>
      <w:marTop w:val="0"/>
      <w:marBottom w:val="0"/>
      <w:divBdr>
        <w:top w:val="none" w:sz="0" w:space="0" w:color="auto"/>
        <w:left w:val="none" w:sz="0" w:space="0" w:color="auto"/>
        <w:bottom w:val="none" w:sz="0" w:space="0" w:color="auto"/>
        <w:right w:val="none" w:sz="0" w:space="0" w:color="auto"/>
      </w:divBdr>
      <w:divsChild>
        <w:div w:id="682122840">
          <w:marLeft w:val="-150"/>
          <w:marRight w:val="-150"/>
          <w:marTop w:val="0"/>
          <w:marBottom w:val="0"/>
          <w:divBdr>
            <w:top w:val="none" w:sz="0" w:space="0" w:color="auto"/>
            <w:left w:val="none" w:sz="0" w:space="0" w:color="auto"/>
            <w:bottom w:val="none" w:sz="0" w:space="0" w:color="auto"/>
            <w:right w:val="none" w:sz="0" w:space="0" w:color="auto"/>
          </w:divBdr>
          <w:divsChild>
            <w:div w:id="1775789197">
              <w:marLeft w:val="0"/>
              <w:marRight w:val="0"/>
              <w:marTop w:val="0"/>
              <w:marBottom w:val="0"/>
              <w:divBdr>
                <w:top w:val="none" w:sz="0" w:space="0" w:color="auto"/>
                <w:left w:val="none" w:sz="0" w:space="0" w:color="auto"/>
                <w:bottom w:val="none" w:sz="0" w:space="0" w:color="auto"/>
                <w:right w:val="none" w:sz="0" w:space="0" w:color="auto"/>
              </w:divBdr>
              <w:divsChild>
                <w:div w:id="51689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30813">
      <w:bodyDiv w:val="1"/>
      <w:marLeft w:val="0"/>
      <w:marRight w:val="0"/>
      <w:marTop w:val="0"/>
      <w:marBottom w:val="0"/>
      <w:divBdr>
        <w:top w:val="none" w:sz="0" w:space="0" w:color="auto"/>
        <w:left w:val="none" w:sz="0" w:space="0" w:color="auto"/>
        <w:bottom w:val="none" w:sz="0" w:space="0" w:color="auto"/>
        <w:right w:val="none" w:sz="0" w:space="0" w:color="auto"/>
      </w:divBdr>
      <w:divsChild>
        <w:div w:id="1316030288">
          <w:marLeft w:val="-150"/>
          <w:marRight w:val="-150"/>
          <w:marTop w:val="0"/>
          <w:marBottom w:val="0"/>
          <w:divBdr>
            <w:top w:val="none" w:sz="0" w:space="0" w:color="auto"/>
            <w:left w:val="none" w:sz="0" w:space="0" w:color="auto"/>
            <w:bottom w:val="none" w:sz="0" w:space="0" w:color="auto"/>
            <w:right w:val="none" w:sz="0" w:space="0" w:color="auto"/>
          </w:divBdr>
          <w:divsChild>
            <w:div w:id="11490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39043-8E3C-4E1F-92BF-9F4115BA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5086</Characters>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2019-05-23T12:17:00Z</cp:lastPrinted>
  <dcterms:created xsi:type="dcterms:W3CDTF">2020-07-15T16:16:00Z</dcterms:created>
  <dcterms:modified xsi:type="dcterms:W3CDTF">2020-08-04T08:56:00Z</dcterms:modified>
</cp:coreProperties>
</file>