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85716" w14:textId="77777777" w:rsidR="000D36A8" w:rsidRPr="000D36A8" w:rsidRDefault="000D36A8" w:rsidP="00A67A59">
      <w:pPr>
        <w:pStyle w:val="berschrift1"/>
        <w:rPr>
          <w:rFonts w:eastAsia="Times New Roman"/>
          <w:lang w:eastAsia="de-DE"/>
        </w:rPr>
      </w:pPr>
      <w:r w:rsidRPr="000D36A8">
        <w:rPr>
          <w:rFonts w:eastAsia="Times New Roman"/>
          <w:lang w:eastAsia="de-DE"/>
        </w:rPr>
        <w:t>Didaktisch-methodische Hinweise</w:t>
      </w:r>
    </w:p>
    <w:p w14:paraId="1501A782" w14:textId="77777777" w:rsidR="000D36A8" w:rsidRPr="00371912" w:rsidRDefault="000D36A8" w:rsidP="00A67A59">
      <w:r w:rsidRPr="00371912">
        <w:t>Erfahrungsgemäß haben Schüler*innen oft Probleme mit der mathematischen Erfassung des Massenwirkungsgesetzes. Die Betrachtung von K als Gleichgewichtskonstante sowie von Q als Massenwirkungsquotient stellt einen Abstraktionsschritt dar, der einige überfordert. Das Massenwirkungsgesetz findet aber nachfolgend in zahlreichen Zusammenhängen eine Anwendung, so dass es in seiner Aussage erfasst sein soll!</w:t>
      </w:r>
    </w:p>
    <w:p w14:paraId="7B83E8C3" w14:textId="77777777" w:rsidR="000D36A8" w:rsidRPr="00371912" w:rsidRDefault="000D36A8" w:rsidP="000D36A8">
      <w:pPr>
        <w:spacing w:before="240" w:line="252" w:lineRule="auto"/>
        <w:rPr>
          <w:rFonts w:ascii="Calibri" w:hAnsi="Calibri" w:cs="Calibri"/>
        </w:rPr>
      </w:pPr>
      <w:r w:rsidRPr="00371912">
        <w:rPr>
          <w:rFonts w:ascii="Calibri" w:hAnsi="Calibri" w:cs="Calibri"/>
        </w:rPr>
        <w:t xml:space="preserve">Die Visualisierung des Chemischen Gleichgewichts durch eine </w:t>
      </w:r>
      <w:r>
        <w:rPr>
          <w:rFonts w:ascii="Calibri" w:hAnsi="Calibri" w:cs="Calibri"/>
        </w:rPr>
        <w:t>Bälles</w:t>
      </w:r>
      <w:r w:rsidRPr="00371912">
        <w:rPr>
          <w:rFonts w:ascii="Calibri" w:hAnsi="Calibri" w:cs="Calibri"/>
        </w:rPr>
        <w:t>chlacht</w:t>
      </w:r>
      <w:r>
        <w:rPr>
          <w:rStyle w:val="Funotenzeichen"/>
          <w:rFonts w:cs="Calibri"/>
        </w:rPr>
        <w:footnoteReference w:id="1"/>
      </w:r>
      <w:r w:rsidRPr="00371912">
        <w:rPr>
          <w:rFonts w:ascii="Calibri" w:hAnsi="Calibri" w:cs="Calibri"/>
        </w:rPr>
        <w:t xml:space="preserve"> geht zurück auf den legendären Holzapfelkrieg</w:t>
      </w:r>
      <w:r>
        <w:rPr>
          <w:rStyle w:val="Funotenzeichen"/>
          <w:rFonts w:cs="Calibri"/>
        </w:rPr>
        <w:footnoteReference w:id="2"/>
      </w:r>
      <w:r w:rsidRPr="00371912">
        <w:rPr>
          <w:rFonts w:ascii="Calibri" w:hAnsi="Calibri" w:cs="Calibri"/>
        </w:rPr>
        <w:t xml:space="preserve">. Die </w:t>
      </w:r>
      <w:r>
        <w:rPr>
          <w:rFonts w:ascii="Calibri" w:hAnsi="Calibri" w:cs="Calibri"/>
        </w:rPr>
        <w:t>Bälles</w:t>
      </w:r>
      <w:r w:rsidRPr="00371912">
        <w:rPr>
          <w:rFonts w:ascii="Calibri" w:hAnsi="Calibri" w:cs="Calibri"/>
        </w:rPr>
        <w:t xml:space="preserve">chlacht bietet die Gelegenheit, die Mathematisierung auf </w:t>
      </w:r>
      <w:r>
        <w:rPr>
          <w:rFonts w:ascii="Calibri" w:hAnsi="Calibri" w:cs="Calibri"/>
        </w:rPr>
        <w:t xml:space="preserve">ein </w:t>
      </w:r>
      <w:r w:rsidRPr="00371912">
        <w:rPr>
          <w:rFonts w:ascii="Calibri" w:hAnsi="Calibri" w:cs="Calibri"/>
        </w:rPr>
        <w:t xml:space="preserve">anschauliches Niveau zu bringen, </w:t>
      </w:r>
      <w:r>
        <w:rPr>
          <w:rFonts w:ascii="Calibri" w:hAnsi="Calibri" w:cs="Calibri"/>
        </w:rPr>
        <w:t>mit</w:t>
      </w:r>
      <w:r w:rsidRPr="00371912">
        <w:rPr>
          <w:rFonts w:ascii="Calibri" w:hAnsi="Calibri" w:cs="Calibri"/>
        </w:rPr>
        <w:t xml:space="preserve"> welchem man die Bedeutung der Geschwindigkeitskonstanten k und der Konzentrationen gut erfassen kann.</w:t>
      </w:r>
    </w:p>
    <w:p w14:paraId="0E857D13" w14:textId="77777777" w:rsidR="000D36A8" w:rsidRPr="00371912" w:rsidRDefault="000D36A8" w:rsidP="000D36A8">
      <w:pPr>
        <w:spacing w:before="240" w:line="252" w:lineRule="auto"/>
        <w:rPr>
          <w:rFonts w:ascii="Calibri" w:hAnsi="Calibri" w:cs="Calibri"/>
        </w:rPr>
      </w:pPr>
      <w:r w:rsidRPr="00371912">
        <w:rPr>
          <w:rFonts w:ascii="Calibri" w:hAnsi="Calibri" w:cs="Calibri"/>
          <w:noProof/>
          <w:lang w:eastAsia="de-DE"/>
        </w:rPr>
        <w:drawing>
          <wp:anchor distT="0" distB="0" distL="114300" distR="114300" simplePos="0" relativeHeight="251660288" behindDoc="0" locked="0" layoutInCell="1" allowOverlap="1" wp14:anchorId="58352724" wp14:editId="39E91072">
            <wp:simplePos x="0" y="0"/>
            <wp:positionH relativeFrom="margin">
              <wp:align>right</wp:align>
            </wp:positionH>
            <wp:positionV relativeFrom="paragraph">
              <wp:posOffset>165725</wp:posOffset>
            </wp:positionV>
            <wp:extent cx="1118870" cy="1448435"/>
            <wp:effectExtent l="0" t="0" r="508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8870" cy="1448435"/>
                    </a:xfrm>
                    <a:prstGeom prst="rect">
                      <a:avLst/>
                    </a:prstGeom>
                  </pic:spPr>
                </pic:pic>
              </a:graphicData>
            </a:graphic>
            <wp14:sizeRelH relativeFrom="page">
              <wp14:pctWidth>0</wp14:pctWidth>
            </wp14:sizeRelH>
            <wp14:sizeRelV relativeFrom="page">
              <wp14:pctHeight>0</wp14:pctHeight>
            </wp14:sizeRelV>
          </wp:anchor>
        </w:drawing>
      </w:r>
      <w:r w:rsidRPr="00371912">
        <w:rPr>
          <w:rFonts w:ascii="Calibri" w:hAnsi="Calibri" w:cs="Calibri"/>
        </w:rPr>
        <w:t>Es knüpft an bereits Bekanntes an (Konzentrationen der Edukte und Produkte im Ester</w:t>
      </w:r>
      <w:r>
        <w:rPr>
          <w:rFonts w:ascii="Calibri" w:hAnsi="Calibri" w:cs="Calibri"/>
        </w:rPr>
        <w:t>-</w:t>
      </w:r>
      <w:r w:rsidRPr="00371912">
        <w:rPr>
          <w:rFonts w:ascii="Calibri" w:hAnsi="Calibri" w:cs="Calibri"/>
        </w:rPr>
        <w:t>Gleichgewicht, Reaktionsgeschwindigkeit, Stechheber</w:t>
      </w:r>
      <w:r>
        <w:rPr>
          <w:rFonts w:ascii="Calibri" w:hAnsi="Calibri" w:cs="Calibri"/>
        </w:rPr>
        <w:t>-</w:t>
      </w:r>
      <w:r w:rsidRPr="00371912">
        <w:rPr>
          <w:rFonts w:ascii="Calibri" w:hAnsi="Calibri" w:cs="Calibri"/>
        </w:rPr>
        <w:t>Versuch), das ggf. noch einmal kurz vorab wiederholt wird</w:t>
      </w:r>
      <w:r>
        <w:rPr>
          <w:rFonts w:ascii="Calibri" w:hAnsi="Calibri" w:cs="Calibri"/>
        </w:rPr>
        <w:t>.</w:t>
      </w:r>
    </w:p>
    <w:p w14:paraId="321BFBAC" w14:textId="77777777" w:rsidR="000D36A8" w:rsidRPr="00371912" w:rsidRDefault="000D36A8" w:rsidP="000D36A8">
      <w:pPr>
        <w:spacing w:before="240" w:line="252" w:lineRule="auto"/>
        <w:rPr>
          <w:rFonts w:ascii="Calibri" w:hAnsi="Calibri" w:cs="Calibri"/>
        </w:rPr>
      </w:pPr>
      <w:r w:rsidRPr="00371912">
        <w:rPr>
          <w:rFonts w:ascii="Calibri" w:hAnsi="Calibri" w:cs="Calibri"/>
        </w:rPr>
        <w:t>Die Analogie kann - einmal eingeführt - nachfolgend in mehreren Zusammenhängen als Visualisierungshilfe genutzt werden (Verschiebung oder Störung von Gleichgewichte</w:t>
      </w:r>
      <w:r>
        <w:rPr>
          <w:rFonts w:ascii="Calibri" w:hAnsi="Calibri" w:cs="Calibri"/>
        </w:rPr>
        <w:t>n</w:t>
      </w:r>
      <w:r w:rsidRPr="00371912">
        <w:rPr>
          <w:rFonts w:ascii="Calibri" w:hAnsi="Calibri" w:cs="Calibri"/>
        </w:rPr>
        <w:t>, Prinzip Le Chatelier, Einfluss von Konzentration, Temperatur, Druck und Katalysatoren auf die Lage bzw. Einstellung von Gleichgewichten).</w:t>
      </w:r>
    </w:p>
    <w:p w14:paraId="7692D10B" w14:textId="77777777" w:rsidR="000D36A8" w:rsidRPr="00371912" w:rsidRDefault="000D36A8" w:rsidP="000D36A8">
      <w:pPr>
        <w:spacing w:before="240" w:line="252" w:lineRule="auto"/>
        <w:rPr>
          <w:rFonts w:ascii="Calibri" w:hAnsi="Calibri" w:cs="Calibri"/>
        </w:rPr>
      </w:pPr>
      <w:r w:rsidRPr="00371912">
        <w:rPr>
          <w:rFonts w:ascii="Calibri" w:hAnsi="Calibri" w:cs="Calibri"/>
        </w:rPr>
        <w:t>Bei der nachfolgenden Betrachtung von Active O</w:t>
      </w:r>
      <w:r w:rsidRPr="00371912">
        <w:rPr>
          <w:rFonts w:ascii="Calibri" w:hAnsi="Calibri" w:cs="Calibri"/>
          <w:vertAlign w:val="subscript"/>
        </w:rPr>
        <w:t>2</w:t>
      </w:r>
      <w:r w:rsidRPr="00371912">
        <w:rPr>
          <w:rFonts w:ascii="Calibri" w:hAnsi="Calibri" w:cs="Calibri"/>
        </w:rPr>
        <w:t xml:space="preserve"> ist es besonders passend, das</w:t>
      </w:r>
      <w:r>
        <w:rPr>
          <w:rFonts w:ascii="Calibri" w:hAnsi="Calibri" w:cs="Calibri"/>
        </w:rPr>
        <w:t>s</w:t>
      </w:r>
      <w:r w:rsidRPr="00371912">
        <w:rPr>
          <w:rFonts w:ascii="Calibri" w:hAnsi="Calibri" w:cs="Calibri"/>
        </w:rPr>
        <w:t xml:space="preserve"> hier analog zur Darstellung mit den Bällen, nur eine Sorte Teilchen über die Phasengrenzen hin und her wandert.</w:t>
      </w:r>
    </w:p>
    <w:p w14:paraId="796A91D9" w14:textId="77777777" w:rsidR="000D36A8" w:rsidRDefault="000D36A8" w:rsidP="000D36A8">
      <w:pPr>
        <w:spacing w:before="240" w:line="252" w:lineRule="auto"/>
        <w:rPr>
          <w:rFonts w:ascii="Calibri" w:hAnsi="Calibri" w:cs="Calibri"/>
        </w:rPr>
      </w:pPr>
      <w:r w:rsidRPr="00371912">
        <w:rPr>
          <w:rFonts w:ascii="Calibri" w:hAnsi="Calibri" w:cs="Calibri"/>
        </w:rPr>
        <w:t>Obgleich es in seiner Einfachheit besticht, muss es dennoch einer Modellkritik unterzogen werden</w:t>
      </w:r>
      <w:r>
        <w:rPr>
          <w:rFonts w:ascii="Calibri" w:hAnsi="Calibri" w:cs="Calibri"/>
        </w:rPr>
        <w:t>:</w:t>
      </w:r>
      <w:r w:rsidRPr="00371912">
        <w:rPr>
          <w:rFonts w:ascii="Calibri" w:hAnsi="Calibri" w:cs="Calibri"/>
        </w:rPr>
        <w:t xml:space="preserve"> </w:t>
      </w:r>
    </w:p>
    <w:p w14:paraId="086A1F9B" w14:textId="77777777" w:rsidR="000D36A8" w:rsidRDefault="000D36A8" w:rsidP="000D36A8">
      <w:pPr>
        <w:pStyle w:val="Listenabsatz"/>
        <w:numPr>
          <w:ilvl w:val="0"/>
          <w:numId w:val="24"/>
        </w:numPr>
        <w:spacing w:before="240" w:line="252" w:lineRule="auto"/>
        <w:rPr>
          <w:rFonts w:ascii="Calibri" w:hAnsi="Calibri" w:cs="Calibri"/>
        </w:rPr>
      </w:pPr>
      <w:r w:rsidRPr="00463E05">
        <w:rPr>
          <w:rFonts w:ascii="Calibri" w:hAnsi="Calibri" w:cs="Calibri"/>
        </w:rPr>
        <w:t xml:space="preserve">So werden weder Baby noch Mutter unermüdlich sein. </w:t>
      </w:r>
    </w:p>
    <w:p w14:paraId="6A4B34D4" w14:textId="77777777" w:rsidR="000D36A8" w:rsidRPr="00463E05" w:rsidRDefault="000D36A8" w:rsidP="000D36A8">
      <w:pPr>
        <w:pStyle w:val="Listenabsatz"/>
        <w:numPr>
          <w:ilvl w:val="0"/>
          <w:numId w:val="24"/>
        </w:numPr>
        <w:spacing w:before="240" w:after="240" w:line="252" w:lineRule="auto"/>
        <w:ind w:left="714" w:hanging="357"/>
        <w:rPr>
          <w:rFonts w:ascii="Calibri" w:hAnsi="Calibri" w:cs="Calibri"/>
        </w:rPr>
      </w:pPr>
      <w:r w:rsidRPr="00463E05">
        <w:rPr>
          <w:rFonts w:ascii="Calibri" w:hAnsi="Calibri" w:cs="Calibri"/>
        </w:rPr>
        <w:t xml:space="preserve">Hin- und Rückreaktion </w:t>
      </w:r>
      <w:r>
        <w:rPr>
          <w:rFonts w:ascii="Calibri" w:hAnsi="Calibri" w:cs="Calibri"/>
        </w:rPr>
        <w:t xml:space="preserve">werden </w:t>
      </w:r>
      <w:r w:rsidRPr="00463E05">
        <w:rPr>
          <w:rFonts w:ascii="Calibri" w:hAnsi="Calibri" w:cs="Calibri"/>
        </w:rPr>
        <w:t xml:space="preserve">räumlich getrennt dargestellt und </w:t>
      </w:r>
      <w:r>
        <w:rPr>
          <w:rFonts w:ascii="Calibri" w:hAnsi="Calibri" w:cs="Calibri"/>
        </w:rPr>
        <w:t xml:space="preserve">es werden </w:t>
      </w:r>
      <w:r w:rsidRPr="00463E05">
        <w:rPr>
          <w:rFonts w:ascii="Calibri" w:hAnsi="Calibri" w:cs="Calibri"/>
        </w:rPr>
        <w:t>für die Konzentrationsberechnungen verschiedene Räume angenommen. In der Regel wird die Reaktion aber in einem Raum stattfinden.</w:t>
      </w:r>
    </w:p>
    <w:p w14:paraId="623699B5" w14:textId="77777777" w:rsidR="000D36A8" w:rsidRPr="000D36A8" w:rsidRDefault="000D36A8" w:rsidP="000D36A8">
      <w:pPr>
        <w:pStyle w:val="berschrift1"/>
        <w:rPr>
          <w:rFonts w:eastAsia="Times New Roman" w:cs="Calibri"/>
          <w:sz w:val="28"/>
          <w:szCs w:val="28"/>
          <w:lang w:eastAsia="de-DE"/>
        </w:rPr>
      </w:pPr>
      <w:r w:rsidRPr="000D36A8">
        <w:rPr>
          <w:rFonts w:eastAsia="Times New Roman" w:cs="Calibri"/>
          <w:sz w:val="28"/>
          <w:szCs w:val="28"/>
          <w:lang w:eastAsia="de-DE"/>
        </w:rPr>
        <w:t>Möglicher Ablauf</w:t>
      </w:r>
    </w:p>
    <w:p w14:paraId="63B395C9" w14:textId="77777777" w:rsidR="000D36A8" w:rsidRPr="000D36A8" w:rsidRDefault="000D36A8" w:rsidP="00A67A59">
      <w:pPr>
        <w:pStyle w:val="berschrift2"/>
        <w:rPr>
          <w:rStyle w:val="IntensiveHervorhebung"/>
          <w:rFonts w:ascii="Calibri" w:hAnsi="Calibri" w:cs="Calibri"/>
          <w:b w:val="0"/>
          <w:bCs/>
          <w:i w:val="0"/>
          <w:iCs w:val="0"/>
          <w:color w:val="auto"/>
        </w:rPr>
      </w:pPr>
      <w:r w:rsidRPr="000D36A8">
        <w:rPr>
          <w:rStyle w:val="IntensiveHervorhebung"/>
          <w:rFonts w:ascii="Calibri" w:hAnsi="Calibri" w:cs="Calibri"/>
          <w:bCs/>
          <w:i w:val="0"/>
          <w:iCs w:val="0"/>
          <w:color w:val="auto"/>
        </w:rPr>
        <w:t>Problemstellung entdecken und Vorstellungen entwickeln</w:t>
      </w:r>
    </w:p>
    <w:p w14:paraId="7B862279" w14:textId="77777777" w:rsidR="000D36A8" w:rsidRPr="00371912" w:rsidRDefault="000D36A8" w:rsidP="00A67A59">
      <w:pPr>
        <w:spacing w:line="252" w:lineRule="auto"/>
        <w:ind w:left="360"/>
        <w:rPr>
          <w:rFonts w:ascii="Calibri" w:hAnsi="Calibri" w:cs="Calibri"/>
        </w:rPr>
      </w:pPr>
      <w:r>
        <w:rPr>
          <w:rFonts w:ascii="Calibri" w:hAnsi="Calibri" w:cs="Calibri"/>
        </w:rPr>
        <w:t xml:space="preserve">Die </w:t>
      </w:r>
      <w:r w:rsidRPr="00371912">
        <w:rPr>
          <w:rFonts w:ascii="Calibri" w:hAnsi="Calibri" w:cs="Calibri"/>
        </w:rPr>
        <w:t>Ausgangssituation im Kinderzimmer wird mit Hilfe eine</w:t>
      </w:r>
      <w:r>
        <w:rPr>
          <w:rFonts w:ascii="Calibri" w:hAnsi="Calibri" w:cs="Calibri"/>
        </w:rPr>
        <w:t>r</w:t>
      </w:r>
      <w:r w:rsidRPr="00371912">
        <w:rPr>
          <w:rFonts w:ascii="Calibri" w:hAnsi="Calibri" w:cs="Calibri"/>
        </w:rPr>
        <w:t xml:space="preserve"> Bilderserie </w:t>
      </w:r>
      <w:r>
        <w:rPr>
          <w:rFonts w:ascii="Calibri" w:hAnsi="Calibri" w:cs="Calibri"/>
        </w:rPr>
        <w:t xml:space="preserve">(Powerpoint s. Arbeitsmaterial) </w:t>
      </w:r>
      <w:r w:rsidRPr="00371912">
        <w:rPr>
          <w:rFonts w:ascii="Calibri" w:hAnsi="Calibri" w:cs="Calibri"/>
        </w:rPr>
        <w:t>vorgestellt</w:t>
      </w:r>
      <w:r>
        <w:rPr>
          <w:rFonts w:ascii="Calibri" w:hAnsi="Calibri" w:cs="Calibri"/>
        </w:rPr>
        <w:t>. Dadurch wird</w:t>
      </w:r>
      <w:r w:rsidRPr="00371912">
        <w:rPr>
          <w:rFonts w:ascii="Calibri" w:hAnsi="Calibri" w:cs="Calibri"/>
        </w:rPr>
        <w:t xml:space="preserve"> Raum für die Erwartungshaltung der Schüler*innen hinsichtlich der Entwicklung des Konfliktes gegeben.</w:t>
      </w:r>
    </w:p>
    <w:p w14:paraId="63E56FB8" w14:textId="77777777" w:rsidR="000D36A8" w:rsidRPr="00371912" w:rsidRDefault="000D36A8" w:rsidP="000D36A8">
      <w:pPr>
        <w:spacing w:before="240" w:line="252" w:lineRule="auto"/>
        <w:jc w:val="right"/>
        <w:rPr>
          <w:rFonts w:ascii="Calibri" w:hAnsi="Calibri" w:cs="Calibri"/>
        </w:rPr>
      </w:pPr>
      <w:r w:rsidRPr="00371912">
        <w:rPr>
          <w:rFonts w:ascii="Calibri" w:hAnsi="Calibri" w:cs="Calibri"/>
          <w:noProof/>
          <w:lang w:eastAsia="de-DE"/>
        </w:rPr>
        <w:drawing>
          <wp:inline distT="0" distB="0" distL="0" distR="0" wp14:anchorId="406298D5" wp14:editId="218E0B75">
            <wp:extent cx="5760720" cy="906780"/>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906780"/>
                    </a:xfrm>
                    <a:prstGeom prst="rect">
                      <a:avLst/>
                    </a:prstGeom>
                  </pic:spPr>
                </pic:pic>
              </a:graphicData>
            </a:graphic>
          </wp:inline>
        </w:drawing>
      </w:r>
    </w:p>
    <w:p w14:paraId="73FBD81B" w14:textId="1FAE21AF" w:rsidR="000D36A8" w:rsidRPr="00371912" w:rsidRDefault="000D36A8" w:rsidP="000D36A8">
      <w:pPr>
        <w:spacing w:before="240" w:line="252" w:lineRule="auto"/>
        <w:ind w:left="360"/>
        <w:rPr>
          <w:rFonts w:ascii="Calibri" w:hAnsi="Calibri" w:cs="Calibri"/>
        </w:rPr>
      </w:pPr>
      <w:r w:rsidRPr="00371912">
        <w:rPr>
          <w:rFonts w:ascii="Calibri" w:hAnsi="Calibri" w:cs="Calibri"/>
        </w:rPr>
        <w:lastRenderedPageBreak/>
        <w:t>Möglicherweise wird es verschiedene Vorstellungen geben - sicherlich wird aber aufgrund des Vorwissens schon eine Einstellung eines Gleichgewichtes prognostiziert und zumindest die Analogie zu bereits Behandeltem erkannt.</w:t>
      </w:r>
    </w:p>
    <w:p w14:paraId="1F9E8417" w14:textId="77777777" w:rsidR="000D36A8" w:rsidRDefault="000D36A8" w:rsidP="000D36A8">
      <w:pPr>
        <w:spacing w:before="240" w:line="252" w:lineRule="auto"/>
        <w:ind w:left="360"/>
        <w:rPr>
          <w:rFonts w:ascii="Calibri" w:hAnsi="Calibri" w:cs="Calibri"/>
        </w:rPr>
      </w:pPr>
      <w:r w:rsidRPr="00371912">
        <w:rPr>
          <w:rFonts w:ascii="Calibri" w:hAnsi="Calibri" w:cs="Calibri"/>
        </w:rPr>
        <w:t xml:space="preserve">Unter Verweis auf die „Rahmenbedingungen“ (4m³ Raum, </w:t>
      </w:r>
      <w:proofErr w:type="spellStart"/>
      <w:r w:rsidRPr="00371912">
        <w:rPr>
          <w:rFonts w:ascii="Calibri" w:hAnsi="Calibri" w:cs="Calibri"/>
        </w:rPr>
        <w:t>k</w:t>
      </w:r>
      <w:r w:rsidRPr="00371912">
        <w:rPr>
          <w:rFonts w:ascii="Calibri" w:hAnsi="Calibri" w:cs="Calibri"/>
          <w:vertAlign w:val="subscript"/>
        </w:rPr>
        <w:t>M</w:t>
      </w:r>
      <w:r>
        <w:rPr>
          <w:rFonts w:ascii="Calibri" w:hAnsi="Calibri" w:cs="Calibri"/>
          <w:vertAlign w:val="subscript"/>
        </w:rPr>
        <w:t>utter</w:t>
      </w:r>
      <w:r w:rsidRPr="00371912">
        <w:rPr>
          <w:rFonts w:ascii="Calibri" w:hAnsi="Calibri" w:cs="Calibri"/>
        </w:rPr>
        <w:t>:k</w:t>
      </w:r>
      <w:r w:rsidRPr="00371912">
        <w:rPr>
          <w:rFonts w:ascii="Calibri" w:hAnsi="Calibri" w:cs="Calibri"/>
          <w:vertAlign w:val="subscript"/>
        </w:rPr>
        <w:t>B</w:t>
      </w:r>
      <w:r>
        <w:rPr>
          <w:rFonts w:ascii="Calibri" w:hAnsi="Calibri" w:cs="Calibri"/>
          <w:vertAlign w:val="subscript"/>
        </w:rPr>
        <w:t>aby</w:t>
      </w:r>
      <w:proofErr w:type="spellEnd"/>
      <w:r w:rsidRPr="00371912">
        <w:rPr>
          <w:rFonts w:ascii="Calibri" w:hAnsi="Calibri" w:cs="Calibri"/>
        </w:rPr>
        <w:t xml:space="preserve"> = 2:1) sollte herausgestellt werden, dass heute die mathematische Erfassung des Gleichgewichtes im Vordergrund steht.</w:t>
      </w:r>
    </w:p>
    <w:p w14:paraId="1F3E18A2" w14:textId="77777777" w:rsidR="000D36A8" w:rsidRPr="00371912" w:rsidRDefault="000D36A8" w:rsidP="00A67A59">
      <w:pPr>
        <w:spacing w:before="240" w:line="252" w:lineRule="auto"/>
        <w:ind w:left="360"/>
        <w:rPr>
          <w:rFonts w:ascii="Calibri" w:hAnsi="Calibri" w:cs="Calibri"/>
        </w:rPr>
      </w:pPr>
      <w:r>
        <w:rPr>
          <w:rFonts w:ascii="Calibri" w:hAnsi="Calibri" w:cs="Calibri"/>
        </w:rPr>
        <w:t xml:space="preserve">Bereits hier kann man auf die Größen noch etwas näher eingehen: Die Konzentration </w:t>
      </w:r>
      <w:r w:rsidRPr="007855DB">
        <w:rPr>
          <w:rFonts w:ascii="Calibri" w:hAnsi="Calibri" w:cs="Calibri"/>
          <w:b/>
        </w:rPr>
        <w:t>c</w:t>
      </w:r>
      <w:r>
        <w:rPr>
          <w:rFonts w:ascii="Calibri" w:hAnsi="Calibri" w:cs="Calibri"/>
        </w:rPr>
        <w:t xml:space="preserve"> beschreibt die jeweilige Anzahl an Bällen pro Kubikmeter, die </w:t>
      </w:r>
      <w:r>
        <w:rPr>
          <w:rFonts w:eastAsiaTheme="minorEastAsia"/>
        </w:rPr>
        <w:t xml:space="preserve">Geschwindigkeitskonstante </w:t>
      </w:r>
      <w:r w:rsidRPr="007855DB">
        <w:rPr>
          <w:rFonts w:ascii="Calibri" w:hAnsi="Calibri" w:cs="Calibri"/>
          <w:b/>
        </w:rPr>
        <w:t>k</w:t>
      </w:r>
      <w:r>
        <w:rPr>
          <w:rFonts w:ascii="Calibri" w:hAnsi="Calibri" w:cs="Calibri"/>
        </w:rPr>
        <w:t xml:space="preserve"> steht für die Kubikmeter/pro Sekunde, die Baby oder Mutter erreichen und die Wurfgeschwindigkeit v beschreibt damit für die Anzahl der Bälle pro Sekunde, die hinübergeworfen werden können.</w:t>
      </w:r>
    </w:p>
    <w:p w14:paraId="2C43D41F" w14:textId="77777777" w:rsidR="000D36A8" w:rsidRPr="000D36A8" w:rsidRDefault="000D36A8" w:rsidP="00A67A59">
      <w:pPr>
        <w:pStyle w:val="berschrift2"/>
        <w:rPr>
          <w:rStyle w:val="IntensiveHervorhebung"/>
          <w:rFonts w:ascii="Calibri" w:hAnsi="Calibri" w:cs="Calibri"/>
          <w:b w:val="0"/>
          <w:bCs/>
          <w:i w:val="0"/>
          <w:iCs w:val="0"/>
          <w:color w:val="auto"/>
        </w:rPr>
      </w:pPr>
      <w:r w:rsidRPr="000D36A8">
        <w:rPr>
          <w:rStyle w:val="IntensiveHervorhebung"/>
          <w:rFonts w:ascii="Calibri" w:hAnsi="Calibri" w:cs="Calibri"/>
          <w:bCs/>
          <w:i w:val="0"/>
          <w:iCs w:val="0"/>
          <w:color w:val="auto"/>
        </w:rPr>
        <w:t>Lernmaterial bearbeiten / Lernprodukt erstellen</w:t>
      </w:r>
    </w:p>
    <w:p w14:paraId="412D77DD" w14:textId="5C9E8D90" w:rsidR="000D36A8" w:rsidRPr="00371912" w:rsidRDefault="000D36A8" w:rsidP="00A67A59">
      <w:pPr>
        <w:pStyle w:val="Listenabsatz"/>
        <w:spacing w:before="240" w:line="252" w:lineRule="auto"/>
        <w:ind w:left="360"/>
        <w:rPr>
          <w:rFonts w:ascii="Calibri" w:hAnsi="Calibri" w:cs="Calibri"/>
          <w:i/>
        </w:rPr>
      </w:pPr>
      <w:r w:rsidRPr="00371912">
        <w:rPr>
          <w:rFonts w:ascii="Calibri" w:hAnsi="Calibri" w:cs="Calibri"/>
          <w:noProof/>
          <w:lang w:eastAsia="de-DE"/>
        </w:rPr>
        <w:drawing>
          <wp:anchor distT="0" distB="0" distL="114300" distR="114300" simplePos="0" relativeHeight="251659264" behindDoc="0" locked="0" layoutInCell="1" allowOverlap="1" wp14:anchorId="615A4671" wp14:editId="49A9BBAE">
            <wp:simplePos x="0" y="0"/>
            <wp:positionH relativeFrom="margin">
              <wp:align>right</wp:align>
            </wp:positionH>
            <wp:positionV relativeFrom="paragraph">
              <wp:posOffset>281305</wp:posOffset>
            </wp:positionV>
            <wp:extent cx="1864995" cy="1304925"/>
            <wp:effectExtent l="0" t="0" r="1905" b="952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64995" cy="1304925"/>
                    </a:xfrm>
                    <a:prstGeom prst="rect">
                      <a:avLst/>
                    </a:prstGeom>
                  </pic:spPr>
                </pic:pic>
              </a:graphicData>
            </a:graphic>
          </wp:anchor>
        </w:drawing>
      </w:r>
      <w:r w:rsidRPr="00371912">
        <w:rPr>
          <w:rFonts w:ascii="Calibri" w:hAnsi="Calibri" w:cs="Calibri"/>
          <w:b/>
          <w:i/>
        </w:rPr>
        <w:t>Zentraler Arbeitsauftrag: Stelle einen Zusammenhang zwischen der Bildergeschichte und dem chemischen Gleichgewicht her.</w:t>
      </w:r>
    </w:p>
    <w:p w14:paraId="085C2185" w14:textId="71C639A6" w:rsidR="000D36A8" w:rsidRDefault="000D36A8" w:rsidP="00A67A59">
      <w:pPr>
        <w:spacing w:before="240" w:after="100" w:afterAutospacing="1" w:line="252" w:lineRule="auto"/>
        <w:ind w:left="360"/>
        <w:rPr>
          <w:rFonts w:ascii="Calibri" w:hAnsi="Calibri" w:cs="Calibri"/>
        </w:rPr>
      </w:pPr>
      <w:r w:rsidRPr="00371912">
        <w:rPr>
          <w:rFonts w:ascii="Calibri" w:hAnsi="Calibri" w:cs="Calibri"/>
        </w:rPr>
        <w:t>Mit Hilfe der Bildergeschichte (</w:t>
      </w:r>
      <w:r w:rsidRPr="00805DE0">
        <w:rPr>
          <w:rFonts w:ascii="Calibri" w:hAnsi="Calibri" w:cs="Calibri"/>
        </w:rPr>
        <w:sym w:font="Wingdings" w:char="F0E0"/>
      </w:r>
      <w:r w:rsidRPr="00371912">
        <w:rPr>
          <w:rFonts w:ascii="Calibri" w:hAnsi="Calibri" w:cs="Calibri"/>
        </w:rPr>
        <w:t xml:space="preserve"> Anzahl Bälle/4m³ entspricht der jeweiligen Konzentration der Stoffe im Verlauf der fiktiven Reaktion) und der Informationen soll im Rahmen der Erarbeitung </w:t>
      </w:r>
      <w:r w:rsidRPr="008E37B0">
        <w:rPr>
          <w:rFonts w:ascii="Calibri" w:hAnsi="Calibri" w:cs="Calibri"/>
        </w:rPr>
        <w:t>der Zusammenhang zum bereits erarbeiteten chemischen Gleichgewicht nach und nach erfasst werden.</w:t>
      </w:r>
      <w:r>
        <w:rPr>
          <w:rFonts w:ascii="Calibri" w:hAnsi="Calibri" w:cs="Calibri"/>
        </w:rPr>
        <w:t xml:space="preserve"> In der </w:t>
      </w:r>
      <w:r w:rsidRPr="00371912">
        <w:rPr>
          <w:rFonts w:ascii="Calibri" w:hAnsi="Calibri" w:cs="Calibri"/>
        </w:rPr>
        <w:t>nachfolgende</w:t>
      </w:r>
      <w:r>
        <w:rPr>
          <w:rFonts w:ascii="Calibri" w:hAnsi="Calibri" w:cs="Calibri"/>
        </w:rPr>
        <w:t>n</w:t>
      </w:r>
      <w:r w:rsidRPr="00371912">
        <w:rPr>
          <w:rFonts w:ascii="Calibri" w:hAnsi="Calibri" w:cs="Calibri"/>
        </w:rPr>
        <w:t xml:space="preserve"> Diskussion </w:t>
      </w:r>
      <w:r>
        <w:rPr>
          <w:rFonts w:ascii="Calibri" w:hAnsi="Calibri" w:cs="Calibri"/>
        </w:rPr>
        <w:t xml:space="preserve">wird ein Schwerpunkt auf die Erfassung der mathematischen Aspekte des chemischen Gleichgewichts gelegt. </w:t>
      </w:r>
      <w:r w:rsidRPr="00371912">
        <w:rPr>
          <w:rFonts w:ascii="Calibri" w:hAnsi="Calibri" w:cs="Calibri"/>
        </w:rPr>
        <w:t xml:space="preserve"> </w:t>
      </w:r>
      <w:r>
        <w:rPr>
          <w:rFonts w:ascii="Calibri" w:hAnsi="Calibri" w:cs="Calibri"/>
        </w:rPr>
        <w:t>Zusätzlich dienen die formulierten Texte zu den Abbildungen als Diskussionsgrundlage.</w:t>
      </w:r>
    </w:p>
    <w:p w14:paraId="517EA2B0" w14:textId="77777777" w:rsidR="000D36A8" w:rsidRPr="008E37B0" w:rsidRDefault="000D36A8" w:rsidP="000D36A8">
      <w:pPr>
        <w:pStyle w:val="Listenabsatz"/>
        <w:numPr>
          <w:ilvl w:val="0"/>
          <w:numId w:val="1"/>
        </w:numPr>
        <w:spacing w:before="240" w:line="252" w:lineRule="auto"/>
        <w:rPr>
          <w:rFonts w:ascii="Calibri" w:hAnsi="Calibri" w:cs="Calibri"/>
          <w:i/>
        </w:rPr>
      </w:pPr>
      <w:r w:rsidRPr="008E37B0">
        <w:rPr>
          <w:rFonts w:ascii="Calibri" w:hAnsi="Calibri" w:cs="Calibri"/>
          <w:i/>
        </w:rPr>
        <w:t>Betrachten Sie die Bildgeschichte in M2. Ergänzen Sie die Bildunterschriften der Phasen 3 und 4 (ggf. im Heft) und berechnen Sie die fehlenden Geschwindigkeiten.</w:t>
      </w:r>
    </w:p>
    <w:p w14:paraId="02341CB2" w14:textId="77777777" w:rsidR="000D36A8" w:rsidRPr="00371912" w:rsidRDefault="000D36A8" w:rsidP="000D36A8">
      <w:pPr>
        <w:pStyle w:val="Kopfzeile"/>
        <w:numPr>
          <w:ilvl w:val="0"/>
          <w:numId w:val="1"/>
        </w:numPr>
        <w:spacing w:after="120"/>
        <w:rPr>
          <w:rFonts w:ascii="Calibri" w:hAnsi="Calibri" w:cs="Calibri"/>
          <w:i/>
        </w:rPr>
      </w:pPr>
      <w:r w:rsidRPr="00371912">
        <w:rPr>
          <w:rFonts w:ascii="Calibri" w:hAnsi="Calibri" w:cs="Calibri"/>
          <w:i/>
        </w:rPr>
        <w:t>Stellen Sie einen Zusammenhang zum chemischen Gleichgewicht her.</w:t>
      </w:r>
    </w:p>
    <w:p w14:paraId="6A86381C" w14:textId="187BF58F" w:rsidR="000D36A8" w:rsidRPr="000D36A8" w:rsidRDefault="000D36A8" w:rsidP="00A67A59">
      <w:pPr>
        <w:spacing w:after="120"/>
        <w:ind w:left="360"/>
        <w:rPr>
          <w:rFonts w:ascii="Calibri" w:hAnsi="Calibri" w:cs="Calibri"/>
        </w:rPr>
      </w:pPr>
      <w:r w:rsidRPr="00371912">
        <w:rPr>
          <w:rFonts w:ascii="Calibri" w:hAnsi="Calibri" w:cs="Calibri"/>
          <w:noProof/>
          <w:lang w:eastAsia="de-DE"/>
        </w:rPr>
        <w:t xml:space="preserve">Die Gleichungen sind dabei bereits teilweise vorgefasst, können aber je nach Vorwissen auch schwieriger oder einfacher gestaltet werden. </w:t>
      </w:r>
      <w:r w:rsidRPr="00371912">
        <w:rPr>
          <w:rFonts w:ascii="Calibri" w:hAnsi="Calibri" w:cs="Calibri"/>
        </w:rPr>
        <w:t>Vorbereitend auf das Massenwirkungsgesetz ist:</w:t>
      </w:r>
    </w:p>
    <w:p w14:paraId="3A23759F" w14:textId="77777777" w:rsidR="000D36A8" w:rsidRPr="00371912" w:rsidRDefault="000D36A8" w:rsidP="000D36A8">
      <w:pPr>
        <w:pStyle w:val="Kopfzeile"/>
        <w:numPr>
          <w:ilvl w:val="0"/>
          <w:numId w:val="1"/>
        </w:numPr>
        <w:spacing w:after="120"/>
        <w:rPr>
          <w:rFonts w:ascii="Calibri" w:hAnsi="Calibri" w:cs="Calibri"/>
          <w:i/>
        </w:rPr>
      </w:pPr>
      <w:r w:rsidRPr="00371912">
        <w:rPr>
          <w:rFonts w:ascii="Calibri" w:hAnsi="Calibri" w:cs="Calibri"/>
          <w:i/>
        </w:rPr>
        <w:t xml:space="preserve">Diskutieren Sie, inwiefern man bei Kenntnis der Geschwindigkeitskonstanten </w:t>
      </w:r>
      <w:proofErr w:type="spellStart"/>
      <w:r w:rsidRPr="00371912">
        <w:rPr>
          <w:rFonts w:ascii="Calibri" w:hAnsi="Calibri" w:cs="Calibri"/>
          <w:i/>
        </w:rPr>
        <w:t>k</w:t>
      </w:r>
      <w:r w:rsidRPr="00047638">
        <w:rPr>
          <w:rFonts w:ascii="Calibri" w:hAnsi="Calibri" w:cs="Calibri"/>
          <w:i/>
          <w:vertAlign w:val="subscript"/>
        </w:rPr>
        <w:t>M</w:t>
      </w:r>
      <w:r>
        <w:rPr>
          <w:rFonts w:ascii="Calibri" w:hAnsi="Calibri" w:cs="Calibri"/>
          <w:i/>
          <w:vertAlign w:val="subscript"/>
        </w:rPr>
        <w:t>utter</w:t>
      </w:r>
      <w:proofErr w:type="spellEnd"/>
      <w:r w:rsidRPr="00371912">
        <w:rPr>
          <w:rFonts w:ascii="Calibri" w:hAnsi="Calibri" w:cs="Calibri"/>
          <w:i/>
        </w:rPr>
        <w:t xml:space="preserve"> und </w:t>
      </w:r>
      <w:proofErr w:type="spellStart"/>
      <w:r w:rsidRPr="00371912">
        <w:rPr>
          <w:rFonts w:ascii="Calibri" w:hAnsi="Calibri" w:cs="Calibri"/>
          <w:i/>
        </w:rPr>
        <w:t>k</w:t>
      </w:r>
      <w:r w:rsidRPr="00047638">
        <w:rPr>
          <w:rFonts w:ascii="Calibri" w:hAnsi="Calibri" w:cs="Calibri"/>
          <w:i/>
          <w:vertAlign w:val="subscript"/>
        </w:rPr>
        <w:t>B</w:t>
      </w:r>
      <w:r>
        <w:rPr>
          <w:rFonts w:ascii="Calibri" w:hAnsi="Calibri" w:cs="Calibri"/>
          <w:i/>
          <w:vertAlign w:val="subscript"/>
        </w:rPr>
        <w:t>aby</w:t>
      </w:r>
      <w:proofErr w:type="spellEnd"/>
      <w:r w:rsidRPr="00371912">
        <w:rPr>
          <w:rFonts w:ascii="Calibri" w:hAnsi="Calibri" w:cs="Calibri"/>
          <w:i/>
        </w:rPr>
        <w:t xml:space="preserve"> Aussagen über die Anzahl oder Konzentration der Bälle auf beiden Seiten im dynamischen Gleichgewicht machen kann. </w:t>
      </w:r>
    </w:p>
    <w:p w14:paraId="7D641A5E" w14:textId="77777777" w:rsidR="000D36A8" w:rsidRPr="000D36A8" w:rsidRDefault="000D36A8" w:rsidP="00A67A59">
      <w:pPr>
        <w:pStyle w:val="berschrift2"/>
        <w:rPr>
          <w:rStyle w:val="IntensiveHervorhebung"/>
          <w:rFonts w:cstheme="minorHAnsi"/>
          <w:b w:val="0"/>
          <w:bCs/>
          <w:i w:val="0"/>
          <w:iCs w:val="0"/>
          <w:color w:val="auto"/>
        </w:rPr>
      </w:pPr>
      <w:r w:rsidRPr="000D36A8">
        <w:rPr>
          <w:rStyle w:val="IntensiveHervorhebung"/>
          <w:rFonts w:cstheme="minorHAnsi"/>
          <w:bCs/>
          <w:i w:val="0"/>
          <w:iCs w:val="0"/>
          <w:color w:val="auto"/>
        </w:rPr>
        <w:t>Lernprodukt präsentieren, diskutieren/verhandeln</w:t>
      </w:r>
    </w:p>
    <w:p w14:paraId="04547E8A" w14:textId="77777777" w:rsidR="000D36A8" w:rsidRPr="00371912" w:rsidRDefault="000D36A8" w:rsidP="000D36A8">
      <w:pPr>
        <w:spacing w:line="252" w:lineRule="auto"/>
        <w:ind w:left="357"/>
        <w:rPr>
          <w:rFonts w:ascii="Calibri" w:hAnsi="Calibri" w:cs="Calibri"/>
        </w:rPr>
      </w:pPr>
      <w:r w:rsidRPr="00371912">
        <w:rPr>
          <w:rFonts w:ascii="Calibri" w:hAnsi="Calibri" w:cs="Calibri"/>
        </w:rPr>
        <w:t xml:space="preserve">Die Ergebnisse werden Bild für Bild mit Hilfe der Folienserie </w:t>
      </w:r>
      <w:r>
        <w:rPr>
          <w:rFonts w:ascii="Calibri" w:hAnsi="Calibri" w:cs="Calibri"/>
        </w:rPr>
        <w:t>präsentiert</w:t>
      </w:r>
      <w:r w:rsidRPr="00371912">
        <w:rPr>
          <w:rFonts w:ascii="Calibri" w:hAnsi="Calibri" w:cs="Calibri"/>
        </w:rPr>
        <w:t xml:space="preserve"> und den Bildern sowohl Text als auch Zahlenwerte zugeordnet.</w:t>
      </w:r>
      <w:r>
        <w:rPr>
          <w:rFonts w:ascii="Calibri" w:hAnsi="Calibri" w:cs="Calibri"/>
        </w:rPr>
        <w:t xml:space="preserve"> Hierbei lohnt es sich, explizit auf die jeweiligen Größen und deren Einheiten einzugehen! Diese werden zum Ende jeder Folie eingeblendet oder notiert.</w:t>
      </w:r>
    </w:p>
    <w:p w14:paraId="3887274F" w14:textId="77777777" w:rsidR="000D36A8" w:rsidRPr="00371912" w:rsidRDefault="000D36A8" w:rsidP="000D36A8">
      <w:pPr>
        <w:spacing w:before="240" w:line="252" w:lineRule="auto"/>
        <w:jc w:val="right"/>
        <w:rPr>
          <w:rFonts w:ascii="Calibri" w:hAnsi="Calibri" w:cs="Calibri"/>
        </w:rPr>
      </w:pPr>
      <w:r>
        <w:rPr>
          <w:noProof/>
          <w:lang w:eastAsia="de-DE"/>
        </w:rPr>
        <w:drawing>
          <wp:inline distT="0" distB="0" distL="0" distR="0" wp14:anchorId="33927438" wp14:editId="30986BD4">
            <wp:extent cx="5515060" cy="986048"/>
            <wp:effectExtent l="0" t="0" r="0" b="508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47467" cy="991842"/>
                    </a:xfrm>
                    <a:prstGeom prst="rect">
                      <a:avLst/>
                    </a:prstGeom>
                  </pic:spPr>
                </pic:pic>
              </a:graphicData>
            </a:graphic>
          </wp:inline>
        </w:drawing>
      </w:r>
    </w:p>
    <w:p w14:paraId="3C3021B5" w14:textId="77777777" w:rsidR="00A67A59" w:rsidRDefault="00A67A59" w:rsidP="000D36A8">
      <w:pPr>
        <w:spacing w:before="240" w:line="252" w:lineRule="auto"/>
        <w:ind w:left="851" w:hanging="851"/>
        <w:rPr>
          <w:rFonts w:ascii="Calibri" w:hAnsi="Calibri" w:cs="Calibri"/>
          <w:b/>
          <w:bCs/>
        </w:rPr>
      </w:pPr>
    </w:p>
    <w:p w14:paraId="33FBDDDD" w14:textId="354D57CD" w:rsidR="000D36A8" w:rsidRPr="00371912" w:rsidRDefault="000D36A8" w:rsidP="000D36A8">
      <w:pPr>
        <w:spacing w:before="240" w:line="252" w:lineRule="auto"/>
        <w:ind w:left="851" w:hanging="851"/>
        <w:rPr>
          <w:rFonts w:ascii="Calibri" w:eastAsiaTheme="minorEastAsia" w:hAnsi="Calibri" w:cs="Calibri"/>
          <w:sz w:val="20"/>
          <w:szCs w:val="20"/>
        </w:rPr>
      </w:pPr>
      <w:r w:rsidRPr="000D36A8">
        <w:rPr>
          <w:rFonts w:ascii="Calibri" w:hAnsi="Calibri" w:cs="Calibri"/>
          <w:b/>
          <w:bCs/>
        </w:rPr>
        <w:lastRenderedPageBreak/>
        <w:t>Phase 1:</w:t>
      </w:r>
      <w:r w:rsidRPr="00371912">
        <w:rPr>
          <w:rFonts w:ascii="Calibri" w:hAnsi="Calibri" w:cs="Calibri"/>
        </w:rPr>
        <w:tab/>
        <w:t>Mutter wirft Bälle über das Gitter in den Laufstall. Dies entspricht der Hinreaktion. Die Bälle</w:t>
      </w:r>
      <w:r>
        <w:rPr>
          <w:rFonts w:ascii="Calibri" w:hAnsi="Calibri" w:cs="Calibri"/>
        </w:rPr>
        <w:t>v</w:t>
      </w:r>
      <w:r w:rsidRPr="00371912">
        <w:rPr>
          <w:rFonts w:ascii="Calibri" w:hAnsi="Calibri" w:cs="Calibri"/>
        </w:rPr>
        <w:t xml:space="preserve">erteilung ist 24:0 </w:t>
      </w:r>
      <w:r w:rsidRPr="00371912">
        <w:rPr>
          <w:rFonts w:ascii="Calibri" w:eastAsiaTheme="minorEastAsia" w:hAnsi="Calibri" w:cs="Calibri"/>
          <w:sz w:val="20"/>
          <w:szCs w:val="20"/>
        </w:rPr>
        <w:t>(Ein Ball ist in der linken Hand der Mutter)</w:t>
      </w:r>
      <w:r w:rsidR="0017415A">
        <w:rPr>
          <w:rFonts w:ascii="Calibri" w:eastAsiaTheme="minorEastAsia" w:hAnsi="Calibri" w:cs="Calibri"/>
          <w:sz w:val="20"/>
          <w:szCs w:val="20"/>
        </w:rPr>
        <w:t>:</w:t>
      </w:r>
      <w:bookmarkStart w:id="1" w:name="_GoBack"/>
      <w:bookmarkEnd w:id="1"/>
      <w:r w:rsidR="0017415A">
        <w:rPr>
          <w:rFonts w:ascii="Calibri" w:eastAsiaTheme="minorEastAsia" w:hAnsi="Calibri" w:cs="Calibri"/>
          <w:sz w:val="20"/>
          <w:szCs w:val="20"/>
        </w:rPr>
        <w:t xml:space="preserve"> </w:t>
      </w:r>
      <w:r>
        <w:rPr>
          <w:rFonts w:ascii="Calibri" w:eastAsiaTheme="minorEastAsia" w:hAnsi="Calibri" w:cs="Calibri"/>
          <w:sz w:val="20"/>
          <w:szCs w:val="20"/>
        </w:rPr>
        <w:t xml:space="preserve"> </w:t>
      </w:r>
      <w:proofErr w:type="spellStart"/>
      <w:r w:rsidRPr="00371912">
        <w:rPr>
          <w:rFonts w:ascii="Calibri" w:hAnsi="Calibri" w:cs="Calibri"/>
          <w:sz w:val="20"/>
          <w:szCs w:val="20"/>
        </w:rPr>
        <w:t>v</w:t>
      </w:r>
      <w:r w:rsidRPr="00371912">
        <w:rPr>
          <w:rFonts w:ascii="Calibri" w:hAnsi="Calibri" w:cs="Calibri"/>
          <w:sz w:val="20"/>
          <w:szCs w:val="20"/>
          <w:vertAlign w:val="subscript"/>
        </w:rPr>
        <w:t>M</w:t>
      </w:r>
      <w:proofErr w:type="spellEnd"/>
      <w:r w:rsidRPr="00371912">
        <w:rPr>
          <w:rFonts w:ascii="Calibri" w:hAnsi="Calibri" w:cs="Calibri"/>
          <w:sz w:val="20"/>
          <w:szCs w:val="20"/>
        </w:rPr>
        <w:t> =</w:t>
      </w:r>
      <w:r w:rsidRPr="00371912">
        <w:rPr>
          <w:rFonts w:ascii="Calibri" w:hAnsi="Calibri" w:cs="Calibri"/>
          <w:b/>
          <w:sz w:val="20"/>
          <w:szCs w:val="20"/>
        </w:rPr>
        <w:t> </w:t>
      </w:r>
      <w:r w:rsidRPr="00371912">
        <w:rPr>
          <w:rFonts w:ascii="Calibri" w:eastAsiaTheme="minorEastAsia" w:hAnsi="Calibri" w:cs="Calibri"/>
          <w:sz w:val="20"/>
          <w:szCs w:val="20"/>
        </w:rPr>
        <w:t>2</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m³</m:t>
            </m:r>
          </m:num>
          <m:den>
            <m:r>
              <w:rPr>
                <w:rFonts w:ascii="Cambria Math" w:eastAsiaTheme="minorEastAsia" w:hAnsi="Cambria Math" w:cs="Calibri"/>
                <w:sz w:val="20"/>
                <w:szCs w:val="20"/>
              </w:rPr>
              <m:t>s</m:t>
            </m:r>
          </m:den>
        </m:f>
      </m:oMath>
      <w:r w:rsidRPr="00371912">
        <w:rPr>
          <w:rFonts w:ascii="Calibri" w:eastAsiaTheme="minorEastAsia" w:hAnsi="Calibri" w:cs="Calibri"/>
          <w:sz w:val="20"/>
          <w:szCs w:val="20"/>
        </w:rPr>
        <w:t xml:space="preserve"> · </w:t>
      </w:r>
      <m:oMath>
        <m:f>
          <m:fPr>
            <m:ctrlPr>
              <w:rPr>
                <w:rFonts w:ascii="Cambria Math" w:eastAsiaTheme="minorEastAsia" w:hAnsi="Cambria Math" w:cs="Calibri"/>
                <w:i/>
                <w:sz w:val="20"/>
                <w:szCs w:val="20"/>
                <w:lang w:val="en-US"/>
              </w:rPr>
            </m:ctrlPr>
          </m:fPr>
          <m:num>
            <m:r>
              <w:rPr>
                <w:rFonts w:ascii="Cambria Math" w:eastAsiaTheme="minorEastAsia" w:hAnsi="Cambria Math" w:cs="Calibri"/>
                <w:sz w:val="20"/>
                <w:szCs w:val="20"/>
              </w:rPr>
              <m:t xml:space="preserve">24 </m:t>
            </m:r>
            <m:r>
              <w:rPr>
                <w:rFonts w:ascii="Cambria Math" w:eastAsiaTheme="minorEastAsia" w:hAnsi="Cambria Math" w:cs="Calibri"/>
                <w:sz w:val="20"/>
                <w:szCs w:val="20"/>
                <w:lang w:val="en-US"/>
              </w:rPr>
              <m:t>B</m:t>
            </m:r>
            <m:r>
              <w:rPr>
                <w:rFonts w:ascii="Cambria Math" w:eastAsiaTheme="minorEastAsia" w:hAnsi="Cambria Math" w:cs="Calibri"/>
                <w:sz w:val="20"/>
                <w:szCs w:val="20"/>
              </w:rPr>
              <m:t>ä</m:t>
            </m:r>
            <m:r>
              <w:rPr>
                <w:rFonts w:ascii="Cambria Math" w:eastAsiaTheme="minorEastAsia" w:hAnsi="Cambria Math" w:cs="Calibri"/>
                <w:sz w:val="20"/>
                <w:szCs w:val="20"/>
                <w:lang w:val="en-US"/>
              </w:rPr>
              <m:t>lle</m:t>
            </m:r>
          </m:num>
          <m:den>
            <m:r>
              <w:rPr>
                <w:rFonts w:ascii="Cambria Math" w:eastAsiaTheme="minorEastAsia" w:hAnsi="Cambria Math" w:cs="Calibri"/>
                <w:sz w:val="20"/>
                <w:szCs w:val="20"/>
              </w:rPr>
              <m:t>4</m:t>
            </m:r>
            <m:r>
              <w:rPr>
                <w:rFonts w:ascii="Cambria Math" w:eastAsiaTheme="minorEastAsia" w:hAnsi="Cambria Math" w:cs="Calibri"/>
                <w:sz w:val="20"/>
                <w:szCs w:val="20"/>
                <w:lang w:val="en-US"/>
              </w:rPr>
              <m:t>m</m:t>
            </m:r>
            <m:r>
              <w:rPr>
                <w:rFonts w:ascii="Cambria Math" w:eastAsiaTheme="minorEastAsia" w:hAnsi="Cambria Math" w:cs="Calibri"/>
                <w:sz w:val="20"/>
                <w:szCs w:val="20"/>
              </w:rPr>
              <m:t>³</m:t>
            </m:r>
          </m:den>
        </m:f>
      </m:oMath>
      <w:r w:rsidRPr="00371912">
        <w:rPr>
          <w:rFonts w:ascii="Calibri" w:eastAsiaTheme="minorEastAsia" w:hAnsi="Calibri" w:cs="Calibri"/>
          <w:sz w:val="20"/>
          <w:szCs w:val="20"/>
        </w:rPr>
        <w:t> = 12</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Bälle</m:t>
            </m:r>
          </m:num>
          <m:den>
            <m:r>
              <w:rPr>
                <w:rFonts w:ascii="Cambria Math" w:eastAsiaTheme="minorEastAsia" w:hAnsi="Cambria Math" w:cs="Calibri"/>
                <w:sz w:val="20"/>
                <w:szCs w:val="20"/>
              </w:rPr>
              <m:t>s</m:t>
            </m:r>
          </m:den>
        </m:f>
      </m:oMath>
      <w:r w:rsidRPr="00371912">
        <w:rPr>
          <w:rFonts w:ascii="Calibri" w:eastAsiaTheme="minorEastAsia" w:hAnsi="Calibri" w:cs="Calibri"/>
          <w:sz w:val="20"/>
          <w:szCs w:val="20"/>
        </w:rPr>
        <w:t xml:space="preserve">. </w:t>
      </w:r>
    </w:p>
    <w:p w14:paraId="607B2ACB" w14:textId="7BF93E94" w:rsidR="000D36A8" w:rsidRPr="00371912" w:rsidRDefault="000D36A8" w:rsidP="000D36A8">
      <w:pPr>
        <w:tabs>
          <w:tab w:val="left" w:pos="6521"/>
        </w:tabs>
        <w:spacing w:before="240" w:line="252" w:lineRule="auto"/>
        <w:ind w:left="851" w:hanging="851"/>
        <w:rPr>
          <w:rFonts w:ascii="Calibri" w:eastAsiaTheme="minorEastAsia" w:hAnsi="Calibri" w:cs="Calibri"/>
          <w:sz w:val="20"/>
          <w:szCs w:val="20"/>
        </w:rPr>
      </w:pPr>
      <w:r w:rsidRPr="000D36A8">
        <w:rPr>
          <w:rFonts w:ascii="Calibri" w:hAnsi="Calibri" w:cs="Calibri"/>
          <w:b/>
          <w:bCs/>
        </w:rPr>
        <w:t>Phase 2</w:t>
      </w:r>
      <w:r w:rsidRPr="00371912">
        <w:rPr>
          <w:rFonts w:ascii="Calibri" w:hAnsi="Calibri" w:cs="Calibri"/>
        </w:rPr>
        <w:t>:</w:t>
      </w:r>
      <w:r w:rsidRPr="00371912">
        <w:rPr>
          <w:rFonts w:ascii="Calibri" w:hAnsi="Calibri" w:cs="Calibri"/>
        </w:rPr>
        <w:tab/>
        <w:t>Mutter hat nun weniger Bälle und das Baby beginnt damit, zurückzuwerfen. Letzteres entspricht der Rückreaktion. Die Bälle</w:t>
      </w:r>
      <w:r>
        <w:rPr>
          <w:rFonts w:ascii="Calibri" w:hAnsi="Calibri" w:cs="Calibri"/>
        </w:rPr>
        <w:t>v</w:t>
      </w:r>
      <w:r w:rsidRPr="00371912">
        <w:rPr>
          <w:rFonts w:ascii="Calibri" w:hAnsi="Calibri" w:cs="Calibri"/>
        </w:rPr>
        <w:t xml:space="preserve">erteilung ist 12:12. Aber es ist noch kein Gleichgewicht erreicht, denn beide werfen aufgrund der verschiedenen großen </w:t>
      </w:r>
      <w:r>
        <w:rPr>
          <w:rFonts w:ascii="Calibri" w:hAnsi="Calibri" w:cs="Calibri"/>
        </w:rPr>
        <w:t>Geschwindigkeitskonstanten</w:t>
      </w:r>
      <w:r w:rsidRPr="00371912">
        <w:rPr>
          <w:rFonts w:ascii="Calibri" w:hAnsi="Calibri" w:cs="Calibri"/>
        </w:rPr>
        <w:t xml:space="preserve"> noch verschieden schnell die Bälle herüber: </w:t>
      </w:r>
      <w:proofErr w:type="spellStart"/>
      <w:r w:rsidRPr="00371912">
        <w:rPr>
          <w:rFonts w:ascii="Calibri" w:hAnsi="Calibri" w:cs="Calibri"/>
          <w:sz w:val="20"/>
          <w:szCs w:val="20"/>
        </w:rPr>
        <w:t>v</w:t>
      </w:r>
      <w:r w:rsidRPr="00371912">
        <w:rPr>
          <w:rFonts w:ascii="Calibri" w:hAnsi="Calibri" w:cs="Calibri"/>
          <w:sz w:val="20"/>
          <w:szCs w:val="20"/>
          <w:vertAlign w:val="subscript"/>
        </w:rPr>
        <w:t>M</w:t>
      </w:r>
      <w:proofErr w:type="spellEnd"/>
      <w:r w:rsidRPr="00371912">
        <w:rPr>
          <w:rFonts w:ascii="Calibri" w:hAnsi="Calibri" w:cs="Calibri"/>
          <w:sz w:val="20"/>
          <w:szCs w:val="20"/>
        </w:rPr>
        <w:t> =</w:t>
      </w:r>
      <w:r w:rsidRPr="00371912">
        <w:rPr>
          <w:rFonts w:ascii="Calibri" w:hAnsi="Calibri" w:cs="Calibri"/>
          <w:b/>
          <w:sz w:val="20"/>
          <w:szCs w:val="20"/>
        </w:rPr>
        <w:t> </w:t>
      </w:r>
      <w:r w:rsidRPr="006C353A">
        <w:rPr>
          <w:rFonts w:ascii="Calibri" w:eastAsiaTheme="minorEastAsia" w:hAnsi="Calibri" w:cs="Calibri"/>
          <w:b/>
          <w:sz w:val="20"/>
          <w:szCs w:val="20"/>
        </w:rPr>
        <w:t>2</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m³</m:t>
            </m:r>
          </m:num>
          <m:den>
            <m:r>
              <w:rPr>
                <w:rFonts w:ascii="Cambria Math" w:eastAsiaTheme="minorEastAsia" w:hAnsi="Cambria Math" w:cs="Calibri"/>
                <w:sz w:val="20"/>
                <w:szCs w:val="20"/>
              </w:rPr>
              <m:t>s</m:t>
            </m:r>
          </m:den>
        </m:f>
      </m:oMath>
      <w:r w:rsidRPr="00371912">
        <w:rPr>
          <w:rFonts w:ascii="Calibri" w:eastAsiaTheme="minorEastAsia" w:hAnsi="Calibri" w:cs="Calibri"/>
          <w:sz w:val="20"/>
          <w:szCs w:val="20"/>
        </w:rPr>
        <w:t xml:space="preserve"> · </w:t>
      </w:r>
      <m:oMath>
        <m:f>
          <m:fPr>
            <m:ctrlPr>
              <w:rPr>
                <w:rFonts w:ascii="Cambria Math" w:eastAsiaTheme="minorEastAsia" w:hAnsi="Cambria Math" w:cs="Calibri"/>
                <w:i/>
                <w:sz w:val="20"/>
                <w:szCs w:val="20"/>
                <w:lang w:val="en-US"/>
              </w:rPr>
            </m:ctrlPr>
          </m:fPr>
          <m:num>
            <m:r>
              <w:rPr>
                <w:rFonts w:ascii="Cambria Math" w:eastAsiaTheme="minorEastAsia" w:hAnsi="Cambria Math" w:cs="Calibri"/>
                <w:sz w:val="20"/>
                <w:szCs w:val="20"/>
              </w:rPr>
              <m:t xml:space="preserve">12 </m:t>
            </m:r>
            <m:r>
              <w:rPr>
                <w:rFonts w:ascii="Cambria Math" w:eastAsiaTheme="minorEastAsia" w:hAnsi="Cambria Math" w:cs="Calibri"/>
                <w:sz w:val="20"/>
                <w:szCs w:val="20"/>
                <w:lang w:val="en-US"/>
              </w:rPr>
              <m:t>B</m:t>
            </m:r>
            <m:r>
              <w:rPr>
                <w:rFonts w:ascii="Cambria Math" w:eastAsiaTheme="minorEastAsia" w:hAnsi="Cambria Math" w:cs="Calibri"/>
                <w:sz w:val="20"/>
                <w:szCs w:val="20"/>
              </w:rPr>
              <m:t>ä</m:t>
            </m:r>
            <m:r>
              <w:rPr>
                <w:rFonts w:ascii="Cambria Math" w:eastAsiaTheme="minorEastAsia" w:hAnsi="Cambria Math" w:cs="Calibri"/>
                <w:sz w:val="20"/>
                <w:szCs w:val="20"/>
                <w:lang w:val="en-US"/>
              </w:rPr>
              <m:t>lle</m:t>
            </m:r>
          </m:num>
          <m:den>
            <m:r>
              <w:rPr>
                <w:rFonts w:ascii="Cambria Math" w:eastAsiaTheme="minorEastAsia" w:hAnsi="Cambria Math" w:cs="Calibri"/>
                <w:sz w:val="20"/>
                <w:szCs w:val="20"/>
              </w:rPr>
              <m:t>4</m:t>
            </m:r>
            <m:r>
              <w:rPr>
                <w:rFonts w:ascii="Cambria Math" w:eastAsiaTheme="minorEastAsia" w:hAnsi="Cambria Math" w:cs="Calibri"/>
                <w:sz w:val="20"/>
                <w:szCs w:val="20"/>
                <w:lang w:val="en-US"/>
              </w:rPr>
              <m:t>m</m:t>
            </m:r>
            <m:r>
              <w:rPr>
                <w:rFonts w:ascii="Cambria Math" w:eastAsiaTheme="minorEastAsia" w:hAnsi="Cambria Math" w:cs="Calibri"/>
                <w:sz w:val="20"/>
                <w:szCs w:val="20"/>
              </w:rPr>
              <m:t>³</m:t>
            </m:r>
          </m:den>
        </m:f>
      </m:oMath>
      <w:r w:rsidRPr="00371912">
        <w:rPr>
          <w:rFonts w:ascii="Calibri" w:eastAsiaTheme="minorEastAsia" w:hAnsi="Calibri" w:cs="Calibri"/>
          <w:sz w:val="20"/>
          <w:szCs w:val="20"/>
        </w:rPr>
        <w:t xml:space="preserve"> = 6 </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Bälle</m:t>
            </m:r>
          </m:num>
          <m:den>
            <m:r>
              <w:rPr>
                <w:rFonts w:ascii="Cambria Math" w:eastAsiaTheme="minorEastAsia" w:hAnsi="Cambria Math" w:cs="Calibri"/>
                <w:sz w:val="20"/>
                <w:szCs w:val="20"/>
              </w:rPr>
              <m:t>s</m:t>
            </m:r>
          </m:den>
        </m:f>
      </m:oMath>
      <w:r w:rsidRPr="00371912">
        <w:rPr>
          <w:rFonts w:ascii="Calibri" w:eastAsiaTheme="minorEastAsia" w:hAnsi="Calibri" w:cs="Calibri"/>
          <w:sz w:val="20"/>
          <w:szCs w:val="20"/>
        </w:rPr>
        <w:t>     </w:t>
      </w:r>
      <w:r>
        <w:rPr>
          <w:rFonts w:ascii="Calibri" w:eastAsiaTheme="minorEastAsia" w:hAnsi="Calibri" w:cs="Calibri"/>
          <w:sz w:val="20"/>
          <w:szCs w:val="20"/>
        </w:rPr>
        <w:t xml:space="preserve">       </w:t>
      </w:r>
      <w:proofErr w:type="spellStart"/>
      <w:r w:rsidRPr="00371912">
        <w:rPr>
          <w:rFonts w:ascii="Calibri" w:hAnsi="Calibri" w:cs="Calibri"/>
          <w:sz w:val="20"/>
          <w:szCs w:val="20"/>
        </w:rPr>
        <w:t>v</w:t>
      </w:r>
      <w:r w:rsidRPr="00371912">
        <w:rPr>
          <w:rFonts w:ascii="Calibri" w:hAnsi="Calibri" w:cs="Calibri"/>
          <w:sz w:val="20"/>
          <w:szCs w:val="20"/>
          <w:vertAlign w:val="subscript"/>
        </w:rPr>
        <w:t>B</w:t>
      </w:r>
      <w:proofErr w:type="spellEnd"/>
      <w:r w:rsidRPr="00371912">
        <w:rPr>
          <w:rFonts w:ascii="Calibri" w:hAnsi="Calibri" w:cs="Calibri"/>
          <w:sz w:val="20"/>
          <w:szCs w:val="20"/>
        </w:rPr>
        <w:t> =</w:t>
      </w:r>
      <w:r w:rsidRPr="00371912">
        <w:rPr>
          <w:rFonts w:ascii="Calibri" w:hAnsi="Calibri" w:cs="Calibri"/>
          <w:b/>
          <w:sz w:val="20"/>
          <w:szCs w:val="20"/>
        </w:rPr>
        <w:t> 1</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m³</m:t>
            </m:r>
          </m:num>
          <m:den>
            <m:r>
              <w:rPr>
                <w:rFonts w:ascii="Cambria Math" w:eastAsiaTheme="minorEastAsia" w:hAnsi="Cambria Math" w:cs="Calibri"/>
                <w:sz w:val="20"/>
                <w:szCs w:val="20"/>
              </w:rPr>
              <m:t>s</m:t>
            </m:r>
          </m:den>
        </m:f>
      </m:oMath>
      <w:r w:rsidRPr="00371912">
        <w:rPr>
          <w:rFonts w:ascii="Calibri" w:eastAsiaTheme="minorEastAsia" w:hAnsi="Calibri" w:cs="Calibri"/>
          <w:sz w:val="20"/>
          <w:szCs w:val="20"/>
        </w:rPr>
        <w:t xml:space="preserve"> · </w:t>
      </w:r>
      <m:oMath>
        <m:f>
          <m:fPr>
            <m:ctrlPr>
              <w:rPr>
                <w:rFonts w:ascii="Cambria Math" w:eastAsiaTheme="minorEastAsia" w:hAnsi="Cambria Math" w:cs="Calibri"/>
                <w:i/>
                <w:sz w:val="20"/>
                <w:szCs w:val="20"/>
                <w:lang w:val="en-US"/>
              </w:rPr>
            </m:ctrlPr>
          </m:fPr>
          <m:num>
            <m:r>
              <w:rPr>
                <w:rFonts w:ascii="Cambria Math" w:eastAsiaTheme="minorEastAsia" w:hAnsi="Cambria Math" w:cs="Calibri"/>
                <w:sz w:val="20"/>
                <w:szCs w:val="20"/>
              </w:rPr>
              <m:t xml:space="preserve">12 </m:t>
            </m:r>
            <m:r>
              <w:rPr>
                <w:rFonts w:ascii="Cambria Math" w:eastAsiaTheme="minorEastAsia" w:hAnsi="Cambria Math" w:cs="Calibri"/>
                <w:sz w:val="20"/>
                <w:szCs w:val="20"/>
                <w:lang w:val="en-US"/>
              </w:rPr>
              <m:t>B</m:t>
            </m:r>
            <m:r>
              <w:rPr>
                <w:rFonts w:ascii="Cambria Math" w:eastAsiaTheme="minorEastAsia" w:hAnsi="Cambria Math" w:cs="Calibri"/>
                <w:sz w:val="20"/>
                <w:szCs w:val="20"/>
              </w:rPr>
              <m:t>ä</m:t>
            </m:r>
            <m:r>
              <w:rPr>
                <w:rFonts w:ascii="Cambria Math" w:eastAsiaTheme="minorEastAsia" w:hAnsi="Cambria Math" w:cs="Calibri"/>
                <w:sz w:val="20"/>
                <w:szCs w:val="20"/>
                <w:lang w:val="en-US"/>
              </w:rPr>
              <m:t>lle</m:t>
            </m:r>
          </m:num>
          <m:den>
            <m:r>
              <w:rPr>
                <w:rFonts w:ascii="Cambria Math" w:eastAsiaTheme="minorEastAsia" w:hAnsi="Cambria Math" w:cs="Calibri"/>
                <w:sz w:val="20"/>
                <w:szCs w:val="20"/>
              </w:rPr>
              <m:t>4</m:t>
            </m:r>
            <m:r>
              <w:rPr>
                <w:rFonts w:ascii="Cambria Math" w:eastAsiaTheme="minorEastAsia" w:hAnsi="Cambria Math" w:cs="Calibri"/>
                <w:sz w:val="20"/>
                <w:szCs w:val="20"/>
                <w:lang w:val="en-US"/>
              </w:rPr>
              <m:t>m</m:t>
            </m:r>
            <m:r>
              <w:rPr>
                <w:rFonts w:ascii="Cambria Math" w:eastAsiaTheme="minorEastAsia" w:hAnsi="Cambria Math" w:cs="Calibri"/>
                <w:sz w:val="20"/>
                <w:szCs w:val="20"/>
              </w:rPr>
              <m:t>³</m:t>
            </m:r>
          </m:den>
        </m:f>
      </m:oMath>
      <w:r w:rsidRPr="00371912">
        <w:rPr>
          <w:rFonts w:ascii="Calibri" w:eastAsiaTheme="minorEastAsia" w:hAnsi="Calibri" w:cs="Calibri"/>
          <w:sz w:val="20"/>
          <w:szCs w:val="20"/>
        </w:rPr>
        <w:t xml:space="preserve"> = 3 </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Bälle</m:t>
            </m:r>
          </m:num>
          <m:den>
            <m:r>
              <w:rPr>
                <w:rFonts w:ascii="Cambria Math" w:eastAsiaTheme="minorEastAsia" w:hAnsi="Cambria Math" w:cs="Calibri"/>
                <w:sz w:val="20"/>
                <w:szCs w:val="20"/>
              </w:rPr>
              <m:t>s</m:t>
            </m:r>
          </m:den>
        </m:f>
      </m:oMath>
    </w:p>
    <w:p w14:paraId="7025A0D5" w14:textId="77777777" w:rsidR="000D36A8" w:rsidRPr="00371912" w:rsidRDefault="000D36A8" w:rsidP="000D36A8">
      <w:pPr>
        <w:tabs>
          <w:tab w:val="left" w:pos="6521"/>
        </w:tabs>
        <w:spacing w:before="240" w:line="252" w:lineRule="auto"/>
        <w:ind w:left="851" w:hanging="851"/>
        <w:rPr>
          <w:rFonts w:ascii="Calibri" w:eastAsiaTheme="minorEastAsia" w:hAnsi="Calibri" w:cs="Calibri"/>
          <w:sz w:val="20"/>
          <w:szCs w:val="20"/>
        </w:rPr>
      </w:pPr>
      <w:r w:rsidRPr="000D36A8">
        <w:rPr>
          <w:rFonts w:ascii="Calibri" w:hAnsi="Calibri" w:cs="Calibri"/>
          <w:b/>
          <w:bCs/>
        </w:rPr>
        <w:t>Phase 3:</w:t>
      </w:r>
      <w:r w:rsidRPr="00371912">
        <w:rPr>
          <w:rFonts w:ascii="Calibri" w:hAnsi="Calibri" w:cs="Calibri"/>
        </w:rPr>
        <w:tab/>
        <w:t xml:space="preserve">Das Baby hat immer mehr Bälle. Die Mutter kann nicht mehr so schnell wie am Anfang werfen, da die Bälle auf ihrer Seite immer schwerer zu erreichen sind. Die Bälle Verteilung ist 8:16 und nun werfen beide gleich schnell: </w:t>
      </w:r>
      <w:proofErr w:type="spellStart"/>
      <w:r w:rsidRPr="00371912">
        <w:rPr>
          <w:rFonts w:ascii="Calibri" w:hAnsi="Calibri" w:cs="Calibri"/>
          <w:sz w:val="20"/>
          <w:szCs w:val="20"/>
        </w:rPr>
        <w:t>v</w:t>
      </w:r>
      <w:r w:rsidRPr="00371912">
        <w:rPr>
          <w:rFonts w:ascii="Calibri" w:hAnsi="Calibri" w:cs="Calibri"/>
          <w:sz w:val="20"/>
          <w:szCs w:val="20"/>
          <w:vertAlign w:val="subscript"/>
        </w:rPr>
        <w:t>M</w:t>
      </w:r>
      <w:proofErr w:type="spellEnd"/>
      <w:r w:rsidRPr="00371912">
        <w:rPr>
          <w:rFonts w:ascii="Calibri" w:hAnsi="Calibri" w:cs="Calibri"/>
          <w:sz w:val="20"/>
          <w:szCs w:val="20"/>
        </w:rPr>
        <w:t> =</w:t>
      </w:r>
      <w:r w:rsidRPr="00371912">
        <w:rPr>
          <w:rFonts w:ascii="Calibri" w:hAnsi="Calibri" w:cs="Calibri"/>
          <w:b/>
          <w:sz w:val="20"/>
          <w:szCs w:val="20"/>
        </w:rPr>
        <w:t> </w:t>
      </w:r>
      <w:r w:rsidRPr="006C353A">
        <w:rPr>
          <w:rFonts w:ascii="Calibri" w:eastAsiaTheme="minorEastAsia" w:hAnsi="Calibri" w:cs="Calibri"/>
          <w:b/>
          <w:sz w:val="20"/>
          <w:szCs w:val="20"/>
        </w:rPr>
        <w:t>2</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m³</m:t>
            </m:r>
          </m:num>
          <m:den>
            <m:r>
              <w:rPr>
                <w:rFonts w:ascii="Cambria Math" w:eastAsiaTheme="minorEastAsia" w:hAnsi="Cambria Math" w:cs="Calibri"/>
                <w:sz w:val="20"/>
                <w:szCs w:val="20"/>
              </w:rPr>
              <m:t>s</m:t>
            </m:r>
          </m:den>
        </m:f>
      </m:oMath>
      <w:r w:rsidRPr="00371912">
        <w:rPr>
          <w:rFonts w:ascii="Calibri" w:eastAsiaTheme="minorEastAsia" w:hAnsi="Calibri" w:cs="Calibri"/>
          <w:sz w:val="20"/>
          <w:szCs w:val="20"/>
        </w:rPr>
        <w:t xml:space="preserve"> · </w:t>
      </w:r>
      <m:oMath>
        <m:f>
          <m:fPr>
            <m:ctrlPr>
              <w:rPr>
                <w:rFonts w:ascii="Cambria Math" w:eastAsiaTheme="minorEastAsia" w:hAnsi="Cambria Math" w:cs="Calibri"/>
                <w:i/>
                <w:sz w:val="20"/>
                <w:szCs w:val="20"/>
                <w:lang w:val="en-US"/>
              </w:rPr>
            </m:ctrlPr>
          </m:fPr>
          <m:num>
            <m:r>
              <w:rPr>
                <w:rFonts w:ascii="Cambria Math" w:eastAsiaTheme="minorEastAsia" w:hAnsi="Cambria Math" w:cs="Calibri"/>
                <w:sz w:val="20"/>
                <w:szCs w:val="20"/>
              </w:rPr>
              <m:t xml:space="preserve"> 8</m:t>
            </m:r>
            <m:r>
              <w:rPr>
                <w:rFonts w:ascii="Cambria Math" w:eastAsiaTheme="minorEastAsia" w:hAnsi="Cambria Math" w:cs="Calibri"/>
                <w:sz w:val="20"/>
                <w:szCs w:val="20"/>
                <w:lang w:val="en-US"/>
              </w:rPr>
              <m:t>B</m:t>
            </m:r>
            <m:r>
              <w:rPr>
                <w:rFonts w:ascii="Cambria Math" w:eastAsiaTheme="minorEastAsia" w:hAnsi="Cambria Math" w:cs="Calibri"/>
                <w:sz w:val="20"/>
                <w:szCs w:val="20"/>
              </w:rPr>
              <m:t>ä</m:t>
            </m:r>
            <m:r>
              <w:rPr>
                <w:rFonts w:ascii="Cambria Math" w:eastAsiaTheme="minorEastAsia" w:hAnsi="Cambria Math" w:cs="Calibri"/>
                <w:sz w:val="20"/>
                <w:szCs w:val="20"/>
                <w:lang w:val="en-US"/>
              </w:rPr>
              <m:t>lle</m:t>
            </m:r>
          </m:num>
          <m:den>
            <m:r>
              <w:rPr>
                <w:rFonts w:ascii="Cambria Math" w:eastAsiaTheme="minorEastAsia" w:hAnsi="Cambria Math" w:cs="Calibri"/>
                <w:sz w:val="20"/>
                <w:szCs w:val="20"/>
              </w:rPr>
              <m:t>4</m:t>
            </m:r>
            <m:r>
              <w:rPr>
                <w:rFonts w:ascii="Cambria Math" w:eastAsiaTheme="minorEastAsia" w:hAnsi="Cambria Math" w:cs="Calibri"/>
                <w:sz w:val="20"/>
                <w:szCs w:val="20"/>
                <w:lang w:val="en-US"/>
              </w:rPr>
              <m:t>m</m:t>
            </m:r>
            <m:r>
              <w:rPr>
                <w:rFonts w:ascii="Cambria Math" w:eastAsiaTheme="minorEastAsia" w:hAnsi="Cambria Math" w:cs="Calibri"/>
                <w:sz w:val="20"/>
                <w:szCs w:val="20"/>
              </w:rPr>
              <m:t>³</m:t>
            </m:r>
          </m:den>
        </m:f>
      </m:oMath>
      <w:r w:rsidRPr="00371912">
        <w:rPr>
          <w:rFonts w:ascii="Calibri" w:eastAsiaTheme="minorEastAsia" w:hAnsi="Calibri" w:cs="Calibri"/>
          <w:sz w:val="20"/>
          <w:szCs w:val="20"/>
        </w:rPr>
        <w:t> =</w:t>
      </w:r>
      <w:r>
        <w:rPr>
          <w:rFonts w:ascii="Calibri" w:eastAsiaTheme="minorEastAsia" w:hAnsi="Calibri" w:cs="Calibri"/>
          <w:sz w:val="20"/>
          <w:szCs w:val="20"/>
        </w:rPr>
        <w:t>4</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Bälle</m:t>
            </m:r>
          </m:num>
          <m:den>
            <m:r>
              <w:rPr>
                <w:rFonts w:ascii="Cambria Math" w:eastAsiaTheme="minorEastAsia" w:hAnsi="Cambria Math" w:cs="Calibri"/>
                <w:sz w:val="20"/>
                <w:szCs w:val="20"/>
              </w:rPr>
              <m:t>s</m:t>
            </m:r>
          </m:den>
        </m:f>
        <m:r>
          <w:rPr>
            <w:rFonts w:ascii="Cambria Math" w:eastAsiaTheme="minorEastAsia" w:hAnsi="Cambria Math" w:cs="Calibri"/>
            <w:sz w:val="20"/>
            <w:szCs w:val="20"/>
          </w:rPr>
          <m:t>     </m:t>
        </m:r>
      </m:oMath>
      <w:r w:rsidRPr="00371912">
        <w:rPr>
          <w:rFonts w:ascii="Calibri" w:hAnsi="Calibri" w:cs="Calibri"/>
          <w:sz w:val="20"/>
          <w:szCs w:val="20"/>
        </w:rPr>
        <w:t>v</w:t>
      </w:r>
      <w:r w:rsidRPr="00371912">
        <w:rPr>
          <w:rFonts w:ascii="Calibri" w:hAnsi="Calibri" w:cs="Calibri"/>
          <w:sz w:val="20"/>
          <w:szCs w:val="20"/>
          <w:vertAlign w:val="subscript"/>
        </w:rPr>
        <w:t>B</w:t>
      </w:r>
      <w:r w:rsidRPr="00371912">
        <w:rPr>
          <w:rFonts w:ascii="Calibri" w:hAnsi="Calibri" w:cs="Calibri"/>
          <w:sz w:val="20"/>
          <w:szCs w:val="20"/>
        </w:rPr>
        <w:t> =</w:t>
      </w:r>
      <w:r w:rsidRPr="00371912">
        <w:rPr>
          <w:rFonts w:ascii="Calibri" w:hAnsi="Calibri" w:cs="Calibri"/>
          <w:b/>
          <w:sz w:val="20"/>
          <w:szCs w:val="20"/>
        </w:rPr>
        <w:t> 1</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m³</m:t>
            </m:r>
          </m:num>
          <m:den>
            <m:r>
              <w:rPr>
                <w:rFonts w:ascii="Cambria Math" w:eastAsiaTheme="minorEastAsia" w:hAnsi="Cambria Math" w:cs="Calibri"/>
                <w:sz w:val="20"/>
                <w:szCs w:val="20"/>
              </w:rPr>
              <m:t>s</m:t>
            </m:r>
          </m:den>
        </m:f>
      </m:oMath>
      <w:r w:rsidRPr="00371912">
        <w:rPr>
          <w:rFonts w:ascii="Calibri" w:eastAsiaTheme="minorEastAsia" w:hAnsi="Calibri" w:cs="Calibri"/>
          <w:sz w:val="20"/>
          <w:szCs w:val="20"/>
        </w:rPr>
        <w:t xml:space="preserve"> · </w:t>
      </w:r>
      <m:oMath>
        <m:f>
          <m:fPr>
            <m:ctrlPr>
              <w:rPr>
                <w:rFonts w:ascii="Cambria Math" w:eastAsiaTheme="minorEastAsia" w:hAnsi="Cambria Math" w:cs="Calibri"/>
                <w:i/>
                <w:sz w:val="20"/>
                <w:szCs w:val="20"/>
                <w:lang w:val="en-US"/>
              </w:rPr>
            </m:ctrlPr>
          </m:fPr>
          <m:num>
            <m:r>
              <w:rPr>
                <w:rFonts w:ascii="Cambria Math" w:eastAsiaTheme="minorEastAsia" w:hAnsi="Cambria Math" w:cs="Calibri"/>
                <w:sz w:val="20"/>
                <w:szCs w:val="20"/>
              </w:rPr>
              <m:t>16</m:t>
            </m:r>
            <m:r>
              <w:rPr>
                <w:rFonts w:ascii="Cambria Math" w:eastAsiaTheme="minorEastAsia" w:hAnsi="Cambria Math" w:cs="Calibri"/>
                <w:sz w:val="20"/>
                <w:szCs w:val="20"/>
                <w:lang w:val="en-US"/>
              </w:rPr>
              <m:t>B</m:t>
            </m:r>
            <m:r>
              <w:rPr>
                <w:rFonts w:ascii="Cambria Math" w:eastAsiaTheme="minorEastAsia" w:hAnsi="Cambria Math" w:cs="Calibri"/>
                <w:sz w:val="20"/>
                <w:szCs w:val="20"/>
              </w:rPr>
              <m:t>ä</m:t>
            </m:r>
            <m:r>
              <w:rPr>
                <w:rFonts w:ascii="Cambria Math" w:eastAsiaTheme="minorEastAsia" w:hAnsi="Cambria Math" w:cs="Calibri"/>
                <w:sz w:val="20"/>
                <w:szCs w:val="20"/>
                <w:lang w:val="en-US"/>
              </w:rPr>
              <m:t>lle</m:t>
            </m:r>
          </m:num>
          <m:den>
            <m:r>
              <w:rPr>
                <w:rFonts w:ascii="Cambria Math" w:eastAsiaTheme="minorEastAsia" w:hAnsi="Cambria Math" w:cs="Calibri"/>
                <w:sz w:val="20"/>
                <w:szCs w:val="20"/>
              </w:rPr>
              <m:t>4</m:t>
            </m:r>
            <m:r>
              <w:rPr>
                <w:rFonts w:ascii="Cambria Math" w:eastAsiaTheme="minorEastAsia" w:hAnsi="Cambria Math" w:cs="Calibri"/>
                <w:sz w:val="20"/>
                <w:szCs w:val="20"/>
                <w:lang w:val="en-US"/>
              </w:rPr>
              <m:t>m</m:t>
            </m:r>
            <m:r>
              <w:rPr>
                <w:rFonts w:ascii="Cambria Math" w:eastAsiaTheme="minorEastAsia" w:hAnsi="Cambria Math" w:cs="Calibri"/>
                <w:sz w:val="20"/>
                <w:szCs w:val="20"/>
              </w:rPr>
              <m:t>³</m:t>
            </m:r>
          </m:den>
        </m:f>
      </m:oMath>
      <w:r w:rsidRPr="00371912">
        <w:rPr>
          <w:rFonts w:ascii="Calibri" w:eastAsiaTheme="minorEastAsia" w:hAnsi="Calibri" w:cs="Calibri"/>
          <w:sz w:val="20"/>
          <w:szCs w:val="20"/>
        </w:rPr>
        <w:t> =</w:t>
      </w:r>
      <w:r>
        <w:rPr>
          <w:rFonts w:ascii="Calibri" w:eastAsiaTheme="minorEastAsia" w:hAnsi="Calibri" w:cs="Calibri"/>
          <w:sz w:val="20"/>
          <w:szCs w:val="20"/>
        </w:rPr>
        <w:t> 4</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Bälle</m:t>
            </m:r>
          </m:num>
          <m:den>
            <m:r>
              <w:rPr>
                <w:rFonts w:ascii="Cambria Math" w:eastAsiaTheme="minorEastAsia" w:hAnsi="Cambria Math" w:cs="Calibri"/>
                <w:sz w:val="20"/>
                <w:szCs w:val="20"/>
              </w:rPr>
              <m:t>s</m:t>
            </m:r>
          </m:den>
        </m:f>
      </m:oMath>
    </w:p>
    <w:p w14:paraId="6E980B94" w14:textId="77777777" w:rsidR="000D36A8" w:rsidRPr="00371912" w:rsidRDefault="000D36A8" w:rsidP="000D36A8">
      <w:pPr>
        <w:tabs>
          <w:tab w:val="left" w:pos="6521"/>
        </w:tabs>
        <w:spacing w:before="240" w:line="252" w:lineRule="auto"/>
        <w:ind w:left="851" w:hanging="851"/>
        <w:rPr>
          <w:rFonts w:ascii="Calibri" w:eastAsiaTheme="minorEastAsia" w:hAnsi="Calibri" w:cs="Calibri"/>
          <w:sz w:val="20"/>
          <w:szCs w:val="20"/>
        </w:rPr>
      </w:pPr>
      <w:r w:rsidRPr="000D36A8">
        <w:rPr>
          <w:rFonts w:ascii="Calibri" w:hAnsi="Calibri" w:cs="Calibri"/>
          <w:b/>
          <w:bCs/>
        </w:rPr>
        <w:t>Phase 4:</w:t>
      </w:r>
      <w:r w:rsidRPr="000D36A8">
        <w:rPr>
          <w:rFonts w:ascii="Calibri" w:hAnsi="Calibri" w:cs="Calibri"/>
          <w:b/>
          <w:bCs/>
        </w:rPr>
        <w:tab/>
      </w:r>
      <w:r w:rsidRPr="00371912">
        <w:rPr>
          <w:rFonts w:ascii="Calibri" w:hAnsi="Calibri" w:cs="Calibri"/>
        </w:rPr>
        <w:t xml:space="preserve">Obwohl bei weiterhin werfen, ändert sich an der Anzahl der Bälle auf beiden Seiten nichts mehr. Beide werfen </w:t>
      </w:r>
      <w:r>
        <w:rPr>
          <w:rFonts w:ascii="Calibri" w:hAnsi="Calibri" w:cs="Calibri"/>
        </w:rPr>
        <w:t xml:space="preserve">(fiktiv in alle Ewigkeit) </w:t>
      </w:r>
      <w:r w:rsidRPr="00371912">
        <w:rPr>
          <w:rFonts w:ascii="Calibri" w:hAnsi="Calibri" w:cs="Calibri"/>
        </w:rPr>
        <w:t xml:space="preserve">gleich schnell und ein dynamisches (chemisches) Gleichgewicht ist erreicht </w:t>
      </w:r>
      <w:proofErr w:type="spellStart"/>
      <w:r w:rsidRPr="00371912">
        <w:rPr>
          <w:rFonts w:ascii="Calibri" w:hAnsi="Calibri" w:cs="Calibri"/>
          <w:sz w:val="20"/>
          <w:szCs w:val="20"/>
        </w:rPr>
        <w:t>v</w:t>
      </w:r>
      <w:r w:rsidRPr="00371912">
        <w:rPr>
          <w:rFonts w:ascii="Calibri" w:hAnsi="Calibri" w:cs="Calibri"/>
          <w:sz w:val="20"/>
          <w:szCs w:val="20"/>
          <w:vertAlign w:val="subscript"/>
        </w:rPr>
        <w:t>M</w:t>
      </w:r>
      <w:proofErr w:type="spellEnd"/>
      <w:r w:rsidRPr="00371912">
        <w:rPr>
          <w:rFonts w:ascii="Calibri" w:hAnsi="Calibri" w:cs="Calibri"/>
          <w:sz w:val="20"/>
          <w:szCs w:val="20"/>
        </w:rPr>
        <w:t> =</w:t>
      </w:r>
      <w:r w:rsidRPr="00371912">
        <w:rPr>
          <w:rFonts w:ascii="Calibri" w:hAnsi="Calibri" w:cs="Calibri"/>
          <w:b/>
          <w:sz w:val="20"/>
          <w:szCs w:val="20"/>
        </w:rPr>
        <w:t> </w:t>
      </w:r>
      <w:r w:rsidRPr="006C353A">
        <w:rPr>
          <w:rFonts w:ascii="Calibri" w:eastAsiaTheme="minorEastAsia" w:hAnsi="Calibri" w:cs="Calibri"/>
          <w:b/>
          <w:sz w:val="20"/>
          <w:szCs w:val="20"/>
        </w:rPr>
        <w:t>2</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m³</m:t>
            </m:r>
          </m:num>
          <m:den>
            <m:r>
              <w:rPr>
                <w:rFonts w:ascii="Cambria Math" w:eastAsiaTheme="minorEastAsia" w:hAnsi="Cambria Math" w:cs="Calibri"/>
                <w:sz w:val="20"/>
                <w:szCs w:val="20"/>
              </w:rPr>
              <m:t>s</m:t>
            </m:r>
          </m:den>
        </m:f>
      </m:oMath>
      <w:r w:rsidRPr="00371912">
        <w:rPr>
          <w:rFonts w:ascii="Calibri" w:eastAsiaTheme="minorEastAsia" w:hAnsi="Calibri" w:cs="Calibri"/>
          <w:sz w:val="20"/>
          <w:szCs w:val="20"/>
        </w:rPr>
        <w:t xml:space="preserve"> · </w:t>
      </w:r>
      <m:oMath>
        <m:f>
          <m:fPr>
            <m:ctrlPr>
              <w:rPr>
                <w:rFonts w:ascii="Cambria Math" w:eastAsiaTheme="minorEastAsia" w:hAnsi="Cambria Math" w:cs="Calibri"/>
                <w:i/>
                <w:sz w:val="20"/>
                <w:szCs w:val="20"/>
                <w:lang w:val="en-US"/>
              </w:rPr>
            </m:ctrlPr>
          </m:fPr>
          <m:num>
            <m:r>
              <w:rPr>
                <w:rFonts w:ascii="Cambria Math" w:eastAsiaTheme="minorEastAsia" w:hAnsi="Cambria Math" w:cs="Calibri"/>
                <w:sz w:val="20"/>
                <w:szCs w:val="20"/>
              </w:rPr>
              <m:t xml:space="preserve"> 8</m:t>
            </m:r>
            <m:r>
              <w:rPr>
                <w:rFonts w:ascii="Cambria Math" w:eastAsiaTheme="minorEastAsia" w:hAnsi="Cambria Math" w:cs="Calibri"/>
                <w:sz w:val="20"/>
                <w:szCs w:val="20"/>
                <w:lang w:val="en-US"/>
              </w:rPr>
              <m:t>B</m:t>
            </m:r>
            <m:r>
              <w:rPr>
                <w:rFonts w:ascii="Cambria Math" w:eastAsiaTheme="minorEastAsia" w:hAnsi="Cambria Math" w:cs="Calibri"/>
                <w:sz w:val="20"/>
                <w:szCs w:val="20"/>
              </w:rPr>
              <m:t>ä</m:t>
            </m:r>
            <m:r>
              <w:rPr>
                <w:rFonts w:ascii="Cambria Math" w:eastAsiaTheme="minorEastAsia" w:hAnsi="Cambria Math" w:cs="Calibri"/>
                <w:sz w:val="20"/>
                <w:szCs w:val="20"/>
                <w:lang w:val="en-US"/>
              </w:rPr>
              <m:t>lle</m:t>
            </m:r>
          </m:num>
          <m:den>
            <m:r>
              <w:rPr>
                <w:rFonts w:ascii="Cambria Math" w:eastAsiaTheme="minorEastAsia" w:hAnsi="Cambria Math" w:cs="Calibri"/>
                <w:sz w:val="20"/>
                <w:szCs w:val="20"/>
              </w:rPr>
              <m:t>4</m:t>
            </m:r>
            <m:r>
              <w:rPr>
                <w:rFonts w:ascii="Cambria Math" w:eastAsiaTheme="minorEastAsia" w:hAnsi="Cambria Math" w:cs="Calibri"/>
                <w:sz w:val="20"/>
                <w:szCs w:val="20"/>
                <w:lang w:val="en-US"/>
              </w:rPr>
              <m:t>m</m:t>
            </m:r>
            <m:r>
              <w:rPr>
                <w:rFonts w:ascii="Cambria Math" w:eastAsiaTheme="minorEastAsia" w:hAnsi="Cambria Math" w:cs="Calibri"/>
                <w:sz w:val="20"/>
                <w:szCs w:val="20"/>
              </w:rPr>
              <m:t>³</m:t>
            </m:r>
          </m:den>
        </m:f>
      </m:oMath>
      <w:r w:rsidRPr="00371912">
        <w:rPr>
          <w:rFonts w:ascii="Calibri" w:eastAsiaTheme="minorEastAsia" w:hAnsi="Calibri" w:cs="Calibri"/>
          <w:sz w:val="20"/>
          <w:szCs w:val="20"/>
        </w:rPr>
        <w:t> =</w:t>
      </w:r>
      <w:r>
        <w:rPr>
          <w:rFonts w:ascii="Calibri" w:eastAsiaTheme="minorEastAsia" w:hAnsi="Calibri" w:cs="Calibri"/>
          <w:sz w:val="20"/>
          <w:szCs w:val="20"/>
        </w:rPr>
        <w:t>4</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Bälle</m:t>
            </m:r>
          </m:num>
          <m:den>
            <m:r>
              <w:rPr>
                <w:rFonts w:ascii="Cambria Math" w:eastAsiaTheme="minorEastAsia" w:hAnsi="Cambria Math" w:cs="Calibri"/>
                <w:sz w:val="20"/>
                <w:szCs w:val="20"/>
              </w:rPr>
              <m:t>s</m:t>
            </m:r>
          </m:den>
        </m:f>
        <m:r>
          <w:rPr>
            <w:rFonts w:ascii="Cambria Math" w:eastAsiaTheme="minorEastAsia" w:hAnsi="Cambria Math" w:cs="Calibri"/>
            <w:sz w:val="20"/>
            <w:szCs w:val="20"/>
          </w:rPr>
          <m:t>     </m:t>
        </m:r>
      </m:oMath>
      <w:r w:rsidRPr="00371912">
        <w:rPr>
          <w:rFonts w:ascii="Calibri" w:hAnsi="Calibri" w:cs="Calibri"/>
          <w:sz w:val="20"/>
          <w:szCs w:val="20"/>
        </w:rPr>
        <w:t>v</w:t>
      </w:r>
      <w:r w:rsidRPr="00371912">
        <w:rPr>
          <w:rFonts w:ascii="Calibri" w:hAnsi="Calibri" w:cs="Calibri"/>
          <w:sz w:val="20"/>
          <w:szCs w:val="20"/>
          <w:vertAlign w:val="subscript"/>
        </w:rPr>
        <w:t>B</w:t>
      </w:r>
      <w:r w:rsidRPr="00371912">
        <w:rPr>
          <w:rFonts w:ascii="Calibri" w:hAnsi="Calibri" w:cs="Calibri"/>
          <w:sz w:val="20"/>
          <w:szCs w:val="20"/>
        </w:rPr>
        <w:t> =</w:t>
      </w:r>
      <w:r w:rsidRPr="00371912">
        <w:rPr>
          <w:rFonts w:ascii="Calibri" w:hAnsi="Calibri" w:cs="Calibri"/>
          <w:b/>
          <w:sz w:val="20"/>
          <w:szCs w:val="20"/>
        </w:rPr>
        <w:t> 1</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m³</m:t>
            </m:r>
          </m:num>
          <m:den>
            <m:r>
              <w:rPr>
                <w:rFonts w:ascii="Cambria Math" w:eastAsiaTheme="minorEastAsia" w:hAnsi="Cambria Math" w:cs="Calibri"/>
                <w:sz w:val="20"/>
                <w:szCs w:val="20"/>
              </w:rPr>
              <m:t>s</m:t>
            </m:r>
          </m:den>
        </m:f>
      </m:oMath>
      <w:r w:rsidRPr="00371912">
        <w:rPr>
          <w:rFonts w:ascii="Calibri" w:eastAsiaTheme="minorEastAsia" w:hAnsi="Calibri" w:cs="Calibri"/>
          <w:sz w:val="20"/>
          <w:szCs w:val="20"/>
        </w:rPr>
        <w:t xml:space="preserve"> · </w:t>
      </w:r>
      <m:oMath>
        <m:f>
          <m:fPr>
            <m:ctrlPr>
              <w:rPr>
                <w:rFonts w:ascii="Cambria Math" w:eastAsiaTheme="minorEastAsia" w:hAnsi="Cambria Math" w:cs="Calibri"/>
                <w:i/>
                <w:sz w:val="20"/>
                <w:szCs w:val="20"/>
                <w:lang w:val="en-US"/>
              </w:rPr>
            </m:ctrlPr>
          </m:fPr>
          <m:num>
            <m:r>
              <w:rPr>
                <w:rFonts w:ascii="Cambria Math" w:eastAsiaTheme="minorEastAsia" w:hAnsi="Cambria Math" w:cs="Calibri"/>
                <w:sz w:val="20"/>
                <w:szCs w:val="20"/>
              </w:rPr>
              <m:t>16</m:t>
            </m:r>
            <m:r>
              <w:rPr>
                <w:rFonts w:ascii="Cambria Math" w:eastAsiaTheme="minorEastAsia" w:hAnsi="Cambria Math" w:cs="Calibri"/>
                <w:sz w:val="20"/>
                <w:szCs w:val="20"/>
                <w:lang w:val="en-US"/>
              </w:rPr>
              <m:t>B</m:t>
            </m:r>
            <m:r>
              <w:rPr>
                <w:rFonts w:ascii="Cambria Math" w:eastAsiaTheme="minorEastAsia" w:hAnsi="Cambria Math" w:cs="Calibri"/>
                <w:sz w:val="20"/>
                <w:szCs w:val="20"/>
              </w:rPr>
              <m:t>ä</m:t>
            </m:r>
            <m:r>
              <w:rPr>
                <w:rFonts w:ascii="Cambria Math" w:eastAsiaTheme="minorEastAsia" w:hAnsi="Cambria Math" w:cs="Calibri"/>
                <w:sz w:val="20"/>
                <w:szCs w:val="20"/>
                <w:lang w:val="en-US"/>
              </w:rPr>
              <m:t>lle</m:t>
            </m:r>
          </m:num>
          <m:den>
            <m:r>
              <w:rPr>
                <w:rFonts w:ascii="Cambria Math" w:eastAsiaTheme="minorEastAsia" w:hAnsi="Cambria Math" w:cs="Calibri"/>
                <w:sz w:val="20"/>
                <w:szCs w:val="20"/>
              </w:rPr>
              <m:t>4</m:t>
            </m:r>
            <m:r>
              <w:rPr>
                <w:rFonts w:ascii="Cambria Math" w:eastAsiaTheme="minorEastAsia" w:hAnsi="Cambria Math" w:cs="Calibri"/>
                <w:sz w:val="20"/>
                <w:szCs w:val="20"/>
                <w:lang w:val="en-US"/>
              </w:rPr>
              <m:t>m</m:t>
            </m:r>
            <m:r>
              <w:rPr>
                <w:rFonts w:ascii="Cambria Math" w:eastAsiaTheme="minorEastAsia" w:hAnsi="Cambria Math" w:cs="Calibri"/>
                <w:sz w:val="20"/>
                <w:szCs w:val="20"/>
              </w:rPr>
              <m:t>³</m:t>
            </m:r>
          </m:den>
        </m:f>
      </m:oMath>
      <w:r w:rsidRPr="00371912">
        <w:rPr>
          <w:rFonts w:ascii="Calibri" w:eastAsiaTheme="minorEastAsia" w:hAnsi="Calibri" w:cs="Calibri"/>
          <w:sz w:val="20"/>
          <w:szCs w:val="20"/>
        </w:rPr>
        <w:t> =</w:t>
      </w:r>
      <w:r>
        <w:rPr>
          <w:rFonts w:ascii="Calibri" w:eastAsiaTheme="minorEastAsia" w:hAnsi="Calibri" w:cs="Calibri"/>
          <w:sz w:val="20"/>
          <w:szCs w:val="20"/>
        </w:rPr>
        <w:t> 4</w:t>
      </w:r>
      <m:oMath>
        <m:f>
          <m:fPr>
            <m:ctrlPr>
              <w:rPr>
                <w:rFonts w:ascii="Cambria Math" w:eastAsiaTheme="minorEastAsia" w:hAnsi="Cambria Math" w:cs="Calibri"/>
                <w:i/>
                <w:sz w:val="20"/>
                <w:szCs w:val="20"/>
              </w:rPr>
            </m:ctrlPr>
          </m:fPr>
          <m:num>
            <m:r>
              <w:rPr>
                <w:rFonts w:ascii="Cambria Math" w:eastAsiaTheme="minorEastAsia" w:hAnsi="Cambria Math" w:cs="Calibri"/>
                <w:sz w:val="20"/>
                <w:szCs w:val="20"/>
              </w:rPr>
              <m:t>Bälle</m:t>
            </m:r>
          </m:num>
          <m:den>
            <m:r>
              <w:rPr>
                <w:rFonts w:ascii="Cambria Math" w:eastAsiaTheme="minorEastAsia" w:hAnsi="Cambria Math" w:cs="Calibri"/>
                <w:sz w:val="20"/>
                <w:szCs w:val="20"/>
              </w:rPr>
              <m:t>s</m:t>
            </m:r>
          </m:den>
        </m:f>
      </m:oMath>
    </w:p>
    <w:p w14:paraId="5A0124E0" w14:textId="77777777" w:rsidR="000D36A8" w:rsidRPr="00371912" w:rsidRDefault="000D36A8" w:rsidP="000D36A8">
      <w:pPr>
        <w:spacing w:before="240" w:line="252" w:lineRule="auto"/>
        <w:rPr>
          <w:rFonts w:ascii="Calibri" w:hAnsi="Calibri" w:cs="Calibri"/>
        </w:rPr>
      </w:pPr>
      <w:r w:rsidRPr="00371912">
        <w:rPr>
          <w:rFonts w:ascii="Calibri" w:hAnsi="Calibri" w:cs="Calibri"/>
        </w:rPr>
        <w:t>All dies entspricht de</w:t>
      </w:r>
      <w:r>
        <w:rPr>
          <w:rFonts w:ascii="Calibri" w:hAnsi="Calibri" w:cs="Calibri"/>
        </w:rPr>
        <w:t>n</w:t>
      </w:r>
      <w:r w:rsidRPr="00371912">
        <w:rPr>
          <w:rFonts w:ascii="Calibri" w:hAnsi="Calibri" w:cs="Calibri"/>
        </w:rPr>
        <w:t xml:space="preserve"> bisher am Estergleichgewicht aufgezeigten</w:t>
      </w:r>
      <w:r>
        <w:rPr>
          <w:rFonts w:ascii="Calibri" w:hAnsi="Calibri" w:cs="Calibri"/>
        </w:rPr>
        <w:t xml:space="preserve"> Sachverhalten.</w:t>
      </w:r>
    </w:p>
    <w:p w14:paraId="78F085CE" w14:textId="77777777" w:rsidR="000D36A8" w:rsidRPr="00371912" w:rsidRDefault="000D36A8" w:rsidP="000D36A8">
      <w:pPr>
        <w:spacing w:before="240" w:line="252" w:lineRule="auto"/>
        <w:rPr>
          <w:rFonts w:ascii="Calibri" w:hAnsi="Calibri" w:cs="Calibri"/>
        </w:rPr>
      </w:pPr>
      <w:r w:rsidRPr="00371912">
        <w:rPr>
          <w:rFonts w:ascii="Calibri" w:hAnsi="Calibri" w:cs="Calibri"/>
          <w:b/>
        </w:rPr>
        <w:t>Fokus auf die Zahlenwerte</w:t>
      </w:r>
      <w:r w:rsidRPr="00371912">
        <w:rPr>
          <w:rFonts w:ascii="Calibri" w:hAnsi="Calibri" w:cs="Calibri"/>
        </w:rPr>
        <w:t xml:space="preserve"> (Aufgabe 3): Grundsätzlich sind beim Baby mehr Bälle als bei der Mutter. Der Grund ist, dass die Mutter doppelt so schnell und wendig ist. Da</w:t>
      </w:r>
      <w:r>
        <w:rPr>
          <w:rFonts w:ascii="Calibri" w:hAnsi="Calibri" w:cs="Calibri"/>
        </w:rPr>
        <w:t>s</w:t>
      </w:r>
      <w:r w:rsidRPr="00371912">
        <w:rPr>
          <w:rFonts w:ascii="Calibri" w:hAnsi="Calibri" w:cs="Calibri"/>
        </w:rPr>
        <w:t xml:space="preserve"> Baby ist zwar langsamer und nicht so gelenkig (kleine </w:t>
      </w:r>
      <w:r>
        <w:rPr>
          <w:rFonts w:ascii="Calibri" w:hAnsi="Calibri" w:cs="Calibri"/>
        </w:rPr>
        <w:t>Geschwindigkeit</w:t>
      </w:r>
      <w:r w:rsidRPr="00371912">
        <w:rPr>
          <w:rFonts w:ascii="Calibri" w:hAnsi="Calibri" w:cs="Calibri"/>
        </w:rPr>
        <w:t>skonstante), muss sich aber auch nicht so schnell bewegen, da es wegen der höheren B</w:t>
      </w:r>
      <w:r>
        <w:rPr>
          <w:rFonts w:ascii="Calibri" w:hAnsi="Calibri" w:cs="Calibri"/>
        </w:rPr>
        <w:t>ä</w:t>
      </w:r>
      <w:r w:rsidRPr="00371912">
        <w:rPr>
          <w:rFonts w:ascii="Calibri" w:hAnsi="Calibri" w:cs="Calibri"/>
        </w:rPr>
        <w:t>ll</w:t>
      </w:r>
      <w:r>
        <w:rPr>
          <w:rFonts w:ascii="Calibri" w:hAnsi="Calibri" w:cs="Calibri"/>
        </w:rPr>
        <w:t>e</w:t>
      </w:r>
      <w:r w:rsidRPr="00371912">
        <w:rPr>
          <w:rFonts w:ascii="Calibri" w:hAnsi="Calibri" w:cs="Calibri"/>
        </w:rPr>
        <w:t xml:space="preserve">konzentration mit viel weniger Bewegung die gleiche Anzahl an Bällen herüberwerfen kann wie die Mutter. </w:t>
      </w:r>
    </w:p>
    <w:p w14:paraId="3E4A2746" w14:textId="758A06CF" w:rsidR="000D36A8" w:rsidRPr="00371912" w:rsidRDefault="000D36A8" w:rsidP="000D36A8">
      <w:pPr>
        <w:spacing w:before="240" w:line="252" w:lineRule="auto"/>
        <w:rPr>
          <w:rFonts w:ascii="Calibri" w:hAnsi="Calibri" w:cs="Calibri"/>
        </w:rPr>
      </w:pPr>
      <w:r w:rsidRPr="00371912">
        <w:rPr>
          <w:rFonts w:ascii="Calibri" w:hAnsi="Calibri" w:cs="Calibri"/>
          <w:b/>
        </w:rPr>
        <w:t>Wichtig</w:t>
      </w:r>
      <w:r w:rsidRPr="00371912">
        <w:rPr>
          <w:rFonts w:ascii="Calibri" w:hAnsi="Calibri" w:cs="Calibri"/>
        </w:rPr>
        <w:t>:</w:t>
      </w:r>
      <w:r>
        <w:rPr>
          <w:rFonts w:ascii="Calibri" w:hAnsi="Calibri" w:cs="Calibri"/>
        </w:rPr>
        <w:t xml:space="preserve"> Die Lehrperson sollte hier b</w:t>
      </w:r>
      <w:r w:rsidRPr="00371912">
        <w:rPr>
          <w:rFonts w:ascii="Calibri" w:hAnsi="Calibri" w:cs="Calibri"/>
        </w:rPr>
        <w:t xml:space="preserve">ewusst den Unterschied zwischen </w:t>
      </w:r>
      <w:r>
        <w:rPr>
          <w:rFonts w:ascii="Calibri" w:hAnsi="Calibri" w:cs="Calibri"/>
        </w:rPr>
        <w:t xml:space="preserve">der </w:t>
      </w:r>
      <w:r w:rsidRPr="00371912">
        <w:rPr>
          <w:rFonts w:ascii="Calibri" w:hAnsi="Calibri" w:cs="Calibri"/>
        </w:rPr>
        <w:t xml:space="preserve">Wendigkeit/Geschwindigkeit (k) und </w:t>
      </w:r>
      <w:r>
        <w:rPr>
          <w:rFonts w:ascii="Calibri" w:hAnsi="Calibri" w:cs="Calibri"/>
        </w:rPr>
        <w:t xml:space="preserve">der </w:t>
      </w:r>
      <w:r w:rsidRPr="00371912">
        <w:rPr>
          <w:rFonts w:ascii="Calibri" w:hAnsi="Calibri" w:cs="Calibri"/>
        </w:rPr>
        <w:t>Wurfgeschwindigkeit (v) herausstellen.</w:t>
      </w:r>
    </w:p>
    <w:p w14:paraId="3DD17096" w14:textId="77777777" w:rsidR="000D36A8" w:rsidRPr="00371912" w:rsidRDefault="000D36A8" w:rsidP="000D36A8">
      <w:pPr>
        <w:spacing w:before="240" w:line="252" w:lineRule="auto"/>
        <w:rPr>
          <w:rFonts w:ascii="Calibri" w:hAnsi="Calibri" w:cs="Calibri"/>
        </w:rPr>
      </w:pPr>
      <w:r w:rsidRPr="00371912">
        <w:rPr>
          <w:rFonts w:ascii="Calibri" w:hAnsi="Calibri" w:cs="Calibri"/>
        </w:rPr>
        <w:t xml:space="preserve">Kurze Modellkritik - Wo hinkt die Analogie? </w:t>
      </w:r>
    </w:p>
    <w:p w14:paraId="26D90143" w14:textId="77777777" w:rsidR="000D36A8" w:rsidRPr="00371912" w:rsidRDefault="000D36A8" w:rsidP="000D36A8">
      <w:pPr>
        <w:pStyle w:val="Listenabsatz"/>
        <w:numPr>
          <w:ilvl w:val="0"/>
          <w:numId w:val="23"/>
        </w:numPr>
        <w:spacing w:before="240" w:line="252" w:lineRule="auto"/>
        <w:rPr>
          <w:rFonts w:ascii="Calibri" w:hAnsi="Calibri" w:cs="Calibri"/>
        </w:rPr>
      </w:pPr>
      <w:r>
        <w:rPr>
          <w:rFonts w:ascii="Calibri" w:hAnsi="Calibri" w:cs="Calibri"/>
        </w:rPr>
        <w:t xml:space="preserve">Hier wird mitunter ein </w:t>
      </w:r>
      <w:r w:rsidRPr="00371912">
        <w:rPr>
          <w:rFonts w:ascii="Calibri" w:hAnsi="Calibri" w:cs="Calibri"/>
        </w:rPr>
        <w:t xml:space="preserve">Nacheinander </w:t>
      </w:r>
      <w:r>
        <w:rPr>
          <w:rFonts w:ascii="Calibri" w:hAnsi="Calibri" w:cs="Calibri"/>
        </w:rPr>
        <w:t>gezeigt und es sind nur Momentaufnahmen, in Wahrheit finden die Hin- und Rückreaktionen kontinuierlich und g</w:t>
      </w:r>
      <w:r w:rsidRPr="00371912">
        <w:rPr>
          <w:rFonts w:ascii="Calibri" w:hAnsi="Calibri" w:cs="Calibri"/>
        </w:rPr>
        <w:t>leichzeitig</w:t>
      </w:r>
      <w:r>
        <w:rPr>
          <w:rFonts w:ascii="Calibri" w:hAnsi="Calibri" w:cs="Calibri"/>
        </w:rPr>
        <w:t xml:space="preserve"> statt.</w:t>
      </w:r>
    </w:p>
    <w:p w14:paraId="6E1227DA" w14:textId="77777777" w:rsidR="000D36A8" w:rsidRPr="00371912" w:rsidRDefault="000D36A8" w:rsidP="000D36A8">
      <w:pPr>
        <w:pStyle w:val="Listenabsatz"/>
        <w:numPr>
          <w:ilvl w:val="0"/>
          <w:numId w:val="23"/>
        </w:numPr>
        <w:spacing w:before="240" w:line="252" w:lineRule="auto"/>
        <w:rPr>
          <w:rFonts w:ascii="Calibri" w:hAnsi="Calibri" w:cs="Calibri"/>
        </w:rPr>
      </w:pPr>
      <w:r w:rsidRPr="00371912">
        <w:rPr>
          <w:rFonts w:ascii="Calibri" w:hAnsi="Calibri" w:cs="Calibri"/>
        </w:rPr>
        <w:t xml:space="preserve">Die Geschwindigkeiten der </w:t>
      </w:r>
      <w:r>
        <w:rPr>
          <w:rFonts w:ascii="Calibri" w:hAnsi="Calibri" w:cs="Calibri"/>
        </w:rPr>
        <w:t>„</w:t>
      </w:r>
      <w:r w:rsidRPr="00371912">
        <w:rPr>
          <w:rFonts w:ascii="Calibri" w:hAnsi="Calibri" w:cs="Calibri"/>
        </w:rPr>
        <w:t>Kontrahen</w:t>
      </w:r>
      <w:r>
        <w:rPr>
          <w:rFonts w:ascii="Calibri" w:hAnsi="Calibri" w:cs="Calibri"/>
        </w:rPr>
        <w:t>ten“ werden nicht konstant sein.</w:t>
      </w:r>
    </w:p>
    <w:p w14:paraId="2AA2E0F3" w14:textId="4A196A0A" w:rsidR="000D36A8" w:rsidRPr="0017415A" w:rsidRDefault="000D36A8" w:rsidP="0017415A">
      <w:pPr>
        <w:pStyle w:val="Listenabsatz"/>
        <w:numPr>
          <w:ilvl w:val="0"/>
          <w:numId w:val="23"/>
        </w:numPr>
        <w:spacing w:before="240" w:line="252" w:lineRule="auto"/>
        <w:rPr>
          <w:rFonts w:ascii="Calibri" w:hAnsi="Calibri" w:cs="Calibri"/>
        </w:rPr>
      </w:pPr>
      <w:r w:rsidRPr="00371912">
        <w:rPr>
          <w:rFonts w:ascii="Calibri" w:hAnsi="Calibri" w:cs="Calibri"/>
        </w:rPr>
        <w:t xml:space="preserve">Reaktionen finden in getrennten Räumen statt und Konzentrationen beziehen sich </w:t>
      </w:r>
      <w:r>
        <w:rPr>
          <w:rFonts w:ascii="Calibri" w:hAnsi="Calibri" w:cs="Calibri"/>
        </w:rPr>
        <w:t xml:space="preserve">damit </w:t>
      </w:r>
      <w:r w:rsidRPr="00371912">
        <w:rPr>
          <w:rFonts w:ascii="Calibri" w:hAnsi="Calibri" w:cs="Calibri"/>
        </w:rPr>
        <w:t>nur auf den jeweiligen Rau</w:t>
      </w:r>
      <w:r>
        <w:rPr>
          <w:rFonts w:ascii="Calibri" w:hAnsi="Calibri" w:cs="Calibri"/>
        </w:rPr>
        <w:t>m und nicht auf das gesamte „Kinderzimmer“.</w:t>
      </w:r>
    </w:p>
    <w:p w14:paraId="459C8CF7" w14:textId="4B342876" w:rsidR="000D36A8" w:rsidRPr="000D36A8" w:rsidRDefault="000D36A8" w:rsidP="00A67A59">
      <w:pPr>
        <w:pStyle w:val="berschrift2"/>
      </w:pPr>
      <w:r w:rsidRPr="000D36A8">
        <w:rPr>
          <w:rStyle w:val="IntensiveHervorhebung"/>
          <w:rFonts w:ascii="Calibri" w:hAnsi="Calibri" w:cs="Calibri"/>
          <w:bCs/>
          <w:i w:val="0"/>
          <w:iCs w:val="0"/>
          <w:color w:val="auto"/>
        </w:rPr>
        <w:t xml:space="preserve">Sichern </w:t>
      </w:r>
      <w:r w:rsidRPr="000D36A8">
        <w:t>und vernetzen</w:t>
      </w:r>
    </w:p>
    <w:p w14:paraId="6857291C" w14:textId="77777777" w:rsidR="0034439F" w:rsidRDefault="000D36A8" w:rsidP="0034439F">
      <w:pPr>
        <w:spacing w:line="252" w:lineRule="auto"/>
        <w:ind w:firstLine="357"/>
        <w:rPr>
          <w:rFonts w:ascii="Calibri" w:hAnsi="Calibri" w:cs="Calibri"/>
        </w:rPr>
      </w:pPr>
      <w:r w:rsidRPr="00371912">
        <w:rPr>
          <w:rFonts w:ascii="Calibri" w:hAnsi="Calibri" w:cs="Calibri"/>
        </w:rPr>
        <w:t>Die Lage des G</w:t>
      </w:r>
      <w:r>
        <w:rPr>
          <w:rFonts w:ascii="Calibri" w:hAnsi="Calibri" w:cs="Calibri"/>
        </w:rPr>
        <w:t>leichgewichtes</w:t>
      </w:r>
      <w:r w:rsidRPr="00371912">
        <w:rPr>
          <w:rFonts w:ascii="Calibri" w:hAnsi="Calibri" w:cs="Calibri"/>
        </w:rPr>
        <w:t xml:space="preserve"> hängt vom Verhältnis der Wendigkeiten ab. </w:t>
      </w:r>
    </w:p>
    <w:p w14:paraId="29BD28D8" w14:textId="77777777" w:rsidR="0034439F" w:rsidRDefault="000D36A8" w:rsidP="0034439F">
      <w:pPr>
        <w:spacing w:line="252" w:lineRule="auto"/>
        <w:ind w:firstLine="357"/>
        <w:rPr>
          <w:rFonts w:ascii="Calibri" w:hAnsi="Calibri" w:cs="Calibri"/>
        </w:rPr>
      </w:pPr>
      <w:r w:rsidRPr="00371912">
        <w:rPr>
          <w:rFonts w:ascii="Calibri" w:eastAsiaTheme="minorEastAsia" w:hAnsi="Calibri" w:cs="Calibri"/>
        </w:rPr>
        <w:t xml:space="preserve">Es gilt stets </w:t>
      </w:r>
      <w:proofErr w:type="spellStart"/>
      <w:r w:rsidRPr="00371912">
        <w:rPr>
          <w:rFonts w:ascii="Calibri" w:eastAsiaTheme="minorEastAsia" w:hAnsi="Calibri" w:cs="Calibri"/>
        </w:rPr>
        <w:t>v</w:t>
      </w:r>
      <w:r w:rsidRPr="00371912">
        <w:rPr>
          <w:rFonts w:ascii="Calibri" w:eastAsiaTheme="minorEastAsia" w:hAnsi="Calibri" w:cs="Calibri"/>
          <w:vertAlign w:val="subscript"/>
        </w:rPr>
        <w:t>hin</w:t>
      </w:r>
      <w:proofErr w:type="spellEnd"/>
      <w:r w:rsidRPr="00371912">
        <w:rPr>
          <w:rFonts w:ascii="Calibri" w:eastAsiaTheme="minorEastAsia" w:hAnsi="Calibri" w:cs="Calibri"/>
        </w:rPr>
        <w:t> = </w:t>
      </w:r>
      <w:proofErr w:type="spellStart"/>
      <w:r w:rsidRPr="00371912">
        <w:rPr>
          <w:rFonts w:ascii="Calibri" w:eastAsiaTheme="minorEastAsia" w:hAnsi="Calibri" w:cs="Calibri"/>
        </w:rPr>
        <w:t>k</w:t>
      </w:r>
      <w:r w:rsidRPr="00371912">
        <w:rPr>
          <w:rFonts w:ascii="Calibri" w:eastAsiaTheme="minorEastAsia" w:hAnsi="Calibri" w:cs="Calibri"/>
          <w:vertAlign w:val="subscript"/>
        </w:rPr>
        <w:t>hin</w:t>
      </w:r>
      <w:proofErr w:type="spellEnd"/>
      <w:r w:rsidRPr="00371912">
        <w:rPr>
          <w:rFonts w:ascii="Calibri" w:eastAsiaTheme="minorEastAsia" w:hAnsi="Calibri" w:cs="Calibri"/>
        </w:rPr>
        <w:t xml:space="preserve"> · c(Edukt) und </w:t>
      </w:r>
      <w:proofErr w:type="spellStart"/>
      <w:r w:rsidRPr="00371912">
        <w:rPr>
          <w:rFonts w:ascii="Calibri" w:eastAsiaTheme="minorEastAsia" w:hAnsi="Calibri" w:cs="Calibri"/>
        </w:rPr>
        <w:t>v</w:t>
      </w:r>
      <w:r w:rsidRPr="00371912">
        <w:rPr>
          <w:rFonts w:ascii="Calibri" w:eastAsiaTheme="minorEastAsia" w:hAnsi="Calibri" w:cs="Calibri"/>
          <w:vertAlign w:val="subscript"/>
        </w:rPr>
        <w:t>rück</w:t>
      </w:r>
      <w:proofErr w:type="spellEnd"/>
      <w:r w:rsidRPr="00371912">
        <w:rPr>
          <w:rFonts w:ascii="Calibri" w:eastAsiaTheme="minorEastAsia" w:hAnsi="Calibri" w:cs="Calibri"/>
        </w:rPr>
        <w:t> = </w:t>
      </w:r>
      <w:proofErr w:type="spellStart"/>
      <w:r w:rsidRPr="00371912">
        <w:rPr>
          <w:rFonts w:ascii="Calibri" w:eastAsiaTheme="minorEastAsia" w:hAnsi="Calibri" w:cs="Calibri"/>
        </w:rPr>
        <w:t>k</w:t>
      </w:r>
      <w:r w:rsidRPr="00371912">
        <w:rPr>
          <w:rFonts w:ascii="Calibri" w:eastAsiaTheme="minorEastAsia" w:hAnsi="Calibri" w:cs="Calibri"/>
          <w:vertAlign w:val="subscript"/>
        </w:rPr>
        <w:t>rück</w:t>
      </w:r>
      <w:proofErr w:type="spellEnd"/>
      <w:r w:rsidRPr="00371912">
        <w:rPr>
          <w:rFonts w:ascii="Calibri" w:eastAsiaTheme="minorEastAsia" w:hAnsi="Calibri" w:cs="Calibri"/>
        </w:rPr>
        <w:t xml:space="preserve"> · c(Produkt)</w:t>
      </w:r>
      <w:r w:rsidR="0034439F">
        <w:rPr>
          <w:rFonts w:ascii="Calibri" w:hAnsi="Calibri" w:cs="Calibri"/>
        </w:rPr>
        <w:t xml:space="preserve"> </w:t>
      </w:r>
    </w:p>
    <w:p w14:paraId="3AD5C8FE" w14:textId="77777777" w:rsidR="0034439F" w:rsidRDefault="000D36A8" w:rsidP="0034439F">
      <w:pPr>
        <w:spacing w:line="252" w:lineRule="auto"/>
        <w:ind w:firstLine="357"/>
        <w:rPr>
          <w:rFonts w:ascii="Calibri" w:hAnsi="Calibri" w:cs="Calibri"/>
        </w:rPr>
      </w:pPr>
      <w:r w:rsidRPr="00371912">
        <w:rPr>
          <w:rFonts w:ascii="Calibri" w:eastAsiaTheme="minorEastAsia" w:hAnsi="Calibri" w:cs="Calibri"/>
        </w:rPr>
        <w:t>I</w:t>
      </w:r>
      <w:r>
        <w:rPr>
          <w:rFonts w:ascii="Calibri" w:eastAsiaTheme="minorEastAsia" w:hAnsi="Calibri" w:cs="Calibri"/>
        </w:rPr>
        <w:t>m chemischen Gleichgewicht gilt</w:t>
      </w:r>
      <w:r w:rsidRPr="00371912">
        <w:rPr>
          <w:rFonts w:ascii="Calibri" w:eastAsiaTheme="minorEastAsia" w:hAnsi="Calibri" w:cs="Calibri"/>
        </w:rPr>
        <w:t xml:space="preserve">: </w:t>
      </w:r>
      <w:proofErr w:type="spellStart"/>
      <w:r w:rsidRPr="00371912">
        <w:rPr>
          <w:rFonts w:ascii="Calibri" w:eastAsiaTheme="minorEastAsia" w:hAnsi="Calibri" w:cs="Calibri"/>
        </w:rPr>
        <w:t>v</w:t>
      </w:r>
      <w:r w:rsidRPr="00371912">
        <w:rPr>
          <w:rFonts w:ascii="Calibri" w:eastAsiaTheme="minorEastAsia" w:hAnsi="Calibri" w:cs="Calibri"/>
          <w:vertAlign w:val="subscript"/>
        </w:rPr>
        <w:t>hin</w:t>
      </w:r>
      <w:proofErr w:type="spellEnd"/>
      <w:r w:rsidRPr="00371912">
        <w:rPr>
          <w:rFonts w:ascii="Calibri" w:eastAsiaTheme="minorEastAsia" w:hAnsi="Calibri" w:cs="Calibri"/>
        </w:rPr>
        <w:t> = </w:t>
      </w:r>
      <w:proofErr w:type="spellStart"/>
      <w:r w:rsidRPr="00371912">
        <w:rPr>
          <w:rFonts w:ascii="Calibri" w:eastAsiaTheme="minorEastAsia" w:hAnsi="Calibri" w:cs="Calibri"/>
        </w:rPr>
        <w:t>v</w:t>
      </w:r>
      <w:r w:rsidRPr="00371912">
        <w:rPr>
          <w:rFonts w:ascii="Calibri" w:eastAsiaTheme="minorEastAsia" w:hAnsi="Calibri" w:cs="Calibri"/>
          <w:vertAlign w:val="subscript"/>
        </w:rPr>
        <w:t>rück</w:t>
      </w:r>
      <w:proofErr w:type="spellEnd"/>
      <w:r w:rsidRPr="00371912">
        <w:rPr>
          <w:rFonts w:ascii="Calibri" w:eastAsiaTheme="minorEastAsia" w:hAnsi="Calibri" w:cs="Calibri"/>
        </w:rPr>
        <w:t xml:space="preserve"> und somit </w:t>
      </w:r>
      <w:proofErr w:type="spellStart"/>
      <w:r w:rsidRPr="00371912">
        <w:rPr>
          <w:rFonts w:ascii="Calibri" w:eastAsiaTheme="minorEastAsia" w:hAnsi="Calibri" w:cs="Calibri"/>
        </w:rPr>
        <w:t>k</w:t>
      </w:r>
      <w:r w:rsidRPr="00371912">
        <w:rPr>
          <w:rFonts w:ascii="Calibri" w:eastAsiaTheme="minorEastAsia" w:hAnsi="Calibri" w:cs="Calibri"/>
          <w:vertAlign w:val="subscript"/>
        </w:rPr>
        <w:t>hin</w:t>
      </w:r>
      <w:proofErr w:type="spellEnd"/>
      <w:r w:rsidRPr="00371912">
        <w:rPr>
          <w:rFonts w:ascii="Calibri" w:eastAsiaTheme="minorEastAsia" w:hAnsi="Calibri" w:cs="Calibri"/>
        </w:rPr>
        <w:t xml:space="preserve"> · c(Edukt) = </w:t>
      </w:r>
      <w:proofErr w:type="spellStart"/>
      <w:r w:rsidRPr="00371912">
        <w:rPr>
          <w:rFonts w:ascii="Calibri" w:eastAsiaTheme="minorEastAsia" w:hAnsi="Calibri" w:cs="Calibri"/>
        </w:rPr>
        <w:t>k</w:t>
      </w:r>
      <w:r w:rsidRPr="00371912">
        <w:rPr>
          <w:rFonts w:ascii="Calibri" w:eastAsiaTheme="minorEastAsia" w:hAnsi="Calibri" w:cs="Calibri"/>
          <w:vertAlign w:val="subscript"/>
        </w:rPr>
        <w:t>rück</w:t>
      </w:r>
      <w:proofErr w:type="spellEnd"/>
      <w:r w:rsidRPr="00371912">
        <w:rPr>
          <w:rFonts w:ascii="Calibri" w:eastAsiaTheme="minorEastAsia" w:hAnsi="Calibri" w:cs="Calibri"/>
        </w:rPr>
        <w:t xml:space="preserve"> · c(Produkt) oder</w:t>
      </w:r>
    </w:p>
    <w:p w14:paraId="03645AF2" w14:textId="77777777" w:rsidR="0034439F" w:rsidRDefault="0034439F" w:rsidP="0034439F">
      <w:pPr>
        <w:spacing w:line="252" w:lineRule="auto"/>
        <w:ind w:firstLine="357"/>
        <w:rPr>
          <w:rFonts w:ascii="Calibri" w:hAnsi="Calibri" w:cs="Calibri"/>
        </w:rPr>
      </w:pPr>
      <w:r>
        <w:rPr>
          <w:rFonts w:ascii="Calibri" w:hAnsi="Calibri" w:cs="Calibri"/>
        </w:rPr>
        <w:t xml:space="preserve"> </w:t>
      </w:r>
    </w:p>
    <w:p w14:paraId="5DDA682B" w14:textId="4613DF25" w:rsidR="000D36A8" w:rsidRPr="00371912" w:rsidRDefault="00A6782D" w:rsidP="0034439F">
      <w:pPr>
        <w:spacing w:line="252" w:lineRule="auto"/>
        <w:ind w:firstLine="357"/>
        <w:jc w:val="center"/>
        <w:rPr>
          <w:rFonts w:ascii="Calibri" w:hAnsi="Calibri" w:cs="Calibri"/>
        </w:rPr>
      </w:pPr>
      <m:oMath>
        <m:f>
          <m:fPr>
            <m:ctrlPr>
              <w:rPr>
                <w:rFonts w:ascii="Cambria Math" w:eastAsiaTheme="minorEastAsia" w:hAnsi="Cambria Math" w:cs="Calibri"/>
                <w:i/>
                <w:szCs w:val="24"/>
                <w:lang w:val="en-US"/>
              </w:rPr>
            </m:ctrlPr>
          </m:fPr>
          <m:num>
            <m:sSub>
              <m:sSubPr>
                <m:ctrlPr>
                  <w:rPr>
                    <w:rFonts w:ascii="Cambria Math" w:eastAsiaTheme="minorEastAsia" w:hAnsi="Cambria Math" w:cs="Calibri"/>
                    <w:i/>
                    <w:szCs w:val="24"/>
                    <w:lang w:val="en-US"/>
                  </w:rPr>
                </m:ctrlPr>
              </m:sSubPr>
              <m:e>
                <m:r>
                  <w:rPr>
                    <w:rFonts w:ascii="Cambria Math" w:eastAsiaTheme="minorEastAsia" w:hAnsi="Cambria Math" w:cs="Calibri"/>
                    <w:szCs w:val="24"/>
                    <w:lang w:val="en-US"/>
                  </w:rPr>
                  <m:t>k</m:t>
                </m:r>
              </m:e>
              <m:sub>
                <m:r>
                  <w:rPr>
                    <w:rFonts w:ascii="Cambria Math" w:eastAsiaTheme="minorEastAsia" w:hAnsi="Cambria Math" w:cs="Calibri"/>
                    <w:szCs w:val="24"/>
                  </w:rPr>
                  <m:t>h</m:t>
                </m:r>
                <m:r>
                  <w:rPr>
                    <w:rFonts w:ascii="Cambria Math" w:eastAsiaTheme="minorEastAsia" w:hAnsi="Cambria Math" w:cs="Calibri"/>
                    <w:szCs w:val="24"/>
                    <w:lang w:val="en-US"/>
                  </w:rPr>
                  <m:t>in</m:t>
                </m:r>
              </m:sub>
            </m:sSub>
          </m:num>
          <m:den>
            <m:sSub>
              <m:sSubPr>
                <m:ctrlPr>
                  <w:rPr>
                    <w:rFonts w:ascii="Cambria Math" w:eastAsiaTheme="minorEastAsia" w:hAnsi="Cambria Math" w:cs="Calibri"/>
                    <w:i/>
                    <w:szCs w:val="24"/>
                    <w:lang w:val="en-US"/>
                  </w:rPr>
                </m:ctrlPr>
              </m:sSubPr>
              <m:e>
                <m:r>
                  <w:rPr>
                    <w:rFonts w:ascii="Cambria Math" w:eastAsiaTheme="minorEastAsia" w:hAnsi="Cambria Math" w:cs="Calibri"/>
                    <w:szCs w:val="24"/>
                    <w:lang w:val="en-US"/>
                  </w:rPr>
                  <m:t>k</m:t>
                </m:r>
              </m:e>
              <m:sub>
                <m:r>
                  <w:rPr>
                    <w:rFonts w:ascii="Cambria Math" w:eastAsiaTheme="minorEastAsia" w:hAnsi="Cambria Math" w:cs="Calibri"/>
                    <w:szCs w:val="24"/>
                    <w:lang w:val="en-US"/>
                  </w:rPr>
                  <m:t>r</m:t>
                </m:r>
                <m:r>
                  <w:rPr>
                    <w:rFonts w:ascii="Cambria Math" w:eastAsiaTheme="minorEastAsia" w:hAnsi="Cambria Math" w:cs="Calibri"/>
                    <w:szCs w:val="24"/>
                  </w:rPr>
                  <m:t>ü</m:t>
                </m:r>
                <m:r>
                  <w:rPr>
                    <w:rFonts w:ascii="Cambria Math" w:eastAsiaTheme="minorEastAsia" w:hAnsi="Cambria Math" w:cs="Calibri"/>
                    <w:szCs w:val="24"/>
                    <w:lang w:val="en-US"/>
                  </w:rPr>
                  <m:t>ck</m:t>
                </m:r>
              </m:sub>
            </m:sSub>
          </m:den>
        </m:f>
      </m:oMath>
      <w:r w:rsidR="000D36A8" w:rsidRPr="00371912">
        <w:rPr>
          <w:rFonts w:ascii="Calibri" w:eastAsiaTheme="minorEastAsia" w:hAnsi="Calibri" w:cs="Calibri"/>
          <w:szCs w:val="24"/>
        </w:rPr>
        <w:t> = </w:t>
      </w:r>
      <m:oMath>
        <m:f>
          <m:fPr>
            <m:ctrlPr>
              <w:rPr>
                <w:rFonts w:ascii="Cambria Math" w:eastAsiaTheme="minorEastAsia" w:hAnsi="Cambria Math" w:cs="Calibri"/>
                <w:i/>
                <w:szCs w:val="24"/>
              </w:rPr>
            </m:ctrlPr>
          </m:fPr>
          <m:num>
            <m:r>
              <w:rPr>
                <w:rFonts w:ascii="Cambria Math" w:eastAsiaTheme="minorEastAsia" w:hAnsi="Cambria Math" w:cs="Calibri"/>
                <w:szCs w:val="24"/>
              </w:rPr>
              <m:t>c(Produkt)</m:t>
            </m:r>
          </m:num>
          <m:den>
            <m:r>
              <w:rPr>
                <w:rFonts w:ascii="Cambria Math" w:eastAsiaTheme="minorEastAsia" w:hAnsi="Cambria Math" w:cs="Calibri"/>
                <w:szCs w:val="24"/>
              </w:rPr>
              <m:t>c(Edukt)</m:t>
            </m:r>
          </m:den>
        </m:f>
      </m:oMath>
    </w:p>
    <w:p w14:paraId="1EDB2AB1" w14:textId="77777777" w:rsidR="000D36A8" w:rsidRPr="00371912" w:rsidRDefault="000D36A8" w:rsidP="0034439F">
      <w:pPr>
        <w:spacing w:before="240" w:line="252" w:lineRule="auto"/>
        <w:ind w:left="357"/>
        <w:rPr>
          <w:rFonts w:ascii="Calibri" w:hAnsi="Calibri" w:cs="Calibri"/>
        </w:rPr>
      </w:pPr>
      <w:r w:rsidRPr="00371912">
        <w:rPr>
          <w:rFonts w:ascii="Calibri" w:hAnsi="Calibri" w:cs="Calibri"/>
        </w:rPr>
        <w:t>D.h. ist die Mutter doppelt so schnell wie das Baby, so liegen bei ihr auch nur halb so viele Bälle</w:t>
      </w:r>
      <w:r>
        <w:rPr>
          <w:rFonts w:ascii="Calibri" w:hAnsi="Calibri" w:cs="Calibri"/>
        </w:rPr>
        <w:t>.</w:t>
      </w:r>
      <w:r w:rsidRPr="00371912">
        <w:rPr>
          <w:rFonts w:ascii="Calibri" w:hAnsi="Calibri" w:cs="Calibri"/>
        </w:rPr>
        <w:t xml:space="preserve"> </w:t>
      </w:r>
    </w:p>
    <w:p w14:paraId="59017F72" w14:textId="77777777" w:rsidR="000D36A8" w:rsidRDefault="000D36A8" w:rsidP="00A67A59">
      <w:pPr>
        <w:spacing w:before="240" w:line="252" w:lineRule="auto"/>
        <w:ind w:left="357"/>
        <w:rPr>
          <w:noProof/>
          <w:lang w:eastAsia="de-DE"/>
        </w:rPr>
      </w:pPr>
      <w:r w:rsidRPr="00371912">
        <w:rPr>
          <w:rFonts w:ascii="Calibri" w:hAnsi="Calibri" w:cs="Calibri"/>
        </w:rPr>
        <w:t>Wie wäre es</w:t>
      </w:r>
      <w:r>
        <w:rPr>
          <w:rFonts w:ascii="Calibri" w:hAnsi="Calibri" w:cs="Calibri"/>
        </w:rPr>
        <w:t xml:space="preserve"> eigentlich</w:t>
      </w:r>
      <w:r w:rsidRPr="00371912">
        <w:rPr>
          <w:rFonts w:ascii="Calibri" w:hAnsi="Calibri" w:cs="Calibri"/>
        </w:rPr>
        <w:t xml:space="preserve">, wenn alle Bälle auf der Seite des Babys gelegen hätten? </w:t>
      </w:r>
      <w:r>
        <w:rPr>
          <w:rFonts w:ascii="Calibri" w:hAnsi="Calibri" w:cs="Calibri"/>
        </w:rPr>
        <w:t xml:space="preserve">Mit Hilfe der nächsten Folienserie (Powerpoint s. Material) kann man dies überdenken, dann </w:t>
      </w:r>
      <w:r w:rsidRPr="00371912">
        <w:rPr>
          <w:rFonts w:ascii="Calibri" w:hAnsi="Calibri" w:cs="Calibri"/>
        </w:rPr>
        <w:t xml:space="preserve">auf </w:t>
      </w:r>
      <w:r>
        <w:rPr>
          <w:rFonts w:ascii="Calibri" w:hAnsi="Calibri" w:cs="Calibri"/>
        </w:rPr>
        <w:t xml:space="preserve">der </w:t>
      </w:r>
      <w:r w:rsidRPr="00371912">
        <w:rPr>
          <w:rFonts w:ascii="Calibri" w:hAnsi="Calibri" w:cs="Calibri"/>
        </w:rPr>
        <w:t>Rückseite des A</w:t>
      </w:r>
      <w:r>
        <w:rPr>
          <w:rFonts w:ascii="Calibri" w:hAnsi="Calibri" w:cs="Calibri"/>
        </w:rPr>
        <w:t>rbeitsblattes</w:t>
      </w:r>
      <w:r w:rsidRPr="00371912">
        <w:rPr>
          <w:rFonts w:ascii="Calibri" w:hAnsi="Calibri" w:cs="Calibri"/>
        </w:rPr>
        <w:t xml:space="preserve"> berechnen und </w:t>
      </w:r>
      <w:r>
        <w:rPr>
          <w:rFonts w:ascii="Calibri" w:hAnsi="Calibri" w:cs="Calibri"/>
        </w:rPr>
        <w:t>schließlich zusammen mit den Folien noch einmal besprechen.</w:t>
      </w:r>
      <w:r w:rsidRPr="00066B27">
        <w:rPr>
          <w:noProof/>
          <w:lang w:eastAsia="de-DE"/>
        </w:rPr>
        <w:t xml:space="preserve"> </w:t>
      </w:r>
    </w:p>
    <w:p w14:paraId="29832CA1" w14:textId="3F56C529" w:rsidR="000D36A8" w:rsidRDefault="0034439F" w:rsidP="00A67A59">
      <w:pPr>
        <w:spacing w:before="240" w:line="252" w:lineRule="auto"/>
        <w:ind w:left="357"/>
        <w:rPr>
          <w:rFonts w:ascii="Calibri" w:hAnsi="Calibri" w:cs="Calibri"/>
        </w:rPr>
      </w:pPr>
      <w:r>
        <w:rPr>
          <w:noProof/>
          <w:lang w:eastAsia="de-DE"/>
        </w:rPr>
        <w:lastRenderedPageBreak/>
        <w:drawing>
          <wp:anchor distT="0" distB="0" distL="114300" distR="114300" simplePos="0" relativeHeight="251663360" behindDoc="0" locked="0" layoutInCell="1" allowOverlap="1" wp14:anchorId="43BA2A12" wp14:editId="4F39B5FA">
            <wp:simplePos x="0" y="0"/>
            <wp:positionH relativeFrom="margin">
              <wp:align>center</wp:align>
            </wp:positionH>
            <wp:positionV relativeFrom="paragraph">
              <wp:posOffset>492480</wp:posOffset>
            </wp:positionV>
            <wp:extent cx="2508250" cy="935355"/>
            <wp:effectExtent l="0" t="0" r="635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r="33513"/>
                    <a:stretch/>
                  </pic:blipFill>
                  <pic:spPr bwMode="auto">
                    <a:xfrm>
                      <a:off x="0" y="0"/>
                      <a:ext cx="2508250" cy="9353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D36A8" w:rsidRPr="00A85CD6">
        <w:rPr>
          <w:rFonts w:ascii="Calibri" w:hAnsi="Calibri" w:cs="Calibri"/>
        </w:rPr>
        <w:t>Am Ende entsteht wieder dasselbe Gleichgewicht</w:t>
      </w:r>
      <w:r w:rsidR="000D36A8">
        <w:rPr>
          <w:rFonts w:ascii="Calibri" w:hAnsi="Calibri" w:cs="Calibri"/>
        </w:rPr>
        <w:t>.</w:t>
      </w:r>
      <w:r w:rsidR="000D36A8">
        <w:rPr>
          <w:noProof/>
          <w:lang w:eastAsia="de-DE"/>
        </w:rPr>
        <w:t xml:space="preserve"> </w:t>
      </w:r>
      <w:r w:rsidR="000D36A8">
        <w:rPr>
          <w:rFonts w:ascii="Calibri" w:hAnsi="Calibri" w:cs="Calibri"/>
        </w:rPr>
        <w:t>Hier lässt sich alles bisher Genannte vertiefend noch mal anwenden und festigen.</w:t>
      </w:r>
    </w:p>
    <w:p w14:paraId="2853EBC4" w14:textId="77777777" w:rsidR="000D36A8" w:rsidRDefault="000D36A8" w:rsidP="00A67A59">
      <w:pPr>
        <w:spacing w:before="240" w:line="252" w:lineRule="auto"/>
        <w:jc w:val="right"/>
        <w:rPr>
          <w:rFonts w:ascii="Calibri" w:hAnsi="Calibri" w:cs="Calibri"/>
        </w:rPr>
      </w:pPr>
      <w:r>
        <w:rPr>
          <w:noProof/>
          <w:lang w:eastAsia="de-DE"/>
        </w:rPr>
        <w:drawing>
          <wp:inline distT="0" distB="0" distL="0" distR="0" wp14:anchorId="355C9264" wp14:editId="3B68D23B">
            <wp:extent cx="5760720" cy="105537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055370"/>
                    </a:xfrm>
                    <a:prstGeom prst="rect">
                      <a:avLst/>
                    </a:prstGeom>
                  </pic:spPr>
                </pic:pic>
              </a:graphicData>
            </a:graphic>
          </wp:inline>
        </w:drawing>
      </w:r>
    </w:p>
    <w:p w14:paraId="3688786C" w14:textId="77777777" w:rsidR="000D36A8" w:rsidRPr="00E841C1" w:rsidRDefault="000D36A8" w:rsidP="00A67A59">
      <w:pPr>
        <w:spacing w:before="240" w:line="252" w:lineRule="auto"/>
        <w:ind w:left="360"/>
        <w:rPr>
          <w:rFonts w:ascii="Calibri" w:hAnsi="Calibri" w:cs="Calibri"/>
        </w:rPr>
      </w:pPr>
      <w:r w:rsidRPr="00E841C1">
        <w:rPr>
          <w:rFonts w:ascii="Calibri" w:hAnsi="Calibri" w:cs="Calibri"/>
        </w:rPr>
        <w:t xml:space="preserve">Die Konstante K kann als Massenwirkungskonstante und Term Q als Massenwirkungsquotient benannt werden. </w:t>
      </w:r>
    </w:p>
    <w:p w14:paraId="2C80A63F" w14:textId="77777777" w:rsidR="000D36A8" w:rsidRPr="0034439F" w:rsidRDefault="000D36A8" w:rsidP="00A67A59">
      <w:pPr>
        <w:pStyle w:val="berschrift2"/>
        <w:rPr>
          <w:rStyle w:val="IntensiveHervorhebung"/>
          <w:rFonts w:ascii="Calibri" w:hAnsi="Calibri" w:cs="Calibri"/>
          <w:b w:val="0"/>
          <w:bCs/>
          <w:i w:val="0"/>
          <w:iCs w:val="0"/>
        </w:rPr>
      </w:pPr>
      <w:r w:rsidRPr="0034439F">
        <w:rPr>
          <w:rStyle w:val="IntensiveHervorhebung"/>
          <w:rFonts w:ascii="Calibri" w:hAnsi="Calibri" w:cs="Calibri"/>
          <w:bCs/>
          <w:i w:val="0"/>
          <w:iCs w:val="0"/>
          <w:color w:val="auto"/>
        </w:rPr>
        <w:t xml:space="preserve">Transferieren und festigen </w:t>
      </w:r>
    </w:p>
    <w:p w14:paraId="6A4C64D2" w14:textId="02B8918D" w:rsidR="0034439F" w:rsidRDefault="000D36A8" w:rsidP="0034439F">
      <w:pPr>
        <w:spacing w:before="240" w:line="252" w:lineRule="auto"/>
        <w:ind w:left="360"/>
        <w:rPr>
          <w:noProof/>
          <w:lang w:eastAsia="de-DE"/>
        </w:rPr>
      </w:pPr>
      <w:r w:rsidRPr="00E841C1">
        <w:rPr>
          <w:rFonts w:ascii="Calibri" w:hAnsi="Calibri" w:cs="Calibri"/>
        </w:rPr>
        <w:t xml:space="preserve">K kann nun noch allgemeiner für eine Reaktion A + B </w:t>
      </w:r>
      <w:r w:rsidRPr="00E841C1">
        <w:rPr>
          <w:rFonts w:ascii="Lucida Sans Unicode" w:hAnsi="Lucida Sans Unicode" w:cs="Lucida Sans Unicode"/>
        </w:rPr>
        <w:t>⇄</w:t>
      </w:r>
      <w:r w:rsidRPr="00E841C1">
        <w:rPr>
          <w:rFonts w:ascii="Calibri" w:hAnsi="Calibri" w:cs="Calibri"/>
        </w:rPr>
        <w:t xml:space="preserve"> C + D oder auch für komplexere Reaktionen wie 2A + B </w:t>
      </w:r>
      <w:r w:rsidRPr="00E841C1">
        <w:rPr>
          <w:rFonts w:ascii="Lucida Sans Unicode" w:hAnsi="Lucida Sans Unicode" w:cs="Lucida Sans Unicode"/>
        </w:rPr>
        <w:t>⇄</w:t>
      </w:r>
      <w:r w:rsidRPr="00E841C1">
        <w:rPr>
          <w:rFonts w:ascii="Calibri" w:hAnsi="Calibri" w:cs="Calibri"/>
        </w:rPr>
        <w:t xml:space="preserve"> 2C + D beschrieben werden.</w:t>
      </w:r>
      <w:r w:rsidRPr="008F3FD1">
        <w:rPr>
          <w:rFonts w:ascii="Calibri" w:hAnsi="Calibri" w:cs="Calibri"/>
        </w:rPr>
        <w:t xml:space="preserve"> </w:t>
      </w:r>
      <w:r>
        <w:rPr>
          <w:rFonts w:ascii="Calibri" w:hAnsi="Calibri" w:cs="Calibri"/>
        </w:rPr>
        <w:t xml:space="preserve">Die </w:t>
      </w:r>
      <w:r w:rsidRPr="00E841C1">
        <w:rPr>
          <w:rFonts w:ascii="Calibri" w:hAnsi="Calibri" w:cs="Calibri"/>
        </w:rPr>
        <w:t xml:space="preserve">Veränderungen </w:t>
      </w:r>
      <w:r>
        <w:rPr>
          <w:rFonts w:ascii="Calibri" w:hAnsi="Calibri" w:cs="Calibri"/>
        </w:rPr>
        <w:t xml:space="preserve">und Anpassung von K bzw. Q infolge von Änderungen von Temperatur, Druck oder Konzentrationen und daraus resultierende Störungen bestehender Gleichgewichte werden im weiteren Verlauf </w:t>
      </w:r>
      <w:r w:rsidR="0034439F">
        <w:rPr>
          <w:rFonts w:ascii="Calibri" w:hAnsi="Calibri" w:cs="Calibri"/>
        </w:rPr>
        <w:t>des Unterrichtes</w:t>
      </w:r>
      <w:r>
        <w:rPr>
          <w:rFonts w:ascii="Calibri" w:hAnsi="Calibri" w:cs="Calibri"/>
        </w:rPr>
        <w:t xml:space="preserve"> sowohl experimentell als auch mit Hilfe der Analogie vertiefend betrachtet. Beim Einfluss des Drucks am Beispiel Active O</w:t>
      </w:r>
      <w:r w:rsidRPr="007855DB">
        <w:rPr>
          <w:rFonts w:ascii="Calibri" w:hAnsi="Calibri" w:cs="Calibri"/>
          <w:vertAlign w:val="subscript"/>
        </w:rPr>
        <w:t>2</w:t>
      </w:r>
      <w:r>
        <w:rPr>
          <w:rFonts w:ascii="Calibri" w:hAnsi="Calibri" w:cs="Calibri"/>
        </w:rPr>
        <w:t xml:space="preserve"> und Mineralwasser wird interessanterweise der Raum in der Gasphase verändert. Das passt zur Analogie, wo der „feste Raum des Laufstalles“ unverändert bleibt, aber der Raum der Mutter größer wird.</w:t>
      </w:r>
    </w:p>
    <w:p w14:paraId="5E767EA6" w14:textId="7937BCA1" w:rsidR="000D36A8" w:rsidRDefault="0034439F" w:rsidP="0034439F">
      <w:pPr>
        <w:spacing w:before="240" w:line="252" w:lineRule="auto"/>
        <w:ind w:left="360"/>
        <w:jc w:val="center"/>
        <w:rPr>
          <w:rFonts w:ascii="Calibri" w:hAnsi="Calibri" w:cs="Calibri"/>
        </w:rPr>
      </w:pPr>
      <w:r>
        <w:rPr>
          <w:noProof/>
          <w:lang w:eastAsia="de-DE"/>
        </w:rPr>
        <w:drawing>
          <wp:inline distT="0" distB="0" distL="0" distR="0" wp14:anchorId="771C3D7F" wp14:editId="11701CD0">
            <wp:extent cx="5304790" cy="719455"/>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304790" cy="719455"/>
                    </a:xfrm>
                    <a:prstGeom prst="rect">
                      <a:avLst/>
                    </a:prstGeom>
                  </pic:spPr>
                </pic:pic>
              </a:graphicData>
            </a:graphic>
          </wp:inline>
        </w:drawing>
      </w:r>
    </w:p>
    <w:p w14:paraId="128CCE6F" w14:textId="77777777" w:rsidR="0034439F" w:rsidRDefault="000D36A8" w:rsidP="0034439F">
      <w:pPr>
        <w:spacing w:before="240" w:line="252" w:lineRule="auto"/>
        <w:ind w:left="360"/>
        <w:rPr>
          <w:noProof/>
          <w:lang w:eastAsia="de-DE"/>
        </w:rPr>
      </w:pPr>
      <w:r>
        <w:rPr>
          <w:rFonts w:ascii="Calibri" w:hAnsi="Calibri" w:cs="Calibri"/>
        </w:rPr>
        <w:t>Der Einfluss des Katalysators als Beschleuniger, der die Aktivierungsenergie für Hin- und Rückreaktion gleichermaßen herabsetzt, kann übrigens auch verdeutlich werden:</w:t>
      </w:r>
      <w:r w:rsidR="0034439F" w:rsidRPr="0034439F">
        <w:rPr>
          <w:noProof/>
          <w:lang w:eastAsia="de-DE"/>
        </w:rPr>
        <w:t xml:space="preserve"> </w:t>
      </w:r>
    </w:p>
    <w:p w14:paraId="02E59640" w14:textId="7DB48CDC" w:rsidR="000D36A8" w:rsidRDefault="0034439F" w:rsidP="0034439F">
      <w:pPr>
        <w:spacing w:before="240" w:line="252" w:lineRule="auto"/>
        <w:ind w:left="360"/>
        <w:jc w:val="center"/>
        <w:rPr>
          <w:rFonts w:ascii="Calibri" w:hAnsi="Calibri" w:cs="Calibri"/>
        </w:rPr>
      </w:pPr>
      <w:r>
        <w:rPr>
          <w:noProof/>
          <w:lang w:eastAsia="de-DE"/>
        </w:rPr>
        <w:drawing>
          <wp:inline distT="0" distB="0" distL="0" distR="0" wp14:anchorId="3692A151" wp14:editId="32436057">
            <wp:extent cx="4626610" cy="719455"/>
            <wp:effectExtent l="0" t="0" r="254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626610" cy="719455"/>
                    </a:xfrm>
                    <a:prstGeom prst="rect">
                      <a:avLst/>
                    </a:prstGeom>
                  </pic:spPr>
                </pic:pic>
              </a:graphicData>
            </a:graphic>
          </wp:inline>
        </w:drawing>
      </w:r>
    </w:p>
    <w:p w14:paraId="3CC1D6F6" w14:textId="77777777" w:rsidR="000D36A8" w:rsidRPr="00371912" w:rsidRDefault="000D36A8" w:rsidP="000D36A8">
      <w:pPr>
        <w:pStyle w:val="berschrift1"/>
        <w:spacing w:before="480"/>
        <w:rPr>
          <w:rFonts w:eastAsia="Times New Roman" w:cs="Calibri"/>
          <w:lang w:eastAsia="de-DE"/>
        </w:rPr>
      </w:pPr>
      <w:r w:rsidRPr="00371912">
        <w:rPr>
          <w:rFonts w:eastAsia="Times New Roman" w:cs="Calibri"/>
          <w:lang w:eastAsia="de-DE"/>
        </w:rPr>
        <w:t>Literatur zum Weiterlesen</w:t>
      </w:r>
    </w:p>
    <w:p w14:paraId="736080AB" w14:textId="77777777" w:rsidR="000D36A8" w:rsidRPr="00371912" w:rsidRDefault="000D36A8" w:rsidP="000D36A8">
      <w:pPr>
        <w:pStyle w:val="Listenabsatz"/>
        <w:numPr>
          <w:ilvl w:val="0"/>
          <w:numId w:val="21"/>
        </w:numPr>
        <w:spacing w:before="240" w:line="252" w:lineRule="auto"/>
        <w:rPr>
          <w:rFonts w:ascii="Calibri" w:hAnsi="Calibri" w:cs="Calibri"/>
        </w:rPr>
      </w:pPr>
      <w:r w:rsidRPr="00371912">
        <w:rPr>
          <w:rFonts w:ascii="Calibri" w:hAnsi="Calibri" w:cs="Calibri"/>
        </w:rPr>
        <w:t>Dickerson R., Geis I., Chemie eine lebendige und anschauliche Einführung, 1. Nachdruck der 1. Auflage, Weinheim 1983, S.321ff.</w:t>
      </w:r>
    </w:p>
    <w:p w14:paraId="1D491D2F" w14:textId="77777777" w:rsidR="00963888" w:rsidRPr="00F05CCD" w:rsidRDefault="00963888" w:rsidP="001F542F">
      <w:pPr>
        <w:rPr>
          <w:rFonts w:cstheme="minorHAnsi"/>
        </w:rPr>
      </w:pPr>
    </w:p>
    <w:sectPr w:rsidR="00963888" w:rsidRPr="00F05CCD" w:rsidSect="00C22495">
      <w:headerReference w:type="default" r:id="rId16"/>
      <w:footerReference w:type="default" r:id="rId17"/>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C5327" w14:textId="77777777" w:rsidR="00A6782D" w:rsidRDefault="00A6782D" w:rsidP="00091985">
      <w:r>
        <w:separator/>
      </w:r>
    </w:p>
  </w:endnote>
  <w:endnote w:type="continuationSeparator" w:id="0">
    <w:p w14:paraId="7CFEDBA8" w14:textId="77777777" w:rsidR="00A6782D" w:rsidRDefault="00A6782D" w:rsidP="0009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59A50BFA" w:rsidR="00091985" w:rsidRPr="00F05CCD" w:rsidRDefault="00F05CCD">
          <w:pPr>
            <w:pStyle w:val="Fuzeile"/>
            <w:rPr>
              <w:rFonts w:cstheme="minorHAnsi"/>
            </w:rPr>
          </w:pPr>
          <w:r>
            <w:rPr>
              <w:rFonts w:cstheme="minorHAnsi"/>
              <w:sz w:val="12"/>
              <w:szCs w:val="12"/>
            </w:rPr>
            <w:t>Gregor von Borstel</w:t>
          </w:r>
          <w:r w:rsidR="009C50DA" w:rsidRPr="00F05CCD">
            <w:rPr>
              <w:rFonts w:cstheme="minorHAnsi"/>
              <w:sz w:val="12"/>
              <w:szCs w:val="12"/>
            </w:rPr>
            <w:t xml:space="preserve"> </w:t>
          </w:r>
          <w:r w:rsidR="00E95FE8" w:rsidRPr="00F05CCD">
            <w:rPr>
              <w:rFonts w:cstheme="minorHAnsi"/>
              <w:sz w:val="12"/>
              <w:szCs w:val="12"/>
            </w:rPr>
            <w:t>im Team LNCU für Sinus/QUA-LiS NRW, 2019. Alle Materialien</w:t>
          </w:r>
          <w:r w:rsidR="00CA40B3" w:rsidRPr="00F05CCD">
            <w:rPr>
              <w:rFonts w:cstheme="minorHAnsi"/>
              <w:sz w:val="12"/>
              <w:szCs w:val="12"/>
            </w:rPr>
            <w:t xml:space="preserve"> und Abbildungen</w:t>
          </w:r>
          <w:r w:rsidR="00E95FE8" w:rsidRPr="00F05CCD">
            <w:rPr>
              <w:rFonts w:cstheme="minorHAnsi"/>
              <w:sz w:val="12"/>
              <w:szCs w:val="12"/>
            </w:rPr>
            <w:t>, sofern nicht anders gekennzeichnet, unter CC-BY-SA</w:t>
          </w:r>
          <w:r w:rsidR="00DF1598" w:rsidRPr="00F05CCD">
            <w:rPr>
              <w:rFonts w:cstheme="minorHAnsi"/>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41C62" w14:textId="77777777" w:rsidR="00A6782D" w:rsidRDefault="00A6782D" w:rsidP="00091985">
      <w:bookmarkStart w:id="0" w:name="_Hlk28534524"/>
      <w:bookmarkEnd w:id="0"/>
      <w:r>
        <w:separator/>
      </w:r>
    </w:p>
  </w:footnote>
  <w:footnote w:type="continuationSeparator" w:id="0">
    <w:p w14:paraId="29E20D9F" w14:textId="77777777" w:rsidR="00A6782D" w:rsidRDefault="00A6782D" w:rsidP="00091985">
      <w:r>
        <w:continuationSeparator/>
      </w:r>
    </w:p>
  </w:footnote>
  <w:footnote w:id="1">
    <w:p w14:paraId="10007438" w14:textId="77777777" w:rsidR="000D36A8" w:rsidRPr="002230FA" w:rsidRDefault="000D36A8" w:rsidP="000D36A8">
      <w:pPr>
        <w:pStyle w:val="Funotentext"/>
        <w:rPr>
          <w:sz w:val="16"/>
          <w:szCs w:val="16"/>
        </w:rPr>
      </w:pPr>
      <w:r>
        <w:rPr>
          <w:rStyle w:val="Funotenzeichen"/>
        </w:rPr>
        <w:footnoteRef/>
      </w:r>
      <w:r>
        <w:t xml:space="preserve"> </w:t>
      </w:r>
      <w:r w:rsidRPr="003E5D6A">
        <w:rPr>
          <w:sz w:val="16"/>
          <w:szCs w:val="16"/>
        </w:rPr>
        <w:t xml:space="preserve">Alle Abb. </w:t>
      </w:r>
      <w:r>
        <w:rPr>
          <w:sz w:val="16"/>
          <w:szCs w:val="16"/>
        </w:rPr>
        <w:t xml:space="preserve">von </w:t>
      </w:r>
      <w:r w:rsidRPr="003E5D6A">
        <w:rPr>
          <w:sz w:val="16"/>
          <w:szCs w:val="16"/>
        </w:rPr>
        <w:t>D. Weninger,</w:t>
      </w:r>
      <w:r>
        <w:rPr>
          <w:sz w:val="16"/>
          <w:szCs w:val="16"/>
        </w:rPr>
        <w:t xml:space="preserve"> A. Böhm und </w:t>
      </w:r>
      <w:r w:rsidRPr="003E5D6A">
        <w:rPr>
          <w:sz w:val="16"/>
          <w:szCs w:val="16"/>
        </w:rPr>
        <w:t>G. v</w:t>
      </w:r>
      <w:r>
        <w:rPr>
          <w:sz w:val="16"/>
          <w:szCs w:val="16"/>
        </w:rPr>
        <w:t>on Borstel, 2018 unter CC BY-</w:t>
      </w:r>
      <w:r w:rsidRPr="003E5D6A">
        <w:rPr>
          <w:sz w:val="16"/>
          <w:szCs w:val="16"/>
        </w:rPr>
        <w:t>SA.</w:t>
      </w:r>
      <w:r>
        <w:rPr>
          <w:sz w:val="16"/>
          <w:szCs w:val="16"/>
        </w:rPr>
        <w:t xml:space="preserve"> </w:t>
      </w:r>
      <w:r w:rsidRPr="003E5D6A">
        <w:rPr>
          <w:sz w:val="16"/>
          <w:szCs w:val="16"/>
        </w:rPr>
        <w:t xml:space="preserve">Die Idee </w:t>
      </w:r>
      <w:r>
        <w:rPr>
          <w:sz w:val="16"/>
          <w:szCs w:val="16"/>
        </w:rPr>
        <w:t>basiert auf einer Vorlage von Martin Düker.</w:t>
      </w:r>
    </w:p>
  </w:footnote>
  <w:footnote w:id="2">
    <w:p w14:paraId="7C773FB6" w14:textId="77777777" w:rsidR="000D36A8" w:rsidRDefault="000D36A8" w:rsidP="000D36A8">
      <w:pPr>
        <w:pStyle w:val="Funotentext"/>
      </w:pPr>
      <w:r>
        <w:rPr>
          <w:rStyle w:val="Funotenzeichen"/>
        </w:rPr>
        <w:footnoteRef/>
      </w:r>
      <w:r>
        <w:t xml:space="preserve"> </w:t>
      </w:r>
      <w:r w:rsidRPr="003E5D6A">
        <w:rPr>
          <w:sz w:val="16"/>
          <w:szCs w:val="16"/>
        </w:rPr>
        <w:t>Dickerson R., Geis I., Chemie eine lebendige und anschauliche Einführung, 1. Nachdruck der 1. Auflage, Weinheim 1983, S.321ff.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C3887" w14:textId="0A1AA83C" w:rsidR="00091985" w:rsidRDefault="00C22495" w:rsidP="00963888">
    <w:pPr>
      <w:pStyle w:val="Kopfzeile"/>
      <w:rPr>
        <w:rFonts w:cstheme="minorHAnsi"/>
        <w:b/>
        <w:sz w:val="32"/>
      </w:rPr>
    </w:pPr>
    <w:r w:rsidRPr="00963888">
      <w:rPr>
        <w:rFonts w:cstheme="minorHAnsi"/>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0D36A8">
      <w:rPr>
        <w:rFonts w:cstheme="minorHAnsi"/>
        <w:b/>
        <w:sz w:val="32"/>
      </w:rPr>
      <w:t>Die Idee dahinter: Wettstreit im Kinderzimmer</w:t>
    </w:r>
  </w:p>
  <w:p w14:paraId="3BB4AD49" w14:textId="185A58DD" w:rsidR="000D36A8" w:rsidRPr="000D36A8" w:rsidRDefault="000D36A8" w:rsidP="00963888">
    <w:pPr>
      <w:pStyle w:val="Kopfzeile"/>
      <w:rPr>
        <w:rFonts w:cstheme="minorHAnsi"/>
        <w:b/>
        <w:szCs w:val="18"/>
      </w:rPr>
    </w:pPr>
    <w:r>
      <w:rPr>
        <w:rFonts w:cstheme="minorHAnsi"/>
        <w:b/>
        <w:szCs w:val="18"/>
      </w:rPr>
      <w:t>Einführung einer mathematischen Betrachtung des Gleichgewichts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3C8E"/>
    <w:multiLevelType w:val="hybridMultilevel"/>
    <w:tmpl w:val="C0424CA0"/>
    <w:lvl w:ilvl="0" w:tplc="22F689BA">
      <w:start w:val="1"/>
      <w:numFmt w:val="decimal"/>
      <w:lvlText w:val="%1."/>
      <w:lvlJc w:val="left"/>
      <w:pPr>
        <w:ind w:left="360" w:hanging="360"/>
      </w:pPr>
      <w:rPr>
        <w:rFonts w:hint="default"/>
        <w:b/>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15:restartNumberingAfterBreak="0">
    <w:nsid w:val="1BF709E2"/>
    <w:multiLevelType w:val="hybridMultilevel"/>
    <w:tmpl w:val="942A89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6DF65C3"/>
    <w:multiLevelType w:val="hybridMultilevel"/>
    <w:tmpl w:val="84264F0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8"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73062D9"/>
    <w:multiLevelType w:val="hybridMultilevel"/>
    <w:tmpl w:val="8A0082C8"/>
    <w:lvl w:ilvl="0" w:tplc="A100250A">
      <w:start w:val="1"/>
      <w:numFmt w:val="decimal"/>
      <w:lvlText w:val="%1."/>
      <w:lvlJc w:val="left"/>
      <w:pPr>
        <w:tabs>
          <w:tab w:val="num" w:pos="720"/>
        </w:tabs>
        <w:ind w:left="720" w:hanging="360"/>
      </w:pPr>
      <w:rPr>
        <w:rFonts w:hint="default"/>
        <w:b/>
        <w:bCs/>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9E370CC"/>
    <w:multiLevelType w:val="hybridMultilevel"/>
    <w:tmpl w:val="2A509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7BC0202"/>
    <w:multiLevelType w:val="hybridMultilevel"/>
    <w:tmpl w:val="B5923D8A"/>
    <w:lvl w:ilvl="0" w:tplc="51ACA382">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8D73C7"/>
    <w:multiLevelType w:val="hybridMultilevel"/>
    <w:tmpl w:val="B0E24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A54B9A"/>
    <w:multiLevelType w:val="hybridMultilevel"/>
    <w:tmpl w:val="E80C9A50"/>
    <w:lvl w:ilvl="0" w:tplc="8E32BB9C">
      <w:start w:val="1"/>
      <w:numFmt w:val="decimal"/>
      <w:pStyle w:val="berschrift2"/>
      <w:lvlText w:val="%1."/>
      <w:lvlJc w:val="left"/>
      <w:pPr>
        <w:ind w:left="720" w:hanging="360"/>
      </w:pPr>
      <w:rPr>
        <w:b/>
        <w:bCs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num w:numId="1">
    <w:abstractNumId w:val="10"/>
  </w:num>
  <w:num w:numId="2">
    <w:abstractNumId w:val="1"/>
  </w:num>
  <w:num w:numId="3">
    <w:abstractNumId w:val="21"/>
  </w:num>
  <w:num w:numId="4">
    <w:abstractNumId w:val="23"/>
  </w:num>
  <w:num w:numId="5">
    <w:abstractNumId w:val="15"/>
  </w:num>
  <w:num w:numId="6">
    <w:abstractNumId w:val="18"/>
  </w:num>
  <w:num w:numId="7">
    <w:abstractNumId w:val="16"/>
  </w:num>
  <w:num w:numId="8">
    <w:abstractNumId w:val="5"/>
  </w:num>
  <w:num w:numId="9">
    <w:abstractNumId w:val="9"/>
  </w:num>
  <w:num w:numId="10">
    <w:abstractNumId w:val="12"/>
  </w:num>
  <w:num w:numId="11">
    <w:abstractNumId w:val="14"/>
  </w:num>
  <w:num w:numId="12">
    <w:abstractNumId w:val="3"/>
  </w:num>
  <w:num w:numId="13">
    <w:abstractNumId w:val="20"/>
  </w:num>
  <w:num w:numId="14">
    <w:abstractNumId w:val="7"/>
  </w:num>
  <w:num w:numId="15">
    <w:abstractNumId w:val="24"/>
  </w:num>
  <w:num w:numId="16">
    <w:abstractNumId w:val="8"/>
  </w:num>
  <w:num w:numId="17">
    <w:abstractNumId w:val="13"/>
  </w:num>
  <w:num w:numId="18">
    <w:abstractNumId w:val="4"/>
  </w:num>
  <w:num w:numId="19">
    <w:abstractNumId w:val="11"/>
  </w:num>
  <w:num w:numId="20">
    <w:abstractNumId w:val="19"/>
  </w:num>
  <w:num w:numId="21">
    <w:abstractNumId w:val="6"/>
  </w:num>
  <w:num w:numId="22">
    <w:abstractNumId w:val="0"/>
  </w:num>
  <w:num w:numId="23">
    <w:abstractNumId w:val="2"/>
  </w:num>
  <w:num w:numId="24">
    <w:abstractNumId w:val="17"/>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91985"/>
    <w:rsid w:val="000A079A"/>
    <w:rsid w:val="000D36A8"/>
    <w:rsid w:val="00130994"/>
    <w:rsid w:val="0017415A"/>
    <w:rsid w:val="001F542F"/>
    <w:rsid w:val="00217645"/>
    <w:rsid w:val="00284F4A"/>
    <w:rsid w:val="002E0312"/>
    <w:rsid w:val="0034439F"/>
    <w:rsid w:val="00401578"/>
    <w:rsid w:val="00492D19"/>
    <w:rsid w:val="004D791F"/>
    <w:rsid w:val="004F55DD"/>
    <w:rsid w:val="00572D23"/>
    <w:rsid w:val="0074484F"/>
    <w:rsid w:val="007A57E7"/>
    <w:rsid w:val="007B753D"/>
    <w:rsid w:val="007C20E3"/>
    <w:rsid w:val="00805156"/>
    <w:rsid w:val="008118F4"/>
    <w:rsid w:val="0086062D"/>
    <w:rsid w:val="008947F1"/>
    <w:rsid w:val="008F1B40"/>
    <w:rsid w:val="00963888"/>
    <w:rsid w:val="009C50DA"/>
    <w:rsid w:val="00A21B91"/>
    <w:rsid w:val="00A6782D"/>
    <w:rsid w:val="00A67A59"/>
    <w:rsid w:val="00AD0B10"/>
    <w:rsid w:val="00B22F4C"/>
    <w:rsid w:val="00BE63AE"/>
    <w:rsid w:val="00BF594B"/>
    <w:rsid w:val="00C22495"/>
    <w:rsid w:val="00CA0EC6"/>
    <w:rsid w:val="00CA40B3"/>
    <w:rsid w:val="00DF1598"/>
    <w:rsid w:val="00E62BEF"/>
    <w:rsid w:val="00E74E58"/>
    <w:rsid w:val="00E82A86"/>
    <w:rsid w:val="00E913E4"/>
    <w:rsid w:val="00E95FE8"/>
    <w:rsid w:val="00F05CCD"/>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7A59"/>
    <w:pPr>
      <w:spacing w:after="0"/>
      <w:jc w:val="both"/>
    </w:pPr>
  </w:style>
  <w:style w:type="paragraph" w:styleId="berschrift1">
    <w:name w:val="heading 1"/>
    <w:basedOn w:val="Standard"/>
    <w:next w:val="Standard"/>
    <w:link w:val="berschrift1Zchn"/>
    <w:uiPriority w:val="9"/>
    <w:qFormat/>
    <w:rsid w:val="00A67A59"/>
    <w:pPr>
      <w:keepNext/>
      <w:keepLines/>
      <w:spacing w:before="240" w:after="120"/>
      <w:outlineLvl w:val="0"/>
    </w:pPr>
    <w:rPr>
      <w:rFonts w:ascii="Calibri" w:eastAsiaTheme="majorEastAsia" w:hAnsi="Calibri" w:cstheme="majorBidi"/>
      <w:b/>
      <w:color w:val="000000" w:themeColor="text1"/>
      <w:sz w:val="32"/>
      <w:szCs w:val="32"/>
    </w:rPr>
  </w:style>
  <w:style w:type="paragraph" w:styleId="berschrift2">
    <w:name w:val="heading 2"/>
    <w:basedOn w:val="Standard"/>
    <w:next w:val="Standard"/>
    <w:link w:val="berschrift2Zchn"/>
    <w:uiPriority w:val="9"/>
    <w:unhideWhenUsed/>
    <w:qFormat/>
    <w:rsid w:val="00A67A59"/>
    <w:pPr>
      <w:keepNext/>
      <w:keepLines/>
      <w:numPr>
        <w:numId w:val="25"/>
      </w:numPr>
      <w:spacing w:before="240" w:after="120"/>
      <w:outlineLvl w:val="1"/>
    </w:pPr>
    <w:rPr>
      <w:rFonts w:eastAsiaTheme="majorEastAsia"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uiPriority w:val="34"/>
    <w:qFormat/>
    <w:rsid w:val="0017415A"/>
    <w:pPr>
      <w:spacing w:after="120"/>
      <w:ind w:left="720"/>
    </w:pPr>
  </w:style>
  <w:style w:type="paragraph" w:styleId="StandardWeb">
    <w:name w:val="Normal (Web)"/>
    <w:basedOn w:val="Standard"/>
    <w:uiPriority w:val="99"/>
    <w:semiHidden/>
    <w:unhideWhenUsed/>
    <w:rsid w:val="00CA40B3"/>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semiHidden/>
    <w:unhideWhenUsed/>
    <w:rsid w:val="00E913E4"/>
    <w:rPr>
      <w:color w:val="0563C1"/>
      <w:u w:val="single"/>
    </w:rPr>
  </w:style>
  <w:style w:type="character" w:customStyle="1" w:styleId="berschrift1Zchn">
    <w:name w:val="Überschrift 1 Zchn"/>
    <w:basedOn w:val="Absatz-Standardschriftart"/>
    <w:link w:val="berschrift1"/>
    <w:uiPriority w:val="9"/>
    <w:rsid w:val="00A67A59"/>
    <w:rPr>
      <w:rFonts w:ascii="Calibri" w:eastAsiaTheme="majorEastAsia" w:hAnsi="Calibri" w:cstheme="majorBidi"/>
      <w:b/>
      <w:color w:val="000000" w:themeColor="text1"/>
      <w:sz w:val="32"/>
      <w:szCs w:val="32"/>
    </w:rPr>
  </w:style>
  <w:style w:type="paragraph" w:styleId="Funotentext">
    <w:name w:val="footnote text"/>
    <w:basedOn w:val="Standard"/>
    <w:link w:val="FunotentextZchn"/>
    <w:uiPriority w:val="99"/>
    <w:semiHidden/>
    <w:unhideWhenUsed/>
    <w:rsid w:val="000D36A8"/>
    <w:rPr>
      <w:sz w:val="20"/>
      <w:szCs w:val="20"/>
    </w:rPr>
  </w:style>
  <w:style w:type="character" w:customStyle="1" w:styleId="FunotentextZchn">
    <w:name w:val="Fußnotentext Zchn"/>
    <w:basedOn w:val="Absatz-Standardschriftart"/>
    <w:link w:val="Funotentext"/>
    <w:uiPriority w:val="99"/>
    <w:semiHidden/>
    <w:rsid w:val="000D36A8"/>
    <w:rPr>
      <w:sz w:val="20"/>
      <w:szCs w:val="20"/>
    </w:rPr>
  </w:style>
  <w:style w:type="character" w:styleId="IntensiveHervorhebung">
    <w:name w:val="Intense Emphasis"/>
    <w:basedOn w:val="Absatz-Standardschriftart"/>
    <w:uiPriority w:val="21"/>
    <w:qFormat/>
    <w:rsid w:val="000D36A8"/>
    <w:rPr>
      <w:i/>
      <w:iCs/>
      <w:color w:val="4472C4" w:themeColor="accent1"/>
    </w:rPr>
  </w:style>
  <w:style w:type="character" w:customStyle="1" w:styleId="berschrift2Zchn">
    <w:name w:val="Überschrift 2 Zchn"/>
    <w:basedOn w:val="Absatz-Standardschriftart"/>
    <w:link w:val="berschrift2"/>
    <w:uiPriority w:val="9"/>
    <w:rsid w:val="00A67A59"/>
    <w:rPr>
      <w:rFonts w:eastAsiaTheme="majorEastAsia" w:cstheme="majorBidi"/>
      <w:b/>
      <w:color w:val="000000" w:themeColor="tex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9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6E2A8-DCA6-4F70-AA7A-1434AD6F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1224</Words>
  <Characters>7715</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David Weninger</cp:lastModifiedBy>
  <cp:revision>17</cp:revision>
  <cp:lastPrinted>2019-12-29T17:54:00Z</cp:lastPrinted>
  <dcterms:created xsi:type="dcterms:W3CDTF">2019-12-29T18:00:00Z</dcterms:created>
  <dcterms:modified xsi:type="dcterms:W3CDTF">2019-12-30T17:29:00Z</dcterms:modified>
</cp:coreProperties>
</file>