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E199D6" w14:textId="77777777" w:rsidR="000B2D53" w:rsidRPr="0074484F" w:rsidRDefault="000B2D53" w:rsidP="000B2D53">
      <w:pPr>
        <w:pStyle w:val="Kopfzeile"/>
        <w:spacing w:after="120"/>
        <w:rPr>
          <w:b/>
          <w:bCs/>
          <w:sz w:val="28"/>
          <w:szCs w:val="24"/>
        </w:rPr>
      </w:pPr>
      <w:r w:rsidRPr="0074484F">
        <w:rPr>
          <w:b/>
          <w:bCs/>
          <w:sz w:val="28"/>
          <w:szCs w:val="24"/>
        </w:rPr>
        <w:t xml:space="preserve">M1 – </w:t>
      </w:r>
      <w:r>
        <w:rPr>
          <w:b/>
          <w:bCs/>
          <w:sz w:val="28"/>
          <w:szCs w:val="24"/>
        </w:rPr>
        <w:t>Informationen zur Kohlensäure</w:t>
      </w:r>
    </w:p>
    <w:p w14:paraId="6AD798A2" w14:textId="77777777" w:rsidR="000B2D53" w:rsidRPr="00B44BD8" w:rsidRDefault="000B2D53" w:rsidP="000B2D53">
      <w:pPr>
        <w:jc w:val="both"/>
        <w:rPr>
          <w:sz w:val="24"/>
        </w:rPr>
      </w:pPr>
      <w:r w:rsidRPr="00B44BD8">
        <w:rPr>
          <w:noProof/>
          <w:sz w:val="24"/>
          <w:lang w:eastAsia="de-DE"/>
        </w:rPr>
        <mc:AlternateContent>
          <mc:Choice Requires="wps">
            <w:drawing>
              <wp:anchor distT="0" distB="0" distL="114300" distR="114300" simplePos="0" relativeHeight="251685888" behindDoc="0" locked="0" layoutInCell="1" allowOverlap="1" wp14:anchorId="7D60E9E0" wp14:editId="09F929D8">
                <wp:simplePos x="0" y="0"/>
                <wp:positionH relativeFrom="column">
                  <wp:posOffset>824230</wp:posOffset>
                </wp:positionH>
                <wp:positionV relativeFrom="paragraph">
                  <wp:posOffset>708660</wp:posOffset>
                </wp:positionV>
                <wp:extent cx="457200" cy="275650"/>
                <wp:effectExtent l="0" t="0" r="0" b="0"/>
                <wp:wrapNone/>
                <wp:docPr id="1" name="Textfeld 1"/>
                <wp:cNvGraphicFramePr/>
                <a:graphic xmlns:a="http://schemas.openxmlformats.org/drawingml/2006/main">
                  <a:graphicData uri="http://schemas.microsoft.com/office/word/2010/wordprocessingShape">
                    <wps:wsp>
                      <wps:cNvSpPr txBox="1"/>
                      <wps:spPr>
                        <a:xfrm>
                          <a:off x="0" y="0"/>
                          <a:ext cx="457200" cy="275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34F01F" w14:textId="77777777" w:rsidR="000B2D53" w:rsidRDefault="000B2D53" w:rsidP="000B2D53">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60E9E0" id="_x0000_t202" coordsize="21600,21600" o:spt="202" path="m,l,21600r21600,l21600,xe">
                <v:stroke joinstyle="miter"/>
                <v:path gradientshapeok="t" o:connecttype="rect"/>
              </v:shapetype>
              <v:shape id="Textfeld 1" o:spid="_x0000_s1026" type="#_x0000_t202" style="position:absolute;left:0;text-align:left;margin-left:64.9pt;margin-top:55.8pt;width:36pt;height:21.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ul+ewIAAGEFAAAOAAAAZHJzL2Uyb0RvYy54bWysVE1v2zAMvQ/YfxB0X51k/diCOkXWosOA&#10;oi3WDj0rspQYk0VNUmJnv35PspNm3S4ddpFp8pEiH0mdX3SNYRvlQ0225OOjEWfKSqpquyz5t8fr&#10;dx84C1HYShiyquRbFfjF7O2b89ZN1YRWZCrlGYLYMG1dyVcxumlRBLlSjQhH5JSFUZNvRMSvXxaV&#10;Fy2iN6aYjEanRUu+cp6kCgHaq97IZzm+1krGO62DisyUHLnFfPp8LtJZzM7FdOmFW9VySEP8QxaN&#10;qC0u3Ye6ElGwta//CNXU0lMgHY8kNQVpXUuVa0A149GLah5WwqlcC8gJbk9T+H9h5e3m3rO6Qu84&#10;s6JBix5VF7UyFRsndloXpgA9OMBi94m6hBz0AcpUdKd9k74oh8EOnrd7bhGMSSiPT87QL84kTJOz&#10;k9OTzH3x7Ox8iJ8VNSwJJfdoXWZUbG5CxIWA7iDpLkvXtTG5fcaytuSn7xHyNws8jE0alQdhCJMK&#10;6hPPUtwalTDGflUaROT8kyKPoLo0nm0EhkdIqWzMpee4QCeURhKvcRzwz1m9xrmvY3cz2bh3bmpL&#10;Plf/Iu3q+y5l3eNB5EHdSYzdohsauqBqiz576vckOHldoxs3IsR74bEYaCCWPd7h0IbAOg0SZyvy&#10;P/+mT3jMK6yctVi0kocfa+EVZ+aLxSR/HB8fp83MP3lKOPOHlsWhxa6bS0I7MK3ILotw9tHsRO2p&#10;ecKbME+3wiSsxN0ljzvxMvbrjzdFqvk8g7CLTsQb++BkCp26k2btsXsS3g0DGTHJt7RbSTF9MZc9&#10;Nnlamq8j6ToPbSK4Z3UgHnucZ3l4c9JDcfifUc8v4+wXAAAA//8DAFBLAwQUAAYACAAAACEAhgQX&#10;UeAAAAALAQAADwAAAGRycy9kb3ducmV2LnhtbEyPzU7DMBCE70i8g7VI3KidSKlKiFNVkSokBIf+&#10;XLg58TaJiNchdtvA07Oc4LYzO5r9tljPbhAXnELvSUOyUCCQGm97ajUcD9uHFYgQDVkzeEINXxhg&#10;Xd7eFCa3/ko7vOxjK7iEQm40dDGOuZSh6dCZsPAjEu9OfnImspxaaSdz5XI3yFSppXSmJ77QmRGr&#10;DpuP/dlpeKm2b2ZXp271PVTPr6fN+Hl8z7S+v5s3TyAizvEvDL/4jA4lM9X+TDaIgXX6yOiRhyRZ&#10;guBEqhJ2anayTIEsC/n/h/IHAAD//wMAUEsBAi0AFAAGAAgAAAAhALaDOJL+AAAA4QEAABMAAAAA&#10;AAAAAAAAAAAAAAAAAFtDb250ZW50X1R5cGVzXS54bWxQSwECLQAUAAYACAAAACEAOP0h/9YAAACU&#10;AQAACwAAAAAAAAAAAAAAAAAvAQAAX3JlbHMvLnJlbHNQSwECLQAUAAYACAAAACEArlLpfnsCAABh&#10;BQAADgAAAAAAAAAAAAAAAAAuAgAAZHJzL2Uyb0RvYy54bWxQSwECLQAUAAYACAAAACEAhgQXUeAA&#10;AAALAQAADwAAAAAAAAAAAAAAAADVBAAAZHJzL2Rvd25yZXYueG1sUEsFBgAAAAAEAAQA8wAAAOIF&#10;AAAAAA==&#10;" filled="f" stroked="f" strokeweight=".5pt">
                <v:textbox>
                  <w:txbxContent>
                    <w:p w14:paraId="1234F01F" w14:textId="77777777" w:rsidR="000B2D53" w:rsidRDefault="000B2D53" w:rsidP="000B2D53">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txbxContent>
                </v:textbox>
              </v:shape>
            </w:pict>
          </mc:Fallback>
        </mc:AlternateContent>
      </w:r>
      <w:r>
        <w:rPr>
          <w:b/>
          <w:bCs/>
          <w:noProof/>
          <w:sz w:val="28"/>
          <w:szCs w:val="24"/>
        </w:rPr>
        <mc:AlternateContent>
          <mc:Choice Requires="wpg">
            <w:drawing>
              <wp:anchor distT="0" distB="0" distL="114300" distR="114300" simplePos="0" relativeHeight="251686912" behindDoc="0" locked="0" layoutInCell="1" allowOverlap="1" wp14:anchorId="36C6F380" wp14:editId="0978398A">
                <wp:simplePos x="0" y="0"/>
                <wp:positionH relativeFrom="margin">
                  <wp:align>right</wp:align>
                </wp:positionH>
                <wp:positionV relativeFrom="paragraph">
                  <wp:posOffset>8255</wp:posOffset>
                </wp:positionV>
                <wp:extent cx="1008380" cy="1979295"/>
                <wp:effectExtent l="0" t="0" r="1270" b="1905"/>
                <wp:wrapSquare wrapText="bothSides"/>
                <wp:docPr id="13" name="Gruppieren 13"/>
                <wp:cNvGraphicFramePr/>
                <a:graphic xmlns:a="http://schemas.openxmlformats.org/drawingml/2006/main">
                  <a:graphicData uri="http://schemas.microsoft.com/office/word/2010/wordprocessingGroup">
                    <wpg:wgp>
                      <wpg:cNvGrpSpPr/>
                      <wpg:grpSpPr>
                        <a:xfrm>
                          <a:off x="0" y="0"/>
                          <a:ext cx="1008380" cy="1979295"/>
                          <a:chOff x="0" y="0"/>
                          <a:chExt cx="1008698" cy="1979295"/>
                        </a:xfrm>
                      </wpg:grpSpPr>
                      <pic:pic xmlns:pic="http://schemas.openxmlformats.org/drawingml/2006/picture">
                        <pic:nvPicPr>
                          <pic:cNvPr id="9" name="Grafik 9" descr="File:SodaStream Pure.jp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23925" cy="1979295"/>
                          </a:xfrm>
                          <a:prstGeom prst="rect">
                            <a:avLst/>
                          </a:prstGeom>
                          <a:noFill/>
                          <a:ln>
                            <a:noFill/>
                          </a:ln>
                        </pic:spPr>
                      </pic:pic>
                      <wps:wsp>
                        <wps:cNvPr id="5" name="Textfeld 2"/>
                        <wps:cNvSpPr txBox="1">
                          <a:spLocks noChangeArrowheads="1"/>
                        </wps:cNvSpPr>
                        <wps:spPr bwMode="auto">
                          <a:xfrm rot="16200000">
                            <a:off x="87313" y="887412"/>
                            <a:ext cx="1718310" cy="124460"/>
                          </a:xfrm>
                          <a:prstGeom prst="rect">
                            <a:avLst/>
                          </a:prstGeom>
                          <a:noFill/>
                          <a:ln w="9525">
                            <a:noFill/>
                            <a:miter lim="800000"/>
                            <a:headEnd/>
                            <a:tailEnd/>
                          </a:ln>
                        </wps:spPr>
                        <wps:txbx>
                          <w:txbxContent>
                            <w:p w14:paraId="13EC9375" w14:textId="77777777" w:rsidR="000B2D53" w:rsidRPr="00C5415B" w:rsidRDefault="000B2D53" w:rsidP="000B2D53">
                              <w:pPr>
                                <w:rPr>
                                  <w:sz w:val="12"/>
                                </w:rPr>
                              </w:pPr>
                              <w:r w:rsidRPr="00C5415B">
                                <w:rPr>
                                  <w:sz w:val="12"/>
                                </w:rPr>
                                <w:t>Bild frei verfügbar unter Wikimedia Commons.</w:t>
                              </w:r>
                            </w:p>
                          </w:txbxContent>
                        </wps:txbx>
                        <wps:bodyPr rot="0" vert="horz" wrap="square" lIns="0" tIns="0" rIns="0" bIns="0" anchor="t" anchorCtr="0">
                          <a:noAutofit/>
                        </wps:bodyPr>
                      </wps:wsp>
                    </wpg:wgp>
                  </a:graphicData>
                </a:graphic>
              </wp:anchor>
            </w:drawing>
          </mc:Choice>
          <mc:Fallback>
            <w:pict>
              <v:group w14:anchorId="36C6F380" id="Gruppieren 13" o:spid="_x0000_s1027" style="position:absolute;left:0;text-align:left;margin-left:28.2pt;margin-top:.65pt;width:79.4pt;height:155.85pt;z-index:251686912;mso-position-horizontal:right;mso-position-horizontal-relative:margin" coordsize="10086,197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pZjNlAwAA8AcAAA4AAABkcnMvZTJvRG9jLnhtbJxV23LbNhB970z/&#10;AYP3mLr4InEsZ9I48WQmbTVx+gEQCJKoiUsByJTz9T0ASMmSk2lqz5jaBYHl2bNnF9dvd6ojj8J5&#10;afSKTs8mlAjNTSV1s6J/ff34ZkGJD0xXrDNarOiT8PTtza+/XPe2FDPTmq4SjiCI9mVvV7QNwZZF&#10;4XkrFPNnxgqNl7VxigW4rikqx3pEV10xm0wui964yjrDhfdYvc0v6U2KX9eChz/r2otAuhUFtpCe&#10;Lj038VncXLOyccy2kg8w2CtQKCY1ProPdcsCI1snX4RSkjvjTR3OuFGFqWvJRcoB2UwnJ9ncObO1&#10;KZem7Bu7pwnUnvD06rD8j8e1I7JC7eaUaKZQozu3tVYKJzTBIhjqbVNi452z93bthoUmezHpXe1U&#10;/EU6ZJe4fdpzK3aBcCxOJ5PFfIEScLybLq+Ws+VFZp+3KNGLc7z98Ozk5RI6OjlZjB8uIr49HCt5&#10;if+BLFgvyPpvUeFU2DpBhyDqp2Io5h629g3qalmQG9nJ8JQ0igpGUPpxLfnaZefA+/JAO6vlA4Ff&#10;Cc+h0Y+yE+W9qdh9cIIpsgaks79tE2mLAWOMHJHFjD8b/uCJNu9bphvxzluIH1TH3cXx9uQewdl0&#10;0uJzXaxitIfEAeJEaN/hLov41vCtEjrkrnSiAwdG+1ZaT4krhdoIiMx9qqYoJCZCgNCskzpkEXjH&#10;vwAvsLLSI93A22jWwDSso9z7FymBA+aYnYcyyab/3VQIzLbBpHb8GWUuZ/Pl7OLH8gK5zoc7YRSJ&#10;BpIA0BSdPX72ETKgjVsiaG0ilSmVTh8tYGNcSfAj4MEE/thkmIB+ZB7eC+7/V5Pft8wKoIxhD2JD&#10;mrnHv6Iva9FVZBb5HzbF7iZh95uJ/Zoy9PZEVc6ZvhWsArqsrGdHc5wfF4I4EwV5ibmNvxR/mBiL&#10;q3kcP5gMi8XV+TRhYuV+dFxNF/PpODpm5+eXaW7v+//A/msKRPoVXV5AAEeVYqWSATdTJxVAZcCp&#10;ojH5D7pKdmCyy/ZY2MhGLmy0wm6zy7N1JHljqidwnIhAQrg4wUhr3DdKelxCK+r/2bI4eLpPGhTH&#10;G2s03GhsRoNpjqMrGijJ5vsALxOrzTv0QC2TPCOW/GUILjrQWbLStQLr6N567qddh4v65l8AAAD/&#10;/wMAUEsDBAoAAAAAAAAAIQB0jjtO4WUAAOFlAAAVAAAAZHJzL21lZGlhL2ltYWdlMS5qcGVn/9j/&#10;2wBDAAQDAwQDAwQEAwQFBAQFBgoHBgYGBg0JCggKDw0QEA8NDw4RExgUERIXEg4PFRwVFxkZGxsb&#10;EBQdHx0aHxgaGxr/2wBDAQQFBQYFBgwHBwwaEQ8RGhoaGhoaGhoaGhoaGhoaGhoaGhoaGhoaGhoa&#10;GhoaGhoaGhoaGhoaGhoaGhoaGhoaGhr/wAARCAJYARgDASIAAhEBAxEB/8QAHQABAAIDAQEBAQAA&#10;AAAAAAAAAAYHBAUICQMCAf/EAGIQAAEDAgQDBAYEBgsJDAkFAAEAAgMEEQUGEiEHMUETIlFhCBQy&#10;cYGRI6GxwRUkQlJy0RYlM1NidZKisrPCCSY0NkNzguHwN0RUY2RlZnSDpNLxFyc1k6O0w9PiGChF&#10;VpT/xAAZAQEAAwEBAAAAAAAAAAAAAAAAAQIDBAX/xAAkEQEBAAIBBQADAAMBAAAAAAAAAQIRMQMS&#10;ITJBBBNRIjNhQv/aAAwDAQACEQMRAD8A7+REQEREBERAREQERRriBnWg4dZOxbM+Mw1FRRYbEJHx&#10;UzQ6SQlwa1rQSBcucBuQE1sSVFwxi3pIcS8041WSYBiFJljCZH2pqNlFHUTxssB35XXBcTc7Cwvb&#10;pda/Eca4lYpTFz+JGYo5Hb/i8jIB8NDQuidDJnc5He6LyNzXmriTheNiCfiXnIkOBD/w7UNIF+YA&#10;cu6/Rl4gZtzVVZgw3PePfh59PQ0FbRSuo4oJGNlM7JGu7NrQ7eFpBtfvFUvTslv8WmUrodERZLCI&#10;iAiIgIiICIiAiIgIiICIiAiIgIiICIiAiIgIiICIiAiIgKp/SZj7TgVnMWvppI3/AMmZh+5Wwq94&#10;60JxLg3nqBoufwJVSD3sjL/7Ktj7QcI5b/wr3uVw08LXUVwBeyprLLi6eNw3vZ3zV2UA1UAvvYL0&#10;awyc08XafRj0bw3d3Q7rqf0Vpb51lse7NlOAnfnoqnj+2uaONEOnEo32sG8zdXx6N2ZcJyxmTDq7&#10;MuK0GDUD8p1DXVFdVMgj1Mq4dtTyByescvTIx5jtZFSWKel1wZwmokgmztBUPjdoJo6GpqmE+UkU&#10;bmn4FYkPpi8IKggQZhrpL8i3AK639SuTtv8AG6+EVNQelRwqnFxmOoj/AM5gta3/AOks6m9JbhVV&#10;ODWZyo4yf3+GaEfN7Anbl/Ba6KD0HGTh5idvUs85bkcTYN/CsLXE+4uBUuocSosTiEuG1lPWRHcP&#10;glbI35gqNDKREUAiIgIiICIiAiIgIiICIiAiIgIiICIiAiIgKrOL3pA5L4L07G5prXz4pLH2kOG0&#10;gD53NuQHOuQ2NpII1OIvY2uRZWkeS42ZgmAYvx/z1merw2LEMXixZtJBPXsE3qwhhijtEx12t7wJ&#10;DrXsdrLTDHuuqrldTb+S+kJx04jwOqeGfDluX8GeNUeIYjCZCR4tkmMUZv5NcPMqts7VPGSWMjPe&#10;fap8NXG8y0NFXNijeyx1RuZBE1paRcEFxBB3XZ2MSyVeBh0sjpHBu5eb/auaeLAu2hNhv2jLgeRW&#10;2pIpMt3SqcuNBnjsDboArvwxt6EAXB0+Ko7LVu2ivborywduqgF/DcroqMlDcbYbTRv09bHdQ/Pl&#10;JT4llfhkyvhbUUz6iriewm35LDzG45fUrA43RAxNO173GygubG/3gcPah25ixmaPY+MX+pZ5etRj&#10;zFnZM4VZHr8vxmswISmKZzQBX1AaAefdDx16q4suej7wvqcJlmdlU9sxt+0jxmtaR8pVBuHB1YGW&#10;t0uPrFwfEfYbLoHKen8ET3F7Mva9vh/5LH4tl4QjCOAnDudzWtwvF4d7aosw1YFv5ZW9rPRwyRCG&#10;Op6nM1Lcco8flcPk8OClOD6hVMOmwvz58lMq25jj3A2vfxVrypMrpStR6L2VcRjtHj+Y4XHl2zKK&#10;oH8+BR3EPQuoSHS4fmymie3drqnLsZcD+lBJF810bQ7W3W3k3hcPEe9U7rPq8tcev4F8Y8sNe7Ju&#10;fY5WsG0UWYq2kLrcrRTtljHxPxX4fxV9JHhiwS5qyvPmTD42jW+bDmVPdB59vQuNjbq6I+YXVkgJ&#10;LnXIOqx628vELU1kr4nB0JLHX3LTY3943VtbR31VXDf03OHucJo8Pzc6TI2MF3ZltfKJKMvue6Kk&#10;ABpsLntWxkcrLpSCohqoIp6WVk8EzA+OSNwc17SLggjYgje653z/AMMMm8SqY/s2y5SYhUFthXwj&#10;sKxnunZZxt4O1A+CpSi4Y8WOBEzq30fc4HMOAiQvflfGtPeB3Iay4jcT1dEYnnlYrO9O/F5nK73R&#10;cv8ADj01crYxiIy5xcw6p4Z5sicI5YsTa5tK5/8AnXAGK+5+kDWgWs9y6cp6iGrgiqKWVk8EzA+O&#10;SNwc17SLggjYgje6yXfRERAREQEREBERAREQEREBERAREQDyXH0dqXjNxDhA2bjnaWt+fTwP/tLs&#10;A8iuQcab6r6QXEKFv5dXRTj/AE6KEfa0rXpeyuXC9qi8mA2G/dXOvFltoKMkn90IPT/b3romM9pl&#10;93hpF7Bc/wDFtv7XwOAvao2PgPuW/wArDHmKSwE6ahm24d96vbApA6iFvCyofChpq3C9tMhG/vV3&#10;Zck1Ubbc9PzW1aZqs42xF1GwtGrfmq1zM4S8Isryi4FPmVjTtuA6N4Vq8aI74aSBuPqVV400y8Eo&#10;H3J9WzHSO919Q+9UvFUx5i+OF7hJhEoLW2E42BsTsOi6FykxrcNqQw7Ecja4C524S/SYZUaWkgSN&#10;sLcjp2XRGTyDQVAINxe/kfesZwtnyzcNa8VjL73dfl9amNd7DLW5c7KH0G9ewNJ7Q+1v5qX1Z+ij&#10;tyspy5jOcV+6EnWL+I+C3DrmI28OS0tEe8OhW7N+zPK9lneWk4aV4vK3Y2APeGx+a02Ii4tfU0b8&#10;rbLdudcuFu6TyB3v8Vo8TIcCdNzyDuZC0jOo/MzUHAXBB6bbrXyuu9pexruYv5WWxl0m7iACNt9+&#10;nz+S1cgGlznuJFrEkA3923JaRVGM85Sy/n7DxQ56wamxqmY20L6hhbNADzMczbPZyG17eIKpmgyN&#10;xT4DPNf6P+ZqnG8CDzJNlPGS2UW5nQLta655ujMUhtazlflSzstRYbA8wXHY28OtlpKuRpaA7sdb&#10;NwHXaefPdLhMuWmOVj9cLPTdyfmqrGB8S6Sbh3mWN3ZSsxAkUjpPDtXAGI7E6ZWtA2GpxXUMcjJo&#10;2SRPbJG8BzXNNw4HkQVwXx8y5gmYMtQT45hkE2IRNDW1rWBlQxp2A7Qe2039l1xsvt6A+PZip81Z&#10;qylLiNRV5WocNZVQU00mptNO6aw7IH2GuGslo2uL+/nz6Vw8t5dzbvBERYpEREBERAREQEREBERA&#10;REQFyJnZvY+khmoX09th2Gze/wCjkb/YXXa5P4qwik9JGRzTY1mVqGX4tqaln2WWnT9kZcLlw86s&#10;Ad17g2sqJ4tRWwcbDuztOx6K88F7+COA3u3bdUlxUYBgVVpDXaZmnmum/XNjzHP1Afx5452ld181&#10;dWVnl1GwdbKlaUaa+Xe15TyVzZS71K2/gtPjXJDuLserCJL8gCqhru9wNx/p6vilFJy5fSgferp4&#10;rRasIlIFyL6fFUyQX8F88s5mJ1NKPhOwqt4qmPK6ODh14dKLODrMdfX/AAei6Nyc7VSzh7nOIbdx&#10;Lt/cfBczcGJnOwyYNde8bHezzNl0tkuQvp6i5abs/OJKxnC2fLZUrmsr4/ZBub6XcvBS+ssIo739&#10;nndQukawVzbHT3twRa+6mVTbso7XBsNr2U5cxnOK/dCRdvMeF1vD+5m/Ky0VC67rXHNbywMZJFiR&#10;02WeXLScNRKWF1gW67b3HT3qP4k4G+kg9CeVlv3ube7nOaT4cz8fd4rQ4kbBxs3R93uWkZ1onkvv&#10;ZwFtht9hWundYlrmEDe4JsbeP+3mtg6+ota1wcPzX2WtmfE1rg1wDjtttz8B9y0iGBUhob3blu4N&#10;mbkeRHPcLVVDu0YWyNc4tPQX+Hhz6rb1LCyHZznNBGwNgB5jrbbktNPpfdrmsDh3S4Et2Pn7r7K8&#10;TFecZGOOU2ODnPZsxzuR1c9VgPKy1/oGwudxG4gTOHs4XRtuf4Usp/srK41AswGlc0N3F3Obz0Dl&#10;7/Pb4r7egDGH5l4pSHd0UOFMB8ias/cFXr/646MPV3EiIuBYREQEREBERAREQEREBERAXKvG68Pp&#10;EYBINu2yoW3vb2Ks/wDjXVS5j9ImnFNxg4cVg51OFYpTn/QkpXD+mVfD2iLwsvLjr4S9p6s8VT3F&#10;Jt8Br22uA4O3be+6t3KricPc0DcsOyqzibGXYLie5Fhyvz3XXfrmx5jm2Du1zxz+kuFcmUt6Vtr8&#10;gQCNlS7CPXn3JJ18yfcrhyc4mnbvta5ur/G2TWcTItWDzeFuqpXD4+14XcRINh+1vaW6d2Rp+5Xj&#10;xGbfCKi45AnwVKZdYJcn8QYPzsDqXAX6ht/uRnjzFh8C5xLh7tIL2mnjJF7j4/rXT+SnO7GcXJOn&#10;meYXJ/AOR0lAx1yC6ladXW36l1TkcWZMADcsvqLSAVzzhfNt4C4V7C7cuPiphU3dBF7goZG0eugM&#10;dazh0uWqYzkmmiNrm3MD7VN+Mp9fSg3c3cWut9/kjyAt1UfoDct+8LfXHZOvfl0WeXLTHhp5JWgk&#10;OBAt0fbkfr96j2In2rn3kFSJ7jZwY97G73bfn58lHMUDRJtba1g4Wv8AJaRnWifpF3ag9xG99/gs&#10;KrGouLhrcNzcWAHhcdFmbNBD3F+r8nnfyv0Wvna1x9p2kb3/AFrSKsSpN4bujNrkjvarW8PBamSS&#10;KQteWNDuoI1E7Hax59FtZ3jRcPcBe+nlb3defRaqZttTdRdfdrDZoIvvby8tleLRV/HB72YDAWGT&#10;Vp2IJaD7xz5dFsv7n5BpxDitPcua+bC4wT/BjnP9tazjtIHYTTRyNYWbuDmA6j8eVr9QpP6AcYOG&#10;cR5wS7tMWpW6jzNoL/2lXr+kb4ersdERcC4iIgIiICIiAiIgIiICIiAuavSeHZ554Tz8vp8Tiv8A&#10;pQxO/sLpVc6elbT9m/hjiPSHMklOT/naKc/bGFbHmCYZNIdSEC3JV5xGiL8OxYOtbszcEKwMlSa6&#10;YctmnkoXxAiBpsTY0HSYXWsNuS7LzXLjzHKF7Vbw7xF/krayXIDE1p3FlUcpLKt4INxa91Z+SpSI&#10;QLWHmOqtOG+TPz43tMJnH8Hf3KmslR9pS5wpgLCXBqtlv+zcrpzoC7C6nbcsPmqd4esL8dxeAgnt&#10;KCpZ7yYypZTltPR3eybDaQvs8ep2t1uus8h3BmFrDSbAk35eHJce+jjJrwyja0gH1cjdt9wuv8hW&#10;dI+zm+wdXO5XPOGmbbgBuIRnvXvY73IU0nDvVmEC1h4qFg6cQGhwdd3uU0nP4rEd+Sm/GM+v1QXD&#10;htf61vxcx7Dey0GHmzhfnzUgA1R8+myply0x4aacFuoaWgG5seai+KvF+6CDcX3sCVK6m5JB6new&#10;UVxLU5ztDSQN9ibjx2WmLOtEHEkctPly93vWJORuGnn778/HwWY8ixabAHffla1726WWmxHE2Uv4&#10;J7GJtR+FKuKmpS4mOM643Sa3GxIbpYTsCSbAc1eKvlUNcCe/sWgbgGxvyWrnbrkAbGNLnXG+oBx9&#10;/X3LMix7Cq2CKb1tkTZdRi13aXtF7ObcXLSBcG24I8Vr6fFKXEKiQYfVxVAic0Sdm7ToJuQCCOoB&#10;V5VorHj9I1uG0rQQ2QM2FzcjyPw5Kc+gJFfJmeakO1NkzC2O/m2lhv8A0lAPSEewUMJBcwu9gW28&#10;/P7FZHoAAnhTmx5Fic4VTb+TaalH3FV/I9I26fq6wREXA0EREBERAREQEREBERAREQFz/wClr3cp&#10;ZKm/es40Z+cNQ3+0ugFRPpawauFdLVf8BzDhc9/C9S2P+2pnI2OQn3pmHexb9yjefWXdXNsLOid1&#10;8lu+Hrg6mguRctFvLZa7PMbW1VSO6S6M3+S7by5Zy48qRetl6C4HJWNkl3ct7PK26r2tbpxCoG2z&#10;jyPmVYGSdy1pO91aerfJIM2NvhtRe47huqf4bjTnOWPo+ORh682lXPmSO9BPyN4z1VM8Pz2ef4tw&#10;e+R9St9YzljejpeJkDC8s0mWPY2vY2XY+Qi4SPBJJ0bC99/G64z4DObT4xVROA7tdUstbwkdsuxs&#10;gk9vI0WILLgBx+pc04a5tw9/Z4mwabnVYG9lOZSfU4/GwCgcri3EwQWnS/cc7bqeybUcenTyta6m&#10;/GM+vpQ91wt7gt60DR05LR0O5aOe/it632Pgs8mmPDUV/svGhx1eBVUcQq6XDcaypNUCWowOWunp&#10;q+GM950z4CaZxH5QDmPAB2u4HewVsVx0ufYX8wVAsawuOqr4KmqqJZxSTiopIHRsZHDMAQ1507uI&#10;Bdp1E2vfmAtMeGd5Vhi+ZcTq8EtUyUNPRVtNqmqoqpkMbDLTSPZB2r3bjeLUWgkF2nqtA/GfWKSo&#10;Zh1JimYax+IUVTHLQUU4iYKeR5s2SRoAvGQ0Bo0tuedrm2KTCKCilM1NQ0UU7bntfV2uey5JJa47&#10;t38LBZNVNNIQXTmSws0OdvtsraptUFGcxTNjjlykaWOOnMYmq4ZdbwGMbHG8tc1rWgQRkuA5ggA3&#10;W/w6GVtex0sFLSaIAHBkOl4BsWjkO6Dr+pTiUP7N3Zh5DRa5I5nwWgkJdK4E3dcnvcmu8duS0xx0&#10;jak/SLceyhAFnGMWuSbG+3ly+1XB6BUPZcHMZIAAkzTXO2/RiH3KmfSHldaNge4Ne0ENc0WBAJJ8&#10;fnzCvX0GKfsuBva2AFTjtfKLeHaBv9lR+T6xv0/V0qiIuBoIiICIiAiIgIiICIiAiIgKlfSvj1cC&#10;8wyDnBVYbL/Jr4PuV1KpfScpvWuAuemgbxYf6x/7uRkn9lBoeGs2qjprj2mD47L+57a41b9DSWuB&#10;vte+3gtdwpqNeGULgT3mBbrPcbjUNdextbna5Xb9cvFcbYmwNxirb1D3XHQd4qc5KuSAL/aodjbR&#10;+yHEAOkr+t+qmOTPaBOxOytj6t7wmGORg0b+QvGdlSGUNUfEKkB7v01htyV9YtHqpDbqw9OionBW&#10;9jxBo3bg+sgH9SvGP1quET3UudMZgaL6MaqmBo9ontHWsux8gPaalwBLyWWNh9q45yEBS8Uc0xOG&#10;8eOTkAN33df7119kA3rC0tIOkgd07/Jc39bZ8N5OGNxcXL7hxt0sp7J/gcVzcgbhQOpeY8SaDbd4&#10;NtO/vv8Acp0/eihLfDn5+am/GEZNAAXNsDz6LfRewFocP20XIt8lv2eyFnk0x4anEbAPuR5XbdQ/&#10;ErF5DbEtPMG/1KX4gQC7W4Ri9wTzuohiga94c7fV+USL/NaYs8mlIJZp22O1ydvgvhKQHaHEtJsC&#10;bb8vr+1Zb7gXLg1jdwdFyfrWHLE7URyF7kstt4bLWKvhVTAB2r8mwABG3mVoYj6xUDsi0kPsO6Wv&#10;J8AfddburF4yC1ljz1bD/UellqIogJIuzdpic61g4NsQeXmf1LSHxQnpEy/TRQlkgDWgarbAX2B8&#10;/P4LpL0J4wPRxyrOP99T4hKfE/jsw/srmX0jJdWJRxjZ+gOBYy23S/j7l1L6Gcbo/RqyIH3JdFVv&#10;uf4VZMfvWX5XEdHT9YvdERcLQREQEREBERAREQEREBERAVf8dYBU8FuIjCL/AN7eIO+VO8/crAUX&#10;4lUP4T4dZvogLmqwStht+lA8fegongtOJ8Awx2obxDeym+e2HW2QkgAAGwuqw9Hit9ZyVgUvdN6a&#10;N3nuxp+9WvnaMuZEWtJFhfTtZdk+ObLmuNszMczNeIh17do61zfqFLcmN+kaCAfJRjN8RizniLXt&#10;sS4m19rKUZKd9MLDdXnDb4sLEmaqF2oW2I9yoGP6DPNI4E3FS0/XZdD4hEH0R7oDrb7LnrE/oc4R&#10;uIsBO0nzFwrRl9arL/4pxqzdEGi34ZJPuc1pXXGRJSa8BwcdiDz6LkXem49ZpYw211sElgNzeNq6&#10;wyE4NxQtG179bXPiuf7WuXCV1RtiHd3DjawNx/tdTgD8Qh71xYdDysoLXGL19rQwPBdb2r2U5a5p&#10;oYr7m1iFN+MIy6HSC21yAeq37LaR7tlHcOsS3cX8BdSKP2Qs8mmPDT4i6zneNr7EfPfooliTQ59w&#10;5viNR3Utrj3n6HWPiQLe5RTExZ5J535uG3+paYqZNLIyxLmgA+BNwF8XR94eyHAi1jzPy81l3bYl&#10;vtXuSORC+L7abuF9V73ZvbyWsUa2qDXt0tdKXG936hYnl4LWhsJmisYu/ckNNtut7dbjn4rczwua&#10;5oa4taG323G/v+C1jXvjqOzbZjQfpS4Xudtv9vFaRHxzR6Rkz34jdznmMNJF+9tbbpv4rsT0W6T1&#10;H0fOHsQFtWERy/yy5/8AaXGHpKTsbiFc5gc17KcmwcSOR8Pndd18BoG0/BDhuxtrfsXw0m3iaaMn&#10;6ysvyv8Ay6en6xYSIi4WgiIgIiICIiAiIgIiICIiAsXE6b13DaymAv28D47e9pH3rKRBxf6MVVqy&#10;LgY6ilhB3/4tqvPO4JoonXtt4qgvRqApMBFIedLUywf+7lez+yugc4AOwyMm9rdF1ziOfL2rjrPO&#10;2dqvkARfY/at7k5/07S7kCtDxAkcM/TMcLNLBbz2W5ye4iojsOovbotJw2+LdqgH0Xw3XO2aPos0&#10;sNx+6D7V0TIL0G46LnvO7eyzEHAfldFbFjeWixh3q/H/ABvYESMo32PI3jauqshysOJNPeAOwHT4&#10;rlHNr+w46yybDtsNopAXDb2LfcuoMiVD24pCHN3cy7bW296wvNbZeqd17bYlu8gg77jkFOmAnD4x&#10;zNtul1Aa+zq4WdcXv4/BTuL/ANmRajuRa6VhGXhrXNsRfc9VImewo5h1g4W38VJGC7L9Fnkvjw1G&#10;IEAus0C+255FRHEXWkI7zSHdD9SmGIkta7keguoXiQ+lvuG8j4/ar4qZNcQ3luXDxPI+4r8u5sdY&#10;utzFtj5L+SEg357d0WsvmAQ+9i7mLHmVrFHzqi557oFiN9vLyWB2Wp8RkAALtrDYgdbePnZZlQ5u&#10;kd4HYjus+5YLWua9osQy19yFrirXJ/pOPDqnEntjjaOwfu0AOvoNtl6BcI6d1JwoyLTvBDosvYew&#10;g9CKdgXnd6Tclq/Egxv0bYHDUfMEW8Lr0wy5Rfg3L2E0QFhTUUMNv0WAfcsvyr5kdXT9Y2aIi4Wg&#10;iIgIiICIiAiIgIiICIiAiIg4q4Jxfg/Fsz0Ml9VJmDEobD+DXTjkr/zSA7Boy8D2eRVE5Bhkg4oc&#10;R6Vgu5ua8Qdptc2km7X/AOor8zNTSQ5d11IbTAN9qZ7Yx/OsurH1jnz9q4q4i/4/sB2Lm7E87gLc&#10;5RdpqW3tqJ2Wg4n19Mc2UtbBUwzUzf3SSKQSBoBsSS29ufVZGXM0YBTzNL8ewsWI5VbT9l1fG+K2&#10;+L6BaaEXO+nZUBxCAbjjTcbuud1ZJ4iZa9R0w49S1DrbNp4Z5if5LCFUWbsSmxnEu2wzCsarIxvq&#10;iwiUA/ygFeWM7K1fEUui4wYdLfeXA6Z/yJC6FyVOwYtSOa1p1addhYch1VB5nwHGs254wvGMLwTE&#10;aagpcJipJZq2HsXGQOJOlgLnEC/Pqrfy/iM+FVdNNU4Vi8zImgERUTyTYdL2WOXNa63NLkrKnXWM&#10;JLSXSBrb7n/UrEp5LYbGCDyFwFRZz1RuqGTS4RmKPvXOrCyT5WN1LIuNOWaehZTz0GZGSAbk4Vt/&#10;TRj2ZfxaWGSgkXLASeQP61KGezy81QEXHjJ1E29S3H4WjYl2EOI+py3FL6TXDiFgbU4pidKLc5cE&#10;qbfU0qmUWxmX2LUxEhrXF2oCxuRuLKD4g5z33DZCD06rVT+kPwurGt7POdHETv8AjFNUQf0o18WZ&#10;0yrjZBwXNGA1rJNgGYlCHOJ6aXOab+VlfFTKWM1ws135Qvcg9F8nMD9zdrnDZzTy8dllGllcwvYx&#10;72kC2luoH4i4X4dHpe0yNGnmWbA29yvFGtqI3N1sDWnu+za5N1g0xaajTG1jwB3nAWPu+C3FXru8&#10;MbJc7hw5jyt5LAbEO0je4aACXWPLrvfr81rireHFPpLVBfX4qy7nOtYb2tcgWsvVEANAA2A5Lyy4&#10;40zsVzxHRMazTUYjTR2AvYvnY3/Yea9Tlj+V7R14esERFxrCIiAiIgIiICIiAiIgIiICIiCjM7ej&#10;VS5jxrGcXyxnHH8o1WMTiprIqN7HwyTaWtL9wJBcMbdoeBfkAqcxj0LMzNmfPQZhwTHZS65kxOKo&#10;ikd5l2qXddrIrzPKTQ4ArfRu4q4OdFFligxJrf8AKUGMRNHykEZUGxnhnxHw+Genrck5sbPoID4a&#10;A1MYPvgLgR8V6cWuiv8AtqNOasr8aMrR0kNJhODVuF4nE2nirMKiomUpop5Gg9i8uDTccybbA77r&#10;fVvGOekzrS5VjwKpq6monjgbWRYmx8DS9oNyQ3kL2K3vpAYFlmLhfnXMOM4XQ+vUuDzyMr/VmesN&#10;e1nc0yW1XvpA3t05KKcMsOcMuYPFURvoJ5sMpp54gQ/s3vjDi0utuRcfWr4yZTZ4iVvz7URVMcUg&#10;ghaXaZHmeTub9bBffFM6y4fTzTQvhmDBcOdUu0/G26i+dcz4flSOEtrPWHudYtDWuI8+V/itDl6C&#10;mz7h+YcXhqpm3xGGOSPQ2zbU7d9xdLjNbRNJ9RcRauq0MjmwmSQt1FjKqe4HuIWa7iDNA5ra+mih&#10;DiAHOrNDfm8Kk8bq35IzLl2owthmDxUxzNe0fSAtbsbcluG56kxe9JilDCKaQgFvdva/Ll4J2Snh&#10;Lsf43ZbwmKvOYMIq5o6OOSQujihq4pdDC+2oezq02uRYE725rzkbxadiOJ19dURVVFHW1c1S2np3&#10;GRkbZJHPDAHbANDg3YDltZbz0gaeqpeIlZSCSqhwqelhmpqM1BMTbXa+zRYHvNvuOoVUtpgZG2HX&#10;kq+cb4LpZMnEjD5rtdDiTgf+JZ/4l/KfHqLEyW0+C185dtvBHv8AWoRHSXe2w3+xXBw/oo2hrtDS&#10;Ry25LTG2j4YTSZip5NeAYRjuGk/l01SIL/yZApxhucuNmEtZ6hW4++McmVpp6pp8jruT81ZmCX0t&#10;2HmFJN9HQbch0V9q2bVlS8euKuGAtx3JeF4uzkXBjqSS3vjeR/NW/oPSXw+7Y8zZGzHhADbdrRyQ&#10;1jQevdux1vmvxmKMFr3EC/VVLj7Q0usrSqdkrXYlmDC85cYsrfgKeWoE+ZcNa2KeB8UxBqozuxwv&#10;yHReqa8eclPLeO/D94JGnNeFXIP/ACqMH6ivYZcvVzueW62nAiIsUiIiAiIgIiICIiAiIgIiICIi&#10;AiIgIiorP/Gs1FVPgeRJg4tJjqMSbYi45tiPLbrJyHS/NXxwud1EW6an0n810Ndh1Nkjtu0bUyMq&#10;MXiYzWHU4uWwu83mxtzs0dHXUMwnjI7J1JCw4N6zOIhG2mjcGtjYBZt7AgWAAsPBV5mDM0MdXU0t&#10;LMyR0biZ6lzjIZJDu5wJ5m/UqA9gMdnY6V8k0bmuktM8X0DqGgWHuK7ZhMce1S3abcRuLWI5ul7Z&#10;1G3DOz/cuylYHb9Df2h5WVmejZjE9fkLND66XtZ242xtwB7PqzCL2+KozAZYZy1mDYcyMh2mV7+w&#10;1NvyuHMP1FdB8IKplLgeO0tY9pElRFLrY0NBOgixDQBfbwVMvUnLRcXKv1aty9UsdFrZPOW9qxzh&#10;fS38371HaDHa+ufGx+IxNa4+yJzTN9xsz71PMyYu18tIIKVpDTJftLG/K3Q+CxdNTLAZKWam1Dfs&#10;amhhkafIHTe3vVZwm8qv4x8JK7OGTzjGFNZVZhwJz5m00NQyTt6JwvJG2x3c1w1jqbuC5Vpabtg2&#10;UC7CLg8l25V1R7XRWYRhTHtNy+npWxOB97bKtc2cIf2S1VRiOTooaTFpGmSTDnEMirHDmY3cmSHw&#10;Pdd5FTcd+UbUBFHplbtcDy2VsZHZpY3SLKthA6GrmiqYn09RDK6OaGVha+KQGxa5p3BHgrPyawnS&#10;BtsNlOJOV1YELhgcRf3KTPH0fwUcwId1gJJ28Oaksm8bt9veiahmYvZcB8d1UOYD3n7/ACVv5iH0&#10;ZPluqgzBfU8kbdFaIVxlDbjZkM/9J8L/APmo17Erx4yk3/115A88z4X/APNRr2HXHn7LzgREVEiI&#10;iAiIgIiICIiAiIgIiICIiAiKt+N+c5cn5FqjhlSabGMQPqtA5ou5r3e08Dybf4kKZO66RfCJ8Vc+&#10;YhmLEpckZCjmrJyC3EpaXdwHIxAjkOjnf6PiuX+IWK4hlmKrwlkMdHW0s/q9S1szHaSBuLtNtvqK&#10;muEYBiWAYSzF48yTTV2Ih0c0cIdA5rAeepp5ON9ueygGccImqWy1EFOyatLryGUdoX+YcTcn3rvx&#10;kxmozt3VRHE615d9NI4Se0dJPPzUny5jHZmRtTE7UIezboGxvbx8gtRPX19JIGvdFEb+yKdg+5bT&#10;BcYrnSMaaojffTG0fYFCUgwPCKyOrNTQPY3XIHGOb2b+ZC6E4V5OrKHKuIzVtVDE+tqmuhjMmq7G&#10;N0k358yeYVfZQY+shb61USP3B035rpbJ2G0n7B8Nc+lidIBLqdp3J1nqs8rqJitccwCrbHAIo+2d&#10;c7s6LEhgqKalfrpJtR8GX+xTfM47FkPYtMVy7kPcq8xjEa2AiOKrlYXdQQmPlGTFMs8rwyfDa2Nw&#10;O0opnHbwKxKp1fRv7Smo52bEdo+BxBB57WX0FViUukR4nVRuPg8C/wBSz4q7EYQLYlVk+clwr6Z7&#10;Vzn/ACnT8RKc4jQMbBnWjiAews0jFIWD2Df/ACzR7J5kd032tCsltDmssT7iNwfuKt/E8bxYPJNU&#10;SWuDo5OyaHNcDzB8VG8Roop8QhxujhigFaSysZEzSGVA31WG3fG+1twVZfGpbgrNm/AKSyC0Vr6d&#10;vio/grbsbsApBILQ/fZUTUKzGbMdsqhzBu6Qq3cyE2dc+YVQ48RrerQQDKTb8beHQt7WaMLH/e41&#10;7BLyByfb/wBOXDMcwc2YUP8Avca9flyZ+y84ERFmkREQEREBERAREQEREBERAREQFydxVzXS5x4k&#10;mJk5kwzAQ6mj7LvaptX0rh05gN/0F1Fjlf8AgrBcRrv+C0ss38lpP3Ll7h7hkAom1DoIg+R7nEiM&#10;b78/ibro6M1vJnnfj91mLxYnC8DC6pxcBbSxrGgWsABdQPFaSZjXMFEWA7gvkAsr77YNbpAsB4BR&#10;TM2Fisic4c+hXTjlOGN25pzBluOpndUTGKPfUbu8efIJhWUoZ5WupqiEjbYB7v7KnmMYW9ziyUgj&#10;dt+ouvhl+idS6TIe00v091v+1lfRu/1IcrZWxmldGKekhqY+dzC8C3jZXzgP7KaXAqSnbhtDHTNa&#10;S1xheOZJ8VGcvRtZ2eiIsGkG1+itWhcHZfpLdA4b/pFcvUrTFXeafXmw0hxMU7AXut2LCDew53Ve&#10;YpFhktR+OT1EW/NlrfYVZOf5dENAXAEa3/YFVmKPDpbne6thwjLlkwUGCWDm4nMBz3b/APist1Dh&#10;BHdxSQBw/eQf1KPsc5/K/wACs6NpdEwm48Voo/FdhOH1MDmQ4s3UeXaQ2+9RZuGtpJZaaWtp3xVG&#10;x5gBw3Y7w57fEqRVcYsQdJB3PktEGtbVSNDXbsPIeG6mcrRu8CaTG3x2v5fFSCYHseZAAWlwU62M&#10;eTbUefxW7ncOz6W6LO+K0qA5kPcfbkqhx42c/wAPBW9mV12PPl7lUGPHd3hvurQQnJrdfHPhiB//&#10;AGzCj8qln6l6/LyI4fx9rx44aN8Mz4e75TA/cvXdcmfsvOBERZpEREBERAREQEREBERAREQEREEY&#10;4jPLMiZiI2/a+b+iVR+UIxDglLbYdnf5q7uJH+IeYv8AqEv2Kk8vd3B6XziC6ul6Mc+W2dNZ3NYm&#10;Iu7SB33rX5gxlmA4TVYlNC+oZThpMcbg1ztTgBuduqyqs/RWIsXAGx6XC1kUqCYpTCV7wbi/Ijos&#10;KgpTJWPjLxE2pj3sOZabEDw/1raCb1szks0GKTs9nXudIP3rOy1RxTZhoYqmISwmQyaX8vZII+ek&#10;/BbXjakTfLOEyNpo3ARkhtg3UftVm0FxgVOHndpe0ddgVEMmUr6jB6SZxMkj4WPcT3dyFM29zDGN&#10;O1nvFviuPO7rTFXnEMN9VoSRch77H4BVjiHf06eqsTiRWBjKKFou67nKv3fSaDytZaYTwZcsjC8N&#10;Y1uuXfyCz56SINNmCwX0gAaweFl9ZzeM22V1EeroWNB0NA222WgiF6oAiwIIKkVZ7JutALNrWjxK&#10;LRlZa3oYHczdwJt4OIW/qD9ETt8lG8on9rul2VEzRYeDz+tSOexjNx8VGftWk4iC5lGzieVuqp/H&#10;dnvv1Vu5mOzrHzNlUWPbuf1SJR3hZH23pA8N225ZgpXfIuP3L1sXk9wWj7b0jOHjbX/bdjvlHIfu&#10;XrCuPP2XnAiIqJEREBERAREQEREBERAREQEREEW4kf4h5i/6hL9ipfBI7YLRH/igrp4j/wCIeY/4&#10;vl/oqnsHaBgFD/mR9i6en6ss+UY4gd7J+Kjx7Ef/ABWrfYg0xyPD7MAdbvEDZa7NOFz4zgdXQUbo&#10;mTTGMtMpLW2a8E3sD4KMUuQZ4LPqMRp3P66YXv8ArJC6Jphd7ZFBE5wrNO+qrcQLcxpG48lJMBop&#10;o8QoJxFIGxTd/b8kgj6tlgUmEzU2kMqmu8zT/wD5KWYLSVs0rI21ERcbgXp9r9L97kptukTSfZQi&#10;NPlnCydgaWPn+isiGvimhnpg9vbRSF2m+5aeoHW3IrV4Xi0bsoYVpIDjStYRY3DmjSR8wVsss4Qa&#10;SjqcTqRasqW6Gb30R36eZ+4Lms1vbTG+VUcQ6yGoxmmgge2QwxHtNO4DieV/EAbjzUdjjc8HwAU3&#10;4gZfbFiQxKmYxnbj6YAWu8flfFRRlM5puRpud7cgt8da8IvL70pJjcDzBHJZLhdm6+Q0xPuDsdiv&#10;q8+HgpqrSYhYA2AUccR60COh6KSYg0kHl71GnNPrI8EXj65Q/wAClttasm+0FSOpN2XFzzsPBR7K&#10;A/FJ/Kqf19ykNT+5e/kq5+1aTiIBmY9129/C/VVJjpu59/NW1mYjS/4qpMdO79t0Sw+Abe09Jjh+&#10;P+XSH5U0xXqwOQXlZ6O41+k9kBp/4TUn5UcxXqkOQXHn7Lzh/URFRIiIgIiICIiAiIgIiICIiAiI&#10;gjPEQXyJmIf83zf0Sqfwn/2BQXH+Rb9iuPP7dWR8xj/m2o/oFU3gpvl7Dj/xDfsXR0/Vnk+Txuvm&#10;8XHJfZwu7kvy4Lojnyfynju4bdbc1LsvUw9YgdsCJGn61GaXd+3j4qYYGbPY6/suDieVgCpy4Z/W&#10;nwikmqp6jDgQ3sMSqu6DezO3cR8gVajImsoQxos0CwChmV4YjVV1TRhr21VdUS6xY2DpCdrdFOnM&#10;tGBvcDay5+pfLbBCs6Yf61hMgY0FwF2bbqrTC5p0yAh42sbK9cVp/WIXQju6m2uOapzFcPfR4jLH&#10;f+FchX6d3NLZRp5Iy1rtifhzX1Fnsa4G+yzDHpYdTWn3c1gsuIz03Oy1ZtZiA52OyjDmk1bT0BUp&#10;rxdhsLhR5zAKrfn4eCLx+Mpj8TmO3+FPP2LfVYHZbnY/Uo/lI3oZB1NTJv8AJb+p/cjYm1iqZc1r&#10;8ivsyElrgd7+SqbHT7YtsrYzICA/48lU2O7awp+D+eja3tPSo4ftG/frnfKhmK9TxyC8ufRgj7T0&#10;p8ju6MixF3/cpR969RhyC48/ZecP6iIqJEREBERAREQEREBERAREQEREGhzu3VkzMQ/5sqf6typT&#10;ADqy1h3P9wb9iu3Of+KGYP4tqf6pypDLPeyxhvX6Bv2Lo6fDPN+a+rhw2iqq6rJEFNEZH6eZA6Dz&#10;JsB71AqHPmJ1b/WJ6GAUJdbRHE7u+Ql5F33qS8QY3SZQroWHSZ56WEnwD5mhSCWnip4/UoWNFHE3&#10;sWwgd0MAtay6sXNk+dBNHPHHNTv1RPbra47WHn7ls4sTfMYqakZJP2htHEz2piN/g0cyTsOvgoJR&#10;umpnuwmnb22mokEUY2Lhe93Ho0cyfPqbKz8pYQ+mbrLJZaiZoM1SY7BzR+Q0HkwHkPHc3KZeYrPF&#10;S/KGE/g3DY4X2dIN3uBuC7rY+C39S7TG4ggW6pRU/YQtYNg0cliYjU6A4WuLcwuO3eTok1GJqADn&#10;Sv1m5t7lB81Q9u3S0ASO3a4jp4X6KVQ6n0znPIIc82v4KP5gozLTPMTtx0PVXx8U+ING8t1Nt3hs&#10;bncFfjXraRe++6yqq73sa5z3BrAG6m7jqRfmRfxXwbBaIkdT4LoZNNXcj0UbI/G9+ZUnrm2B2UYe&#10;PxxtvNStHwyeR6hIfCplB+YUhq/YJsCFHcn/AOAE7D8Zk3+IUgqXXj28OSzy5bIBmTfUAPFVLj5t&#10;r92ytnMhHfsN/eqkx7bX4eSn4Nt6KEXa+k9lt371RV7/AP4BH3r07Xmd6ITNfpK4efzMJrnfzWD7&#10;16Yriz9qvOBERVSIiICIiAiIgIiICIiAiIgIiINHnP8AxQzB/FtT/VOVH5UN8r4Yf+Jb9ivDOf8A&#10;ihmD+Lan+qcqNylvlbDef7i1dPS4Z5tXxCmFPk7EJbgFk1M9t+VxM0j7FHIOI+IYhIXuoKEaiSdD&#10;ZSB9asu5aduo6rHmncLgvc2w2A5LpxcuSK4HX1EdTV1UdM3talwMzuwe6w6N91zy8Sp9huYsQhH0&#10;QbBrOrT6u/TfxDTsOVtgLrW0lW8PjbNVSNbC8TQgNDrO6ut48lbGD09UYYzUzMe/Q0AscXN2Ftiq&#10;9T/GeU4+a2GF1TqrDKOWb93kpo3ygN02c5oJ26brX4rrkbogAubWJ+tZroHUshkLyWvGnyvdY9ZD&#10;cMte2+4cuSalb3y1cDBEyRrtw52pvyWtrS2oBFgbfWs6p1RM7MO1aWd433J6LQV9Q9gkPIN8OgC1&#10;k3do21eMMZPYSFsenYOYy5HkStRouCb6t+Y6r9vmL3SBxdc7kO5i/RfqKAxw6nBtg6x0u8eW3Pot&#10;taUvlosQZY87352UVqYuxrC3wvfZTbFoSKYSsBDdWlyiVe4TvikbFoMTQ2RwJOrwJ8OSkjS5Pv8A&#10;g6QiwIqZd/ipBVW7Pl0UcygfxCTzqZftUgqnfRE32PP3ql5bIDmL8sdAqlx8+3urZzHydewVSY/+&#10;Wp+CVehsztPSQB/e8BrHfzoh969K15v+hJH23pF4qf3nK9S/51FO3716QLiy9qvOBERVSIiICIiA&#10;iIgIiICIiAiIgIiINHnP/FDMH8W1P9U5UXk83ytht9h2IV6Zz/xQzB/FtT/VOVFZJ72V8M/zQXT0&#10;uKzzbvRc2G6w6qPS0k8vJZmIV9FguHT4ji1R6tRw6Q+TQX21OAGw35kLWjNGW6xv4vjtC8HoXOaf&#10;rC6cXNW8yvSUrcSdLXOuYImyxENcxrh47jc9Lbb8irMw51LSMDadjIw3vOtdtr7k2KrLCMXo4WRR&#10;0mI0NYx7gXtlnb3RqFw2/I9Va1O2Kop2yNZG9m+h7HAjT4XGxWHWq/Tj51VV28REZtqbu0jcfqWq&#10;NYyGJ7qpxa0ai59tm/Dr5e9bGagMe8Y3PRpWhrf3N5a67H9OYPRZYyL1gTVb6nvNYR2hs5p5t25e&#10;8DmsSWAyNcXix06gCRcgcl+MOnMk7I6KOI08TQwkG4ABsfs96ysQe6C7w5o3IbcWtt/t8lvxVGi9&#10;VpGzGWpa55LXFzWy6QSNxa24P1Ffr1Ooo6JjG1Tqmj0F5bUP1vaXaRdrrDYG4Pj8F/QxkcunvOO5&#10;36k738l/a2odUzSTBrGMqAwWa+5DmkcweV7HyKss0tbKGRVDKeYaCBsW+1uoDXtAq+6AB5FTvEqq&#10;OWedxbH35CWtvY3PP2drdbDxUTrXscHttdw3Dg7kPBWiqKZP3oH7f75k+1SGoPccLfUo5k4h1DIf&#10;+VS9PNSSq2ZsbAc1S8tlfZj/AC1UuP8AJ4Vs5l2Dr/BVJj5sH25KfgsD0GWF3pCZlk/NynM351dP&#10;+pejC88fQRZq44Zuk/Ny5pv76mP9S9DlxZcrzgREVUiIiAiIgIiICIiAiIgIiICIiDR502yfmH+L&#10;Kn+qcqIyF3sq4Yef0QV7Z22ybmL+K6n+qcqC4dytOU8LMhLGmMb+V109Lis801fhdNjdLJRYlTw1&#10;dHJYyxTAlh0kEE+42Xzp+G+AzMk9WyxStkDC5lmOFxe1wNW/XkpBhlDJUQu+kMTo9md+5BcNtxfY&#10;781rJ+H1S6pfUYljk7+0DrtikLOwuLNDCLbDn7z7lp3TetstPpQcN8EbXyUjcOb2TIdXaNke0sd0&#10;G7rnqtrNgTsmM/CeWppX0TCDV0MjtbS3qR5j5/DZbvDoqeloqaFzvpo4msErm3c4efjdfyvqXyUV&#10;fDUaHRdlIAW7C+k9Qd91jllbVpqNpPIyqpBLSHtBIwPY7xDhce7YqO4tSshgETAACDZoHM/+a+uV&#10;6xpy5hTZHandk8W5mzXuH3L7ySiWZz3ENa3mb7WVMdxN1Ucwumko4pNYfG5/eLARt0AWPXjTTjti&#10;3WCeQ8//ACW6qpYgHuA1Am1wbXI6DxWlrmudDeQXN+VrWHkt5d1nw1bpe8BGAHHd/mPJfh1A2ZhL&#10;39i2UtEoabm422B6rLiAa7eztI7wP3LDkF2lu4YwctRB5c736m/yWiWLi7vVqGZsVH2dO8fSPjlv&#10;Y37twR0Hh4m/lXOKvj9ZHZNDO7yF/nzPPyU/xGpjY5/qjZe0eSwM7LU17eZ3G+xVeYvK+etc9xaA&#10;TyDbWFtlbEvKP5MP7XyG+3rUv2qTVO8ZNyCorkg3oJDvtVy8vepVVm0Rttb7FS8tVe5nPt22vfZV&#10;Dj5s16trMx7r7BVHjx9vop+C2PQKYX8Xc7y9G4HG35zj9S9BlwR6AEPaZ94i1Fv3Ogo4/wCVJKf7&#10;K73XFly0giIqgiIgIiICIiAiIgIiICIiAiIg0GejbJOZD/zVVf1TlznwzrJWZRw10Lwfoz9G47X8&#10;fL3hdE5/NsiZoPhhFX/UuXLHC/Ev708Ma5xLdHsO3be/h094XV0fMrPPhaOIZ1jyq2CtqJJm4eJG&#10;GV3ZF5LwSNJA2Js4HpsPlmScWMv4zPrpsUp4mvDYwJI3RkAdTqHK/wBS1LnYXjuC1OE4+xzsNnex&#10;2mKUtkMgIc3RbdovzIvzXwPCHBGxMnopa+miOmwdK5xPibO6Hf3LXWP1hu8RJX8QsKgqBTyymufO&#10;+Iw1FFC58ce5Du0cBsOW3X3C6YjnAS4bO1jdMAHfdps5xvswDqXGwFv1rUsyHhFDqEGJVzHBocA7&#10;Q64N9vZ8liTYPGyogqIHVcwge1zRUEO0u32DG2b0O5vcbKO2U2mVFiLcPw2gpzICWQtjeL7arXcB&#10;8SV9KvEJQGGMlr2d4Ntck+J6Dw3utDRST1UbHviEJ02DWkO89rbAXX5nnlp2dpuw2cHCxJJHn/ty&#10;Ve2Q3WylxFsNP29U50bYtUp7WS4YCbbu5WubEnYXWFPXFoA1Asc0PFySWkg2b8wo3JRy4iDSysgq&#10;jqje9koDgCD3SWnzFxfruvtjna0dK10kcmkuMYcGW1H3/I2WnbEbrbYZUGeDtpLF773Ddi035fDk&#10;v6XOdBcAEgFtzfcDqbcjzWrwA1HqxNREYJCRYEd47cztbfbksmSrc3tadjnyawHucCLA+CnXlaPu&#10;6RxlihMkDaJrXPc+RpN3bER3G9jY+7zVdYz2E9Y99M3s6d13R7OLt9xckb9fDkpfVSEUUjJnxtD7&#10;NdreLEe7mohX0VRJM7sGh1oe1cGdxujppF+nUJEojkffDpTaxFZNty/KUqqw7s7DZRDIh/a6UO5i&#10;smB+aldU68Jtzt1VLy1V1mV5Icqlx4nS+3wVsZmO77hVLmDdkikXz/c82tfj3FaT8pjcKaPj62fu&#10;C7qXDX9zwitXcV5vz5sLZ8mVB/tLuVcN5aCIigEREBERAREQEREBERAREQEREEb4hm2QM1Hwwer/&#10;AKly4s4Z1/8Aexh40mR2kta0EjfV7iu0eI3+59mz+Jqz+peuEeEz31WE0EMcscUhBbGZH6AXF1gN&#10;XIb9Tsuv8f6pn6rwy1i1VDWClp6KlmdUOZG5745XAN1d9zgDYWFrO6b3Vx0c8VOdDi+dnaab6ydL&#10;XGwcefdHWy1eU8JpqOhHaQCGcNLJakzB4aWXLzqN2gbG/IEcivrgnFfIlXVikw7HYGSSO7NjzTyR&#10;RSG+1pHDSQfG+6t1Mt3xGEj91DHyTVFFNrZJE/tmxPka1rWH/KNA7zmkt28LWNiodXSOklqaeGgn&#10;kcHdwyWLHAbahblffbn4hW1iVNG+CJz6ZjauN7hCbaizUO8AeYDm3Hhe3godU4dJRy+tVlVLiz2y&#10;mznARCIG9gdwAbbE79FXDMyxRrDao4fTvkjo5KqaKOwZCz6PSP8AJdBfl7tis3FcQpa2WaU0RimL&#10;GSx98DW3ke6DY2NgT9qi+bnYhiODPpMKxCnwZhqnsmxCRxlL2gX0QxtHed3SAehuVqcQqnOjirpq&#10;gRhnZxOeY+92drlu3iTfYLaY78qNrHjEEdcJJGPa51u0LQT2ZN7A223sfFbB2IyVtYYJGNNNBEJC&#10;S7ftCfD3dFF8QfLW9jLhcTW3LZQ2Q9kIiW2JLed7b3PIE+K2+FUUlNDHNUyBksrdb3dAT19ytZEv&#10;vWYzHA6ojhcJjG/s5i027MuFwN/n7l8aauvrjje17mOLmkMJDGtIuTfx6H/UtJiNbDROFW9uqNsh&#10;mnjdG68jbloIHgejt+XgtXS11VVwTtkrpGwuLCySOJrZbh2mznDa1vnz23U9olmINE0cpDRHM5gc&#10;C2PXuDbvNPSxt4rWfsfdTa6mLv0cDe+x7zHI8EbOFufU2GyxIa1mH19M51SwTPbK2nd2t9gS0bE7&#10;m1/kfJbL8LQvopqhgqZJZGAMg7QGOMBhBcdW9yRf3XVbteKwyGR6hVW3AxCfn+kpdVO+jPu+pQbh&#10;zN2mFzyBwc04hUW3vcalNal1oDfb3+KpeWtV7mZw79jdVLmA915JtseitbMp7rviqmzCe5JbrdKh&#10;0h/c847U3EyX86uoW/KKT9a7ZXGn9z1gtlnP9RbaTGIGX/RgB/tLstcN5aiIigEREBERAREQEREB&#10;ERAREQEREEY4kG3DzNp/5lrP6l64I4IV9LTxYc/EmTVFINYeymaHuPMjY87G1xsu9uJP+51m7a/7&#10;SVv9Q9ed/B3GI6aj7CrpqSqZI0ta6W7dDw7Zwc3flcEciuv8fmqZ+rqTM+I0j+FePMy4KmOV0MED&#10;hK3TpFRMxhB/gkuIsB1IGy3EHA3Lpw2Slp8VrvwnTtayWoc4Oie4i1+zItp1bWBva26r+szDTQ5P&#10;rsPlYe7VUdRG8VJdHGG1EZc0NdcgBrb3BPhZW8/iJl6sxYRQY3Q1TKujml1xSlsbdLhpbc2+kJJ7&#10;rrbAla545S+HPLjb5afKedafBaOly/m3EYI8WZiD8LpmTTENl0xl40yHZztLXBoNtQAAN9lJosVE&#10;zJXBscLmPvJBEQ5zTbYOF9tiDtfYqt8awnLmcq3NVBj8UNXhtXNRyU74akMfBUMDiJ4SN+0ZvYgj&#10;qDcGx2uDUowmaGmDWVM9bKx7qmMNZ272NDO0eB7N2tuAT0+Cp2zlO2bmTtK6NsHZUVHS05bI/wBX&#10;Bke8kEDXIbaRfoNx8VoDQQ04bhjnSs/EwySWaMO1C4sLkXv3jbwF+qkUuKYXhj3vxaqYXPqWG/bN&#10;ADXGzDz2b0v4qFcQs9YXl/OPqUVVXY3jVVUQUQiYWm40l75NIGzGNt3nED2ver474RUvjoaejaGC&#10;V7mRx6QHHUfe48yVHcQr5hUj1eEupXCzpOrT0NuZFua+lTjETIJ2zVPYQtZs5rbi/wCbqHLbqo/N&#10;UONMHMbIx9RTmdkD3mJz+TQX9Q0at/PbmrYz+oa6sbUx+udpM4SO0yBjQDsCRYnmNhYN+JssMupK&#10;OeaOBkeH0cLtVWKmpDdLntB75O5duAAByuvjjONuwgQ0lLKWhr3uu8CS7jbVa56XO1jY9QoPiOIl&#10;kVXVYpVTz0Q0QspmxtvI9xNnvPQgE96+1h5LUTGfHYaCGeaSeGSCGKOAU72FoJYbFwGm4Li4XI3I&#10;ab8lr8Izm6upHSzzmllhBln9Wka2CCzbHtHE8tJG1ttV+qheLZpEbIHYZUuxZ4qHvlw6kgc+V7dQ&#10;sZpnXuLathsB5qBY2fwdGHzQQ1VDNJc07SKYEtNyS64Lu95G4sNlSrYrb4aPJwadxYGtfiFQ9gGw&#10;0l21vKynNS68J8bKvOFM3b5ddN2Ip+0rZ3aBezQSFP6l1oiRuLeKy+tqr7MpPfvzVSZiI7N/LkVb&#10;GZCbP5/FVJmM2ik9xSodb/3PiL/1ZZuqPz8zyR/yaWn/APEuulyX/c9gRwfzOT+Vm+rI/wD81KPu&#10;XWi4by1ERFAIiICIiAiIgIiICIiAiIgIiIIvxK/3Os3/AMSVv9Q9eY3Cmoc9kBpgztDI9vZ3BBcD&#10;a1j15L064kf7nebv4lrP6l68ruDjaCSagGLyCGj9blbNKY+00MLuekb292/gF1/jeyuXq7oyxkjD&#10;Mey7LhuYI8Spa6qYI5e6IpI5gWuLWNtuQW2LSeVyvxjHBahwqKabCK/EqhzGlzYZGRO1uG4aHODb&#10;X5AnqRdajJeL0oghbljG5sRnkkE3ZhrmWuTt3ibAAAhzjcX3srQhqH4xTVAklpJaiARyTRMmEncO&#10;2q1zsDa581rncpd7c8kvKmMtOqKugirquKDB6bS5ssVcSJoZ2k3ic1ptcgC3iSvvg2fsRjxz1Kpw&#10;Gmior6o6o1ckbiNVgHRlh723IE7grdZ1mghEuqn7CcPMcUMmIljml7Dd7XewAA3UWgagLneygEPE&#10;TCKrAnUWJYrTw1LWRyMdWVUbuzlveVrJg4NkIdY+yDZXklm6rxfDb4nT4ZWsNLoZiNRP2pliijcQ&#10;GscZG9oX8m7W26kbWW3oMOvQRjsXYaawmWYU4a+WYOLXAF+3Tn5G11X0meMbiy/NV5Slw/F4aqrd&#10;DTVglHZ9rr77i2w2HJukkEbk3Nl94KjEH4xFh1TXNMVBBFF6nh0/0mg2Ol5Fw1hsSSTqO45Eq6vK&#10;UT1TnvkFJVmNhkdTslY9hkD22uSL22vz3sfctbiOMRRVkYpKBlTVPZ2HaPqx2zwN9ZsLho3IA5rV&#10;4pLV/hUOnjklqGNtDGJYAyV2zYxoB2a1ri93u2uVjZgxON8dVS07YHCGxmrJqqLsmm3fa1gNw7Ud&#10;O360GjxbH6E1NSxnrNdVMj0wxetl7Gu1DU4X32ACxaCikx95ZEyhp3TNdHGKmPW7S3d8htycbWBB&#10;G3mVg0+G0+JS0odeCKOJxZK9loogBe979efLr1W6y7bEsKro8PbFXsraTsKZjnd1x30hosNQ5Enk&#10;Cd90WfPGMewnLeUY6TLdRSUEFXODVT08TZH1MRabfSXuwDmACTdvxVKUufJ8cjezGIaZ9JTum9Sk&#10;dGTLJrLQ1hN7HSGuOr+GdztaR4lkqfHa2lw+mMuHUFFE3XM6MRiV/LRA3bUARuQCB1uSorm6gp8s&#10;YnSwYK2qw2SGV9MbyNfFzsRqte5G9zy6LK2tcZF5cK2/3v3B29bk3sR+b9SnVYfoSDtsq84Nt05Y&#10;nadJLcTqAS0kjbT1PMKwazeM7fWq/V6r3MZsHj3qpsyutFJy5FWvmP8AKubKpczutFL7ilQ7K/uf&#10;8fZ8GccNra81Vjv/AIUA+5dWLmT0D6fseBkkn7/j9dJ/Oa3+yum1w1qIiKAREQEREBERAREQEREB&#10;ERAREQRjiSQOHebidh+Bay9zb/IvXlfwehD6COVzHEsnnvpdpc3vdF6WekNCZ+BvEOMX72X6zl/m&#10;yvLjhtiVVQ4bSGmq54GgE2Y/b5G4K6vx8pjl5Vy4drcOsCrDgNTU00jnSTxsdTtjfG6QQ83RvLWX&#10;IPPSXWNhfcKXYVmejoccw+jrpYMHfidLVtbTsc1rniJoc+Tdu4BDRoG95GW2uRWuT53ZiwptNjrG&#10;1EPdAEWqmcCN9nxFpBuOYKltRwuypixpnz0uJ01TTytmiqKXF5mSNcAQN3F2obm4NwV05eb5c8n/&#10;AFg5trsInM00dIytjilZWOZROYKl1Q1l2TMfe+phuS0jcEtOxVYYNlfKNTTYlXTYfQUUUz3vLqln&#10;ZxRPN9VmPvo1dGfknltZXFTcG8qU+JMxGjfjVJWNEjJXQ14DZ2PFiyQFhDgOY6grNrOE2CYgIhJi&#10;OKR9mzs2jTA5tr3aC3swDYbe5TLjCq4bQ4Th0WD4dLUR0mHMsKSCkjDGOka5rm2fa50u/J5EgncB&#10;RitxuDLMdXirGmpkOuOnhi1SurJruDC9wsB3nEl2+yvN/B7BaiofUDEJ4aiWxlmioqdsktgR33AX&#10;I8tuXVfN/ADCa5lNFVZjxd1NDM2YwspoYxI9trXsRttew6pc8Z9R22uRKulzhmDF6Orr8bp8OfC0&#10;a3sa1kbHONzZtryHoPMD3qZzvwrEapnay4bWSve4NcYhExgb7LB3iLi7i473JK6gj4CZcfMyR2JY&#10;kxobpcyGGCPXubXdYmwvyX2b6NmTTC9jKzHma9Wp0VTDEe9zsWRgj4eKz/ZhPq/blXJpxnCoppo3&#10;UMZc1j4Gvhke+F5ts6Vo22FzpHePPkvjg1XhcVLUUuDh1Zi88Ra6fCnucyljBGrRG462HZpIuL8g&#10;V1Nh3ok8K8MqBPJhWLYhIC43qseqTuRYnuuHTZbuk9HzhdhMr6igyRh4mcwxudUTz1N2nmCHvPNV&#10;/dFuxxtV1tdieGPx3W7FqyhDHYnUmoEVRBERpjbKyQB7jqsNrW2BFhdVbVCPF65suJT1dRKZCY4I&#10;y2Xsxe4u7cG/vsvUCmwfDcIpsTkwrBcIo5poiHvioY2l9txrNiXD33XA3FmqxSXGaqGuxGd8QkIE&#10;DJOziaPHs2BrfdsomXenXakPA+ugqMCxSjhmbJPR4lIZ9Lg5o7Tdo1DYnum/grOrSTF+tUb6Mlm0&#10;2dGjkMRhIH+i9XhXH6N3uU4+ZsqusxixcqjzQ76GX3FW1mQ2LhvZVDmg/RybqcuCO8/Qgi0ej3gk&#10;g/y9fiEl/H8Ze37l0UufPQlH/wC23KLvzpsQP/fZl0GuBqIiICIiAiIgIiICIiAiIgIiICIiCEcZ&#10;YBU8I8+xOFw7LuIbefq715NcPXD1CjaTYHne9h57L124jU/rfD3NsH77g1Yz5wvC8geHkjvU6XQC&#10;Hh3dcDuDcLbpeyuXDsbhpITSsOzrW68/qVwUcl2suRuNvBUrwykIomhxsRzJF/mrkoHHS3k643sL&#10;XXdXO3DHAXvp5dSslhsbEk7eaxYuXW/gVkR+0Tc/E3CyqWxgcCBY7dbrZ09zzsfcVqoCL9PMrbU2&#10;9ri3xWeS0bKDlzutpCNv9S1tPyHT4rZxHZY1pH8e3wHyWLMO6bjp4rNeL81izWsVCWmqG/idXsBe&#10;N32Lz34vEtzBWFwaA6Q2LbAn4FehE4Hq1WNz9G77F558YCP2Q1ulmn6Te7rdVt0+Krl8fj0aT3s7&#10;tG9q2nP1PV315tHseYuqK9G2TTiOeouVpqV3P9NXlXH6M/qWmHCKrrMnN6p/NLvo377K3syn2/FU&#10;9mk3jkU5cEegnoSi3oy5HP5xxA/9/nXQKoT0Lmdn6M+RB4x1p+dbOfvV9rgaiIiAiIgIiICIiAiI&#10;gIiICIiAiIg1OaIu3yzjMX59DO35xleMOR6gMo6e4vZx6XXtlLGyaN8crQ5j2lrmnqDzC8UosKly&#10;tjeL4JUtc2fCsSqKORrhYtdHI5hB+LVphdVFdY8La1vqrA9rWkAEf+firuoJ+0Y0G+/MXK5l4V4s&#10;4MLHSAnls77VfOG4gHNaC7Yb8rXXoME5ie3ZrdrdLrNjk8Nzfl1Ubpq3UBZzb29m+/8ArWdDWW3J&#10;3H8Hms6hI4Ze8ARfxW4pn7hRanqx0dceZ+pbmkqLuHeA8Qs7Fok9MdltYTcLRUs3mtvTyCw3uFjW&#10;kZLisWd1gd9vevq94tvZa+rnDGHqbbBVWa2eUCCr1O2EZv8AJedfF5zHZlrX+07tiLkdOg+vqu+8&#10;UrhT4fXSOcGhsbtyfJec/E3EBLj1U7UXl0jjuTYeS2w4qt+Nr6N5JzDntw5aaQbeOp/6ir6rHksd&#10;c3+5Ub6NdLakzfiLvZqa+CBv+gx7j/WNV21jh2Ztc7LTp+qmXKvcym2oBU7mp1o3lW9mU7uPJU5m&#10;x1o5L9CmXBHo96H0fZejdkFtrXpJ3fOplP3q8FTnopR9j6O/D5vjhgd85Hn71ca4WwiIgIiICIiA&#10;iIgIiICIiAiIgIiIBXlT6VeUHZP4/ZsZFE5lJjBixinJ/L7ZtpCP+1ZIvVZccenvw/NdgGXM9UUd&#10;5cJnOG4g5rd/V5yOze4+DZQG/wDbFWx5HMPDLF5IqgMcRewAAcCDsugsLxR2lpIBvuuSMo4gaHE2&#10;Bw2aQCBtbwXQGE4oNLCHuAIG+/y2Xo9O7xY5eKtmlxVpZuRYD3kLaw4iD3dy0cu90VcUuKu5GS3x&#10;5LZR4pz2BAFwVNiqyabEmg97QDzuXKSYfibXFpDg487b7Kp6bErFupwsD1JUrwrERsNRBH8JZ5RM&#10;WrRVd2i3wW9pqkWG9lX9BiPdFiPcpFSV3d3d791hYukE1U1osSPitJieIhrCGkH3L5VdcGg94Hbn&#10;dRTFcSL3BocN9jtyUTFO2k4g48MOynXyau/Iwgd4bLz7zbW9vXzyahYuJJF/tXVnHXM/q+Dto45L&#10;EjciwXG+IslxWvhw6kP09fM2nZvcDVsXG3QC5+C0vjE5X9wPoThmQKB72COWvmlrpB463aW/zWD5&#10;qx6mX6M9bqPYFHDSU0FPSjTT08TIYm+DGtDW/UFtaiUFhse8tcZqMrUIzI64fb4Kmc2O+jffxVw5&#10;lPdeb9FS+bH2ikF/FUz4Xx5eo3oyM7PgBw7A64JAfmCfvVsKrfRuZo4C8OR/0fpD84wVaS4WoiIg&#10;IiICIiAiIgIiICIiAiIgIiIC0Wc8pYbnzKmMZax+My4bi1I+mnDbamhwtqaTyc02IPQgFb1EHjbn&#10;DJWM8Nc7YhlnMbC3FcMl06h3RUxfkTx35se2x8jcHcEKystYoJaJg1kbW3Gy9G89cMMncTKJlJnv&#10;LmH45FH+5PqIvpIup0SCz2X66SLqpqj0M+HbZHOwKszNl9hN2xUeLukjZ5Bs7ZB810dPq9nKtx25&#10;rpqrYFuh+2/MLYw1riL933ByvV3ohUkd/VM+Y5boKiio5PnpibdfIeiXVMIMWfH2HLXgkZ+yQLp/&#10;fhWX66qKmrnWs1oAve1yFJsNxI6rOcXOFt91PofRXrIyNWeGPA6fgRv/AN1bej9Gt9OQZc2yyeOn&#10;DWtuP5ZVb1cL9TMbEbw/ErabH6/tUmo8ROkXtsRyC4+zdx+xzJedczZZhwTCKoYJi1Vh7aiZ84dK&#10;2KQta8tDrAkAGwNt1jQ+lFm+w9XwrLtP1BNNLIR85FG8anVdnVVaXNJJs07i56e5RDFMTZAZZHOA&#10;0j8n/a65hn9IvP8AWCza7CqUdPV8JjBHuLiVF8Y4l5xxaJza3Mlc9jubYgyEfzWhTLjFfLacZMz+&#10;vYhIy+wFrHayr3I9C4YycWrWkSNYY6Vh5sB9p58CRt7iVp8QqZZZi6eSSVxPtPeXEqT5VeDp3vc2&#10;VLe7La3EXdgtT9C022stlU1DRG62+yimGVbWMAv05rJrcSAYbOW21NNJmGrFn3P1qn81SXikH8En&#10;6ip1juIdo9wB8VWuYqjtI5vJjuXuWOd8LY8vWv0eGaOBPDgf9G6E/OFpVlqveA0fZ8EOGzf+i2GH&#10;500ZVhLjbCIiAiIgIiICIiAiIgIiICIiAiIgIsavxGjwqjmrcUqoKGjhbqlnqJRHGweJcSAB71Re&#10;d/S94eZVjlZg1TPmqrZcWw9obTh38KofZlv0S4+RUyW8G1+rT5jzXgeUMPdX5pxehwajbf6asqGx&#10;NNug1Hc+Q3Xn3xA9N7OWYRNT5ampMsUjrgDD4/WKixHIzyt0j3tjB81zZjmbMYzLiD67G6+prq1/&#10;Opqp3zzEf5x5JHuFgr9uuah6JZ29OPIGW+0iy5S4hmadvsyNZ6rTu8bPkGs+8RkHxVEZl/ugmdax&#10;0zMsZbwXC4nH6N9QZKiRg992g/yVyg2F0jruu4nmTzKyWYeX9LK2v5BbGN+l7xnxy7XZvGGx32bh&#10;9BDFb/SLS761BsT4x8TMad+2HEHNU5cdmMxaWNt/0WEBRx0ELDpDu0f+awXWbFTHDovXKqLspB/g&#10;8Tt3X/OI6AdAmqbjFkiqMRxmp7eeSpqnyEzTzSF75H/lOc47uJN7k7lSSly9Oxl29/boFH8vTNZi&#10;GuU21dT4q1qCSN0QtZaYSXyrUVGEzRA9xwAXxnpZQHAg7dOSnc80cTCdrAXULxbNgglcyOFjrcv/&#10;ACV7qI0i9fC9kg1DZSTKtNNIWmNpuCD8VopsZOISNErGNHkpzlapgpmtuQSeYVcdbKlVLSVTGt7p&#10;t71+KyOoLSDt9y27MVpTGLEEeBWBV10RB0EWWppDMTw9xLi65B6FQbGqIRtJF9vNWNidZEwEucLK&#10;AY5WxSgtZYrPLWictLRVdXh7YpcMrq2hfptqpqqSKxH6JHkpRhvFziLgrg7Cs+5op7ch+F5nt/ku&#10;cR9SiFNM2ORzJr9i87kC5afzgtv+C5iARD20Z3a+I6mkLGbq91Fq4D6XfGHArD9lTsSjvu2upIZr&#10;/HSD9atnKvp+5ogdFHmjLmE4iwCz3QOkpXu89X0jf5oXKbMLEoJYTsdJBFiD4EdFlU+DDWNYPSw6&#10;lW7f6jcekGTfTH4e5jEMePmtypUSADXXRiSmLj0E8ZcAPN4Yr/oq2mxKkhq8OqYauknYHxTQyB7J&#10;GnkWuGxHmF5G0dBHh9GZKlzaSM2BfK7S0D9fkuovQXqMfqMdziyhdU/sFpYmRd/UIHYiXAnsQdgR&#10;H7dre1HqHJVzwkm4S2u10RFisIiICIiAiIgL+EgAkkADmSqC4/ekjFwqqo8vZaoYcWzTNA2eT1hx&#10;FPRRuJDXSBp1Pc7SbMBGwuXAW1cScQeK+ec9xyjNOYK/EoJOdG13YUY8B2Edmu/09R81pOnbNq26&#10;d/529JPhxkZ0sFZjzMWxCP2qLCW+tyA9Q4tOhh/Tc1cvcQPTxx2sMlNkjDKLAIyLCeciuqfeALRM&#10;Pke0XH9ZJVzdyd7xGOUYGlg9zRsseOmLrAC6tqT4lLc4cVM0Z6q/WcyYtW4rKCSx1bOZgy/5ke0c&#10;f+i0KJSvnrH6qmWSZ38NxNls8IwGtxqqFLg9FU4jUdY6WEyEe+2w+NlamXuAON1mmTMFVTYHFzMQ&#10;/Gai36LTpb8XfBXmOWSNyKbjozzdsB1PJSPLeR8bzY/Rl3CKvFBexlijtE33yus0fNdO5X4N5Vwm&#10;SP1fCZMcrm7ibEPp7HxEQAYPkVJps74FSVX4Jo6ibMOJwtsMJy9TGtkiGws7s7RQj9N7bWO2yvOn&#10;JypcqpzLfowV0rGy5qzFDho/4Nh0IqpPjI6zB52DlI6r0WMLfD+I5rxDtrXaK6gjfEfeIy0/arOg&#10;izvjW0YwvIlIepDMYxMgE+6lhuLfvpBPkpNh2Dx5awaerxPGq+eiY7tKrFMw4o1zQbdZHaI4xts1&#10;oA8FfWP8U3XKmOcFc6ZXa91LgsON0rSdNRgr+1dbxdC60jfcAVUeNtlgqXRYlHPRTgm8VZC+F/ye&#10;Au7486txxt+HeX8TzmL2/CIH4NwpnesT65O0GS3O0LH3A2O6zKnCMTxPCOwzjHhFXUHcw0sT56dn&#10;kDOC536Vm+5V1KtLY87maGODhY23BBW7pcfbCwATFpHi5X9xByRw+wUdrmXDsGwmSfeNrC6KeW5t&#10;eOKM6nb+DbKuH8NcCraWSopMNx7CRrIiZWOMZkb+cGuJLR5EAqkxsvhfcvKGz5se9pYZSb+C0FRU&#10;xzPc8vNypXW5Cgp3EQz1ZPQHS77lHnYPRCuZR/hOOKRzrOc+7mxDxfoaSB8LqLMvq001naBp7jj8&#10;l94sSnhI7OV7fcV+qvCxTzyxxTsqmMcQJor6Hj84XANveAsY0zgCbGw5kqmrEtqzM+IRizZ3fFHZ&#10;oxF3Oc78/Na2lpI6ls7nVlPTdlHrYJGyOMzvzG6WkX99h5r4mN46fUp/yRqMmbFaqe/aTOd8Vi6n&#10;PO5+tfzs5Ce61x9wX8G2zr38lHn6lsaLB5qw3ZYt6m6kOH6oB6vh7X1sw5tiPdb+k7kPrK1WCYU2&#10;rhM2JVclHh9/ZaTeY+AUvpKyoqmto8qYbaJvdMr22a3zPQfH5K+MUyr8Q4ZLTmetxmrghkl0h4AI&#10;axrb2aPE7nc7+S/VFi7Ju2gwGnM9SCNM7oCWAdbknn77LaU+Tg97ajMFQcQmG4ha4hnz/VYLdHTT&#10;RCGnbHDC3kyJoaAtZiptGf2OSzu9YxqskqagC4J9lnk0ch8Au/fQxgMPA2hNiIpMVxF8XgW+svG3&#10;xBXB2K1/YwSO7zi0bMbvqd0A8STsvTbgtk2bIHCnKeXawaayiw9nrQIHdnfeSUbeD3uHwVetJjhp&#10;ONtqeIiLjaiIiAiIgIiIPPr0ysuVmXuLzMfprVtBjuFxSVMe+umkgPZav0C0s+IPLrRUkgqKRr3s&#10;kbDuWTNbrYfiLi3xXXfpgRSwZ4yVVxlzWyYdVxXBtfTJET/SCq3CuHeAZga2okoqjDaxw71XhFUa&#10;SVx/hsF2P+LV24TeMrO8qDfhwnH0HZTg/vbgT+tSThpkrDcx5sbQ47qEUdM+oZSFxjdWOaW3YDzs&#10;AS4gbkD3q0cT4E4k+78KzLh+JDe0eN4OGP8Ad20B39+lRWr4VZuw9zXjLtPV6HamPwfMOh4I6hko&#10;BBU9v/EcLqpKCLDqVtHh1LDh9I0bU9PCImD3gDn5m5X1Id2TxSvhjmLSI3SNL2h3QkAgkDwBHvVE&#10;yfszwoNEj+IOGMbuR2bK5nzaSv27P+aMPbaXN88Nt7Yrl5zPmdCtvSOVuDJbscYW5xxnEMxROO9B&#10;H+1+H876ewhIdJ4fSSPut5U47lzIkVNglVVUuFSPt6rgWF0uuplJFxoo4BrJP5zg0Hq5UWOMWYey&#10;fA/MmTaztWFhMjZKSQgix0ubpLT5ixHRZWVOLeJZGglhyvlnh7DHP+7y0WJPjmqOf7pK55kfzPtE&#10;81Xf8NVftG7OWPADCsMpci0TxtV42xlfiRBHNlFG7sYTf9+keRb2CpJhHCrBZ8Shr8Xhrs7Y3GS6&#10;KtzDJ686E3v9DT6RBCB00RgjxVJYd6TOORFva5BwOpaCLmDMpF/m0qLYpxszBmyoqmcScGqcYy3I&#10;SG5awLMEeEUbmEEFtTI0OnqObdnPa24vbewrdmnXdLi+F49W1lNQY3h+L19AQyripK5lS+mNyA1+&#10;gkMNwRpJB25JVYeC092wXPWFelxgWW8NiwvBOEn4Fw2DeOkw7G6OGJpPM6Wxi5PUm5PUrHxb0zXT&#10;Uc7cB4e9hXuaRBNiePRSQMd+c5kbWucB4ahfxUbqdLCxPJWFYbiOJY1h2E0FFXS6pa3EuyayTzc+&#10;Z3sDx3AVMYrmahxapqKbJNFUZxqInFstRRnsqCF23t1bxpJsb2Zqv4qLO4svzNMyr4oYFHnqrjfr&#10;gpK/NMOH4TTG7tJjoIYtJIDrapHvJA3CkdVxrqqyCKCHAsnYfTxM0wwnM9o4mjk1rGRgNHkAElq2&#10;oieKZRxPEGudmfEmlh//AI/CQ6CAeTpD9JJ9Q2UPxjDaDA4OdNhtIDYAkMBPkObj81MsQzzide+z&#10;MT4e0IJ611VUOHwAsVppWVGKSMdJmjAXzt9g0GW6qpe2/wCaS3b5q+5UasQBzJ6k6qOmcyI8pqlp&#10;YD+iz2j8bLY4dl6Cbv1gfVyfw9mt9zBt87qZQZCr8QJP4SzdiDzuW0mVm04/lSvFlKcG9H7MGLHR&#10;Dl3NMrL/ALpieP0lAz+S3UbJPHML5+q6lw6mgYdmMAG5OwCjGI4nRUxLKeITO/PkcI2fX3j8Aups&#10;I9ETGahgkqqbKGHm+xrMTrMUePMtY1jPrUwovRYpsL+krs3iBv5ceA5fp6K/kJZDI/71N6m/ERMY&#10;4giwjG8ZBfBQ1L4eepsJhhA8S51rra4PkKuxCUNibHV6faMJ1Qx/pSeyfcLrsiu4R5NwFvbGhqca&#10;qWi/b4zXSVZ9+k2YPg1QfMk7WvDIQ1kTNg1g0tHuCjHpzLzVrdKtoMiUVIGyYtKa6VosGNu2IDw8&#10;T9Q8lvpHxU8PZU7GQxt5MY3SAv7UT2fub+a1FXiEcQeS8Na0Xc4nZoHifBbSScMtsmWotcnYE2st&#10;FX17AY4mapJZXiOJjGlzpHE7Na0buJ8ALlWVw14JZ04wGOpwinGDZclIvjVfG4RvZff1eLZ0x52I&#10;LWbe30XaHCr0fsm8JmsqsIo3YlmAs0y4zX2kqHXG4ZtpiabnusAuOd+axy6mOKZjcnPno7ejLjNV&#10;j+H5x4oYe/C6CgkbU4bg9R+7zTjdkszB+5tYe82M94uALgALO7XRFyZ53O7rWSYwREVFhERAREQE&#10;REHO3pd5YnrsoYNmeka+QZdrHetsb0pZwGPf/ovbEfdqPRUtkLE4XljWvDXbADx8l3ZWUdPiFJPS&#10;V0MdTS1EbopopGhzZGOFnNIPMEEghcMcWOC2N8GK+fGsssqMSyQ5+oSMvJLhg/MmHMxDpL0Gz7bO&#10;d1dLOa7apZq7WTqc6PbS4dAW9FrqyISbdmOXwCr3LXE6Kogi9YcHgt7sjHXBCm1LmWlqmXZNe/Pk&#10;uibilm2M+lffVHtbbZosvvTtqGmzZJdPhdZbKqnleCHg26eKz6YRutdxJ8TZX7mdxf2jpBUhvrEU&#10;MzAL2ngY8fJwW4gyRlmsLXVmVcuVmrmZ8Fpnn64+S+tBHH+cS0nbndSGhEYA749wG3yVLlsmLRt4&#10;RcPaoXqeHmU5S43dbBIGfDugI/gXwvmN5OG+VmjoW0On+i5Tylew+y9rulg1Z7XDpb9ayur8Wkqs&#10;D6P/AAqcduHWW7/9Vf8A+Nfw8COF8AvDw5yuXDo+hc77XK1CWgdCsOZo6ED3WUSRPlVVRwnyFTE+&#10;q8P8qxEctOEQfO7gVpa7KOBUoHqeW8CprdIsKhbcfBqtitYA0WHieQCjOIwtJde3yWuNillVpUUY&#10;hOmnpoadtthFCxgHlYDZaxzKiN4Z2kmnYkatlNKulF3bb+I+1amajjdfVZ29zq5LeZKXFr8Pjd2o&#10;+kdtvcu+rfdWHgAY3SSbk873P+3uUOgZG3YSN2Hvst9R4pDTga5TcAXv9qzz8tMZpZcE7Wxgamgc&#10;t+SwcTrWNYTI8WH8LZQ6fN9PA390258woZj+e2uY4RPAFtisO1rtnZrxqnjY9oOo+65P3qisz4qx&#10;1S7fUR+Sd7e/oF9cy50dU10NDT+sVuJVbi2lw+hhdNU1DrezHE27nH6vMK0eG3olZhzdLHinFyd+&#10;WsJLg5mB0E4dWTjVynqG3ETSAO5HdxDiC9pFla549OeUecuFFZdwTMPEPHH4LkTCZ8cxJlhOIyGQ&#10;UjTezp5nd2MbGw3cbWa0ldc8KfREwHLJp8W4lzRZux1hEjKTQRh1K7b2YjvM4G/fkv0IYwq+sq5R&#10;wLI+CU2CZRwqkwbCqYWjpqWIMbfq49XONt3G5J3JJW6XNl1cslpjIAW5IiLFcREQEREBERAREQER&#10;EBfwi4sdwv6iDnziL6JOVM1Tz4lkuokyTjMpLn+pxCSjmd4vpiQAfOMsPU3XO2ZeDfF3h85758vS&#10;5koY7fjeXpfWr++ndpmB3/Ja7lzK9DEWuPVyxVuMry8h4qMoqySgxKZ1FXwvLJaWsaaeZjvB0bwH&#10;A+8KV0HEf2XdoC1egGYcp4Bm6kbSZrwPDMdpWu1NhxGijqWA+Ol4Iuqjxn0P+D+LPmmpsrHBKuUk&#10;9vhNfPSFl/zWNf2Y92my1nX/ALFexQOH8TmxBuqQFvkpFQ8U4QQHTht+VgpLiHoL5c0O/Y/nvN1C&#10;8m/45LT1jB5AOia7+covN6DeZqYuOH8U4KoX7rKvLgbYebmT7/IK862FV7cklg4oxNaHNlvfr0WU&#10;OLMIb3nN35aXKuav0PuLdG4/gXNmT6odDUw1UB+TQ9YZ9FTjkxt34pkSY+DK+sH2wJOr00duS1W8&#10;X6W9nOI8rhfl/F2jcfaNrW6frVU//pa43k2NRksef4Tqf/sr6D0TONshF8YyJGDzvW1riPh2A+1T&#10;+zpo7cv4sao4rUrxftQR+kBZaau4l0hJPbEDrYD7VrKD0OOI8zR+Fs65apXdfV8OqJ/6UjFu6f0J&#10;MXe6+I8UDpP5NHl2OMg+98z/ALFH7emt25IxV8RaSRwtU2HUWK08+d4Xg2k1HyiJ+1XBQ+hNl0NH&#10;4Zzxm2teD/veSlpWn4NhLv5ykWG+hzwwo7HE6fHce/jDHakj+TG5g+pP34nZXM1Xn1sF3zStjA/P&#10;0s+srRt4q09XWMpMPqBiFY82ZT0eqplcfARxBzj8l3Dg3o4cJ8B1Gh4f5fkc7m6so21bvnNqIVjY&#10;bhVBg1KykwiipsPpWezDTQtiY33NaAAq38j+RMwcD4TlTivm3bAMh4zBGTbt8WDcNjA8bTESke5h&#10;Vk5a9EXMeMObNxMzhHQQEnVQZdYS9wt1qpm7b89MYPg5ddWRY3q5VeYyIXkDhNk3hhTyx5KwGmw6&#10;acWqKw3lqqje/wBJO8mR4vuATYdAFNERZLCIiAiIgIiICIiAiIgIiICIiAiIgIiICIiAiIgIiICI&#10;iAiIgIiICIiAiIgIiICIiAiIgIiICIiAiIg//9lQSwMEFAAGAAgAAAAhABWHTnbcAAAABgEAAA8A&#10;AABkcnMvZG93bnJldi54bWxMj0FrwkAQhe8F/8Myhd7qJg0WSbMREduTFKpC6W1MxiSYnQ3ZNYn/&#10;vuOpPb55w3vfy1aTbdVAvW8cG4jnESjiwpUNVwaOh/fnJSgfkEtsHZOBG3lY5bOHDNPSjfxFwz5U&#10;SkLYp2igDqFLtfZFTRb93HXE4p1dbzGI7Ctd9jhKuG31SxS9aosNS0ONHW1qKi77qzXwMeK4TuLt&#10;sLucN7efw+LzexeTMU+P0/oNVKAp/D3DHV/QIRemk7ty6VVrQIYEuSag7uZiKTtOBpI4iUDnmf6P&#10;n/8C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KcpZjNlAwAA8AcA&#10;AA4AAAAAAAAAAAAAAAAAPAIAAGRycy9lMm9Eb2MueG1sUEsBAi0ACgAAAAAAAAAhAHSOO07hZQAA&#10;4WUAABUAAAAAAAAAAAAAAAAAzQUAAGRycy9tZWRpYS9pbWFnZTEuanBlZ1BLAQItABQABgAIAAAA&#10;IQAVh0523AAAAAYBAAAPAAAAAAAAAAAAAAAAAOFrAABkcnMvZG93bnJldi54bWxQSwECLQAUAAYA&#10;CAAAACEAWGCzG7oAAAAiAQAAGQAAAAAAAAAAAAAAAADqbAAAZHJzL19yZWxzL2Uyb0RvYy54bWwu&#10;cmVsc1BLBQYAAAAABgAGAH0BAADb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28" type="#_x0000_t75" alt="File:SodaStream Pure.jpg" style="position:absolute;width:9239;height:19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oJvwQAAANoAAAAPAAAAZHJzL2Rvd25yZXYueG1sRI9Bi8Iw&#10;FITvwv6H8Bb2pul6WLRrFJFVPAhi9eLt0bxti81LadK0/nsjCB6HmfmGWawGU4tArassK/ieJCCI&#10;c6srLhRcztvxDITzyBpry6TgTg5Wy4/RAlNtez5RyHwhIoRdigpK75tUSpeXZNBNbEMcvX/bGvRR&#10;toXULfYRbmo5TZIfabDiuFBiQ5uS8lvWGQVd93cN/bHbhSKY9XCh7NCfK6W+Pof1LwhPg3+HX+29&#10;VjCH55V4A+TyAQAA//8DAFBLAQItABQABgAIAAAAIQDb4fbL7gAAAIUBAAATAAAAAAAAAAAAAAAA&#10;AAAAAABbQ29udGVudF9UeXBlc10ueG1sUEsBAi0AFAAGAAgAAAAhAFr0LFu/AAAAFQEAAAsAAAAA&#10;AAAAAAAAAAAAHwEAAF9yZWxzLy5yZWxzUEsBAi0AFAAGAAgAAAAhAFmugm/BAAAA2gAAAA8AAAAA&#10;AAAAAAAAAAAABwIAAGRycy9kb3ducmV2LnhtbFBLBQYAAAAAAwADALcAAAD1AgAAAAA=&#10;">
                  <v:imagedata r:id="rId9" o:title="SodaStream Pure"/>
                </v:shape>
                <v:shape id="_x0000_s1029" type="#_x0000_t202" style="position:absolute;left:872;top:8874;width:17183;height:12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pBxAAAANoAAAAPAAAAZHJzL2Rvd25yZXYueG1sRI9Bi8Iw&#10;FITvwv6H8Ba8iKYK60o1iisIggraFcHbo3nbFpuX0kTt+uuNIHgcZuYbZjJrTCmuVLvCsoJ+LwJB&#10;nFpdcKbg8LvsjkA4j6yxtEwK/snBbPrRmmCs7Y33dE18JgKEXYwKcu+rWEqX5mTQ9WxFHLw/Wxv0&#10;QdaZ1DXeAtyUchBFQ2mw4LCQY0WLnNJzcjEK9PbU9/PObvPz7c6X7GjNenEfKNX+bOZjEJ4a/w6/&#10;2iut4AueV8INkNMHAAAA//8DAFBLAQItABQABgAIAAAAIQDb4fbL7gAAAIUBAAATAAAAAAAAAAAA&#10;AAAAAAAAAABbQ29udGVudF9UeXBlc10ueG1sUEsBAi0AFAAGAAgAAAAhAFr0LFu/AAAAFQEAAAsA&#10;AAAAAAAAAAAAAAAAHwEAAF9yZWxzLy5yZWxzUEsBAi0AFAAGAAgAAAAhAD+AWkHEAAAA2gAAAA8A&#10;AAAAAAAAAAAAAAAABwIAAGRycy9kb3ducmV2LnhtbFBLBQYAAAAAAwADALcAAAD4AgAAAAA=&#10;" filled="f" stroked="f">
                  <v:textbox inset="0,0,0,0">
                    <w:txbxContent>
                      <w:p w14:paraId="13EC9375" w14:textId="77777777" w:rsidR="000B2D53" w:rsidRPr="00C5415B" w:rsidRDefault="000B2D53" w:rsidP="000B2D53">
                        <w:pPr>
                          <w:rPr>
                            <w:sz w:val="12"/>
                          </w:rPr>
                        </w:pPr>
                        <w:r w:rsidRPr="00C5415B">
                          <w:rPr>
                            <w:sz w:val="12"/>
                          </w:rPr>
                          <w:t>Bild frei verfügbar unter Wikimedia Commons.</w:t>
                        </w:r>
                      </w:p>
                    </w:txbxContent>
                  </v:textbox>
                </v:shape>
                <w10:wrap type="square" anchorx="margin"/>
              </v:group>
            </w:pict>
          </mc:Fallback>
        </mc:AlternateContent>
      </w:r>
      <w:r w:rsidRPr="00B44BD8">
        <w:rPr>
          <w:sz w:val="24"/>
        </w:rPr>
        <w:t>Natürliches Mineralwasser enthält ebenso wie „selbstgemachtes“ Sprudelwasser Kohlensäure (H</w:t>
      </w:r>
      <w:r w:rsidRPr="00B44BD8">
        <w:rPr>
          <w:sz w:val="24"/>
          <w:vertAlign w:val="subscript"/>
        </w:rPr>
        <w:t>2</w:t>
      </w:r>
      <w:r w:rsidRPr="00B44BD8">
        <w:rPr>
          <w:sz w:val="24"/>
        </w:rPr>
        <w:t>CO</w:t>
      </w:r>
      <w:r w:rsidRPr="00B44BD8">
        <w:rPr>
          <w:sz w:val="24"/>
          <w:vertAlign w:val="subscript"/>
        </w:rPr>
        <w:t>3</w:t>
      </w:r>
      <w:r>
        <w:rPr>
          <w:sz w:val="24"/>
          <w:vertAlign w:val="subscript"/>
        </w:rPr>
        <w:t> </w:t>
      </w:r>
      <w:r w:rsidRPr="00B44BD8">
        <w:rPr>
          <w:sz w:val="24"/>
          <w:vertAlign w:val="subscript"/>
        </w:rPr>
        <w:t>(aq)</w:t>
      </w:r>
      <w:r w:rsidRPr="00B44BD8">
        <w:rPr>
          <w:sz w:val="24"/>
        </w:rPr>
        <w:t>), die ihrerseits durch Lösen von Kohlenstoffdioxid (CO</w:t>
      </w:r>
      <w:r w:rsidRPr="00B44BD8">
        <w:rPr>
          <w:sz w:val="24"/>
          <w:vertAlign w:val="subscript"/>
        </w:rPr>
        <w:t>2</w:t>
      </w:r>
      <w:r w:rsidRPr="00B44BD8">
        <w:rPr>
          <w:sz w:val="24"/>
        </w:rPr>
        <w:t xml:space="preserve">) in Wasser gemäß folgender Reaktionsgleichungen entsteht: </w:t>
      </w:r>
    </w:p>
    <w:p w14:paraId="6C075C49" w14:textId="77777777" w:rsidR="000B2D53" w:rsidRPr="00B44BD8" w:rsidRDefault="000B2D53" w:rsidP="000B2D53">
      <w:pPr>
        <w:spacing w:before="120" w:after="120"/>
        <w:ind w:left="782"/>
        <w:rPr>
          <w:rFonts w:eastAsiaTheme="minorEastAsia"/>
          <w:sz w:val="24"/>
          <w:lang w:val="en-US"/>
        </w:rPr>
      </w:pPr>
      <m:oMathPara>
        <m:oMathParaPr>
          <m:jc m:val="left"/>
        </m:oMathParaPr>
        <m:oMath>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CO</m:t>
                  </m:r>
                </m:e>
                <m:sub>
                  <m:r>
                    <w:rPr>
                      <w:rFonts w:ascii="Cambria Math" w:hAnsi="Cambria Math"/>
                      <w:sz w:val="24"/>
                      <w:lang w:val="en-US"/>
                    </w:rPr>
                    <m:t>2</m:t>
                  </m:r>
                </m:sub>
              </m:sSub>
            </m:e>
            <m:sub>
              <m:r>
                <w:rPr>
                  <w:rFonts w:ascii="Cambria Math" w:hAnsi="Cambria Math"/>
                  <w:sz w:val="24"/>
                  <w:lang w:val="en-US"/>
                </w:rPr>
                <m:t>(</m:t>
              </m:r>
              <m:r>
                <w:rPr>
                  <w:rFonts w:ascii="Cambria Math" w:hAnsi="Cambria Math"/>
                  <w:sz w:val="24"/>
                </w:rPr>
                <m:t>g</m:t>
              </m:r>
              <m:r>
                <w:rPr>
                  <w:rFonts w:ascii="Cambria Math" w:hAnsi="Cambria Math"/>
                  <w:sz w:val="24"/>
                  <w:lang w:val="en-US"/>
                </w:rPr>
                <m:t>)</m:t>
              </m:r>
            </m:sub>
          </m:sSub>
          <m:r>
            <w:rPr>
              <w:rFonts w:ascii="Cambria Math" w:hAnsi="Cambria Math"/>
              <w:sz w:val="24"/>
              <w:lang w:val="en-US"/>
            </w:rPr>
            <m:t xml:space="preserve"> ⇆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CO</m:t>
                  </m:r>
                </m:e>
                <m:sub>
                  <m:r>
                    <w:rPr>
                      <w:rFonts w:ascii="Cambria Math" w:hAnsi="Cambria Math"/>
                      <w:sz w:val="24"/>
                      <w:lang w:val="en-US"/>
                    </w:rPr>
                    <m:t>2</m:t>
                  </m:r>
                </m:sub>
              </m:sSub>
            </m:e>
            <m:sub>
              <m:r>
                <w:rPr>
                  <w:rFonts w:ascii="Cambria Math" w:hAnsi="Cambria Math"/>
                  <w:sz w:val="24"/>
                  <w:lang w:val="en-US"/>
                </w:rPr>
                <m:t>(</m:t>
              </m:r>
              <m:r>
                <w:rPr>
                  <w:rFonts w:ascii="Cambria Math" w:hAnsi="Cambria Math"/>
                  <w:sz w:val="24"/>
                </w:rPr>
                <m:t>aq</m:t>
              </m:r>
              <m:r>
                <w:rPr>
                  <w:rFonts w:ascii="Cambria Math" w:hAnsi="Cambria Math"/>
                  <w:sz w:val="24"/>
                  <w:lang w:val="en-US"/>
                </w:rPr>
                <m:t>)</m:t>
              </m:r>
            </m:sub>
          </m:sSub>
          <m:r>
            <w:rPr>
              <w:rFonts w:ascii="Cambria Math" w:hAnsi="Cambria Math"/>
              <w:sz w:val="24"/>
            </w:rPr>
            <m:t xml:space="preserve"> |exotherm</m:t>
          </m:r>
        </m:oMath>
      </m:oMathPara>
    </w:p>
    <w:p w14:paraId="716C49D6" w14:textId="77777777" w:rsidR="000B2D53" w:rsidRPr="00B44BD8" w:rsidRDefault="000B2D53" w:rsidP="000B2D53">
      <w:pPr>
        <w:spacing w:before="120" w:after="120"/>
        <w:ind w:left="782"/>
        <w:rPr>
          <w:sz w:val="24"/>
        </w:rPr>
      </w:pPr>
      <m:oMathPara>
        <m:oMathParaPr>
          <m:jc m:val="left"/>
        </m:oMathParaPr>
        <m:oMath>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CO</m:t>
                  </m:r>
                </m:e>
                <m:sub>
                  <m:r>
                    <w:rPr>
                      <w:rFonts w:ascii="Cambria Math" w:hAnsi="Cambria Math"/>
                      <w:sz w:val="24"/>
                    </w:rPr>
                    <m:t>2</m:t>
                  </m:r>
                </m:sub>
              </m:sSub>
            </m:e>
            <m:sub>
              <m:r>
                <w:rPr>
                  <w:rFonts w:ascii="Cambria Math" w:hAnsi="Cambria Math"/>
                  <w:sz w:val="24"/>
                </w:rPr>
                <m:t>(aq)</m:t>
              </m:r>
            </m:sub>
          </m:sSub>
          <m:r>
            <w:rPr>
              <w:rFonts w:ascii="Cambria Math" w:hAnsi="Cambria Math"/>
              <w:sz w:val="24"/>
            </w:rPr>
            <m:t xml:space="preserve">+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O</m:t>
              </m:r>
            </m:e>
            <m:sub>
              <m:r>
                <w:rPr>
                  <w:rFonts w:ascii="Cambria Math" w:hAnsi="Cambria Math"/>
                  <w:sz w:val="24"/>
                </w:rPr>
                <m:t>(l)</m:t>
              </m:r>
            </m:sub>
          </m:sSub>
          <m:r>
            <w:rPr>
              <w:rFonts w:ascii="Cambria Math" w:hAnsi="Cambria Math"/>
              <w:sz w:val="24"/>
            </w:rPr>
            <m:t xml:space="preserve"> ⇆ </m:t>
          </m:r>
          <m:sSub>
            <m:sSubPr>
              <m:ctrlPr>
                <w:rPr>
                  <w:rFonts w:ascii="Cambria Math" w:hAnsi="Cambria Math"/>
                  <w:i/>
                  <w:sz w:val="24"/>
                </w:rPr>
              </m:ctrlPr>
            </m:sSubPr>
            <m:e>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CO</m:t>
                  </m:r>
                </m:e>
                <m:sub>
                  <m:r>
                    <w:rPr>
                      <w:rFonts w:ascii="Cambria Math" w:hAnsi="Cambria Math"/>
                      <w:sz w:val="24"/>
                    </w:rPr>
                    <m:t>3</m:t>
                  </m:r>
                </m:sub>
              </m:sSub>
            </m:e>
            <m:sub>
              <m:r>
                <w:rPr>
                  <w:rFonts w:ascii="Cambria Math" w:hAnsi="Cambria Math"/>
                  <w:sz w:val="24"/>
                </w:rPr>
                <m:t>(aq)</m:t>
              </m:r>
            </m:sub>
          </m:sSub>
        </m:oMath>
      </m:oMathPara>
    </w:p>
    <w:p w14:paraId="6259978B" w14:textId="77777777" w:rsidR="000B2D53" w:rsidRPr="00B44BD8" w:rsidRDefault="000B2D53" w:rsidP="000B2D53">
      <w:pPr>
        <w:spacing w:before="120" w:after="120"/>
        <w:ind w:left="782"/>
        <w:rPr>
          <w:rFonts w:eastAsiaTheme="minorEastAsia"/>
          <w:sz w:val="24"/>
        </w:rPr>
      </w:pPr>
      <m:oMathPara>
        <m:oMathParaPr>
          <m:jc m:val="left"/>
        </m:oMathParaPr>
        <m:oMath>
          <m:sSub>
            <m:sSubPr>
              <m:ctrlPr>
                <w:rPr>
                  <w:rFonts w:ascii="Cambria Math" w:hAnsi="Cambria Math"/>
                  <w:i/>
                  <w:sz w:val="24"/>
                </w:rPr>
              </m:ctrlPr>
            </m:sSubPr>
            <m:e>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CO</m:t>
                  </m:r>
                </m:e>
                <m:sub>
                  <m:r>
                    <w:rPr>
                      <w:rFonts w:ascii="Cambria Math" w:hAnsi="Cambria Math"/>
                      <w:sz w:val="24"/>
                    </w:rPr>
                    <m:t>3</m:t>
                  </m:r>
                </m:sub>
              </m:sSub>
            </m:e>
            <m:sub>
              <m:r>
                <w:rPr>
                  <w:rFonts w:ascii="Cambria Math" w:hAnsi="Cambria Math"/>
                  <w:sz w:val="24"/>
                </w:rPr>
                <m:t>(aq)</m:t>
              </m:r>
            </m:sub>
          </m:sSub>
          <m:r>
            <w:rPr>
              <w:rFonts w:ascii="Cambria Math" w:hAnsi="Cambria Math"/>
              <w:sz w:val="24"/>
            </w:rPr>
            <m:t xml:space="preserve">+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O</m:t>
              </m:r>
            </m:e>
            <m:sub>
              <m:r>
                <w:rPr>
                  <w:rFonts w:ascii="Cambria Math" w:hAnsi="Cambria Math"/>
                  <w:sz w:val="24"/>
                </w:rPr>
                <m:t>(l)</m:t>
              </m:r>
            </m:sub>
          </m:sSub>
          <m:r>
            <w:rPr>
              <w:rFonts w:ascii="Cambria Math" w:hAnsi="Cambria Math"/>
              <w:sz w:val="24"/>
            </w:rPr>
            <m:t xml:space="preserve">⇆ </m:t>
          </m:r>
          <m:sSub>
            <m:sSubPr>
              <m:ctrlPr>
                <w:rPr>
                  <w:rFonts w:ascii="Cambria Math" w:hAnsi="Cambria Math"/>
                  <w:i/>
                  <w:sz w:val="24"/>
                </w:rPr>
              </m:ctrlPr>
            </m:sSubPr>
            <m:e>
              <m:sSubSup>
                <m:sSubSupPr>
                  <m:ctrlPr>
                    <w:rPr>
                      <w:rFonts w:ascii="Cambria Math" w:hAnsi="Cambria Math"/>
                      <w:i/>
                      <w:sz w:val="24"/>
                    </w:rPr>
                  </m:ctrlPr>
                </m:sSubSupPr>
                <m:e>
                  <m:r>
                    <w:rPr>
                      <w:rFonts w:ascii="Cambria Math" w:hAnsi="Cambria Math"/>
                      <w:sz w:val="24"/>
                    </w:rPr>
                    <m:t>HCO</m:t>
                  </m:r>
                </m:e>
                <m:sub>
                  <m:r>
                    <w:rPr>
                      <w:rFonts w:ascii="Cambria Math" w:hAnsi="Cambria Math"/>
                      <w:sz w:val="24"/>
                    </w:rPr>
                    <m:t>3</m:t>
                  </m:r>
                </m:sub>
                <m:sup>
                  <m:r>
                    <w:rPr>
                      <w:rFonts w:ascii="Cambria Math" w:hAnsi="Cambria Math"/>
                      <w:sz w:val="24"/>
                    </w:rPr>
                    <m:t>-</m:t>
                  </m:r>
                </m:sup>
              </m:sSubSup>
            </m:e>
            <m:sub>
              <m:r>
                <w:rPr>
                  <w:rFonts w:ascii="Cambria Math" w:hAnsi="Cambria Math"/>
                  <w:sz w:val="24"/>
                </w:rPr>
                <m:t>(aq)</m:t>
              </m:r>
            </m:sub>
          </m:sSub>
          <m:r>
            <w:rPr>
              <w:rFonts w:ascii="Cambria Math" w:hAnsi="Cambria Math"/>
              <w:sz w:val="24"/>
            </w:rPr>
            <m:t xml:space="preserve">+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3</m:t>
                  </m:r>
                </m:sub>
              </m:sSub>
              <m:sSup>
                <m:sSupPr>
                  <m:ctrlPr>
                    <w:rPr>
                      <w:rFonts w:ascii="Cambria Math" w:hAnsi="Cambria Math"/>
                      <w:i/>
                      <w:sz w:val="24"/>
                    </w:rPr>
                  </m:ctrlPr>
                </m:sSupPr>
                <m:e>
                  <m:r>
                    <w:rPr>
                      <w:rFonts w:ascii="Cambria Math" w:hAnsi="Cambria Math"/>
                      <w:sz w:val="24"/>
                    </w:rPr>
                    <m:t>O</m:t>
                  </m:r>
                </m:e>
                <m:sup>
                  <m:r>
                    <w:rPr>
                      <w:rFonts w:ascii="Cambria Math" w:hAnsi="Cambria Math"/>
                      <w:sz w:val="24"/>
                    </w:rPr>
                    <m:t>+</m:t>
                  </m:r>
                </m:sup>
              </m:sSup>
            </m:e>
            <m:sub>
              <m:r>
                <w:rPr>
                  <w:rFonts w:ascii="Cambria Math" w:hAnsi="Cambria Math"/>
                  <w:sz w:val="24"/>
                </w:rPr>
                <m:t>(aq)</m:t>
              </m:r>
            </m:sub>
          </m:sSub>
        </m:oMath>
      </m:oMathPara>
    </w:p>
    <w:p w14:paraId="221792A1" w14:textId="77777777" w:rsidR="000B2D53" w:rsidRPr="00B44BD8" w:rsidRDefault="000B2D53" w:rsidP="000B2D53">
      <w:pPr>
        <w:autoSpaceDE w:val="0"/>
        <w:autoSpaceDN w:val="0"/>
        <w:adjustRightInd w:val="0"/>
        <w:spacing w:before="120" w:after="120" w:line="252" w:lineRule="auto"/>
        <w:jc w:val="center"/>
        <w:rPr>
          <w:sz w:val="24"/>
          <w:lang w:val="en-US"/>
        </w:rPr>
      </w:pPr>
      <m:oMath>
        <m:sSub>
          <m:sSubPr>
            <m:ctrlPr>
              <w:rPr>
                <w:rFonts w:ascii="Cambria Math" w:hAnsi="Cambria Math"/>
                <w:i/>
                <w:sz w:val="24"/>
              </w:rPr>
            </m:ctrlPr>
          </m:sSubPr>
          <m:e>
            <m:r>
              <w:rPr>
                <w:rFonts w:ascii="Cambria Math" w:hAnsi="Cambria Math"/>
                <w:sz w:val="24"/>
              </w:rPr>
              <m:t>K</m:t>
            </m:r>
          </m:e>
          <m:sub>
            <m:r>
              <w:rPr>
                <w:rFonts w:ascii="Cambria Math" w:hAnsi="Cambria Math"/>
                <w:sz w:val="24"/>
                <w:lang w:val="en-US"/>
              </w:rPr>
              <m:t>1</m:t>
            </m:r>
          </m:sub>
        </m:sSub>
        <m:r>
          <w:rPr>
            <w:rFonts w:ascii="Cambria Math" w:hAnsi="Cambria Math"/>
            <w:sz w:val="24"/>
            <w:lang w:val="en-US"/>
          </w:rPr>
          <m:t>=</m:t>
        </m:r>
        <m:f>
          <m:fPr>
            <m:ctrlPr>
              <w:rPr>
                <w:rFonts w:ascii="Cambria Math" w:hAnsi="Cambria Math"/>
                <w:i/>
                <w:sz w:val="24"/>
              </w:rPr>
            </m:ctrlPr>
          </m:fPr>
          <m:num>
            <m:r>
              <w:rPr>
                <w:rFonts w:ascii="Cambria Math" w:hAnsi="Cambria Math"/>
                <w:sz w:val="24"/>
              </w:rPr>
              <m:t>c</m:t>
            </m:r>
            <m:r>
              <w:rPr>
                <w:rFonts w:ascii="Cambria Math" w:hAnsi="Cambria Math"/>
                <w:sz w:val="24"/>
                <w:lang w:val="en-US"/>
              </w:rPr>
              <m:t>(</m:t>
            </m:r>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2</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aq</m:t>
                </m:r>
              </m:sub>
            </m:sSub>
          </m:num>
          <m:den>
            <m:r>
              <w:rPr>
                <w:rFonts w:ascii="Cambria Math" w:hAnsi="Cambria Math"/>
                <w:sz w:val="24"/>
              </w:rPr>
              <m:t>c</m:t>
            </m:r>
            <m:r>
              <w:rPr>
                <w:rFonts w:ascii="Cambria Math" w:hAnsi="Cambria Math"/>
                <w:sz w:val="24"/>
                <w:lang w:val="en-US"/>
              </w:rPr>
              <m:t>(</m:t>
            </m:r>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2</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g</m:t>
                </m:r>
              </m:sub>
            </m:sSub>
          </m:den>
        </m:f>
      </m:oMath>
      <w:r w:rsidRPr="00B44BD8">
        <w:rPr>
          <w:rFonts w:eastAsiaTheme="minorEastAsia"/>
          <w:sz w:val="24"/>
          <w:lang w:val="en-US"/>
        </w:rPr>
        <w:tab/>
      </w:r>
      <m:oMath>
        <m:sSub>
          <m:sSubPr>
            <m:ctrlPr>
              <w:rPr>
                <w:rFonts w:ascii="Cambria Math" w:hAnsi="Cambria Math"/>
                <w:i/>
                <w:sz w:val="24"/>
              </w:rPr>
            </m:ctrlPr>
          </m:sSubPr>
          <m:e>
            <m:r>
              <w:rPr>
                <w:rFonts w:ascii="Cambria Math" w:hAnsi="Cambria Math"/>
                <w:sz w:val="24"/>
              </w:rPr>
              <m:t>K</m:t>
            </m:r>
          </m:e>
          <m:sub>
            <m:r>
              <w:rPr>
                <w:rFonts w:ascii="Cambria Math" w:hAnsi="Cambria Math"/>
                <w:sz w:val="24"/>
                <w:lang w:val="en-US"/>
              </w:rPr>
              <m:t>2</m:t>
            </m:r>
          </m:sub>
        </m:sSub>
        <m:r>
          <w:rPr>
            <w:rFonts w:ascii="Cambria Math" w:hAnsi="Cambria Math"/>
            <w:sz w:val="24"/>
            <w:lang w:val="en-US"/>
          </w:rPr>
          <m:t>=</m:t>
        </m:r>
        <m:f>
          <m:fPr>
            <m:ctrlPr>
              <w:rPr>
                <w:rFonts w:ascii="Cambria Math" w:hAnsi="Cambria Math"/>
                <w:i/>
                <w:sz w:val="24"/>
              </w:rPr>
            </m:ctrlPr>
          </m:fPr>
          <m:num>
            <m:r>
              <w:rPr>
                <w:rFonts w:ascii="Cambria Math" w:hAnsi="Cambria Math"/>
                <w:sz w:val="24"/>
              </w:rPr>
              <m:t>c</m:t>
            </m:r>
            <m:r>
              <w:rPr>
                <w:rFonts w:ascii="Cambria Math" w:hAnsi="Cambria Math"/>
                <w:sz w:val="24"/>
                <w:lang w:val="en-US"/>
              </w:rPr>
              <m:t>(</m:t>
            </m:r>
            <m:sSub>
              <m:sSubPr>
                <m:ctrlPr>
                  <w:rPr>
                    <w:rFonts w:ascii="Cambria Math" w:hAnsi="Cambria Math"/>
                    <w:i/>
                    <w:sz w:val="24"/>
                  </w:rPr>
                </m:ctrlPr>
              </m:sSubPr>
              <m:e>
                <m:r>
                  <w:rPr>
                    <w:rFonts w:ascii="Cambria Math" w:hAnsi="Cambria Math"/>
                    <w:sz w:val="24"/>
                  </w:rPr>
                  <m:t>H</m:t>
                </m:r>
              </m:e>
              <m:sub>
                <m:r>
                  <w:rPr>
                    <w:rFonts w:ascii="Cambria Math" w:hAnsi="Cambria Math"/>
                    <w:sz w:val="24"/>
                    <w:lang w:val="en-US"/>
                  </w:rPr>
                  <m:t>2</m:t>
                </m:r>
              </m:sub>
            </m:sSub>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3</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aq</m:t>
                </m:r>
                <m:r>
                  <w:rPr>
                    <w:rFonts w:ascii="Cambria Math" w:hAnsi="Cambria Math"/>
                    <w:sz w:val="24"/>
                    <w:lang w:val="en-US"/>
                  </w:rPr>
                  <m:t xml:space="preserve"> </m:t>
                </m:r>
              </m:sub>
            </m:sSub>
          </m:num>
          <m:den>
            <m:r>
              <w:rPr>
                <w:rFonts w:ascii="Cambria Math" w:hAnsi="Cambria Math"/>
                <w:sz w:val="24"/>
              </w:rPr>
              <m:t>c</m:t>
            </m:r>
            <m:r>
              <w:rPr>
                <w:rFonts w:ascii="Cambria Math" w:hAnsi="Cambria Math"/>
                <w:sz w:val="24"/>
                <w:lang w:val="en-US"/>
              </w:rPr>
              <m:t>(</m:t>
            </m:r>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2</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aq</m:t>
                </m:r>
              </m:sub>
            </m:sSub>
            <m:r>
              <w:rPr>
                <w:rFonts w:ascii="Cambria Math" w:hAnsi="Cambria Math"/>
                <w:sz w:val="24"/>
                <w:lang w:val="en-US"/>
              </w:rPr>
              <m:t xml:space="preserve"> • </m:t>
            </m:r>
            <m:r>
              <w:rPr>
                <w:rFonts w:ascii="Cambria Math" w:hAnsi="Cambria Math"/>
                <w:sz w:val="24"/>
              </w:rPr>
              <m:t>c</m:t>
            </m:r>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H</m:t>
                </m:r>
              </m:e>
              <m:sub>
                <m:r>
                  <w:rPr>
                    <w:rFonts w:ascii="Cambria Math" w:hAnsi="Cambria Math"/>
                    <w:sz w:val="24"/>
                    <w:lang w:val="en-US"/>
                  </w:rPr>
                  <m:t>2</m:t>
                </m:r>
              </m:sub>
            </m:sSub>
            <m:r>
              <w:rPr>
                <w:rFonts w:ascii="Cambria Math" w:hAnsi="Cambria Math"/>
                <w:sz w:val="24"/>
                <w:lang w:val="en-US"/>
              </w:rPr>
              <m:t>O)</m:t>
            </m:r>
          </m:den>
        </m:f>
      </m:oMath>
      <w:r w:rsidRPr="00B44BD8">
        <w:rPr>
          <w:rFonts w:eastAsiaTheme="minorEastAsia"/>
          <w:sz w:val="24"/>
          <w:lang w:val="en-US"/>
        </w:rPr>
        <w:tab/>
      </w:r>
      <m:oMath>
        <m:sSub>
          <m:sSubPr>
            <m:ctrlPr>
              <w:rPr>
                <w:rFonts w:ascii="Cambria Math" w:hAnsi="Cambria Math"/>
                <w:i/>
                <w:sz w:val="24"/>
              </w:rPr>
            </m:ctrlPr>
          </m:sSubPr>
          <m:e>
            <m:r>
              <w:rPr>
                <w:rFonts w:ascii="Cambria Math" w:hAnsi="Cambria Math"/>
                <w:sz w:val="24"/>
              </w:rPr>
              <m:t>K</m:t>
            </m:r>
          </m:e>
          <m:sub>
            <m:r>
              <w:rPr>
                <w:rFonts w:ascii="Cambria Math" w:hAnsi="Cambria Math"/>
                <w:sz w:val="24"/>
                <w:lang w:val="en-US"/>
              </w:rPr>
              <m:t>3</m:t>
            </m:r>
          </m:sub>
        </m:sSub>
        <m:r>
          <w:rPr>
            <w:rFonts w:ascii="Cambria Math" w:hAnsi="Cambria Math"/>
            <w:sz w:val="24"/>
            <w:lang w:val="en-US"/>
          </w:rPr>
          <m:t>=</m:t>
        </m:r>
        <m:f>
          <m:fPr>
            <m:ctrlPr>
              <w:rPr>
                <w:rFonts w:ascii="Cambria Math" w:hAnsi="Cambria Math"/>
                <w:i/>
                <w:sz w:val="24"/>
              </w:rPr>
            </m:ctrlPr>
          </m:fPr>
          <m:num>
            <m:r>
              <w:rPr>
                <w:rFonts w:ascii="Cambria Math" w:hAnsi="Cambria Math"/>
                <w:sz w:val="24"/>
              </w:rPr>
              <m:t>c(HC</m:t>
            </m:r>
            <m:sSubSup>
              <m:sSubSupPr>
                <m:ctrlPr>
                  <w:rPr>
                    <w:rFonts w:ascii="Cambria Math" w:hAnsi="Cambria Math"/>
                    <w:i/>
                    <w:sz w:val="24"/>
                  </w:rPr>
                </m:ctrlPr>
              </m:sSubSupPr>
              <m:e>
                <m:r>
                  <w:rPr>
                    <w:rFonts w:ascii="Cambria Math" w:hAnsi="Cambria Math"/>
                    <w:sz w:val="24"/>
                  </w:rPr>
                  <m:t>O</m:t>
                </m:r>
              </m:e>
              <m:sub>
                <m:r>
                  <w:rPr>
                    <w:rFonts w:ascii="Cambria Math" w:hAnsi="Cambria Math"/>
                    <w:sz w:val="24"/>
                  </w:rPr>
                  <m:t>3</m:t>
                </m:r>
              </m:sub>
              <m:sup>
                <m:r>
                  <w:rPr>
                    <w:rFonts w:ascii="Cambria Math" w:hAnsi="Cambria Math"/>
                    <w:sz w:val="24"/>
                  </w:rPr>
                  <m:t>-</m:t>
                </m:r>
              </m:sup>
            </m:sSubSup>
            <m:sSub>
              <m:sSubPr>
                <m:ctrlPr>
                  <w:rPr>
                    <w:rFonts w:ascii="Cambria Math" w:hAnsi="Cambria Math"/>
                    <w:i/>
                    <w:sz w:val="24"/>
                  </w:rPr>
                </m:ctrlPr>
              </m:sSubPr>
              <m:e>
                <m:r>
                  <w:rPr>
                    <w:rFonts w:ascii="Cambria Math" w:hAnsi="Cambria Math"/>
                    <w:sz w:val="24"/>
                  </w:rPr>
                  <m:t>)</m:t>
                </m:r>
              </m:e>
              <m:sub>
                <m:r>
                  <w:rPr>
                    <w:rFonts w:ascii="Cambria Math" w:hAnsi="Cambria Math"/>
                    <w:sz w:val="24"/>
                  </w:rPr>
                  <m:t xml:space="preserve">aq </m:t>
                </m:r>
              </m:sub>
            </m:sSub>
            <m:r>
              <w:rPr>
                <w:rFonts w:ascii="Cambria Math" w:hAnsi="Cambria Math"/>
                <w:sz w:val="24"/>
              </w:rPr>
              <m:t>• c(</m:t>
            </m:r>
            <m:sSub>
              <m:sSubPr>
                <m:ctrlPr>
                  <w:rPr>
                    <w:rFonts w:ascii="Cambria Math" w:hAnsi="Cambria Math"/>
                    <w:i/>
                    <w:sz w:val="24"/>
                  </w:rPr>
                </m:ctrlPr>
              </m:sSubPr>
              <m:e>
                <m:r>
                  <w:rPr>
                    <w:rFonts w:ascii="Cambria Math" w:hAnsi="Cambria Math"/>
                    <w:sz w:val="24"/>
                  </w:rPr>
                  <m:t>H</m:t>
                </m:r>
              </m:e>
              <m:sub>
                <m:r>
                  <w:rPr>
                    <w:rFonts w:ascii="Cambria Math" w:hAnsi="Cambria Math"/>
                    <w:sz w:val="24"/>
                  </w:rPr>
                  <m:t>3</m:t>
                </m:r>
              </m:sub>
            </m:sSub>
            <m:sSup>
              <m:sSupPr>
                <m:ctrlPr>
                  <w:rPr>
                    <w:rFonts w:ascii="Cambria Math" w:hAnsi="Cambria Math"/>
                    <w:i/>
                    <w:sz w:val="24"/>
                  </w:rPr>
                </m:ctrlPr>
              </m:sSupPr>
              <m:e>
                <m:r>
                  <w:rPr>
                    <w:rFonts w:ascii="Cambria Math" w:hAnsi="Cambria Math"/>
                    <w:sz w:val="24"/>
                  </w:rPr>
                  <m:t>O</m:t>
                </m:r>
              </m:e>
              <m:sup>
                <m:r>
                  <w:rPr>
                    <w:rFonts w:ascii="Cambria Math" w:hAnsi="Cambria Math"/>
                    <w:sz w:val="24"/>
                  </w:rPr>
                  <m:t>+</m:t>
                </m:r>
              </m:sup>
            </m:sSup>
            <m:sSub>
              <m:sSubPr>
                <m:ctrlPr>
                  <w:rPr>
                    <w:rFonts w:ascii="Cambria Math" w:hAnsi="Cambria Math"/>
                    <w:i/>
                    <w:sz w:val="24"/>
                  </w:rPr>
                </m:ctrlPr>
              </m:sSubPr>
              <m:e>
                <m:r>
                  <w:rPr>
                    <w:rFonts w:ascii="Cambria Math" w:hAnsi="Cambria Math"/>
                    <w:sz w:val="24"/>
                  </w:rPr>
                  <m:t>)</m:t>
                </m:r>
              </m:e>
              <m:sub>
                <m:r>
                  <w:rPr>
                    <w:rFonts w:ascii="Cambria Math" w:hAnsi="Cambria Math"/>
                    <w:sz w:val="24"/>
                  </w:rPr>
                  <m:t xml:space="preserve">aq </m:t>
                </m:r>
              </m:sub>
            </m:sSub>
          </m:num>
          <m:den>
            <m:r>
              <w:rPr>
                <w:rFonts w:ascii="Cambria Math" w:hAnsi="Cambria Math"/>
                <w:sz w:val="24"/>
              </w:rPr>
              <m:t>c(</m:t>
            </m:r>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rPr>
                  <m:t>3</m:t>
                </m:r>
              </m:sub>
            </m:sSub>
            <m:sSub>
              <m:sSubPr>
                <m:ctrlPr>
                  <w:rPr>
                    <w:rFonts w:ascii="Cambria Math" w:hAnsi="Cambria Math"/>
                    <w:i/>
                    <w:sz w:val="24"/>
                  </w:rPr>
                </m:ctrlPr>
              </m:sSubPr>
              <m:e>
                <m:r>
                  <w:rPr>
                    <w:rFonts w:ascii="Cambria Math" w:hAnsi="Cambria Math"/>
                    <w:sz w:val="24"/>
                  </w:rPr>
                  <m:t>)</m:t>
                </m:r>
              </m:e>
              <m:sub>
                <m:r>
                  <w:rPr>
                    <w:rFonts w:ascii="Cambria Math" w:hAnsi="Cambria Math"/>
                    <w:sz w:val="24"/>
                  </w:rPr>
                  <m:t xml:space="preserve">aq </m:t>
                </m:r>
              </m:sub>
            </m:sSub>
            <m:r>
              <w:rPr>
                <w:rFonts w:ascii="Cambria Math" w:hAnsi="Cambria Math"/>
                <w:sz w:val="24"/>
              </w:rPr>
              <m:t xml:space="preserve"> • c</m:t>
            </m:r>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H</m:t>
                </m:r>
              </m:e>
              <m:sub>
                <m:r>
                  <w:rPr>
                    <w:rFonts w:ascii="Cambria Math" w:hAnsi="Cambria Math"/>
                    <w:sz w:val="24"/>
                    <w:lang w:val="en-US"/>
                  </w:rPr>
                  <m:t>2</m:t>
                </m:r>
              </m:sub>
            </m:sSub>
            <m:r>
              <w:rPr>
                <w:rFonts w:ascii="Cambria Math" w:hAnsi="Cambria Math"/>
                <w:sz w:val="24"/>
                <w:lang w:val="en-US"/>
              </w:rPr>
              <m:t>O</m:t>
            </m:r>
            <m:r>
              <w:rPr>
                <w:rFonts w:ascii="Cambria Math" w:hAnsi="Cambria Math"/>
                <w:sz w:val="24"/>
              </w:rPr>
              <m:t>)</m:t>
            </m:r>
          </m:den>
        </m:f>
      </m:oMath>
    </w:p>
    <w:p w14:paraId="72966938" w14:textId="77777777" w:rsidR="00130994" w:rsidRDefault="00130994" w:rsidP="00130994">
      <w:pPr>
        <w:pStyle w:val="Kopfzeile"/>
        <w:spacing w:before="120"/>
        <w:rPr>
          <w:rFonts w:eastAsiaTheme="minorEastAsia"/>
          <w:sz w:val="24"/>
        </w:rPr>
      </w:pPr>
      <w:bookmarkStart w:id="1" w:name="_GoBack"/>
      <w:bookmarkEnd w:id="1"/>
      <w:r w:rsidRPr="00B44BD8">
        <w:rPr>
          <w:rFonts w:eastAsiaTheme="minorEastAsia"/>
          <w:sz w:val="24"/>
        </w:rPr>
        <w:t>Im Folgenden soll untersucht werden, ob der Druck einen Einfluss auf die Menge an gelöstem Kohlenstoffdioxid und somit auch auf die Kohlensäuremenge in der Lösung haben.</w:t>
      </w:r>
    </w:p>
    <w:p w14:paraId="51BB3A5C" w14:textId="3ACA0108" w:rsidR="0074484F" w:rsidRDefault="0074484F" w:rsidP="00130994">
      <w:pPr>
        <w:pStyle w:val="Kopfzeile"/>
        <w:spacing w:before="240" w:after="120"/>
        <w:rPr>
          <w:b/>
          <w:bCs/>
          <w:sz w:val="28"/>
          <w:szCs w:val="24"/>
        </w:rPr>
      </w:pPr>
      <w:r w:rsidRPr="0074484F">
        <w:rPr>
          <w:b/>
          <w:bCs/>
          <w:sz w:val="28"/>
          <w:szCs w:val="24"/>
        </w:rPr>
        <w:t>Aufgaben</w:t>
      </w:r>
    </w:p>
    <w:p w14:paraId="55C12663" w14:textId="782CA076" w:rsidR="00130994" w:rsidRPr="00130994" w:rsidRDefault="00130994" w:rsidP="00130994">
      <w:pPr>
        <w:pStyle w:val="Listenabsatz"/>
        <w:numPr>
          <w:ilvl w:val="0"/>
          <w:numId w:val="3"/>
        </w:numPr>
        <w:spacing w:after="120" w:line="22" w:lineRule="atLeast"/>
        <w:ind w:left="357" w:hanging="357"/>
        <w:contextualSpacing w:val="0"/>
        <w:jc w:val="both"/>
        <w:rPr>
          <w:szCs w:val="20"/>
        </w:rPr>
      </w:pPr>
      <w:r w:rsidRPr="00130994">
        <w:rPr>
          <w:b/>
          <w:szCs w:val="20"/>
        </w:rPr>
        <w:t>Führen</w:t>
      </w:r>
      <w:r w:rsidRPr="00130994">
        <w:rPr>
          <w:szCs w:val="20"/>
        </w:rPr>
        <w:t xml:space="preserve"> Sie V</w:t>
      </w:r>
      <w:r>
        <w:rPr>
          <w:szCs w:val="20"/>
        </w:rPr>
        <w:t>1</w:t>
      </w:r>
      <w:r w:rsidRPr="00130994">
        <w:rPr>
          <w:szCs w:val="20"/>
        </w:rPr>
        <w:t xml:space="preserve"> wie beschrieben </w:t>
      </w:r>
      <w:r w:rsidRPr="00130994">
        <w:rPr>
          <w:b/>
          <w:szCs w:val="20"/>
        </w:rPr>
        <w:t>durch</w:t>
      </w:r>
      <w:r w:rsidRPr="00130994">
        <w:rPr>
          <w:szCs w:val="20"/>
        </w:rPr>
        <w:t>, notieren Sie Ihre Beobachtung und Messergebnisse.</w:t>
      </w:r>
    </w:p>
    <w:p w14:paraId="7DDF1F22" w14:textId="77777777" w:rsidR="00130994" w:rsidRDefault="00130994" w:rsidP="00130994">
      <w:pPr>
        <w:pStyle w:val="Listenabsatz"/>
        <w:numPr>
          <w:ilvl w:val="0"/>
          <w:numId w:val="3"/>
        </w:numPr>
        <w:spacing w:after="120" w:line="22" w:lineRule="atLeast"/>
        <w:ind w:left="357" w:hanging="357"/>
        <w:contextualSpacing w:val="0"/>
        <w:jc w:val="both"/>
        <w:rPr>
          <w:szCs w:val="20"/>
        </w:rPr>
      </w:pPr>
      <w:r w:rsidRPr="00130994">
        <w:rPr>
          <w:b/>
          <w:szCs w:val="20"/>
        </w:rPr>
        <w:t>Werten</w:t>
      </w:r>
      <w:r w:rsidRPr="00130994">
        <w:rPr>
          <w:szCs w:val="20"/>
        </w:rPr>
        <w:t xml:space="preserve"> Sie den Versuch </w:t>
      </w:r>
      <w:r w:rsidRPr="00130994">
        <w:rPr>
          <w:b/>
          <w:szCs w:val="20"/>
        </w:rPr>
        <w:t>aus</w:t>
      </w:r>
      <w:r w:rsidRPr="00130994">
        <w:rPr>
          <w:szCs w:val="20"/>
        </w:rPr>
        <w:t>.</w:t>
      </w:r>
    </w:p>
    <w:p w14:paraId="179D7FB1" w14:textId="530B91A4" w:rsidR="00130994" w:rsidRPr="00130994" w:rsidRDefault="00130994" w:rsidP="00130994">
      <w:pPr>
        <w:pStyle w:val="Listenabsatz"/>
        <w:numPr>
          <w:ilvl w:val="0"/>
          <w:numId w:val="3"/>
        </w:numPr>
        <w:spacing w:after="120" w:line="22" w:lineRule="atLeast"/>
        <w:ind w:left="357" w:hanging="357"/>
        <w:contextualSpacing w:val="0"/>
        <w:jc w:val="both"/>
        <w:rPr>
          <w:szCs w:val="20"/>
        </w:rPr>
      </w:pPr>
      <w:r w:rsidRPr="00130994">
        <w:rPr>
          <w:b/>
          <w:szCs w:val="20"/>
        </w:rPr>
        <w:t>Nehmen</w:t>
      </w:r>
      <w:r w:rsidRPr="00130994">
        <w:rPr>
          <w:szCs w:val="20"/>
        </w:rPr>
        <w:t xml:space="preserve"> Sie auch hier noch einmal </w:t>
      </w:r>
      <w:r w:rsidRPr="00130994">
        <w:rPr>
          <w:b/>
          <w:szCs w:val="20"/>
        </w:rPr>
        <w:t>vergleichend Rückbezug</w:t>
      </w:r>
      <w:r w:rsidRPr="00130994">
        <w:rPr>
          <w:szCs w:val="20"/>
        </w:rPr>
        <w:t xml:space="preserve"> auf die Herstellung von Active O</w:t>
      </w:r>
      <w:r w:rsidRPr="00130994">
        <w:rPr>
          <w:szCs w:val="20"/>
          <w:vertAlign w:val="subscript"/>
        </w:rPr>
        <w:t xml:space="preserve">2 </w:t>
      </w:r>
      <w:r w:rsidRPr="00130994">
        <w:rPr>
          <w:szCs w:val="20"/>
        </w:rPr>
        <w:t xml:space="preserve">und </w:t>
      </w:r>
      <w:r w:rsidRPr="00130994">
        <w:rPr>
          <w:b/>
          <w:szCs w:val="20"/>
        </w:rPr>
        <w:t>erläutern</w:t>
      </w:r>
      <w:r w:rsidRPr="00130994">
        <w:rPr>
          <w:szCs w:val="20"/>
        </w:rPr>
        <w:t xml:space="preserve"> Sie die dort dargestellten Maßnahmen des Herstellers.</w:t>
      </w:r>
    </w:p>
    <w:p w14:paraId="3D7996A1" w14:textId="3DBAA1EF" w:rsidR="0074484F" w:rsidRPr="0074484F" w:rsidRDefault="00130994" w:rsidP="00130994">
      <w:pPr>
        <w:pStyle w:val="Kopfzeile"/>
        <w:spacing w:before="240" w:after="120"/>
        <w:rPr>
          <w:rFonts w:cstheme="minorHAnsi"/>
          <w:b/>
          <w:bCs/>
          <w:sz w:val="28"/>
          <w:szCs w:val="28"/>
        </w:rPr>
      </w:pPr>
      <w:r>
        <w:rPr>
          <w:rFonts w:cstheme="minorHAnsi"/>
          <w:b/>
          <w:bCs/>
          <w:sz w:val="28"/>
          <w:szCs w:val="28"/>
        </w:rPr>
        <w:t>V1</w:t>
      </w:r>
      <w:r w:rsidR="0074484F" w:rsidRPr="0074484F">
        <w:rPr>
          <w:rFonts w:cstheme="minorHAnsi"/>
          <w:b/>
          <w:bCs/>
          <w:sz w:val="28"/>
          <w:szCs w:val="28"/>
        </w:rPr>
        <w:t xml:space="preserve"> – </w:t>
      </w:r>
      <w:r>
        <w:rPr>
          <w:rFonts w:cstheme="minorHAnsi"/>
          <w:b/>
          <w:bCs/>
          <w:sz w:val="28"/>
          <w:szCs w:val="28"/>
        </w:rPr>
        <w:t>Untersuchung der Druckabhängigkeit der Wasserlöslichkeit von CO</w:t>
      </w:r>
      <w:r w:rsidRPr="00130994">
        <w:rPr>
          <w:rFonts w:cstheme="minorHAnsi"/>
          <w:b/>
          <w:bCs/>
          <w:sz w:val="28"/>
          <w:szCs w:val="28"/>
          <w:vertAlign w:val="subscript"/>
        </w:rPr>
        <w:t>2</w:t>
      </w:r>
    </w:p>
    <w:p w14:paraId="7EDB4E0D" w14:textId="4A175D9A" w:rsidR="00130994" w:rsidRPr="00130994" w:rsidRDefault="00130994" w:rsidP="00130994">
      <w:pPr>
        <w:spacing w:after="120"/>
        <w:jc w:val="both"/>
        <w:rPr>
          <w:szCs w:val="20"/>
        </w:rPr>
      </w:pPr>
      <w:r w:rsidRPr="00130994">
        <w:rPr>
          <w:noProof/>
          <w:szCs w:val="20"/>
          <w:lang w:eastAsia="de-DE"/>
        </w:rPr>
        <w:drawing>
          <wp:anchor distT="0" distB="0" distL="114300" distR="114300" simplePos="0" relativeHeight="251663360" behindDoc="0" locked="0" layoutInCell="1" allowOverlap="1" wp14:anchorId="16E6D230" wp14:editId="182C4955">
            <wp:simplePos x="0" y="0"/>
            <wp:positionH relativeFrom="margin">
              <wp:align>right</wp:align>
            </wp:positionH>
            <wp:positionV relativeFrom="paragraph">
              <wp:posOffset>64135</wp:posOffset>
            </wp:positionV>
            <wp:extent cx="3298190" cy="1716405"/>
            <wp:effectExtent l="0" t="0" r="0" b="0"/>
            <wp:wrapSquare wrapText="bothSides"/>
            <wp:docPr id="22" name="Grafik 22" descr="Sprudelwasser mit Indikato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Sprudelwasser mit Indikator (4).JPG"/>
                    <pic:cNvPicPr>
                      <a:picLocks noChangeAspect="1" noChangeArrowheads="1"/>
                    </pic:cNvPicPr>
                  </pic:nvPicPr>
                  <pic:blipFill>
                    <a:blip r:embed="rId10" cstate="print">
                      <a:extLst>
                        <a:ext uri="{28A0092B-C50C-407E-A947-70E740481C1C}">
                          <a14:useLocalDpi xmlns:a14="http://schemas.microsoft.com/office/drawing/2010/main" val="0"/>
                        </a:ext>
                      </a:extLst>
                    </a:blip>
                    <a:srcRect t="13255" b="17058"/>
                    <a:stretch>
                      <a:fillRect/>
                    </a:stretch>
                  </pic:blipFill>
                  <pic:spPr bwMode="auto">
                    <a:xfrm>
                      <a:off x="0" y="0"/>
                      <a:ext cx="3298190" cy="1716405"/>
                    </a:xfrm>
                    <a:prstGeom prst="rect">
                      <a:avLst/>
                    </a:prstGeom>
                    <a:noFill/>
                    <a:ln>
                      <a:noFill/>
                    </a:ln>
                  </pic:spPr>
                </pic:pic>
              </a:graphicData>
            </a:graphic>
          </wp:anchor>
        </w:drawing>
      </w:r>
      <w:r w:rsidRPr="00130994">
        <w:rPr>
          <w:szCs w:val="20"/>
        </w:rPr>
        <w:t>Will man die Druckabhängigkeit untersuchen, empfiehlt es sich, die Menge an enthaltener Kohlensäure über einen Indikator sichtbar zu machen.</w:t>
      </w:r>
    </w:p>
    <w:p w14:paraId="3E4E4D59" w14:textId="02262397" w:rsidR="00130994" w:rsidRPr="00130994" w:rsidRDefault="00130994" w:rsidP="00130994">
      <w:pPr>
        <w:spacing w:after="120"/>
        <w:jc w:val="both"/>
        <w:rPr>
          <w:szCs w:val="20"/>
        </w:rPr>
      </w:pPr>
      <w:r w:rsidRPr="00130994">
        <w:rPr>
          <w:szCs w:val="20"/>
        </w:rPr>
        <w:t>Je mehr Kohlensäure enthalten ist, desto geringer ist der pH-Wert der Lösung</w:t>
      </w:r>
      <w:r>
        <w:rPr>
          <w:szCs w:val="20"/>
        </w:rPr>
        <w:t>.</w:t>
      </w:r>
    </w:p>
    <w:p w14:paraId="5CFA164A" w14:textId="717871EC" w:rsidR="00130994" w:rsidRPr="00130994" w:rsidRDefault="00130994" w:rsidP="00130994">
      <w:pPr>
        <w:spacing w:after="120"/>
        <w:jc w:val="both"/>
        <w:rPr>
          <w:szCs w:val="20"/>
        </w:rPr>
      </w:pPr>
      <w:r w:rsidRPr="00130994">
        <w:rPr>
          <w:noProof/>
          <w:szCs w:val="20"/>
          <w:lang w:eastAsia="de-DE"/>
        </w:rPr>
        <mc:AlternateContent>
          <mc:Choice Requires="wps">
            <w:drawing>
              <wp:anchor distT="45720" distB="45720" distL="114300" distR="114300" simplePos="0" relativeHeight="251664384" behindDoc="1" locked="0" layoutInCell="1" allowOverlap="1" wp14:anchorId="76A0A306" wp14:editId="34B76EAF">
                <wp:simplePos x="0" y="0"/>
                <wp:positionH relativeFrom="margin">
                  <wp:align>right</wp:align>
                </wp:positionH>
                <wp:positionV relativeFrom="paragraph">
                  <wp:posOffset>223520</wp:posOffset>
                </wp:positionV>
                <wp:extent cx="3296920" cy="243840"/>
                <wp:effectExtent l="0" t="0" r="0" b="3810"/>
                <wp:wrapTight wrapText="bothSides">
                  <wp:wrapPolygon edited="0">
                    <wp:start x="0" y="0"/>
                    <wp:lineTo x="0" y="20250"/>
                    <wp:lineTo x="21467" y="20250"/>
                    <wp:lineTo x="21467" y="0"/>
                    <wp:lineTo x="0" y="0"/>
                  </wp:wrapPolygon>
                </wp:wrapTight>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920" cy="243840"/>
                        </a:xfrm>
                        <a:prstGeom prst="rect">
                          <a:avLst/>
                        </a:prstGeom>
                        <a:noFill/>
                        <a:ln w="9525">
                          <a:noFill/>
                          <a:miter lim="800000"/>
                          <a:headEnd/>
                          <a:tailEnd/>
                        </a:ln>
                      </wps:spPr>
                      <wps:txbx>
                        <w:txbxContent>
                          <w:p w14:paraId="622BF794" w14:textId="269E41B8" w:rsidR="00130994" w:rsidRPr="00C5415B" w:rsidRDefault="00130994" w:rsidP="00130994">
                            <w:pPr>
                              <w:rPr>
                                <w:sz w:val="14"/>
                                <w:szCs w:val="14"/>
                              </w:rPr>
                            </w:pPr>
                            <w:r w:rsidRPr="00C5415B">
                              <w:rPr>
                                <w:b/>
                                <w:sz w:val="14"/>
                                <w:szCs w:val="14"/>
                              </w:rPr>
                              <w:t xml:space="preserve">Abb. </w:t>
                            </w:r>
                            <w:r>
                              <w:rPr>
                                <w:b/>
                                <w:sz w:val="14"/>
                                <w:szCs w:val="14"/>
                              </w:rPr>
                              <w:t>1</w:t>
                            </w:r>
                            <w:r w:rsidRPr="00C5415B">
                              <w:rPr>
                                <w:b/>
                                <w:sz w:val="14"/>
                                <w:szCs w:val="14"/>
                              </w:rPr>
                              <w:t>: Mineralwässer mit Mischindikator 5.</w:t>
                            </w:r>
                            <w:r>
                              <w:rPr>
                                <w:sz w:val="14"/>
                                <w:szCs w:val="14"/>
                              </w:rPr>
                              <w:t xml:space="preserve"> Links: Stilles Wasser. Rechts: kohlensäurehaltiges Wasser. Bild von Gregor von Borstel unter CC-BY-SA.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76A0A306" id="Textfeld 2" o:spid="_x0000_s1030" type="#_x0000_t202" style="position:absolute;left:0;text-align:left;margin-left:208.4pt;margin-top:17.6pt;width:259.6pt;height:19.2pt;z-index:-25165209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4mXBQIAAOkDAAAOAAAAZHJzL2Uyb0RvYy54bWysU8tu2zAQvBfoPxC817KVR23BdJAmTVEg&#10;fQBJP4AmKYsoyWVJ2pL79V1Stmskt6I6ECstd3ZndrS8GawhOxWiBsfobDKlRDkBUrsNoz+eH97N&#10;KYmJO8kNOMXoXkV6s3r7Ztn7RtXQgZEqEARxsek9o11KvqmqKDpleZyAVw6TLQTLE76GTSUD7xHd&#10;mqqeTq+rHoL0AYSKEb/ej0m6Kvhtq0T61rZRJWIYxdlSOUM51/msVkvebAL3nRaHMfg/TGG5dtj0&#10;BHXPEyfboF9BWS0CRGjTRICtoG21UIUDsplNX7B56rhXhQuKE/1Jpvj/YMXX3fdAtGT0PSWOW1zR&#10;sxpSq4wkdVan97HBS08er6XhAwy45cI0+kcQPyNxcNdxt1G3IUDfKS5xulmurM5KR5yYQdb9F5DY&#10;hm8TFKChDTZLh2IQRMct7U+bwVGIwI8X9eJ6UWNKYK6+vJhfltVVvDlW+xDTJwWW5IDRgJsv6Hz3&#10;GFOehjfHK7mZgwdtTNm+caRndHFVX5WCs4zVCc1ptGV0Ps3PaJdM8qOTpThxbcYYGxh3YJ2JjpTT&#10;sB6KvCcx1yD3KEOA0Yv472DQQfhNSY8+ZDT+2vKgKDGfHUqZTXsMwjFYHwPuBJYymigZw7tUzD1S&#10;vEWJW13Y512MnQ8jop+KKAfvZ8Oev5dbf//Q1R8AAAD//wMAUEsDBBQABgAIAAAAIQBjneyb3QAA&#10;AAYBAAAPAAAAZHJzL2Rvd25yZXYueG1sTI/BTsMwEETvSPyDtUjcqNNWDTTEqSoEJ6SKNBw4OvE2&#10;sRqvQ+y24e/ZnuC2oxnNvM03k+vFGcdgPSmYzxIQSI03lloFn9XbwxOIEDUZ3XtCBT8YYFPc3uQ6&#10;M/5CJZ73sRVcQiHTCroYh0zK0HTodJj5AYm9gx+djizHVppRX7jc9XKRJKl02hIvdHrAlw6b4/7k&#10;FGy/qHy137v6ozyUtqrWCb2nR6Xu76btM4iIU/wLwxWf0aFgptqfyATRK+BHooLlagGC3dV8zUet&#10;4HGZgixy+R+/+AUAAP//AwBQSwECLQAUAAYACAAAACEAtoM4kv4AAADhAQAAEwAAAAAAAAAAAAAA&#10;AAAAAAAAW0NvbnRlbnRfVHlwZXNdLnhtbFBLAQItABQABgAIAAAAIQA4/SH/1gAAAJQBAAALAAAA&#10;AAAAAAAAAAAAAC8BAABfcmVscy8ucmVsc1BLAQItABQABgAIAAAAIQDCH4mXBQIAAOkDAAAOAAAA&#10;AAAAAAAAAAAAAC4CAABkcnMvZTJvRG9jLnhtbFBLAQItABQABgAIAAAAIQBjneyb3QAAAAYBAAAP&#10;AAAAAAAAAAAAAAAAAF8EAABkcnMvZG93bnJldi54bWxQSwUGAAAAAAQABADzAAAAaQUAAAAA&#10;" filled="f" stroked="f">
                <v:textbox inset="0,0,0,0">
                  <w:txbxContent>
                    <w:p w14:paraId="622BF794" w14:textId="269E41B8" w:rsidR="00130994" w:rsidRPr="00C5415B" w:rsidRDefault="00130994" w:rsidP="00130994">
                      <w:pPr>
                        <w:rPr>
                          <w:sz w:val="14"/>
                          <w:szCs w:val="14"/>
                        </w:rPr>
                      </w:pPr>
                      <w:r w:rsidRPr="00C5415B">
                        <w:rPr>
                          <w:b/>
                          <w:sz w:val="14"/>
                          <w:szCs w:val="14"/>
                        </w:rPr>
                        <w:t xml:space="preserve">Abb. </w:t>
                      </w:r>
                      <w:r>
                        <w:rPr>
                          <w:b/>
                          <w:sz w:val="14"/>
                          <w:szCs w:val="14"/>
                        </w:rPr>
                        <w:t>1</w:t>
                      </w:r>
                      <w:r w:rsidRPr="00C5415B">
                        <w:rPr>
                          <w:b/>
                          <w:sz w:val="14"/>
                          <w:szCs w:val="14"/>
                        </w:rPr>
                        <w:t>: Mineralwässer mit Mischindikator 5.</w:t>
                      </w:r>
                      <w:r>
                        <w:rPr>
                          <w:sz w:val="14"/>
                          <w:szCs w:val="14"/>
                        </w:rPr>
                        <w:t xml:space="preserve"> Links: Stilles Wasser. Rechts: kohlensäurehaltiges Wasser. Bild von Gregor von Borstel unter CC-BY-SA.</w:t>
                      </w:r>
                    </w:p>
                  </w:txbxContent>
                </v:textbox>
                <w10:wrap type="tight" anchorx="margin"/>
              </v:shape>
            </w:pict>
          </mc:Fallback>
        </mc:AlternateContent>
      </w:r>
      <w:r w:rsidRPr="00130994">
        <w:rPr>
          <w:szCs w:val="20"/>
        </w:rPr>
        <w:t>Der Mischindikator Nr. 5 ist gut geeignet, dies anzuzeigen (s. Abb. 1). Er wechselt bei einem pH-Wert von ca. 5 die Farbe.</w:t>
      </w:r>
    </w:p>
    <w:p w14:paraId="0135EF40" w14:textId="77777777" w:rsidR="00130994" w:rsidRPr="00130994" w:rsidRDefault="00130994" w:rsidP="00130994">
      <w:pPr>
        <w:spacing w:after="120"/>
        <w:jc w:val="both"/>
        <w:rPr>
          <w:szCs w:val="20"/>
        </w:rPr>
      </w:pPr>
      <w:r w:rsidRPr="00130994">
        <w:rPr>
          <w:szCs w:val="20"/>
        </w:rPr>
        <w:t>Da bereits unter Normaldruck eine gesättigte Lösung entsteht, stellen wir diese her und untersuchen, ob eine Druckverminderung einen Effekt auf die Wasserlöslichkeit hat.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hemeFill="accent4" w:themeFillTint="33"/>
        <w:tblLook w:val="04A0" w:firstRow="1" w:lastRow="0" w:firstColumn="1" w:lastColumn="0" w:noHBand="0" w:noVBand="1"/>
      </w:tblPr>
      <w:tblGrid>
        <w:gridCol w:w="4743"/>
        <w:gridCol w:w="4743"/>
      </w:tblGrid>
      <w:tr w:rsidR="00130994" w14:paraId="554DA9EA" w14:textId="77777777" w:rsidTr="00130994">
        <w:tc>
          <w:tcPr>
            <w:tcW w:w="4743" w:type="dxa"/>
            <w:shd w:val="clear" w:color="auto" w:fill="FFF2CC" w:themeFill="accent4" w:themeFillTint="33"/>
          </w:tcPr>
          <w:p w14:paraId="0121339E" w14:textId="77777777" w:rsidR="00130994" w:rsidRDefault="00130994" w:rsidP="00130994">
            <w:pPr>
              <w:rPr>
                <w:b/>
                <w:szCs w:val="20"/>
              </w:rPr>
            </w:pPr>
            <w:r>
              <w:rPr>
                <w:b/>
                <w:szCs w:val="20"/>
              </w:rPr>
              <w:t>Material</w:t>
            </w:r>
          </w:p>
          <w:p w14:paraId="4CE89E65" w14:textId="1D2208DC" w:rsidR="002E0312" w:rsidRPr="002E0312" w:rsidRDefault="002E0312" w:rsidP="002E0312">
            <w:pPr>
              <w:pStyle w:val="Listenabsatz"/>
              <w:numPr>
                <w:ilvl w:val="0"/>
                <w:numId w:val="5"/>
              </w:numPr>
              <w:rPr>
                <w:bCs/>
                <w:color w:val="FF0000"/>
                <w:szCs w:val="20"/>
              </w:rPr>
            </w:pPr>
            <w:r w:rsidRPr="002E0312">
              <w:rPr>
                <w:bCs/>
                <w:color w:val="FF0000"/>
                <w:szCs w:val="20"/>
              </w:rPr>
              <w:t>Schutzbrille</w:t>
            </w:r>
          </w:p>
          <w:p w14:paraId="40923DAA" w14:textId="48A3BF24" w:rsidR="00130994" w:rsidRDefault="002E0312" w:rsidP="002E0312">
            <w:pPr>
              <w:pStyle w:val="Listenabsatz"/>
              <w:numPr>
                <w:ilvl w:val="0"/>
                <w:numId w:val="5"/>
              </w:numPr>
              <w:rPr>
                <w:bCs/>
                <w:szCs w:val="20"/>
              </w:rPr>
            </w:pPr>
            <w:r>
              <w:rPr>
                <w:bCs/>
                <w:szCs w:val="20"/>
              </w:rPr>
              <w:t>2 Spritzen</w:t>
            </w:r>
          </w:p>
          <w:p w14:paraId="74FADF40" w14:textId="77777777" w:rsidR="002E0312" w:rsidRDefault="002E0312" w:rsidP="002E0312">
            <w:pPr>
              <w:pStyle w:val="Listenabsatz"/>
              <w:numPr>
                <w:ilvl w:val="0"/>
                <w:numId w:val="5"/>
              </w:numPr>
              <w:rPr>
                <w:bCs/>
                <w:szCs w:val="20"/>
              </w:rPr>
            </w:pPr>
            <w:r>
              <w:rPr>
                <w:bCs/>
                <w:szCs w:val="20"/>
              </w:rPr>
              <w:t>1 Dreiwegehahn</w:t>
            </w:r>
          </w:p>
          <w:p w14:paraId="0AA344DA" w14:textId="17958FF7" w:rsidR="002E0312" w:rsidRPr="002E0312" w:rsidRDefault="002E0312" w:rsidP="002E0312">
            <w:pPr>
              <w:pStyle w:val="Listenabsatz"/>
              <w:numPr>
                <w:ilvl w:val="0"/>
                <w:numId w:val="5"/>
              </w:numPr>
              <w:rPr>
                <w:bCs/>
                <w:szCs w:val="20"/>
              </w:rPr>
            </w:pPr>
            <w:r>
              <w:rPr>
                <w:bCs/>
                <w:szCs w:val="20"/>
              </w:rPr>
              <w:t>Ggf. Nagel</w:t>
            </w:r>
          </w:p>
        </w:tc>
        <w:tc>
          <w:tcPr>
            <w:tcW w:w="4743" w:type="dxa"/>
            <w:shd w:val="clear" w:color="auto" w:fill="FFF2CC" w:themeFill="accent4" w:themeFillTint="33"/>
          </w:tcPr>
          <w:p w14:paraId="5BD9F8E6" w14:textId="77777777" w:rsidR="00130994" w:rsidRDefault="00130994" w:rsidP="00130994">
            <w:pPr>
              <w:rPr>
                <w:b/>
                <w:szCs w:val="20"/>
              </w:rPr>
            </w:pPr>
            <w:r>
              <w:rPr>
                <w:b/>
                <w:szCs w:val="20"/>
              </w:rPr>
              <w:t>Chemikalien</w:t>
            </w:r>
          </w:p>
          <w:p w14:paraId="66ECA2D7" w14:textId="77777777" w:rsidR="00130994" w:rsidRDefault="002E0312" w:rsidP="002E0312">
            <w:pPr>
              <w:pStyle w:val="Listenabsatz"/>
              <w:numPr>
                <w:ilvl w:val="0"/>
                <w:numId w:val="6"/>
              </w:numPr>
              <w:spacing w:before="120"/>
              <w:rPr>
                <w:bCs/>
                <w:szCs w:val="20"/>
              </w:rPr>
            </w:pPr>
            <w:r>
              <w:rPr>
                <w:bCs/>
                <w:szCs w:val="20"/>
              </w:rPr>
              <w:t>Abgekochtes Wasser</w:t>
            </w:r>
          </w:p>
          <w:p w14:paraId="4E99AD5E" w14:textId="77777777" w:rsidR="002E0312" w:rsidRDefault="002E0312" w:rsidP="002E0312">
            <w:pPr>
              <w:pStyle w:val="Listenabsatz"/>
              <w:numPr>
                <w:ilvl w:val="0"/>
                <w:numId w:val="6"/>
              </w:numPr>
              <w:spacing w:before="120"/>
              <w:rPr>
                <w:bCs/>
                <w:szCs w:val="20"/>
              </w:rPr>
            </w:pPr>
            <w:r>
              <w:rPr>
                <w:bCs/>
                <w:szCs w:val="20"/>
              </w:rPr>
              <w:t>Mischindikator Nr. 5</w:t>
            </w:r>
          </w:p>
          <w:p w14:paraId="34950E2D" w14:textId="69324591" w:rsidR="002E0312" w:rsidRPr="002E0312" w:rsidRDefault="002E0312" w:rsidP="002E0312">
            <w:pPr>
              <w:pStyle w:val="Listenabsatz"/>
              <w:numPr>
                <w:ilvl w:val="0"/>
                <w:numId w:val="6"/>
              </w:numPr>
              <w:spacing w:before="120"/>
              <w:rPr>
                <w:bCs/>
                <w:szCs w:val="20"/>
              </w:rPr>
            </w:pPr>
            <w:r>
              <w:rPr>
                <w:bCs/>
                <w:szCs w:val="20"/>
              </w:rPr>
              <w:t>Kohlenstoffdioxid</w:t>
            </w:r>
          </w:p>
        </w:tc>
      </w:tr>
    </w:tbl>
    <w:p w14:paraId="1771E0F4" w14:textId="77777777" w:rsidR="002E0312" w:rsidRDefault="00130994" w:rsidP="002E0312">
      <w:pPr>
        <w:rPr>
          <w:b/>
          <w:szCs w:val="20"/>
        </w:rPr>
      </w:pPr>
      <w:r w:rsidRPr="00130994">
        <w:rPr>
          <w:b/>
          <w:szCs w:val="20"/>
        </w:rPr>
        <w:tab/>
      </w:r>
      <w:r w:rsidRPr="00130994">
        <w:rPr>
          <w:b/>
          <w:szCs w:val="20"/>
        </w:rPr>
        <w:tab/>
      </w:r>
    </w:p>
    <w:p w14:paraId="1D449BE4" w14:textId="42E99E7C" w:rsidR="0074484F" w:rsidRPr="002E0312" w:rsidRDefault="00130994" w:rsidP="002E0312">
      <w:pPr>
        <w:rPr>
          <w:sz w:val="20"/>
          <w:szCs w:val="18"/>
        </w:rPr>
      </w:pPr>
      <w:r w:rsidRPr="002E0312">
        <w:rPr>
          <w:b/>
          <w:szCs w:val="20"/>
        </w:rPr>
        <w:t xml:space="preserve">Entsorgung: </w:t>
      </w:r>
      <w:r w:rsidRPr="002E0312">
        <w:rPr>
          <w:szCs w:val="20"/>
        </w:rPr>
        <w:t>Über den Abguss.</w:t>
      </w:r>
    </w:p>
    <w:p w14:paraId="4D1135B4" w14:textId="75E42223" w:rsidR="007B753D" w:rsidRDefault="002E0312" w:rsidP="007B753D">
      <w:pPr>
        <w:spacing w:after="0"/>
      </w:pPr>
      <w:r w:rsidRPr="002E0312">
        <w:rPr>
          <w:b/>
          <w:bCs/>
        </w:rPr>
        <w:t>Aufbau und Durchführung:</w:t>
      </w:r>
      <w:r>
        <w:t xml:space="preserve"> Siehe nächste Seite.</w:t>
      </w:r>
    </w:p>
    <w:p w14:paraId="4BFE8057" w14:textId="77777777" w:rsidR="002E0312" w:rsidRDefault="002E0312" w:rsidP="007B753D">
      <w:pPr>
        <w:spacing w:after="0"/>
      </w:pPr>
    </w:p>
    <w:p w14:paraId="6705E280" w14:textId="6E98250E" w:rsidR="002E0312" w:rsidRDefault="002E0312" w:rsidP="002E0312">
      <w:pPr>
        <w:pStyle w:val="Kopfzeile"/>
        <w:spacing w:before="240" w:after="120"/>
        <w:rPr>
          <w:b/>
          <w:bCs/>
          <w:sz w:val="28"/>
          <w:szCs w:val="24"/>
        </w:rPr>
      </w:pPr>
      <w:r>
        <w:rPr>
          <w:b/>
          <w:bCs/>
          <w:sz w:val="28"/>
          <w:szCs w:val="24"/>
        </w:rPr>
        <w:lastRenderedPageBreak/>
        <w:t>V1 - Aufbau und Durchführung</w:t>
      </w:r>
    </w:p>
    <w:p w14:paraId="1DA9AF23" w14:textId="2830AE36" w:rsidR="002E0312" w:rsidRDefault="002E0312" w:rsidP="002E0312">
      <w:pPr>
        <w:pStyle w:val="Kopfzeile"/>
        <w:rPr>
          <w:b/>
          <w:bCs/>
          <w:sz w:val="28"/>
          <w:szCs w:val="24"/>
        </w:rPr>
      </w:pPr>
    </w:p>
    <w:tbl>
      <w:tblPr>
        <w:tblStyle w:val="Tabellenraster"/>
        <w:tblpPr w:leftFromText="141" w:rightFromText="141" w:vertAnchor="text" w:horzAnchor="margin" w:tblpY="-166"/>
        <w:tblOverlap w:val="never"/>
        <w:tblW w:w="489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0"/>
        <w:gridCol w:w="3009"/>
        <w:gridCol w:w="3029"/>
      </w:tblGrid>
      <w:tr w:rsidR="002E0312" w:rsidRPr="0029162D" w14:paraId="7B70F15F" w14:textId="77777777" w:rsidTr="00912488">
        <w:tc>
          <w:tcPr>
            <w:tcW w:w="1753" w:type="pct"/>
          </w:tcPr>
          <w:p w14:paraId="130F29C7" w14:textId="77777777" w:rsidR="002E0312" w:rsidRPr="0029162D" w:rsidRDefault="002E0312" w:rsidP="00912488">
            <w:pPr>
              <w:jc w:val="both"/>
              <w:rPr>
                <w:sz w:val="24"/>
              </w:rPr>
            </w:pPr>
            <w:r w:rsidRPr="0029162D">
              <w:rPr>
                <w:noProof/>
                <w:sz w:val="24"/>
                <w:lang w:eastAsia="de-DE"/>
              </w:rPr>
              <w:drawing>
                <wp:inline distT="0" distB="0" distL="0" distR="0" wp14:anchorId="032E7385" wp14:editId="28126C3E">
                  <wp:extent cx="1537011" cy="1512000"/>
                  <wp:effectExtent l="0" t="0" r="635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37011" cy="1512000"/>
                          </a:xfrm>
                          <a:prstGeom prst="rect">
                            <a:avLst/>
                          </a:prstGeom>
                          <a:noFill/>
                          <a:ln>
                            <a:noFill/>
                          </a:ln>
                        </pic:spPr>
                      </pic:pic>
                    </a:graphicData>
                  </a:graphic>
                </wp:inline>
              </w:drawing>
            </w:r>
          </w:p>
        </w:tc>
        <w:tc>
          <w:tcPr>
            <w:tcW w:w="1618" w:type="pct"/>
          </w:tcPr>
          <w:p w14:paraId="47C262A4" w14:textId="77777777" w:rsidR="002E0312" w:rsidRPr="0029162D" w:rsidRDefault="002E0312" w:rsidP="00912488">
            <w:pPr>
              <w:jc w:val="center"/>
              <w:rPr>
                <w:sz w:val="24"/>
              </w:rPr>
            </w:pPr>
            <w:r w:rsidRPr="0029162D">
              <w:rPr>
                <w:noProof/>
                <w:sz w:val="24"/>
                <w:lang w:eastAsia="de-DE"/>
              </w:rPr>
              <w:drawing>
                <wp:inline distT="0" distB="0" distL="0" distR="0" wp14:anchorId="65CF3F78" wp14:editId="5AC2D13C">
                  <wp:extent cx="738000" cy="1476000"/>
                  <wp:effectExtent l="0" t="0" r="508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27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38000" cy="1476000"/>
                          </a:xfrm>
                          <a:prstGeom prst="rect">
                            <a:avLst/>
                          </a:prstGeom>
                          <a:noFill/>
                          <a:ln>
                            <a:noFill/>
                          </a:ln>
                        </pic:spPr>
                      </pic:pic>
                    </a:graphicData>
                  </a:graphic>
                </wp:inline>
              </w:drawing>
            </w:r>
          </w:p>
        </w:tc>
        <w:tc>
          <w:tcPr>
            <w:tcW w:w="1630" w:type="pct"/>
          </w:tcPr>
          <w:p w14:paraId="074EF746" w14:textId="77777777" w:rsidR="002E0312" w:rsidRPr="0029162D" w:rsidRDefault="002E0312" w:rsidP="00912488">
            <w:pPr>
              <w:jc w:val="center"/>
              <w:rPr>
                <w:sz w:val="24"/>
              </w:rPr>
            </w:pPr>
            <w:r w:rsidRPr="0029162D">
              <w:rPr>
                <w:noProof/>
                <w:sz w:val="24"/>
                <w:lang w:eastAsia="de-DE"/>
              </w:rPr>
              <w:drawing>
                <wp:inline distT="0" distB="0" distL="0" distR="0" wp14:anchorId="7EE1C130" wp14:editId="35BD38D6">
                  <wp:extent cx="542880" cy="1404000"/>
                  <wp:effectExtent l="57150" t="57150" r="48260" b="62865"/>
                  <wp:docPr id="2275" name="Grafik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5" name="Grafik 2275"/>
                          <pic:cNvPicPr/>
                        </pic:nvPicPr>
                        <pic:blipFill>
                          <a:blip r:embed="rId13"/>
                          <a:stretch>
                            <a:fillRect/>
                          </a:stretch>
                        </pic:blipFill>
                        <pic:spPr>
                          <a:xfrm>
                            <a:off x="0" y="0"/>
                            <a:ext cx="542880" cy="1404000"/>
                          </a:xfrm>
                          <a:prstGeom prst="rect">
                            <a:avLst/>
                          </a:prstGeom>
                          <a:ln w="50800">
                            <a:solidFill>
                              <a:schemeClr val="bg1"/>
                            </a:solidFill>
                          </a:ln>
                        </pic:spPr>
                      </pic:pic>
                    </a:graphicData>
                  </a:graphic>
                </wp:inline>
              </w:drawing>
            </w:r>
          </w:p>
        </w:tc>
      </w:tr>
      <w:tr w:rsidR="002E0312" w:rsidRPr="0029162D" w14:paraId="791A5B53" w14:textId="77777777" w:rsidTr="00912488">
        <w:tc>
          <w:tcPr>
            <w:tcW w:w="1753" w:type="pct"/>
          </w:tcPr>
          <w:p w14:paraId="36E8CB83" w14:textId="77777777" w:rsidR="002E0312" w:rsidRPr="002E0312" w:rsidRDefault="002E0312" w:rsidP="00912488">
            <w:pPr>
              <w:spacing w:line="259" w:lineRule="auto"/>
              <w:rPr>
                <w:rFonts w:cstheme="minorHAnsi"/>
                <w:szCs w:val="18"/>
              </w:rPr>
            </w:pPr>
            <w:r w:rsidRPr="002E0312">
              <w:rPr>
                <w:rFonts w:cstheme="minorHAnsi"/>
                <w:szCs w:val="18"/>
              </w:rPr>
              <w:t xml:space="preserve">Eine Spritze füllt man ca. zu einem Viertel mit Indikator versetztem Wasser. </w:t>
            </w:r>
          </w:p>
          <w:p w14:paraId="1BD44020" w14:textId="77777777" w:rsidR="002E0312" w:rsidRPr="002E0312" w:rsidRDefault="002E0312" w:rsidP="00912488">
            <w:pPr>
              <w:spacing w:line="259" w:lineRule="auto"/>
              <w:rPr>
                <w:rFonts w:cstheme="minorHAnsi"/>
                <w:szCs w:val="18"/>
              </w:rPr>
            </w:pPr>
            <w:r w:rsidRPr="002E0312">
              <w:rPr>
                <w:rFonts w:cstheme="minorHAnsi"/>
                <w:szCs w:val="18"/>
              </w:rPr>
              <w:t>Aus einer weiteren Spritze lässt man durch die Lösung CO</w:t>
            </w:r>
            <w:r w:rsidRPr="002E0312">
              <w:rPr>
                <w:rFonts w:cstheme="minorHAnsi"/>
                <w:szCs w:val="18"/>
                <w:vertAlign w:val="subscript"/>
              </w:rPr>
              <w:t>2</w:t>
            </w:r>
            <w:r w:rsidRPr="002E0312">
              <w:rPr>
                <w:rFonts w:cstheme="minorHAnsi"/>
                <w:szCs w:val="18"/>
              </w:rPr>
              <w:t xml:space="preserve"> sprudeln, bis die Farbe des Indikators nach lila umschlägt.</w:t>
            </w:r>
          </w:p>
        </w:tc>
        <w:tc>
          <w:tcPr>
            <w:tcW w:w="1618" w:type="pct"/>
          </w:tcPr>
          <w:p w14:paraId="38ACD5CE" w14:textId="77777777" w:rsidR="002E0312" w:rsidRPr="002E0312" w:rsidRDefault="002E0312" w:rsidP="00912488">
            <w:pPr>
              <w:widowControl w:val="0"/>
              <w:autoSpaceDE w:val="0"/>
              <w:autoSpaceDN w:val="0"/>
              <w:adjustRightInd w:val="0"/>
              <w:spacing w:before="60" w:line="259" w:lineRule="auto"/>
              <w:rPr>
                <w:rFonts w:cstheme="minorHAnsi"/>
                <w:szCs w:val="18"/>
              </w:rPr>
            </w:pPr>
            <w:r w:rsidRPr="002E0312">
              <w:rPr>
                <w:rFonts w:cstheme="minorHAnsi"/>
                <w:szCs w:val="18"/>
              </w:rPr>
              <w:t>Die nun gesättigte Lösung wird so auf beide Spritzen verteilt, dass die beiden Spritzen ca. zu 1/8 gefüllt sind.</w:t>
            </w:r>
          </w:p>
          <w:p w14:paraId="599312EE" w14:textId="77777777" w:rsidR="002E0312" w:rsidRPr="002E0312" w:rsidRDefault="002E0312" w:rsidP="00912488">
            <w:pPr>
              <w:widowControl w:val="0"/>
              <w:autoSpaceDE w:val="0"/>
              <w:autoSpaceDN w:val="0"/>
              <w:adjustRightInd w:val="0"/>
              <w:spacing w:before="60" w:line="259" w:lineRule="auto"/>
              <w:rPr>
                <w:rFonts w:cstheme="minorHAnsi"/>
                <w:szCs w:val="18"/>
              </w:rPr>
            </w:pPr>
          </w:p>
          <w:p w14:paraId="7A4A1F28" w14:textId="77777777" w:rsidR="002E0312" w:rsidRPr="002E0312" w:rsidRDefault="002E0312" w:rsidP="00912488">
            <w:pPr>
              <w:widowControl w:val="0"/>
              <w:autoSpaceDE w:val="0"/>
              <w:autoSpaceDN w:val="0"/>
              <w:adjustRightInd w:val="0"/>
              <w:spacing w:line="259" w:lineRule="auto"/>
              <w:rPr>
                <w:rFonts w:cstheme="minorHAnsi"/>
                <w:szCs w:val="18"/>
              </w:rPr>
            </w:pPr>
            <w:r w:rsidRPr="002E0312">
              <w:rPr>
                <w:rFonts w:cstheme="minorHAnsi"/>
                <w:szCs w:val="18"/>
              </w:rPr>
              <w:t>Den einen Teil der Lösung bewahrt man zum Farbvergleich auf.</w:t>
            </w:r>
          </w:p>
          <w:p w14:paraId="089A348D" w14:textId="77777777" w:rsidR="002E0312" w:rsidRPr="002E0312" w:rsidRDefault="002E0312" w:rsidP="00912488">
            <w:pPr>
              <w:widowControl w:val="0"/>
              <w:autoSpaceDE w:val="0"/>
              <w:autoSpaceDN w:val="0"/>
              <w:adjustRightInd w:val="0"/>
              <w:spacing w:line="259" w:lineRule="auto"/>
              <w:rPr>
                <w:rFonts w:cstheme="minorHAnsi"/>
                <w:szCs w:val="18"/>
              </w:rPr>
            </w:pPr>
          </w:p>
          <w:p w14:paraId="1EDEB1CF" w14:textId="77777777" w:rsidR="002E0312" w:rsidRPr="002E0312" w:rsidRDefault="002E0312" w:rsidP="00912488">
            <w:pPr>
              <w:spacing w:line="259" w:lineRule="auto"/>
              <w:rPr>
                <w:rFonts w:cstheme="minorHAnsi"/>
                <w:szCs w:val="18"/>
              </w:rPr>
            </w:pPr>
            <w:r w:rsidRPr="002E0312">
              <w:rPr>
                <w:rFonts w:cstheme="minorHAnsi"/>
                <w:szCs w:val="18"/>
              </w:rPr>
              <w:t>Die andere Spritze wird verschlossen…</w:t>
            </w:r>
          </w:p>
        </w:tc>
        <w:tc>
          <w:tcPr>
            <w:tcW w:w="1630" w:type="pct"/>
          </w:tcPr>
          <w:p w14:paraId="60580898" w14:textId="77777777" w:rsidR="002E0312" w:rsidRPr="002E0312" w:rsidRDefault="002E0312" w:rsidP="00912488">
            <w:pPr>
              <w:widowControl w:val="0"/>
              <w:autoSpaceDE w:val="0"/>
              <w:autoSpaceDN w:val="0"/>
              <w:adjustRightInd w:val="0"/>
              <w:spacing w:before="60" w:line="259" w:lineRule="auto"/>
              <w:rPr>
                <w:rFonts w:cstheme="minorHAnsi"/>
                <w:szCs w:val="18"/>
              </w:rPr>
            </w:pPr>
            <w:r w:rsidRPr="002E0312">
              <w:rPr>
                <w:rFonts w:cstheme="minorHAnsi"/>
                <w:szCs w:val="18"/>
              </w:rPr>
              <w:t xml:space="preserve">… und durch kräftiges Ziehen am Stempel ein Unterdruck erzeugt. </w:t>
            </w:r>
          </w:p>
          <w:p w14:paraId="2C4EAA7A" w14:textId="77777777" w:rsidR="002E0312" w:rsidRPr="002E0312" w:rsidRDefault="002E0312" w:rsidP="00912488">
            <w:pPr>
              <w:spacing w:line="259" w:lineRule="auto"/>
              <w:rPr>
                <w:rFonts w:cstheme="minorHAnsi"/>
                <w:szCs w:val="18"/>
              </w:rPr>
            </w:pPr>
            <w:r w:rsidRPr="002E0312">
              <w:rPr>
                <w:rFonts w:cstheme="minorHAnsi"/>
                <w:szCs w:val="18"/>
              </w:rPr>
              <w:t xml:space="preserve">Der Stempel kann bei großen Spritzen durch ein Loch mit einem Nagel fixiert werden. </w:t>
            </w:r>
          </w:p>
          <w:p w14:paraId="60EEDC71" w14:textId="77777777" w:rsidR="002E0312" w:rsidRPr="002E0312" w:rsidRDefault="002E0312" w:rsidP="00912488">
            <w:pPr>
              <w:widowControl w:val="0"/>
              <w:autoSpaceDE w:val="0"/>
              <w:autoSpaceDN w:val="0"/>
              <w:adjustRightInd w:val="0"/>
              <w:spacing w:before="60" w:line="259" w:lineRule="auto"/>
              <w:rPr>
                <w:rFonts w:cstheme="minorHAnsi"/>
                <w:szCs w:val="18"/>
              </w:rPr>
            </w:pPr>
            <w:r w:rsidRPr="002E0312">
              <w:rPr>
                <w:rFonts w:cstheme="minorHAnsi"/>
                <w:szCs w:val="18"/>
              </w:rPr>
              <w:t>Kräftig schütteln, Farben vergleichen!</w:t>
            </w:r>
          </w:p>
          <w:p w14:paraId="468BB7E3" w14:textId="77777777" w:rsidR="002E0312" w:rsidRPr="002E0312" w:rsidRDefault="002E0312" w:rsidP="00912488">
            <w:pPr>
              <w:widowControl w:val="0"/>
              <w:autoSpaceDE w:val="0"/>
              <w:autoSpaceDN w:val="0"/>
              <w:adjustRightInd w:val="0"/>
              <w:spacing w:before="60" w:line="259" w:lineRule="auto"/>
              <w:rPr>
                <w:rFonts w:cstheme="minorHAnsi"/>
                <w:b/>
                <w:iCs/>
                <w:szCs w:val="18"/>
              </w:rPr>
            </w:pPr>
            <w:r w:rsidRPr="002E0312">
              <w:rPr>
                <w:rFonts w:cstheme="minorHAnsi"/>
                <w:b/>
                <w:iCs/>
                <w:szCs w:val="18"/>
              </w:rPr>
              <w:t>TIPP: Bei Verwendung einer 10 mL Spritze lässt sich ein Unterdruck leichter ziehen!</w:t>
            </w:r>
          </w:p>
        </w:tc>
      </w:tr>
    </w:tbl>
    <w:p w14:paraId="0E3987A1" w14:textId="6EC596A1" w:rsidR="007B753D" w:rsidRPr="002E0312" w:rsidRDefault="007B753D" w:rsidP="002E0312">
      <w:pPr>
        <w:pStyle w:val="Kopfzeile"/>
        <w:spacing w:after="120"/>
        <w:rPr>
          <w:b/>
          <w:bCs/>
          <w:sz w:val="28"/>
          <w:szCs w:val="24"/>
        </w:rPr>
      </w:pPr>
      <w:r>
        <w:rPr>
          <w:b/>
          <w:bCs/>
          <w:sz w:val="28"/>
          <w:szCs w:val="24"/>
        </w:rPr>
        <w:t>Weiterführende Aufgaben</w:t>
      </w:r>
    </w:p>
    <w:p w14:paraId="2D308238" w14:textId="404A50DD" w:rsidR="002E0312" w:rsidRPr="002E0312" w:rsidRDefault="002E0312" w:rsidP="002E0312">
      <w:pPr>
        <w:pStyle w:val="Listenabsatz"/>
        <w:numPr>
          <w:ilvl w:val="0"/>
          <w:numId w:val="7"/>
        </w:numPr>
        <w:spacing w:after="120"/>
        <w:contextualSpacing w:val="0"/>
        <w:jc w:val="both"/>
        <w:rPr>
          <w:szCs w:val="20"/>
        </w:rPr>
      </w:pPr>
      <w:r w:rsidRPr="002E0312">
        <w:rPr>
          <w:b/>
          <w:szCs w:val="20"/>
        </w:rPr>
        <w:t xml:space="preserve">Beschriften </w:t>
      </w:r>
      <w:r w:rsidRPr="002E0312">
        <w:rPr>
          <w:szCs w:val="20"/>
        </w:rPr>
        <w:t>Sie die Abb. A) bis D) in M2 stichwortartig.</w:t>
      </w:r>
      <w:r w:rsidRPr="002E0312">
        <w:rPr>
          <w:b/>
          <w:szCs w:val="20"/>
        </w:rPr>
        <w:t xml:space="preserve"> Vergleichen</w:t>
      </w:r>
      <w:r w:rsidRPr="002E0312">
        <w:rPr>
          <w:szCs w:val="20"/>
        </w:rPr>
        <w:t xml:space="preserve"> Sie schriftlich die modellhaften Abbildungen in M2 mit den realen Versuchsergebnissen [</w:t>
      </w:r>
      <w:r w:rsidRPr="002E0312">
        <w:rPr>
          <w:i/>
          <w:szCs w:val="20"/>
        </w:rPr>
        <w:t>… zeigt, bildet ab, entspricht, stellt analog dar, ...)</w:t>
      </w:r>
      <w:r w:rsidRPr="002E0312">
        <w:rPr>
          <w:szCs w:val="20"/>
        </w:rPr>
        <w:t xml:space="preserve"> und </w:t>
      </w:r>
      <w:r w:rsidRPr="002E0312">
        <w:rPr>
          <w:b/>
          <w:szCs w:val="20"/>
        </w:rPr>
        <w:t>deuten</w:t>
      </w:r>
      <w:r w:rsidRPr="002E0312">
        <w:rPr>
          <w:szCs w:val="20"/>
        </w:rPr>
        <w:t xml:space="preserve"> Sie die Aussage der Analogie unter Verwendung von Fachbegriffen </w:t>
      </w:r>
      <w:r w:rsidRPr="002E0312">
        <w:rPr>
          <w:i/>
          <w:szCs w:val="20"/>
        </w:rPr>
        <w:t xml:space="preserve">(u. a. Druck, Gas, Flüssigkeit, Gleichgewicht, Massenwirkungsgesetz) </w:t>
      </w:r>
      <w:r w:rsidRPr="002E0312">
        <w:rPr>
          <w:szCs w:val="20"/>
        </w:rPr>
        <w:t>und M1.</w:t>
      </w:r>
    </w:p>
    <w:p w14:paraId="59E05CB7" w14:textId="77777777" w:rsidR="002E0312" w:rsidRPr="002E0312" w:rsidRDefault="002E0312" w:rsidP="002E0312">
      <w:pPr>
        <w:pStyle w:val="Listenabsatz"/>
        <w:numPr>
          <w:ilvl w:val="0"/>
          <w:numId w:val="7"/>
        </w:numPr>
        <w:spacing w:after="120"/>
        <w:ind w:left="363" w:hanging="357"/>
        <w:contextualSpacing w:val="0"/>
        <w:jc w:val="both"/>
        <w:rPr>
          <w:szCs w:val="20"/>
        </w:rPr>
      </w:pPr>
      <w:r w:rsidRPr="002E0312">
        <w:rPr>
          <w:b/>
          <w:szCs w:val="20"/>
        </w:rPr>
        <w:t xml:space="preserve">Leiten </w:t>
      </w:r>
      <w:r w:rsidRPr="002E0312">
        <w:rPr>
          <w:szCs w:val="20"/>
        </w:rPr>
        <w:t xml:space="preserve">Sie Gesetzmäßigkeiten aus dem Diagramm in M3 ab und </w:t>
      </w:r>
      <w:r w:rsidRPr="002E0312">
        <w:rPr>
          <w:b/>
          <w:szCs w:val="20"/>
        </w:rPr>
        <w:t>erläutern</w:t>
      </w:r>
      <w:r w:rsidRPr="002E0312">
        <w:rPr>
          <w:szCs w:val="20"/>
        </w:rPr>
        <w:t xml:space="preserve"> Sie, inwiefern diese mit den Beobachtungen aus Ihren Versuchen übereinstimmen.</w:t>
      </w:r>
    </w:p>
    <w:p w14:paraId="4FB67CFB" w14:textId="77777777" w:rsidR="002E0312" w:rsidRPr="002E0312" w:rsidRDefault="002E0312" w:rsidP="002E0312">
      <w:pPr>
        <w:pStyle w:val="Listenabsatz"/>
        <w:numPr>
          <w:ilvl w:val="0"/>
          <w:numId w:val="7"/>
        </w:numPr>
        <w:spacing w:after="120"/>
        <w:ind w:left="363" w:hanging="357"/>
        <w:contextualSpacing w:val="0"/>
        <w:jc w:val="both"/>
        <w:rPr>
          <w:szCs w:val="20"/>
        </w:rPr>
      </w:pPr>
      <w:r w:rsidRPr="002E0312">
        <w:rPr>
          <w:b/>
          <w:szCs w:val="20"/>
        </w:rPr>
        <w:t>Stellen</w:t>
      </w:r>
      <w:r w:rsidRPr="002E0312">
        <w:rPr>
          <w:szCs w:val="20"/>
        </w:rPr>
        <w:t xml:space="preserve"> Sie begründete </w:t>
      </w:r>
      <w:r w:rsidRPr="002E0312">
        <w:rPr>
          <w:b/>
          <w:szCs w:val="20"/>
        </w:rPr>
        <w:t>Hypothesen auf</w:t>
      </w:r>
      <w:r w:rsidRPr="002E0312">
        <w:rPr>
          <w:szCs w:val="20"/>
        </w:rPr>
        <w:t xml:space="preserve">, ob eine </w:t>
      </w:r>
      <w:r w:rsidRPr="002E0312">
        <w:rPr>
          <w:b/>
          <w:szCs w:val="20"/>
        </w:rPr>
        <w:t>Konzentrationsänderung</w:t>
      </w:r>
      <w:r w:rsidRPr="002E0312">
        <w:rPr>
          <w:szCs w:val="20"/>
        </w:rPr>
        <w:t xml:space="preserve"> von Stoffen außer CO</w:t>
      </w:r>
      <w:r w:rsidRPr="002E0312">
        <w:rPr>
          <w:szCs w:val="20"/>
          <w:vertAlign w:val="subscript"/>
        </w:rPr>
        <w:t>2</w:t>
      </w:r>
      <w:r w:rsidRPr="002E0312">
        <w:rPr>
          <w:szCs w:val="20"/>
        </w:rPr>
        <w:t xml:space="preserve"> möglichweise zu einer Neueinstellung des Gleichgewichtes führen könnte und </w:t>
      </w:r>
      <w:r w:rsidRPr="002E0312">
        <w:rPr>
          <w:b/>
          <w:szCs w:val="20"/>
        </w:rPr>
        <w:t>planen Sie</w:t>
      </w:r>
      <w:r w:rsidRPr="002E0312">
        <w:rPr>
          <w:szCs w:val="20"/>
        </w:rPr>
        <w:t xml:space="preserve"> ein Experiment, mit dessen Hilfe sich dies zeigen ließe.</w:t>
      </w:r>
    </w:p>
    <w:p w14:paraId="218537BC" w14:textId="2A352816" w:rsidR="004F55DD" w:rsidRPr="002E0312" w:rsidRDefault="004F55DD" w:rsidP="002E0312">
      <w:pPr>
        <w:spacing w:after="120"/>
        <w:ind w:left="6"/>
        <w:jc w:val="both"/>
        <w:rPr>
          <w:sz w:val="24"/>
        </w:rPr>
      </w:pPr>
      <w:r w:rsidRPr="002E0312">
        <w:rPr>
          <w:rFonts w:cstheme="minorHAnsi"/>
          <w:b/>
          <w:bCs/>
          <w:sz w:val="28"/>
          <w:szCs w:val="28"/>
        </w:rPr>
        <w:t>M</w:t>
      </w:r>
      <w:r w:rsidR="002E0312">
        <w:rPr>
          <w:rFonts w:cstheme="minorHAnsi"/>
          <w:b/>
          <w:bCs/>
          <w:sz w:val="28"/>
          <w:szCs w:val="28"/>
        </w:rPr>
        <w:t>2</w:t>
      </w:r>
      <w:r w:rsidRPr="002E0312">
        <w:rPr>
          <w:rFonts w:cstheme="minorHAnsi"/>
          <w:b/>
          <w:bCs/>
          <w:sz w:val="28"/>
          <w:szCs w:val="28"/>
        </w:rPr>
        <w:t xml:space="preserve"> – </w:t>
      </w:r>
      <w:r w:rsidR="002E0312">
        <w:rPr>
          <w:rFonts w:cstheme="minorHAnsi"/>
          <w:b/>
          <w:bCs/>
          <w:sz w:val="28"/>
          <w:szCs w:val="28"/>
        </w:rPr>
        <w:t>Druckerniedrigung, eine Analogie zur Bälleschlacht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86"/>
        <w:gridCol w:w="4000"/>
      </w:tblGrid>
      <w:tr w:rsidR="002E0312" w14:paraId="2A0F8BB3" w14:textId="77777777" w:rsidTr="002E0312">
        <w:tc>
          <w:tcPr>
            <w:tcW w:w="5486" w:type="dxa"/>
          </w:tcPr>
          <w:p w14:paraId="30C97DB3" w14:textId="54B45A41" w:rsidR="002E0312" w:rsidRPr="00E95FE8" w:rsidRDefault="002E0312" w:rsidP="007B753D">
            <w:pPr>
              <w:tabs>
                <w:tab w:val="left" w:pos="2517"/>
              </w:tabs>
              <w:rPr>
                <w:b/>
                <w:bCs/>
              </w:rPr>
            </w:pPr>
            <w:r w:rsidRPr="00E95FE8">
              <w:rPr>
                <w:b/>
                <w:bCs/>
                <w:noProof/>
                <w:sz w:val="24"/>
                <w:lang w:eastAsia="de-DE"/>
              </w:rPr>
              <w:drawing>
                <wp:anchor distT="0" distB="0" distL="114300" distR="114300" simplePos="0" relativeHeight="251666432" behindDoc="0" locked="0" layoutInCell="1" allowOverlap="1" wp14:anchorId="232DB862" wp14:editId="0BBDEC43">
                  <wp:simplePos x="0" y="0"/>
                  <wp:positionH relativeFrom="column">
                    <wp:posOffset>319177</wp:posOffset>
                  </wp:positionH>
                  <wp:positionV relativeFrom="paragraph">
                    <wp:posOffset>-298116</wp:posOffset>
                  </wp:positionV>
                  <wp:extent cx="1080000" cy="1084355"/>
                  <wp:effectExtent l="38100" t="0" r="0" b="0"/>
                  <wp:wrapNone/>
                  <wp:docPr id="2243" name="Grafik 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9800000">
                            <a:off x="0" y="0"/>
                            <a:ext cx="1080000" cy="1084355"/>
                          </a:xfrm>
                          <a:prstGeom prst="rect">
                            <a:avLst/>
                          </a:prstGeom>
                          <a:noFill/>
                        </pic:spPr>
                      </pic:pic>
                    </a:graphicData>
                  </a:graphic>
                  <wp14:sizeRelH relativeFrom="page">
                    <wp14:pctWidth>0</wp14:pctWidth>
                  </wp14:sizeRelH>
                  <wp14:sizeRelV relativeFrom="page">
                    <wp14:pctHeight>0</wp14:pctHeight>
                  </wp14:sizeRelV>
                </wp:anchor>
              </w:drawing>
            </w:r>
            <w:r w:rsidRPr="00E95FE8">
              <w:rPr>
                <w:b/>
                <w:bCs/>
              </w:rPr>
              <w:t>A).</w:t>
            </w:r>
            <w:r w:rsidRPr="00E95FE8">
              <w:rPr>
                <w:b/>
                <w:bCs/>
                <w:noProof/>
                <w:sz w:val="24"/>
                <w:lang w:eastAsia="de-DE"/>
              </w:rPr>
              <w:t xml:space="preserve"> </w:t>
            </w:r>
          </w:p>
        </w:tc>
        <w:tc>
          <w:tcPr>
            <w:tcW w:w="4000" w:type="dxa"/>
          </w:tcPr>
          <w:p w14:paraId="3CE7F785" w14:textId="56F7B5C7" w:rsidR="002E0312" w:rsidRDefault="002E0312" w:rsidP="002E0312">
            <w:pPr>
              <w:tabs>
                <w:tab w:val="left" w:pos="2517"/>
              </w:tabs>
              <w:jc w:val="right"/>
            </w:pPr>
            <w:r w:rsidRPr="0029162D">
              <w:rPr>
                <w:noProof/>
                <w:sz w:val="24"/>
                <w:lang w:eastAsia="de-DE"/>
              </w:rPr>
              <w:drawing>
                <wp:inline distT="0" distB="0" distL="0" distR="0" wp14:anchorId="780575D2" wp14:editId="0485F407">
                  <wp:extent cx="2399136" cy="1223378"/>
                  <wp:effectExtent l="0" t="0" r="1270" b="0"/>
                  <wp:docPr id="19" name="Grafik 19" descr="C:\Users\Laptop\AppData\Local\Microsoft\Windows\INetCache\Content.Word\D_Druck_mit_farb_Rau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Laptop\AppData\Local\Microsoft\Windows\INetCache\Content.Word\D_Druck_mit_farb_Raum (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28851" cy="1238531"/>
                          </a:xfrm>
                          <a:prstGeom prst="rect">
                            <a:avLst/>
                          </a:prstGeom>
                          <a:noFill/>
                          <a:ln>
                            <a:noFill/>
                          </a:ln>
                        </pic:spPr>
                      </pic:pic>
                    </a:graphicData>
                  </a:graphic>
                </wp:inline>
              </w:drawing>
            </w:r>
          </w:p>
        </w:tc>
      </w:tr>
    </w:tbl>
    <w:p w14:paraId="6F34DAE5" w14:textId="59BE7D8C" w:rsidR="00E95FE8" w:rsidRDefault="00E95FE8" w:rsidP="007B753D">
      <w:pPr>
        <w:tabs>
          <w:tab w:val="left" w:pos="2517"/>
        </w:tabs>
      </w:pPr>
    </w:p>
    <w:p w14:paraId="7BE35586" w14:textId="5B54E492" w:rsidR="00E95FE8" w:rsidRDefault="00E95FE8" w:rsidP="007B753D">
      <w:pPr>
        <w:tabs>
          <w:tab w:val="left" w:pos="2517"/>
        </w:tabs>
      </w:pPr>
    </w:p>
    <w:p w14:paraId="62D1AEA5" w14:textId="2125E894" w:rsidR="00E95FE8" w:rsidRDefault="00E95FE8" w:rsidP="007B753D">
      <w:pPr>
        <w:tabs>
          <w:tab w:val="left" w:pos="2517"/>
        </w:tabs>
      </w:pPr>
    </w:p>
    <w:p w14:paraId="46583A2D" w14:textId="41BCA3F8" w:rsidR="00E95FE8" w:rsidRDefault="00E95FE8" w:rsidP="007B753D">
      <w:pPr>
        <w:tabs>
          <w:tab w:val="left" w:pos="2517"/>
        </w:tabs>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0"/>
        <w:gridCol w:w="5886"/>
      </w:tblGrid>
      <w:tr w:rsidR="00E95FE8" w14:paraId="6BB47BFF" w14:textId="77777777" w:rsidTr="00912488">
        <w:tc>
          <w:tcPr>
            <w:tcW w:w="5486" w:type="dxa"/>
          </w:tcPr>
          <w:p w14:paraId="659747A2" w14:textId="5F226A6D" w:rsidR="00E95FE8" w:rsidRPr="00E95FE8" w:rsidRDefault="00E95FE8" w:rsidP="00912488">
            <w:pPr>
              <w:tabs>
                <w:tab w:val="left" w:pos="2517"/>
              </w:tabs>
              <w:rPr>
                <w:b/>
                <w:bCs/>
              </w:rPr>
            </w:pPr>
            <w:r w:rsidRPr="0029162D">
              <w:rPr>
                <w:noProof/>
                <w:sz w:val="24"/>
                <w:lang w:eastAsia="de-DE"/>
              </w:rPr>
              <w:drawing>
                <wp:anchor distT="0" distB="0" distL="114300" distR="114300" simplePos="0" relativeHeight="251668480" behindDoc="0" locked="0" layoutInCell="1" allowOverlap="1" wp14:anchorId="40CF7FC6" wp14:editId="68F566F8">
                  <wp:simplePos x="0" y="0"/>
                  <wp:positionH relativeFrom="column">
                    <wp:posOffset>224286</wp:posOffset>
                  </wp:positionH>
                  <wp:positionV relativeFrom="paragraph">
                    <wp:posOffset>-367126</wp:posOffset>
                  </wp:positionV>
                  <wp:extent cx="1080000" cy="1088745"/>
                  <wp:effectExtent l="38100" t="0" r="6350" b="0"/>
                  <wp:wrapNone/>
                  <wp:docPr id="2244" name="Grafik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9800000">
                            <a:off x="0" y="0"/>
                            <a:ext cx="1080000" cy="1088745"/>
                          </a:xfrm>
                          <a:prstGeom prst="rect">
                            <a:avLst/>
                          </a:prstGeom>
                          <a:noFill/>
                        </pic:spPr>
                      </pic:pic>
                    </a:graphicData>
                  </a:graphic>
                  <wp14:sizeRelH relativeFrom="margin">
                    <wp14:pctWidth>0</wp14:pctWidth>
                  </wp14:sizeRelH>
                  <wp14:sizeRelV relativeFrom="margin">
                    <wp14:pctHeight>0</wp14:pctHeight>
                  </wp14:sizeRelV>
                </wp:anchor>
              </w:drawing>
            </w:r>
            <w:r>
              <w:rPr>
                <w:b/>
                <w:bCs/>
              </w:rPr>
              <w:t>B</w:t>
            </w:r>
            <w:r w:rsidRPr="00E95FE8">
              <w:rPr>
                <w:b/>
                <w:bCs/>
              </w:rPr>
              <w:t>).</w:t>
            </w:r>
            <w:r w:rsidRPr="00E95FE8">
              <w:rPr>
                <w:b/>
                <w:bCs/>
                <w:noProof/>
                <w:sz w:val="24"/>
                <w:lang w:eastAsia="de-DE"/>
              </w:rPr>
              <w:t xml:space="preserve"> </w:t>
            </w:r>
          </w:p>
        </w:tc>
        <w:tc>
          <w:tcPr>
            <w:tcW w:w="4000" w:type="dxa"/>
          </w:tcPr>
          <w:p w14:paraId="77A40DDB" w14:textId="124475D5" w:rsidR="00E95FE8" w:rsidRDefault="00E95FE8" w:rsidP="00E95FE8">
            <w:pPr>
              <w:tabs>
                <w:tab w:val="left" w:pos="2517"/>
              </w:tabs>
            </w:pPr>
            <w:r w:rsidRPr="0029162D">
              <w:rPr>
                <w:noProof/>
                <w:sz w:val="24"/>
                <w:lang w:eastAsia="de-DE"/>
              </w:rPr>
              <w:drawing>
                <wp:inline distT="0" distB="0" distL="0" distR="0" wp14:anchorId="676938E1" wp14:editId="68C80E75">
                  <wp:extent cx="3600000" cy="1177453"/>
                  <wp:effectExtent l="0" t="0" r="635" b="3810"/>
                  <wp:docPr id="16" name="Grafik 16" descr="C:\Users\Laptop\AppData\Local\Microsoft\Windows\INetCache\Content.Word\D_Druck_mit_farb_Raum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aptop\AppData\Local\Microsoft\Windows\INetCache\Content.Word\D_Druck_mit_farb_Raum (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000" cy="1177453"/>
                          </a:xfrm>
                          <a:prstGeom prst="rect">
                            <a:avLst/>
                          </a:prstGeom>
                          <a:noFill/>
                          <a:ln>
                            <a:noFill/>
                          </a:ln>
                        </pic:spPr>
                      </pic:pic>
                    </a:graphicData>
                  </a:graphic>
                </wp:inline>
              </w:drawing>
            </w:r>
          </w:p>
        </w:tc>
      </w:tr>
    </w:tbl>
    <w:p w14:paraId="7CEB2FD7" w14:textId="7E916DC3" w:rsidR="00E95FE8" w:rsidRDefault="00E95FE8" w:rsidP="007B753D">
      <w:pPr>
        <w:tabs>
          <w:tab w:val="left" w:pos="2517"/>
        </w:tabs>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0"/>
        <w:gridCol w:w="5886"/>
      </w:tblGrid>
      <w:tr w:rsidR="00E95FE8" w14:paraId="45D13F69" w14:textId="77777777" w:rsidTr="00912488">
        <w:tc>
          <w:tcPr>
            <w:tcW w:w="5486" w:type="dxa"/>
          </w:tcPr>
          <w:p w14:paraId="14A18F8B" w14:textId="77777777" w:rsidR="00E95FE8" w:rsidRDefault="00E95FE8" w:rsidP="00912488">
            <w:pPr>
              <w:tabs>
                <w:tab w:val="left" w:pos="2517"/>
              </w:tabs>
              <w:rPr>
                <w:b/>
                <w:bCs/>
              </w:rPr>
            </w:pPr>
            <w:r w:rsidRPr="0029162D">
              <w:rPr>
                <w:noProof/>
                <w:sz w:val="24"/>
                <w:lang w:eastAsia="de-DE"/>
              </w:rPr>
              <w:drawing>
                <wp:anchor distT="0" distB="0" distL="114300" distR="114300" simplePos="0" relativeHeight="251670528" behindDoc="0" locked="0" layoutInCell="1" allowOverlap="1" wp14:anchorId="6CC1D221" wp14:editId="4A19ED24">
                  <wp:simplePos x="0" y="0"/>
                  <wp:positionH relativeFrom="column">
                    <wp:posOffset>207033</wp:posOffset>
                  </wp:positionH>
                  <wp:positionV relativeFrom="paragraph">
                    <wp:posOffset>-340613</wp:posOffset>
                  </wp:positionV>
                  <wp:extent cx="1080000" cy="1080000"/>
                  <wp:effectExtent l="38100" t="0" r="0" b="0"/>
                  <wp:wrapNone/>
                  <wp:docPr id="2245" name="Grafik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9800000">
                            <a:off x="0" y="0"/>
                            <a:ext cx="1080000" cy="1080000"/>
                          </a:xfrm>
                          <a:prstGeom prst="rect">
                            <a:avLst/>
                          </a:prstGeom>
                          <a:noFill/>
                        </pic:spPr>
                      </pic:pic>
                    </a:graphicData>
                  </a:graphic>
                  <wp14:sizeRelH relativeFrom="margin">
                    <wp14:pctWidth>0</wp14:pctWidth>
                  </wp14:sizeRelH>
                  <wp14:sizeRelV relativeFrom="margin">
                    <wp14:pctHeight>0</wp14:pctHeight>
                  </wp14:sizeRelV>
                </wp:anchor>
              </w:drawing>
            </w:r>
            <w:r>
              <w:rPr>
                <w:b/>
                <w:bCs/>
              </w:rPr>
              <w:t>C</w:t>
            </w:r>
            <w:r w:rsidRPr="00E95FE8">
              <w:rPr>
                <w:b/>
                <w:bCs/>
              </w:rPr>
              <w:t>).</w:t>
            </w:r>
          </w:p>
          <w:p w14:paraId="1DDE9137" w14:textId="77777777" w:rsidR="00E95FE8" w:rsidRDefault="00E95FE8" w:rsidP="00912488">
            <w:pPr>
              <w:tabs>
                <w:tab w:val="left" w:pos="2517"/>
              </w:tabs>
              <w:rPr>
                <w:b/>
                <w:bCs/>
              </w:rPr>
            </w:pPr>
          </w:p>
          <w:p w14:paraId="0135C137" w14:textId="77777777" w:rsidR="00E95FE8" w:rsidRDefault="00E95FE8" w:rsidP="00912488">
            <w:pPr>
              <w:tabs>
                <w:tab w:val="left" w:pos="2517"/>
              </w:tabs>
              <w:rPr>
                <w:b/>
                <w:bCs/>
              </w:rPr>
            </w:pPr>
          </w:p>
          <w:p w14:paraId="4EEFFCD4" w14:textId="7E432A9D" w:rsidR="00E95FE8" w:rsidRPr="00E95FE8" w:rsidRDefault="00E95FE8" w:rsidP="00912488">
            <w:pPr>
              <w:tabs>
                <w:tab w:val="left" w:pos="2517"/>
              </w:tabs>
              <w:rPr>
                <w:b/>
                <w:bCs/>
              </w:rPr>
            </w:pPr>
            <w:r w:rsidRPr="00E95FE8">
              <w:rPr>
                <w:szCs w:val="20"/>
              </w:rPr>
              <w:t>Das Volumen der Gasphase wird vergrößert, der Druck vermindert und das Gleichgewicht wird gestört</w:t>
            </w:r>
            <w:r>
              <w:rPr>
                <w:szCs w:val="20"/>
              </w:rPr>
              <w:t>.</w:t>
            </w:r>
          </w:p>
        </w:tc>
        <w:tc>
          <w:tcPr>
            <w:tcW w:w="4000" w:type="dxa"/>
          </w:tcPr>
          <w:p w14:paraId="67C32E39" w14:textId="283FC68A" w:rsidR="00E95FE8" w:rsidRDefault="00E95FE8" w:rsidP="00E95FE8">
            <w:pPr>
              <w:tabs>
                <w:tab w:val="left" w:pos="557"/>
                <w:tab w:val="left" w:pos="2517"/>
              </w:tabs>
            </w:pPr>
            <w:r w:rsidRPr="0029162D">
              <w:rPr>
                <w:noProof/>
                <w:sz w:val="24"/>
                <w:lang w:eastAsia="de-DE"/>
              </w:rPr>
              <w:drawing>
                <wp:inline distT="0" distB="0" distL="0" distR="0" wp14:anchorId="2C06CFF6" wp14:editId="5316F024">
                  <wp:extent cx="3600000" cy="1177158"/>
                  <wp:effectExtent l="0" t="0" r="635" b="4445"/>
                  <wp:docPr id="17" name="Grafik 17" descr="C:\Users\Laptop\AppData\Local\Microsoft\Windows\INetCache\Content.Word\D_Druck_mit_farb_Raum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Laptop\AppData\Local\Microsoft\Windows\INetCache\Content.Word\D_Druck_mit_farb_Raum (3).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1177158"/>
                          </a:xfrm>
                          <a:prstGeom prst="rect">
                            <a:avLst/>
                          </a:prstGeom>
                          <a:noFill/>
                          <a:ln>
                            <a:noFill/>
                          </a:ln>
                        </pic:spPr>
                      </pic:pic>
                    </a:graphicData>
                  </a:graphic>
                </wp:inline>
              </w:drawing>
            </w:r>
            <w:r>
              <w:tab/>
            </w:r>
          </w:p>
        </w:tc>
      </w:tr>
    </w:tbl>
    <w:p w14:paraId="2C2CD4E4" w14:textId="777E2E53" w:rsidR="00E95FE8" w:rsidRDefault="00E95FE8" w:rsidP="007B753D">
      <w:pPr>
        <w:tabs>
          <w:tab w:val="left" w:pos="2517"/>
        </w:tabs>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0"/>
        <w:gridCol w:w="5886"/>
      </w:tblGrid>
      <w:tr w:rsidR="00E95FE8" w14:paraId="50956D50" w14:textId="77777777" w:rsidTr="00912488">
        <w:tc>
          <w:tcPr>
            <w:tcW w:w="5486" w:type="dxa"/>
          </w:tcPr>
          <w:p w14:paraId="068D1C66" w14:textId="53BD74DB" w:rsidR="00E95FE8" w:rsidRPr="00E95FE8" w:rsidRDefault="00E95FE8" w:rsidP="00912488">
            <w:pPr>
              <w:tabs>
                <w:tab w:val="left" w:pos="2517"/>
              </w:tabs>
              <w:rPr>
                <w:b/>
                <w:bCs/>
              </w:rPr>
            </w:pPr>
            <w:r w:rsidRPr="0029162D">
              <w:rPr>
                <w:noProof/>
                <w:sz w:val="24"/>
                <w:lang w:eastAsia="de-DE"/>
              </w:rPr>
              <w:drawing>
                <wp:anchor distT="0" distB="0" distL="114300" distR="114300" simplePos="0" relativeHeight="251672576" behindDoc="0" locked="0" layoutInCell="1" allowOverlap="1" wp14:anchorId="2D20B9F6" wp14:editId="0BACF623">
                  <wp:simplePos x="0" y="0"/>
                  <wp:positionH relativeFrom="column">
                    <wp:posOffset>215661</wp:posOffset>
                  </wp:positionH>
                  <wp:positionV relativeFrom="paragraph">
                    <wp:posOffset>-332620</wp:posOffset>
                  </wp:positionV>
                  <wp:extent cx="1080000" cy="1080000"/>
                  <wp:effectExtent l="38100" t="0" r="0" b="0"/>
                  <wp:wrapNone/>
                  <wp:docPr id="2246" name="Grafik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9800000">
                            <a:off x="0" y="0"/>
                            <a:ext cx="1080000" cy="1080000"/>
                          </a:xfrm>
                          <a:prstGeom prst="rect">
                            <a:avLst/>
                          </a:prstGeom>
                          <a:noFill/>
                        </pic:spPr>
                      </pic:pic>
                    </a:graphicData>
                  </a:graphic>
                  <wp14:sizeRelH relativeFrom="margin">
                    <wp14:pctWidth>0</wp14:pctWidth>
                  </wp14:sizeRelH>
                  <wp14:sizeRelV relativeFrom="margin">
                    <wp14:pctHeight>0</wp14:pctHeight>
                  </wp14:sizeRelV>
                </wp:anchor>
              </w:drawing>
            </w:r>
            <w:r>
              <w:rPr>
                <w:b/>
                <w:bCs/>
              </w:rPr>
              <w:t>D</w:t>
            </w:r>
            <w:r w:rsidRPr="00E95FE8">
              <w:rPr>
                <w:b/>
                <w:bCs/>
              </w:rPr>
              <w:t>).</w:t>
            </w:r>
            <w:r w:rsidRPr="00E95FE8">
              <w:rPr>
                <w:b/>
                <w:bCs/>
                <w:noProof/>
                <w:sz w:val="24"/>
                <w:lang w:eastAsia="de-DE"/>
              </w:rPr>
              <w:t xml:space="preserve"> </w:t>
            </w:r>
          </w:p>
        </w:tc>
        <w:tc>
          <w:tcPr>
            <w:tcW w:w="4000" w:type="dxa"/>
          </w:tcPr>
          <w:p w14:paraId="6E871DF7" w14:textId="020BF706" w:rsidR="00E95FE8" w:rsidRDefault="00E95FE8" w:rsidP="00912488">
            <w:pPr>
              <w:tabs>
                <w:tab w:val="left" w:pos="2517"/>
              </w:tabs>
              <w:jc w:val="right"/>
            </w:pPr>
            <w:r w:rsidRPr="0029162D">
              <w:rPr>
                <w:noProof/>
                <w:sz w:val="24"/>
                <w:lang w:eastAsia="de-DE"/>
              </w:rPr>
              <w:drawing>
                <wp:inline distT="0" distB="0" distL="0" distR="0" wp14:anchorId="20104E5D" wp14:editId="7C4CC573">
                  <wp:extent cx="3600000" cy="1180910"/>
                  <wp:effectExtent l="0" t="0" r="635" b="635"/>
                  <wp:docPr id="20" name="Grafik 20" descr="C:\Users\Laptop\AppData\Local\Microsoft\Windows\INetCache\Content.Word\D_Druck_mit_farb_Raum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Laptop\AppData\Local\Microsoft\Windows\INetCache\Content.Word\D_Druck_mit_farb_Raum (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0000" cy="1180910"/>
                          </a:xfrm>
                          <a:prstGeom prst="rect">
                            <a:avLst/>
                          </a:prstGeom>
                          <a:noFill/>
                          <a:ln>
                            <a:noFill/>
                          </a:ln>
                        </pic:spPr>
                      </pic:pic>
                    </a:graphicData>
                  </a:graphic>
                </wp:inline>
              </w:drawing>
            </w:r>
          </w:p>
        </w:tc>
      </w:tr>
    </w:tbl>
    <w:p w14:paraId="3EC42A07" w14:textId="71C6CCC2" w:rsidR="00E95FE8" w:rsidRDefault="00E95FE8" w:rsidP="007B753D">
      <w:pPr>
        <w:tabs>
          <w:tab w:val="left" w:pos="2517"/>
        </w:tabs>
      </w:pPr>
    </w:p>
    <w:p w14:paraId="72AA14E7" w14:textId="009A9E58" w:rsidR="00E95FE8" w:rsidRDefault="00E95FE8" w:rsidP="00E95FE8">
      <w:pPr>
        <w:tabs>
          <w:tab w:val="left" w:pos="2517"/>
        </w:tabs>
        <w:spacing w:after="120"/>
        <w:rPr>
          <w:b/>
          <w:bCs/>
          <w:sz w:val="28"/>
          <w:szCs w:val="28"/>
        </w:rPr>
      </w:pPr>
      <w:r w:rsidRPr="00E95FE8">
        <w:rPr>
          <w:b/>
          <w:bCs/>
          <w:sz w:val="28"/>
          <w:szCs w:val="28"/>
        </w:rPr>
        <w:t>M3 – Eine Komplexere Darstellung</w:t>
      </w:r>
    </w:p>
    <w:p w14:paraId="23F98852" w14:textId="7432B19D" w:rsidR="00E95FE8" w:rsidRPr="0029162D" w:rsidRDefault="00E95FE8" w:rsidP="00E95FE8">
      <w:pPr>
        <w:spacing w:after="240"/>
        <w:jc w:val="both"/>
        <w:rPr>
          <w:sz w:val="24"/>
        </w:rPr>
      </w:pPr>
      <w:r w:rsidRPr="0029162D">
        <w:rPr>
          <w:noProof/>
          <w:sz w:val="24"/>
          <w:lang w:eastAsia="de-DE"/>
        </w:rPr>
        <mc:AlternateContent>
          <mc:Choice Requires="wps">
            <w:drawing>
              <wp:anchor distT="0" distB="0" distL="114300" distR="114300" simplePos="0" relativeHeight="251675648" behindDoc="0" locked="0" layoutInCell="1" allowOverlap="1" wp14:anchorId="08666CA4" wp14:editId="4DD0A738">
                <wp:simplePos x="0" y="0"/>
                <wp:positionH relativeFrom="margin">
                  <wp:align>right</wp:align>
                </wp:positionH>
                <wp:positionV relativeFrom="paragraph">
                  <wp:posOffset>827087</wp:posOffset>
                </wp:positionV>
                <wp:extent cx="1169670" cy="130175"/>
                <wp:effectExtent l="5397" t="13653" r="0" b="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169670" cy="130175"/>
                        </a:xfrm>
                        <a:prstGeom prst="rect">
                          <a:avLst/>
                        </a:prstGeom>
                        <a:noFill/>
                        <a:ln w="9525">
                          <a:noFill/>
                          <a:miter lim="800000"/>
                          <a:headEnd/>
                          <a:tailEnd/>
                        </a:ln>
                      </wps:spPr>
                      <wps:txbx>
                        <w:txbxContent>
                          <w:p w14:paraId="57958EBA" w14:textId="1951FF12" w:rsidR="00E95FE8" w:rsidRPr="000076A5" w:rsidRDefault="00E95FE8" w:rsidP="00E95FE8">
                            <w:pPr>
                              <w:rPr>
                                <w:sz w:val="12"/>
                                <w:lang w:val="en-US"/>
                              </w:rPr>
                            </w:pPr>
                            <w:r w:rsidRPr="000076A5">
                              <w:rPr>
                                <w:sz w:val="12"/>
                                <w:lang w:val="en-US"/>
                              </w:rPr>
                              <w:t xml:space="preserve">Andreas </w:t>
                            </w:r>
                            <w:proofErr w:type="spellStart"/>
                            <w:r w:rsidRPr="000076A5">
                              <w:rPr>
                                <w:sz w:val="12"/>
                                <w:lang w:val="en-US"/>
                              </w:rPr>
                              <w:t>Böh</w:t>
                            </w:r>
                            <w:r>
                              <w:rPr>
                                <w:sz w:val="12"/>
                                <w:lang w:val="en-US"/>
                              </w:rPr>
                              <w:t>m</w:t>
                            </w:r>
                            <w:proofErr w:type="spellEnd"/>
                            <w:r>
                              <w:rPr>
                                <w:sz w:val="12"/>
                                <w:lang w:val="en-US"/>
                              </w:rPr>
                              <w:t xml:space="preserve"> </w:t>
                            </w:r>
                            <w:proofErr w:type="spellStart"/>
                            <w:r w:rsidRPr="000076A5">
                              <w:rPr>
                                <w:sz w:val="12"/>
                                <w:lang w:val="en-US"/>
                              </w:rPr>
                              <w:t>unter</w:t>
                            </w:r>
                            <w:proofErr w:type="spellEnd"/>
                            <w:r w:rsidRPr="000076A5">
                              <w:rPr>
                                <w:sz w:val="12"/>
                                <w:lang w:val="en-US"/>
                              </w:rPr>
                              <w:t xml:space="preserve"> CC-BY-SA.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8666CA4" id="_x0000_s1031" type="#_x0000_t202" style="position:absolute;left:0;text-align:left;margin-left:40.9pt;margin-top:65.1pt;width:92.1pt;height:10.25pt;rotation:-90;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zavDgIAAPkDAAAOAAAAZHJzL2Uyb0RvYy54bWysU9tu2zAMfR+wfxD0vjhOkbQxohRduw4D&#10;ugvQ7gMUWYqFSaImKbGzrx8lJ2mwvQ3zg0CZ5CHPIbW6HawhexmiBsdoPZlSIp2AVrsto99fHt/d&#10;UBITdy034CSjBxnp7frtm1XvGzmDDkwrA0EQF5veM9ql5JuqiqKTlscJeOnQqSBYnvAatlUbeI/o&#10;1lSz6XRR9RBaH0DIGPHvw+ik64KvlBTpq1JRJmIYxd5SOUM5N/ms1ivebAP3nRbHNvg/dGG5dlj0&#10;DPXAEye7oP+CsloEiKDSRICtQCktZOGAbOrpH2yeO+5l4YLiRH+WKf4/WPFl/y0Q3TJ6taTEcYsz&#10;epFDUtK0ZJbl6X1sMOrZY1wa3sOAYy5Uo38C8SMSB/cdd1t5FwL0neQttlfnzOoidcSJGWTTf4YW&#10;y/BdggI0qGBJAJxNvcCZ4ld+ozgEi+HUDudJYWdE5A7qxXJxjS6BvvpqWl/PS0XeZLA8CB9i+ijB&#10;kmwwGnATCirfP8WUm3sNyeEOHrUxZRuMIz2jy/lsXhIuPFYnXFajLaM3Y58lIXP+4NpiJ67NaGMB&#10;444iZN6jAmnYDKPcJ2030B5QlcIfCeFbwnY7CL8o6XEvGY0/dzxISswnh8rmJT4Z4WRsTgZ3AlMZ&#10;TZSM5n0qyz5SvEPFlS7s82jGyscWcb+KKMe3kBf48l6iXl/s+jcAAAD//wMAUEsDBBQABgAIAAAA&#10;IQAmjwWz4AAAAAkBAAAPAAAAZHJzL2Rvd25yZXYueG1sTI9BS8NAFITvgv9heYIXsZtsSw0xL6UW&#10;PKlQqwjettlnEpp9G7KbNvrr3Z70OMww802xmmwnjjT41jFCOktAEFfOtFwjvL893mYgfNBsdOeY&#10;EL7Jw6q8vCh0btyJX+m4C7WIJexzjdCE0OdS+qohq/3M9cTR+3KD1SHKoZZm0KdYbjupkmQprW45&#10;LjS6p01D1WE3WgTz8pmG9c32+eHOH8b6w9mnzY9CvL6a1vcgAk3hLwxn/IgOZWTau5GNFx1Clkby&#10;gLDIFiDOfqLmIPYIaq6WIMtC/n9Q/gIAAP//AwBQSwECLQAUAAYACAAAACEAtoM4kv4AAADhAQAA&#10;EwAAAAAAAAAAAAAAAAAAAAAAW0NvbnRlbnRfVHlwZXNdLnhtbFBLAQItABQABgAIAAAAIQA4/SH/&#10;1gAAAJQBAAALAAAAAAAAAAAAAAAAAC8BAABfcmVscy8ucmVsc1BLAQItABQABgAIAAAAIQA9fzav&#10;DgIAAPkDAAAOAAAAAAAAAAAAAAAAAC4CAABkcnMvZTJvRG9jLnhtbFBLAQItABQABgAIAAAAIQAm&#10;jwWz4AAAAAkBAAAPAAAAAAAAAAAAAAAAAGgEAABkcnMvZG93bnJldi54bWxQSwUGAAAAAAQABADz&#10;AAAAdQUAAAAA&#10;" filled="f" stroked="f">
                <v:textbox inset="0,0,0,0">
                  <w:txbxContent>
                    <w:p w14:paraId="57958EBA" w14:textId="1951FF12" w:rsidR="00E95FE8" w:rsidRPr="000076A5" w:rsidRDefault="00E95FE8" w:rsidP="00E95FE8">
                      <w:pPr>
                        <w:rPr>
                          <w:sz w:val="12"/>
                          <w:lang w:val="en-US"/>
                        </w:rPr>
                      </w:pPr>
                      <w:r w:rsidRPr="000076A5">
                        <w:rPr>
                          <w:sz w:val="12"/>
                          <w:lang w:val="en-US"/>
                        </w:rPr>
                        <w:t xml:space="preserve">Andreas </w:t>
                      </w:r>
                      <w:proofErr w:type="spellStart"/>
                      <w:r w:rsidRPr="000076A5">
                        <w:rPr>
                          <w:sz w:val="12"/>
                          <w:lang w:val="en-US"/>
                        </w:rPr>
                        <w:t>Böh</w:t>
                      </w:r>
                      <w:r>
                        <w:rPr>
                          <w:sz w:val="12"/>
                          <w:lang w:val="en-US"/>
                        </w:rPr>
                        <w:t>m</w:t>
                      </w:r>
                      <w:proofErr w:type="spellEnd"/>
                      <w:r>
                        <w:rPr>
                          <w:sz w:val="12"/>
                          <w:lang w:val="en-US"/>
                        </w:rPr>
                        <w:t xml:space="preserve"> </w:t>
                      </w:r>
                      <w:proofErr w:type="spellStart"/>
                      <w:r w:rsidRPr="000076A5">
                        <w:rPr>
                          <w:sz w:val="12"/>
                          <w:lang w:val="en-US"/>
                        </w:rPr>
                        <w:t>unter</w:t>
                      </w:r>
                      <w:proofErr w:type="spellEnd"/>
                      <w:r w:rsidRPr="000076A5">
                        <w:rPr>
                          <w:sz w:val="12"/>
                          <w:lang w:val="en-US"/>
                        </w:rPr>
                        <w:t xml:space="preserve"> CC-BY-SA.</w:t>
                      </w:r>
                    </w:p>
                  </w:txbxContent>
                </v:textbox>
                <w10:wrap anchorx="margin"/>
              </v:shape>
            </w:pict>
          </mc:Fallback>
        </mc:AlternateContent>
      </w:r>
      <w:r w:rsidRPr="0029162D">
        <w:rPr>
          <w:noProof/>
          <w:sz w:val="24"/>
          <w:lang w:eastAsia="de-DE"/>
        </w:rPr>
        <w:drawing>
          <wp:anchor distT="0" distB="0" distL="114300" distR="114300" simplePos="0" relativeHeight="251674624" behindDoc="1" locked="0" layoutInCell="1" allowOverlap="1" wp14:anchorId="4C4FEA7B" wp14:editId="7D4D1E9E">
            <wp:simplePos x="0" y="0"/>
            <wp:positionH relativeFrom="margin">
              <wp:align>right</wp:align>
            </wp:positionH>
            <wp:positionV relativeFrom="paragraph">
              <wp:posOffset>11538</wp:posOffset>
            </wp:positionV>
            <wp:extent cx="2519045" cy="2807970"/>
            <wp:effectExtent l="0" t="0" r="0" b="0"/>
            <wp:wrapTight wrapText="bothSides">
              <wp:wrapPolygon edited="0">
                <wp:start x="0" y="0"/>
                <wp:lineTo x="0" y="21395"/>
                <wp:lineTo x="21399" y="21395"/>
                <wp:lineTo x="21399" y="0"/>
                <wp:lineTo x="0"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t="3571" b="2505"/>
                    <a:stretch/>
                  </pic:blipFill>
                  <pic:spPr bwMode="auto">
                    <a:xfrm>
                      <a:off x="0" y="0"/>
                      <a:ext cx="2519045" cy="2807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162D">
        <w:rPr>
          <w:sz w:val="24"/>
        </w:rPr>
        <w:t>Zur Ermittlung der Löslichkeit von CO</w:t>
      </w:r>
      <w:r w:rsidRPr="0029162D">
        <w:rPr>
          <w:sz w:val="24"/>
          <w:vertAlign w:val="subscript"/>
        </w:rPr>
        <w:t>2</w:t>
      </w:r>
      <w:r w:rsidRPr="0029162D">
        <w:rPr>
          <w:sz w:val="24"/>
        </w:rPr>
        <w:t xml:space="preserve"> wurde in weiteren Experimenten mit Hilfe von reinem CO</w:t>
      </w:r>
      <w:r w:rsidRPr="0029162D">
        <w:rPr>
          <w:sz w:val="24"/>
          <w:vertAlign w:val="subscript"/>
        </w:rPr>
        <w:t>2</w:t>
      </w:r>
      <w:r w:rsidRPr="0029162D">
        <w:rPr>
          <w:sz w:val="24"/>
        </w:rPr>
        <w:t xml:space="preserve"> getestet, wieviel Gramm Gas sich bei verschiedenen Drücken und Temperaturen in Wasser lösen lassen. Die Messergebnisse sind im nebenstehenden Diagramm graphisch dargestellt.</w:t>
      </w:r>
    </w:p>
    <w:p w14:paraId="36EF6DA8" w14:textId="007B34D2" w:rsidR="00E95FE8" w:rsidRPr="0029162D" w:rsidRDefault="00E95FE8" w:rsidP="00E95FE8">
      <w:pPr>
        <w:spacing w:after="120"/>
        <w:jc w:val="both"/>
        <w:rPr>
          <w:b/>
          <w:sz w:val="24"/>
        </w:rPr>
      </w:pPr>
      <w:r w:rsidRPr="0029162D">
        <w:rPr>
          <w:b/>
          <w:sz w:val="24"/>
        </w:rPr>
        <w:t>Weiterführende Aufgaben zum Diagramm</w:t>
      </w:r>
    </w:p>
    <w:p w14:paraId="34F6996B" w14:textId="77777777" w:rsidR="00E95FE8" w:rsidRDefault="00E95FE8" w:rsidP="00E95FE8">
      <w:pPr>
        <w:pStyle w:val="Listenabsatz"/>
        <w:numPr>
          <w:ilvl w:val="0"/>
          <w:numId w:val="8"/>
        </w:numPr>
        <w:spacing w:after="120"/>
        <w:ind w:left="357" w:hanging="357"/>
        <w:contextualSpacing w:val="0"/>
        <w:jc w:val="both"/>
        <w:rPr>
          <w:sz w:val="24"/>
        </w:rPr>
      </w:pPr>
      <w:r w:rsidRPr="0029162D">
        <w:rPr>
          <w:b/>
          <w:sz w:val="24"/>
        </w:rPr>
        <w:t>Zeichnen</w:t>
      </w:r>
      <w:r w:rsidRPr="0029162D">
        <w:rPr>
          <w:sz w:val="24"/>
        </w:rPr>
        <w:t xml:space="preserve"> Sie mit Hilfe der Daten ein Diagramm, das die Löslichkeit von CO</w:t>
      </w:r>
      <w:r w:rsidRPr="0029162D">
        <w:rPr>
          <w:sz w:val="24"/>
          <w:vertAlign w:val="subscript"/>
        </w:rPr>
        <w:t>2</w:t>
      </w:r>
      <w:r w:rsidRPr="0029162D">
        <w:rPr>
          <w:sz w:val="24"/>
        </w:rPr>
        <w:t xml:space="preserve"> in Abhängigkeit von der Temperatur für einen Druck von 3 bar darstellt.</w:t>
      </w:r>
    </w:p>
    <w:p w14:paraId="09EA864D" w14:textId="77777777" w:rsidR="00F17D71" w:rsidRDefault="00E95FE8" w:rsidP="00F17D71">
      <w:pPr>
        <w:pStyle w:val="Listenabsatz"/>
        <w:numPr>
          <w:ilvl w:val="0"/>
          <w:numId w:val="8"/>
        </w:numPr>
        <w:spacing w:after="120"/>
        <w:ind w:left="357" w:hanging="357"/>
        <w:contextualSpacing w:val="0"/>
        <w:jc w:val="both"/>
        <w:rPr>
          <w:sz w:val="24"/>
        </w:rPr>
        <w:sectPr w:rsidR="00F17D71" w:rsidSect="00C22495">
          <w:headerReference w:type="default" r:id="rId23"/>
          <w:footerReference w:type="default" r:id="rId24"/>
          <w:pgSz w:w="11906" w:h="16838"/>
          <w:pgMar w:top="1418" w:right="992" w:bottom="1134" w:left="1418" w:header="567" w:footer="227" w:gutter="0"/>
          <w:cols w:space="708"/>
          <w:docGrid w:linePitch="360"/>
        </w:sectPr>
      </w:pPr>
      <w:r w:rsidRPr="00E95FE8">
        <w:rPr>
          <w:b/>
          <w:sz w:val="24"/>
        </w:rPr>
        <w:t>Stellen</w:t>
      </w:r>
      <w:r w:rsidRPr="00E95FE8">
        <w:rPr>
          <w:sz w:val="24"/>
        </w:rPr>
        <w:t xml:space="preserve"> Sie </w:t>
      </w:r>
      <w:r w:rsidRPr="00E95FE8">
        <w:rPr>
          <w:b/>
          <w:sz w:val="24"/>
        </w:rPr>
        <w:t>begründete Vermutungen auf</w:t>
      </w:r>
      <w:r w:rsidRPr="00E95FE8">
        <w:rPr>
          <w:sz w:val="24"/>
        </w:rPr>
        <w:t xml:space="preserve"> zu möglichen Veränderungen in den Kurvenverläufen, wenn die zu Grunde liegenden Versuche nicht mit reinem CO</w:t>
      </w:r>
      <w:r w:rsidRPr="00E95FE8">
        <w:rPr>
          <w:sz w:val="24"/>
          <w:vertAlign w:val="subscript"/>
        </w:rPr>
        <w:t>2</w:t>
      </w:r>
      <w:r w:rsidRPr="00E95FE8">
        <w:rPr>
          <w:sz w:val="24"/>
        </w:rPr>
        <w:t xml:space="preserve"> (also: CO</w:t>
      </w:r>
      <w:r w:rsidRPr="00E95FE8">
        <w:rPr>
          <w:sz w:val="24"/>
          <w:vertAlign w:val="subscript"/>
        </w:rPr>
        <w:t>2</w:t>
      </w:r>
      <w:r w:rsidRPr="00E95FE8">
        <w:rPr>
          <w:sz w:val="24"/>
        </w:rPr>
        <w:t>-Gehalt 100%), sondern mit Luft (CO</w:t>
      </w:r>
      <w:r w:rsidRPr="00E95FE8">
        <w:rPr>
          <w:sz w:val="24"/>
          <w:vertAlign w:val="subscript"/>
        </w:rPr>
        <w:t>2</w:t>
      </w:r>
      <w:r w:rsidRPr="00E95FE8">
        <w:rPr>
          <w:sz w:val="24"/>
        </w:rPr>
        <w:t>-Gehalt 0,04%) durchgeführt würden?</w:t>
      </w:r>
    </w:p>
    <w:p w14:paraId="50435468" w14:textId="23174AE0" w:rsidR="00F17D71" w:rsidRDefault="00F17D71" w:rsidP="00F17D71">
      <w:pPr>
        <w:spacing w:after="120"/>
        <w:jc w:val="both"/>
        <w:rPr>
          <w:b/>
          <w:bCs/>
          <w:sz w:val="28"/>
          <w:szCs w:val="24"/>
        </w:rPr>
      </w:pPr>
      <w:r w:rsidRPr="00F17D71">
        <w:rPr>
          <w:b/>
          <w:bCs/>
          <w:sz w:val="28"/>
          <w:szCs w:val="24"/>
        </w:rPr>
        <w:t>Aufgaben</w:t>
      </w:r>
    </w:p>
    <w:p w14:paraId="437AD715" w14:textId="009E615D" w:rsidR="00F17D71" w:rsidRDefault="00F17D71" w:rsidP="00F17D71">
      <w:pPr>
        <w:pStyle w:val="Listenabsatz"/>
        <w:numPr>
          <w:ilvl w:val="0"/>
          <w:numId w:val="9"/>
        </w:numPr>
        <w:spacing w:after="120" w:line="256" w:lineRule="auto"/>
        <w:ind w:left="357" w:hanging="357"/>
        <w:jc w:val="both"/>
      </w:pPr>
      <w:r>
        <w:t>Führen Sie V1 wie beschrieben durch, notieren Sie Ihre Beobachtung und Messergebnisse.</w:t>
      </w:r>
    </w:p>
    <w:p w14:paraId="48570A7B" w14:textId="063DDE40" w:rsidR="00F17D71" w:rsidRDefault="00F17D71" w:rsidP="00F17D71">
      <w:pPr>
        <w:pStyle w:val="Listenabsatz"/>
        <w:ind w:left="357"/>
        <w:jc w:val="both"/>
        <w:rPr>
          <w:b/>
          <w:color w:val="FF0000"/>
        </w:rPr>
      </w:pPr>
      <w:r>
        <w:rPr>
          <w:b/>
          <w:color w:val="FF0000"/>
        </w:rPr>
        <w:t>Versuch 1</w:t>
      </w:r>
    </w:p>
    <w:p w14:paraId="4E39FCBB" w14:textId="77777777" w:rsidR="00F17D71" w:rsidRDefault="00F17D71" w:rsidP="00F17D71">
      <w:pPr>
        <w:pStyle w:val="Listenabsatz"/>
        <w:numPr>
          <w:ilvl w:val="0"/>
          <w:numId w:val="10"/>
        </w:numPr>
        <w:spacing w:line="256" w:lineRule="auto"/>
        <w:jc w:val="both"/>
        <w:rPr>
          <w:color w:val="FF0000"/>
        </w:rPr>
      </w:pPr>
      <w:r>
        <w:rPr>
          <w:color w:val="FF0000"/>
        </w:rPr>
        <w:t>Wasser verfärbt sich bei Zugabe von Mischindikator 5 grün.</w:t>
      </w:r>
    </w:p>
    <w:p w14:paraId="21A168ED" w14:textId="77777777" w:rsidR="00F17D71" w:rsidRDefault="00F17D71" w:rsidP="00F17D71">
      <w:pPr>
        <w:pStyle w:val="Listenabsatz"/>
        <w:numPr>
          <w:ilvl w:val="0"/>
          <w:numId w:val="10"/>
        </w:numPr>
        <w:spacing w:line="256" w:lineRule="auto"/>
        <w:jc w:val="both"/>
        <w:rPr>
          <w:color w:val="FF0000"/>
        </w:rPr>
      </w:pPr>
      <w:r>
        <w:rPr>
          <w:color w:val="FF0000"/>
        </w:rPr>
        <w:t>Bei Zugabe von Kohlenstoffdioxid verfärbt sich die Lösung pink/violett.</w:t>
      </w:r>
    </w:p>
    <w:p w14:paraId="48432184" w14:textId="77777777" w:rsidR="00F17D71" w:rsidRDefault="00F17D71" w:rsidP="00F17D71">
      <w:pPr>
        <w:pStyle w:val="Listenabsatz"/>
        <w:numPr>
          <w:ilvl w:val="0"/>
          <w:numId w:val="10"/>
        </w:numPr>
        <w:spacing w:line="256" w:lineRule="auto"/>
        <w:jc w:val="both"/>
        <w:rPr>
          <w:color w:val="FF0000"/>
        </w:rPr>
      </w:pPr>
      <w:r>
        <w:rPr>
          <w:color w:val="FF0000"/>
        </w:rPr>
        <w:t>Wird anschließend der Stempel gezogen und ein Unterdruck erzeugt, nimmt die Lösung erneut den grünen Farbton an.</w:t>
      </w:r>
    </w:p>
    <w:p w14:paraId="5269A17D" w14:textId="77777777" w:rsidR="00F17D71" w:rsidRDefault="00F17D71" w:rsidP="00F17D71">
      <w:pPr>
        <w:pStyle w:val="Listenabsatz"/>
        <w:ind w:left="1776"/>
        <w:jc w:val="both"/>
        <w:rPr>
          <w:color w:val="FF0000"/>
        </w:rPr>
      </w:pPr>
    </w:p>
    <w:p w14:paraId="39651EC3" w14:textId="5D099DED" w:rsidR="00F17D71" w:rsidRDefault="00F17D71" w:rsidP="00F17D71">
      <w:pPr>
        <w:pStyle w:val="Listenabsatz"/>
        <w:numPr>
          <w:ilvl w:val="0"/>
          <w:numId w:val="9"/>
        </w:numPr>
        <w:spacing w:after="360" w:line="256" w:lineRule="auto"/>
        <w:ind w:left="357" w:hanging="357"/>
        <w:jc w:val="both"/>
      </w:pPr>
      <w:r>
        <w:t>Werten Sie den Versuch aus.</w:t>
      </w:r>
    </w:p>
    <w:p w14:paraId="4ADB26E9" w14:textId="77777777" w:rsidR="00F17D71" w:rsidRDefault="00F17D71" w:rsidP="00F17D71">
      <w:pPr>
        <w:pStyle w:val="Listenabsatz"/>
        <w:spacing w:after="240"/>
        <w:ind w:left="360"/>
        <w:jc w:val="both"/>
        <w:rPr>
          <w:b/>
          <w:color w:val="FF0000"/>
        </w:rPr>
      </w:pPr>
    </w:p>
    <w:p w14:paraId="5470A152" w14:textId="77777777" w:rsidR="00F17D71" w:rsidRDefault="00F17D71" w:rsidP="00F17D71">
      <w:pPr>
        <w:pStyle w:val="Listenabsatz"/>
        <w:spacing w:after="240"/>
        <w:ind w:left="360"/>
        <w:jc w:val="both"/>
        <w:rPr>
          <w:b/>
          <w:color w:val="FF0000"/>
        </w:rPr>
      </w:pPr>
      <w:r>
        <w:rPr>
          <w:b/>
          <w:color w:val="FF0000"/>
        </w:rPr>
        <w:t xml:space="preserve">Versuch 2 </w:t>
      </w:r>
    </w:p>
    <w:p w14:paraId="7FE9971C" w14:textId="77777777" w:rsidR="00F17D71" w:rsidRDefault="00F17D71" w:rsidP="00F17D71">
      <w:pPr>
        <w:pStyle w:val="Listenabsatz"/>
        <w:spacing w:after="240"/>
        <w:ind w:left="360"/>
        <w:jc w:val="both"/>
        <w:rPr>
          <w:color w:val="FF0000"/>
        </w:rPr>
      </w:pPr>
      <w:r>
        <w:rPr>
          <w:color w:val="FF0000"/>
        </w:rPr>
        <w:t>Mischindikator 5 besitzt bei einem pH-Wert über 5 eine grüne Farbe und unter 5 eine pink/violette Farbe. Bei Zugabe von Kohlenstoffdioxid in Wasser bildet sich Kohlensäure, wodurch sich der pH-Wert der Lösung erniedrigt und sich die Farbe der Lösung folglich pink/violett färbt.</w:t>
      </w:r>
    </w:p>
    <w:p w14:paraId="3F570296" w14:textId="42BA528D" w:rsidR="00F17D71" w:rsidRDefault="00F17D71" w:rsidP="00F17D71">
      <w:pPr>
        <w:pStyle w:val="Listenabsatz"/>
        <w:spacing w:after="240"/>
        <w:ind w:left="360"/>
        <w:jc w:val="both"/>
        <w:rPr>
          <w:color w:val="FF0000"/>
        </w:rPr>
      </w:pPr>
      <w:r>
        <w:rPr>
          <w:color w:val="FF0000"/>
        </w:rPr>
        <w:t>Die Erhöhung des Druckes bei der oben genannten Reaktion (hier durch Drücken des Stempels in der Spritze) stellt einen äußeren Zwang auf das chemische Gleichgewicht dar, dem mit einer Drucksenkung durch die Bildung der Stoffe, die das geringere Volumen einnehmen, hier die Kohlensäure, entgegengewirkt wird. Der Indikator zeigt die vermehrte Bildung der Kohlensäure durch den Farbumschlag von grün nach pink/violett an. Das Ziehen am Stempel der Spritze erzeugt einen Unterdruck innerhalb der Spritze, wodurch eine Bildung der Stoffe, die ein größeres Volumen einnehmen und so zu einer Druckerhöhung führen (hier die Bildung von Kohlenstoffdioxid) gefördert wird. Der Indikator zeigt so die vermehrte Bildung des Kohlenstoffdioxidgases durch den Farbumschlag von pink/violett nach grün an.</w:t>
      </w:r>
    </w:p>
    <w:p w14:paraId="71A9DAFF" w14:textId="5805E097" w:rsidR="00F17D71" w:rsidRDefault="00F17D71" w:rsidP="00F17D71">
      <w:pPr>
        <w:pStyle w:val="Listenabsatz"/>
        <w:spacing w:after="240"/>
        <w:ind w:left="360"/>
        <w:jc w:val="both"/>
        <w:rPr>
          <w:color w:val="FF0000"/>
        </w:rPr>
      </w:pPr>
      <w:r>
        <w:rPr>
          <w:noProof/>
        </w:rPr>
        <mc:AlternateContent>
          <mc:Choice Requires="wps">
            <w:drawing>
              <wp:anchor distT="0" distB="0" distL="114300" distR="114300" simplePos="0" relativeHeight="251681792" behindDoc="0" locked="0" layoutInCell="1" allowOverlap="1" wp14:anchorId="2099757F" wp14:editId="2A045345">
                <wp:simplePos x="0" y="0"/>
                <wp:positionH relativeFrom="column">
                  <wp:posOffset>2598420</wp:posOffset>
                </wp:positionH>
                <wp:positionV relativeFrom="paragraph">
                  <wp:posOffset>355600</wp:posOffset>
                </wp:positionV>
                <wp:extent cx="1092200" cy="275590"/>
                <wp:effectExtent l="0" t="0" r="0" b="0"/>
                <wp:wrapNone/>
                <wp:docPr id="12" name="Textfeld 12"/>
                <wp:cNvGraphicFramePr/>
                <a:graphic xmlns:a="http://schemas.openxmlformats.org/drawingml/2006/main">
                  <a:graphicData uri="http://schemas.microsoft.com/office/word/2010/wordprocessingShape">
                    <wps:wsp>
                      <wps:cNvSpPr txBox="1"/>
                      <wps:spPr>
                        <a:xfrm>
                          <a:off x="0" y="0"/>
                          <a:ext cx="1092200"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A2A9948" w14:textId="77777777" w:rsidR="00F17D71" w:rsidRDefault="00F17D71" w:rsidP="00F17D71">
                            <w:pPr>
                              <w:rPr>
                                <w:color w:val="FF0000"/>
                                <w:sz w:val="16"/>
                              </w:rPr>
                            </w:pPr>
                            <m:oMathPara>
                              <m:oMath>
                                <m:r>
                                  <w:rPr>
                                    <w:rFonts w:ascii="Cambria Math" w:hAnsi="Cambria Math"/>
                                    <w:color w:val="FF0000"/>
                                    <w:sz w:val="16"/>
                                  </w:rPr>
                                  <m:t>Druckerniedrigung</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9757F" id="Textfeld 12" o:spid="_x0000_s1032" type="#_x0000_t202" style="position:absolute;left:0;text-align:left;margin-left:204.6pt;margin-top:28pt;width:86pt;height:21.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96lggIAAGsFAAAOAAAAZHJzL2Uyb0RvYy54bWysVE1PGzEQvVfqf7B8L5ukCZSIDUpBVJUQ&#10;oELF2fHaZFWvx7WdZNNf32dvNoloL1S97I49b8Yzbz4uLtvGsLXyoSZb8uHJgDNlJVW1fSn596eb&#10;D584C1HYShiyquRbFfjl7P27i42bqhEtyVTKMzixYbpxJV/G6KZFEeRSNSKckFMWSk2+ERFH/1JU&#10;XmzgvTHFaDA4LTbkK+dJqhBwe90p+Sz711rJeK91UJGZkiO2mL8+fxfpW8wuxPTFC7es5S4M8Q9R&#10;NKK2eHTv6lpEwVa+/sNVU0tPgXQ8kdQUpHUtVc4B2QwHr7J5XAqnci4gJ7g9TeH/uZV36wfP6gq1&#10;G3FmRYMaPak2amUqhivws3FhCtijAzC2n6kFtr8PuExpt9o36Y+EGPRgertnF96YTEaD8xFKxpmE&#10;bnQ2mZxn+ouDtfMhflHUsCSU3KN6mVSxvg0RkQDaQ9Jjlm5qY3IFjWWbkp9+nAyywV4DC2MTVuVe&#10;2LlJGXWRZylujUoYY78pDS5yAukid6G6Mp6tBfpHSKlszLlnv0AnlEYQbzHc4Q9RvcW4y6N/mWzc&#10;Gze1JZ+zfxV29aMPWXd4EHmUdxJju2hzE4z7wi6o2qLenrqJCU7e1CjKrQjxQXiMCOqIsY/3+GhD&#10;IJ92EmdL8r/+dp/w6FxoOdtg5Eoefq6EV5yZrxY9fT4cj9OM5sN4cjbCwR9rFscau2quCFUZYsE4&#10;mcWEj6YXtafmGdthnl6FSliJt0see/EqdosA20Wq+TyDMJVOxFv76GRynYqUWu6pfRbe7foyoqPv&#10;qB9OMX3Vnh02WVqaryLpOvdu4rljdcc/Jjq39G77pJVxfM6ow46c/QYAAP//AwBQSwMEFAAGAAgA&#10;AAAhAHO64XPgAAAACQEAAA8AAABkcnMvZG93bnJldi54bWxMj8FOg0AQhu8mvsNmTLzZpaQ0gAxN&#10;Q9KYGD209uJtYadAZHeR3bbo0zue9DgzX/75/mIzm0FcaPK9swjLRQSCbON0b1uE49vuIQXhg7Ja&#10;Dc4Swhd52JS3N4XKtbvaPV0OoRUcYn2uELoQxlxK33RklF+4kSzfTm4yKvA4tVJP6srhZpBxFK2l&#10;Ub3lD50aqeqo+TicDcJztXtV+zo26fdQPb2ctuPn8T1BvL+bt48gAs3hD4ZffVaHkp1qd7baiwFh&#10;FWUxowjJmjsxkKRLXtQIWbYCWRbyf4PyBwAA//8DAFBLAQItABQABgAIAAAAIQC2gziS/gAAAOEB&#10;AAATAAAAAAAAAAAAAAAAAAAAAABbQ29udGVudF9UeXBlc10ueG1sUEsBAi0AFAAGAAgAAAAhADj9&#10;If/WAAAAlAEAAAsAAAAAAAAAAAAAAAAALwEAAF9yZWxzLy5yZWxzUEsBAi0AFAAGAAgAAAAhALCz&#10;3qWCAgAAawUAAA4AAAAAAAAAAAAAAAAALgIAAGRycy9lMm9Eb2MueG1sUEsBAi0AFAAGAAgAAAAh&#10;AHO64XPgAAAACQEAAA8AAAAAAAAAAAAAAAAA3AQAAGRycy9kb3ducmV2LnhtbFBLBQYAAAAABAAE&#10;APMAAADpBQAAAAA=&#10;" filled="f" stroked="f" strokeweight=".5pt">
                <v:textbox>
                  <w:txbxContent>
                    <w:p w14:paraId="7A2A9948" w14:textId="77777777" w:rsidR="00F17D71" w:rsidRDefault="00F17D71" w:rsidP="00F17D71">
                      <w:pPr>
                        <w:rPr>
                          <w:color w:val="FF0000"/>
                          <w:sz w:val="16"/>
                        </w:rPr>
                      </w:pPr>
                      <m:oMathPara>
                        <m:oMath>
                          <m:r>
                            <w:rPr>
                              <w:rFonts w:ascii="Cambria Math" w:hAnsi="Cambria Math"/>
                              <w:color w:val="FF0000"/>
                              <w:sz w:val="16"/>
                            </w:rPr>
                            <m:t>Druckerniedrigung</m:t>
                          </m:r>
                        </m:oMath>
                      </m:oMathPara>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3A3D3C9D" wp14:editId="08E73C63">
                <wp:simplePos x="0" y="0"/>
                <wp:positionH relativeFrom="column">
                  <wp:posOffset>2616200</wp:posOffset>
                </wp:positionH>
                <wp:positionV relativeFrom="paragraph">
                  <wp:posOffset>13335</wp:posOffset>
                </wp:positionV>
                <wp:extent cx="882015" cy="275590"/>
                <wp:effectExtent l="0" t="0" r="0" b="0"/>
                <wp:wrapNone/>
                <wp:docPr id="11" name="Textfeld 11"/>
                <wp:cNvGraphicFramePr/>
                <a:graphic xmlns:a="http://schemas.openxmlformats.org/drawingml/2006/main">
                  <a:graphicData uri="http://schemas.microsoft.com/office/word/2010/wordprocessingShape">
                    <wps:wsp>
                      <wps:cNvSpPr txBox="1"/>
                      <wps:spPr>
                        <a:xfrm>
                          <a:off x="0" y="0"/>
                          <a:ext cx="882015"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812568" w14:textId="77777777" w:rsidR="00F17D71" w:rsidRDefault="00F17D71" w:rsidP="00F17D71">
                            <w:pPr>
                              <w:rPr>
                                <w:color w:val="FF0000"/>
                                <w:sz w:val="16"/>
                              </w:rPr>
                            </w:pPr>
                            <m:oMathPara>
                              <m:oMath>
                                <m:r>
                                  <w:rPr>
                                    <w:rFonts w:ascii="Cambria Math" w:hAnsi="Cambria Math"/>
                                    <w:color w:val="FF0000"/>
                                    <w:sz w:val="16"/>
                                  </w:rPr>
                                  <m:t>Druckerhöhung</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D3C9D" id="Textfeld 11" o:spid="_x0000_s1033" type="#_x0000_t202" style="position:absolute;left:0;text-align:left;margin-left:206pt;margin-top:1.05pt;width:69.45pt;height:21.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MLMgQIAAGoFAAAOAAAAZHJzL2Uyb0RvYy54bWysVMFu2zAMvQ/YPwi6r06ypmuDOkXWosOA&#10;oi3WDj0rstQYk0VNUhJnX78n2U6DbpcOu9gU+UiRj6TOL9rGsI3yoSZb8vHRiDNlJVW1fS7598fr&#10;D6echShsJQxZVfKdCvxi/v7d+dbN1IRWZCrlGYLYMNu6kq9idLOiCHKlGhGOyCkLoybfiIijfy4q&#10;L7aI3phiMhqdFFvylfMkVQjQXnVGPs/xtVYy3mkdVGSm5Mgt5q/P32X6FvNzMXv2wq1q2ach/iGL&#10;RtQWl+5DXYko2NrXf4RqaukpkI5HkpqCtK6lyjWgmvHoVTUPK+FUrgXkBLenKfy/sPJ2c+9ZXaF3&#10;Y86saNCjR9VGrUzFoAI/WxdmgD04AGP7mVpgB32AMpXdat+kPwpisIPp3Z5dRGMSytNTlDjlTMI0&#10;+TSdnmX2ixdn50P8oqhhSSi5R/Myp2JzEyISAXSApLssXdfG5AYay7YlP/k4HWWHvQUexiasyqPQ&#10;h0kFdYlnKe6MShhjvykNKnL+SZGHUF0azzYC4yOkVDbm0nNcoBNKI4m3OPb4l6ze4tzVMdxMNu6d&#10;m9qSz9W/Srv6MaSsOzyIPKg7ibFdtnkGpkNfl1Tt0G5P3cIEJ69rNOVGhHgvPDYEHcbWxzt8tCGQ&#10;T73E2Yr8r7/pEx6DCytnW2xcycPPtfCKM/PVYqTPxsfHaUXz4Xj6aYKDP7QsDy123VwSuoKpRXZZ&#10;TPhoBlF7ap7wOCzSrTAJK3F3yeMgXsbuHcDjItVikUFYSifijX1wMoVOTUoj99g+Ce/6uYwY6Fsa&#10;dlPMXo1nh02elhbrSLrOs5t47ljt+cdC55HuH5/0YhyeM+rliZz/BgAA//8DAFBLAwQUAAYACAAA&#10;ACEAGz9Ikd8AAAAIAQAADwAAAGRycy9kb3ducmV2LnhtbEyPQUvDQBCF74L/YRnBm90kuFJjNqUE&#10;iiB6aO3F2yQ7TYLZ2ZjdttFf73qyx+Eb3vtesZrtIE40+d6xhnSRgCBunOm51bB/39wtQfiAbHBw&#10;TBq+ycOqvL4qMDfuzFs67UIrYgj7HDV0IYy5lL7pyKJfuJE4soObLIZ4Tq00E55juB1kliQP0mLP&#10;saHDkaqOms/d0Wp4qTZvuK0zu/wZqufXw3r82n8orW9v5vUTiEBz+H+GP/2oDmV0qt2RjReDhvs0&#10;i1uChiwFEblSySOIOgKlQJaFvBxQ/gIAAP//AwBQSwECLQAUAAYACAAAACEAtoM4kv4AAADhAQAA&#10;EwAAAAAAAAAAAAAAAAAAAAAAW0NvbnRlbnRfVHlwZXNdLnhtbFBLAQItABQABgAIAAAAIQA4/SH/&#10;1gAAAJQBAAALAAAAAAAAAAAAAAAAAC8BAABfcmVscy8ucmVsc1BLAQItABQABgAIAAAAIQBUJMLM&#10;gQIAAGoFAAAOAAAAAAAAAAAAAAAAAC4CAABkcnMvZTJvRG9jLnhtbFBLAQItABQABgAIAAAAIQAb&#10;P0iR3wAAAAgBAAAPAAAAAAAAAAAAAAAAANsEAABkcnMvZG93bnJldi54bWxQSwUGAAAAAAQABADz&#10;AAAA5wUAAAAA&#10;" filled="f" stroked="f" strokeweight=".5pt">
                <v:textbox>
                  <w:txbxContent>
                    <w:p w14:paraId="7F812568" w14:textId="77777777" w:rsidR="00F17D71" w:rsidRDefault="00F17D71" w:rsidP="00F17D71">
                      <w:pPr>
                        <w:rPr>
                          <w:color w:val="FF0000"/>
                          <w:sz w:val="16"/>
                        </w:rPr>
                      </w:pPr>
                      <m:oMathPara>
                        <m:oMath>
                          <m:r>
                            <w:rPr>
                              <w:rFonts w:ascii="Cambria Math" w:hAnsi="Cambria Math"/>
                              <w:color w:val="FF0000"/>
                              <w:sz w:val="16"/>
                            </w:rPr>
                            <m:t>Druckerhöhung</m:t>
                          </m:r>
                        </m:oMath>
                      </m:oMathPara>
                    </w:p>
                  </w:txbxContent>
                </v:textbox>
              </v:shape>
            </w:pict>
          </mc:Fallback>
        </mc:AlternateContent>
      </w:r>
    </w:p>
    <w:p w14:paraId="080B0040" w14:textId="77777777" w:rsidR="00F17D71" w:rsidRDefault="00560C0D" w:rsidP="00F17D71">
      <w:pPr>
        <w:pStyle w:val="Listenabsatz"/>
        <w:spacing w:after="240"/>
        <w:ind w:left="360"/>
        <w:jc w:val="both"/>
        <w:rPr>
          <w:color w:val="FF0000"/>
        </w:rPr>
      </w:pPr>
      <m:oMathPara>
        <m:oMath>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CO</m:t>
                  </m:r>
                </m:e>
                <m:sub>
                  <m:r>
                    <w:rPr>
                      <w:rFonts w:ascii="Cambria Math" w:hAnsi="Cambria Math"/>
                      <w:color w:val="FF0000"/>
                      <w:lang w:val="en-US"/>
                    </w:rPr>
                    <m:t>2</m:t>
                  </m:r>
                </m:sub>
              </m:sSub>
            </m:e>
            <m:sub>
              <m:d>
                <m:dPr>
                  <m:ctrlPr>
                    <w:rPr>
                      <w:rFonts w:ascii="Cambria Math" w:hAnsi="Cambria Math"/>
                      <w:i/>
                      <w:color w:val="FF0000"/>
                      <w:lang w:val="en-US"/>
                    </w:rPr>
                  </m:ctrlPr>
                </m:dPr>
                <m:e>
                  <m:r>
                    <w:rPr>
                      <w:rFonts w:ascii="Cambria Math" w:hAnsi="Cambria Math"/>
                      <w:color w:val="FF0000"/>
                    </w:rPr>
                    <m:t>g</m:t>
                  </m:r>
                </m:e>
              </m:d>
            </m:sub>
          </m:sSub>
          <m:r>
            <w:rPr>
              <w:rFonts w:ascii="Cambria Math" w:hAnsi="Cambria Math"/>
              <w:color w:val="FF0000"/>
              <w:lang w:val="en-US"/>
            </w:rPr>
            <m:t xml:space="preserve">        ⇌ </m:t>
          </m:r>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 xml:space="preserve">       CO</m:t>
                  </m:r>
                </m:e>
                <m:sub>
                  <m:r>
                    <w:rPr>
                      <w:rFonts w:ascii="Cambria Math" w:hAnsi="Cambria Math"/>
                      <w:color w:val="FF0000"/>
                      <w:lang w:val="en-US"/>
                    </w:rPr>
                    <m:t>2</m:t>
                  </m:r>
                </m:sub>
              </m:sSub>
            </m:e>
            <m:sub>
              <m:d>
                <m:dPr>
                  <m:ctrlPr>
                    <w:rPr>
                      <w:rFonts w:ascii="Cambria Math" w:hAnsi="Cambria Math"/>
                      <w:i/>
                      <w:color w:val="FF0000"/>
                      <w:lang w:val="en-US"/>
                    </w:rPr>
                  </m:ctrlPr>
                </m:dPr>
                <m:e>
                  <m:r>
                    <w:rPr>
                      <w:rFonts w:ascii="Cambria Math" w:hAnsi="Cambria Math"/>
                      <w:color w:val="FF0000"/>
                    </w:rPr>
                    <m:t>aq</m:t>
                  </m:r>
                </m:e>
              </m:d>
            </m:sub>
          </m:sSub>
        </m:oMath>
      </m:oMathPara>
    </w:p>
    <w:p w14:paraId="29153CDE" w14:textId="77777777" w:rsidR="00F17D71" w:rsidRDefault="00F17D71" w:rsidP="00F17D71">
      <w:pPr>
        <w:pStyle w:val="Listenabsatz"/>
        <w:ind w:left="0"/>
        <w:rPr>
          <w:b/>
        </w:rPr>
      </w:pPr>
    </w:p>
    <w:p w14:paraId="2ECCCB2B" w14:textId="77777777" w:rsidR="00F17D71" w:rsidRDefault="00F17D71" w:rsidP="00F17D71">
      <w:pPr>
        <w:pStyle w:val="Listenabsatz"/>
        <w:ind w:left="0"/>
        <w:rPr>
          <w:b/>
        </w:rPr>
      </w:pPr>
    </w:p>
    <w:p w14:paraId="019B0525" w14:textId="60ADF36C" w:rsidR="00F17D71" w:rsidRDefault="00F17D71" w:rsidP="00F17D71">
      <w:pPr>
        <w:pStyle w:val="Listenabsatz"/>
        <w:ind w:left="0"/>
        <w:rPr>
          <w:b/>
        </w:rPr>
      </w:pPr>
    </w:p>
    <w:p w14:paraId="7B3264D1" w14:textId="77777777" w:rsidR="00F17D71" w:rsidRDefault="00F17D71" w:rsidP="00F17D71">
      <w:pPr>
        <w:pStyle w:val="Listenabsatz"/>
        <w:numPr>
          <w:ilvl w:val="0"/>
          <w:numId w:val="9"/>
        </w:numPr>
        <w:spacing w:after="240" w:line="256" w:lineRule="auto"/>
        <w:jc w:val="both"/>
      </w:pPr>
      <w:r>
        <w:t>Nehmen Sie noch einmal vergleichend Rückbezug auf die Herstellung von Active O</w:t>
      </w:r>
      <w:r>
        <w:rPr>
          <w:vertAlign w:val="subscript"/>
        </w:rPr>
        <w:t xml:space="preserve">2 </w:t>
      </w:r>
      <w:r>
        <w:t>und erläutern Sie die dort dargestellten Maßnahmen des Herstellers.</w:t>
      </w:r>
    </w:p>
    <w:p w14:paraId="155518D9" w14:textId="77777777" w:rsidR="00F17D71" w:rsidRDefault="00F17D71" w:rsidP="00F17D71">
      <w:pPr>
        <w:pStyle w:val="Listenabsatz"/>
        <w:spacing w:after="240" w:line="256" w:lineRule="auto"/>
        <w:ind w:left="360"/>
        <w:jc w:val="both"/>
      </w:pPr>
    </w:p>
    <w:p w14:paraId="56D8D7FF" w14:textId="72C55748" w:rsidR="00526875" w:rsidRDefault="00F17D71" w:rsidP="00526875">
      <w:pPr>
        <w:pStyle w:val="Listenabsatz"/>
        <w:spacing w:after="240" w:line="256" w:lineRule="auto"/>
        <w:ind w:left="360"/>
        <w:jc w:val="both"/>
        <w:rPr>
          <w:color w:val="FF0000"/>
        </w:rPr>
      </w:pPr>
      <w:r w:rsidRPr="00F17D71">
        <w:rPr>
          <w:color w:val="FF0000"/>
        </w:rPr>
        <w:t>ei der Herstellung von Active O</w:t>
      </w:r>
      <w:r w:rsidRPr="00F17D71">
        <w:rPr>
          <w:color w:val="FF0000"/>
          <w:vertAlign w:val="subscript"/>
        </w:rPr>
        <w:t>2</w:t>
      </w:r>
      <w:r w:rsidRPr="00F17D71">
        <w:rPr>
          <w:color w:val="FF0000"/>
        </w:rPr>
        <w:t xml:space="preserve"> wird der hohe Sauerstoffgehalt im Wasser durch hohen Druck erzeugt. Bei Öffnen der Getränkeflasche wird der Druck verringert, der Innendruck der Flasche nimmt den Außendruck an. Auf diese Weise entweicht ein großer Teil des künstlich zugeführten Sauerstoffs in die Atmosphäre.</w:t>
      </w:r>
    </w:p>
    <w:p w14:paraId="1F016322" w14:textId="70CFFD92" w:rsidR="00526875" w:rsidRDefault="00526875" w:rsidP="00526875">
      <w:pPr>
        <w:spacing w:after="240" w:line="256" w:lineRule="auto"/>
        <w:jc w:val="both"/>
        <w:rPr>
          <w:color w:val="FF0000"/>
        </w:rPr>
      </w:pPr>
    </w:p>
    <w:p w14:paraId="2A37CF49" w14:textId="77777777" w:rsidR="00526875" w:rsidRDefault="00526875" w:rsidP="00526875">
      <w:pPr>
        <w:spacing w:after="240" w:line="256" w:lineRule="auto"/>
        <w:jc w:val="both"/>
        <w:rPr>
          <w:color w:val="000000" w:themeColor="text1"/>
        </w:rPr>
        <w:sectPr w:rsidR="00526875" w:rsidSect="00C22495">
          <w:headerReference w:type="default" r:id="rId25"/>
          <w:pgSz w:w="11906" w:h="16838"/>
          <w:pgMar w:top="1418" w:right="992" w:bottom="1134" w:left="1418" w:header="567" w:footer="227" w:gutter="0"/>
          <w:cols w:space="708"/>
          <w:docGrid w:linePitch="360"/>
        </w:sectPr>
      </w:pPr>
      <w:r w:rsidRPr="00526875">
        <w:rPr>
          <w:color w:val="000000" w:themeColor="text1"/>
        </w:rPr>
        <w:t>Weitere Lösungen auf der nächsten Seite</w:t>
      </w:r>
    </w:p>
    <w:p w14:paraId="575D0407" w14:textId="45C714CC" w:rsidR="00526875" w:rsidRPr="00526875" w:rsidRDefault="00526875" w:rsidP="00526875">
      <w:pPr>
        <w:spacing w:after="240" w:line="256" w:lineRule="auto"/>
        <w:jc w:val="both"/>
        <w:rPr>
          <w:b/>
          <w:bCs/>
          <w:sz w:val="28"/>
          <w:szCs w:val="28"/>
        </w:rPr>
      </w:pPr>
      <w:r w:rsidRPr="00526875">
        <w:rPr>
          <w:b/>
          <w:bCs/>
          <w:sz w:val="28"/>
          <w:szCs w:val="28"/>
        </w:rPr>
        <w:t>Weiterführende Aufgaben zum Diagramm</w:t>
      </w:r>
    </w:p>
    <w:p w14:paraId="5471D686" w14:textId="77777777" w:rsidR="00526875" w:rsidRDefault="00526875" w:rsidP="00526875">
      <w:pPr>
        <w:pStyle w:val="Listenabsatz"/>
        <w:numPr>
          <w:ilvl w:val="0"/>
          <w:numId w:val="11"/>
        </w:numPr>
        <w:spacing w:after="120"/>
        <w:contextualSpacing w:val="0"/>
        <w:jc w:val="both"/>
        <w:rPr>
          <w:sz w:val="24"/>
        </w:rPr>
      </w:pPr>
      <w:r w:rsidRPr="0029162D">
        <w:rPr>
          <w:b/>
          <w:sz w:val="24"/>
        </w:rPr>
        <w:t>Zeichnen</w:t>
      </w:r>
      <w:r w:rsidRPr="0029162D">
        <w:rPr>
          <w:sz w:val="24"/>
        </w:rPr>
        <w:t xml:space="preserve"> Sie mit Hilfe der Daten ein Diagramm, das die Löslichkeit von CO</w:t>
      </w:r>
      <w:r w:rsidRPr="0029162D">
        <w:rPr>
          <w:sz w:val="24"/>
          <w:vertAlign w:val="subscript"/>
        </w:rPr>
        <w:t>2</w:t>
      </w:r>
      <w:r w:rsidRPr="0029162D">
        <w:rPr>
          <w:sz w:val="24"/>
        </w:rPr>
        <w:t xml:space="preserve"> in Abhängigkeit von der Temperatur für einen Druck von 3 bar darstellt.</w:t>
      </w:r>
    </w:p>
    <w:p w14:paraId="4175108D" w14:textId="78F598D6" w:rsidR="00526875" w:rsidRDefault="00526875" w:rsidP="00526875">
      <w:pPr>
        <w:spacing w:after="240" w:line="256" w:lineRule="auto"/>
        <w:jc w:val="both"/>
        <w:rPr>
          <w:noProof/>
        </w:rPr>
      </w:pPr>
      <w:r w:rsidRPr="00526875">
        <w:rPr>
          <w:noProof/>
        </w:rPr>
        <w:drawing>
          <wp:anchor distT="0" distB="0" distL="114300" distR="114300" simplePos="0" relativeHeight="251682816" behindDoc="0" locked="0" layoutInCell="1" allowOverlap="1" wp14:anchorId="0E33D4D7" wp14:editId="06EE245C">
            <wp:simplePos x="0" y="0"/>
            <wp:positionH relativeFrom="margin">
              <wp:posOffset>3155315</wp:posOffset>
            </wp:positionH>
            <wp:positionV relativeFrom="paragraph">
              <wp:posOffset>232410</wp:posOffset>
            </wp:positionV>
            <wp:extent cx="2859405" cy="2221865"/>
            <wp:effectExtent l="0" t="0" r="0" b="698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859405" cy="2221865"/>
                    </a:xfrm>
                    <a:prstGeom prst="rect">
                      <a:avLst/>
                    </a:prstGeom>
                  </pic:spPr>
                </pic:pic>
              </a:graphicData>
            </a:graphic>
            <wp14:sizeRelH relativeFrom="margin">
              <wp14:pctWidth>0</wp14:pctWidth>
            </wp14:sizeRelH>
            <wp14:sizeRelV relativeFrom="margin">
              <wp14:pctHeight>0</wp14:pctHeight>
            </wp14:sizeRelV>
          </wp:anchor>
        </w:drawing>
      </w:r>
      <w:r w:rsidRPr="00526875">
        <w:rPr>
          <w:noProof/>
        </w:rPr>
        <w:drawing>
          <wp:anchor distT="0" distB="0" distL="114300" distR="114300" simplePos="0" relativeHeight="251683840" behindDoc="0" locked="0" layoutInCell="1" allowOverlap="1" wp14:anchorId="1E7BD4DD" wp14:editId="0E535F8D">
            <wp:simplePos x="0" y="0"/>
            <wp:positionH relativeFrom="margin">
              <wp:align>left</wp:align>
            </wp:positionH>
            <wp:positionV relativeFrom="paragraph">
              <wp:posOffset>137264</wp:posOffset>
            </wp:positionV>
            <wp:extent cx="3170511" cy="2717581"/>
            <wp:effectExtent l="0" t="0" r="0" b="698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170511" cy="2717581"/>
                    </a:xfrm>
                    <a:prstGeom prst="rect">
                      <a:avLst/>
                    </a:prstGeom>
                  </pic:spPr>
                </pic:pic>
              </a:graphicData>
            </a:graphic>
          </wp:anchor>
        </w:drawing>
      </w:r>
      <w:r w:rsidRPr="00526875">
        <w:rPr>
          <w:noProof/>
        </w:rPr>
        <w:t xml:space="preserve"> </w:t>
      </w:r>
    </w:p>
    <w:p w14:paraId="00F54B86" w14:textId="5D5EF7DE" w:rsidR="00526875" w:rsidRDefault="00526875" w:rsidP="00526875">
      <w:pPr>
        <w:spacing w:after="240" w:line="256" w:lineRule="auto"/>
        <w:jc w:val="both"/>
        <w:rPr>
          <w:noProof/>
        </w:rPr>
      </w:pPr>
    </w:p>
    <w:p w14:paraId="1F57F597" w14:textId="0C755D0D" w:rsidR="00526875" w:rsidRDefault="00526875" w:rsidP="00526875">
      <w:pPr>
        <w:spacing w:after="240" w:line="256" w:lineRule="auto"/>
        <w:jc w:val="both"/>
        <w:rPr>
          <w:noProof/>
        </w:rPr>
      </w:pPr>
    </w:p>
    <w:p w14:paraId="61082E10" w14:textId="77777777" w:rsidR="00526875" w:rsidRPr="00526875" w:rsidRDefault="00526875" w:rsidP="00526875">
      <w:pPr>
        <w:pStyle w:val="Listenabsatz"/>
        <w:numPr>
          <w:ilvl w:val="0"/>
          <w:numId w:val="8"/>
        </w:numPr>
        <w:spacing w:after="120"/>
        <w:ind w:left="357" w:hanging="357"/>
        <w:contextualSpacing w:val="0"/>
        <w:jc w:val="both"/>
        <w:rPr>
          <w:sz w:val="24"/>
        </w:rPr>
      </w:pPr>
      <w:r w:rsidRPr="00E95FE8">
        <w:rPr>
          <w:b/>
          <w:sz w:val="24"/>
        </w:rPr>
        <w:t>Stellen</w:t>
      </w:r>
      <w:r w:rsidRPr="00E95FE8">
        <w:rPr>
          <w:sz w:val="24"/>
        </w:rPr>
        <w:t xml:space="preserve"> Sie </w:t>
      </w:r>
      <w:r w:rsidRPr="00E95FE8">
        <w:rPr>
          <w:b/>
          <w:sz w:val="24"/>
        </w:rPr>
        <w:t>begründete Vermutungen auf</w:t>
      </w:r>
      <w:r w:rsidRPr="00E95FE8">
        <w:rPr>
          <w:sz w:val="24"/>
        </w:rPr>
        <w:t xml:space="preserve"> zu möglichen Veränderungen in den Kurvenverläufen, wenn die zu Grunde liegenden Versuche nicht mit reinem CO</w:t>
      </w:r>
      <w:r w:rsidRPr="00E95FE8">
        <w:rPr>
          <w:sz w:val="24"/>
          <w:vertAlign w:val="subscript"/>
        </w:rPr>
        <w:t>2</w:t>
      </w:r>
      <w:r w:rsidRPr="00E95FE8">
        <w:rPr>
          <w:sz w:val="24"/>
        </w:rPr>
        <w:t xml:space="preserve"> (also: CO</w:t>
      </w:r>
      <w:r w:rsidRPr="00E95FE8">
        <w:rPr>
          <w:sz w:val="24"/>
          <w:vertAlign w:val="subscript"/>
        </w:rPr>
        <w:t>2</w:t>
      </w:r>
      <w:r w:rsidRPr="00E95FE8">
        <w:rPr>
          <w:sz w:val="24"/>
        </w:rPr>
        <w:t>-Gehalt 100%), sondern mit Luft (CO</w:t>
      </w:r>
      <w:r w:rsidRPr="00E95FE8">
        <w:rPr>
          <w:sz w:val="24"/>
          <w:vertAlign w:val="subscript"/>
        </w:rPr>
        <w:t>2</w:t>
      </w:r>
      <w:r w:rsidRPr="00E95FE8">
        <w:rPr>
          <w:sz w:val="24"/>
        </w:rPr>
        <w:t>-Gehalt 0,04%) durchgeführt würden?</w:t>
      </w:r>
      <w:r w:rsidRPr="00526875">
        <w:t xml:space="preserve"> </w:t>
      </w:r>
    </w:p>
    <w:p w14:paraId="63E59325" w14:textId="332CE1E6" w:rsidR="00526875" w:rsidRPr="00F17D71" w:rsidRDefault="00526875" w:rsidP="00526875">
      <w:pPr>
        <w:pStyle w:val="Listenabsatz"/>
        <w:spacing w:after="120"/>
        <w:ind w:left="357"/>
        <w:contextualSpacing w:val="0"/>
        <w:jc w:val="center"/>
      </w:pPr>
      <w:r w:rsidRPr="00526875">
        <w:rPr>
          <w:noProof/>
        </w:rPr>
        <w:drawing>
          <wp:inline distT="0" distB="0" distL="0" distR="0" wp14:anchorId="5FD874C0" wp14:editId="0E03C6BD">
            <wp:extent cx="4867954" cy="175284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67954" cy="1752845"/>
                    </a:xfrm>
                    <a:prstGeom prst="rect">
                      <a:avLst/>
                    </a:prstGeom>
                  </pic:spPr>
                </pic:pic>
              </a:graphicData>
            </a:graphic>
          </wp:inline>
        </w:drawing>
      </w:r>
    </w:p>
    <w:sectPr w:rsidR="00526875" w:rsidRPr="00F17D71" w:rsidSect="00C22495">
      <w:pgSz w:w="11906" w:h="16838"/>
      <w:pgMar w:top="1418" w:right="992" w:bottom="1134" w:left="1418"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BF2439" w14:textId="77777777" w:rsidR="00560C0D" w:rsidRDefault="00560C0D" w:rsidP="00091985">
      <w:pPr>
        <w:spacing w:after="0" w:line="240" w:lineRule="auto"/>
      </w:pPr>
      <w:r>
        <w:separator/>
      </w:r>
    </w:p>
  </w:endnote>
  <w:endnote w:type="continuationSeparator" w:id="0">
    <w:p w14:paraId="15ED52F2" w14:textId="77777777" w:rsidR="00560C0D" w:rsidRDefault="00560C0D" w:rsidP="00091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7283"/>
      <w:gridCol w:w="847"/>
    </w:tblGrid>
    <w:tr w:rsidR="00091985" w14:paraId="29A3A84E" w14:textId="77777777" w:rsidTr="0074484F">
      <w:tc>
        <w:tcPr>
          <w:tcW w:w="719" w:type="pct"/>
          <w:vAlign w:val="center"/>
        </w:tcPr>
        <w:p w14:paraId="40F7EACC" w14:textId="77777777" w:rsidR="00091985" w:rsidRDefault="00091985">
          <w:pPr>
            <w:pStyle w:val="Fuzeile"/>
          </w:pPr>
          <w:r>
            <w:rPr>
              <w:noProof/>
            </w:rPr>
            <w:drawing>
              <wp:inline distT="0" distB="0" distL="0" distR="0" wp14:anchorId="501FFC83" wp14:editId="762707CD">
                <wp:extent cx="729251" cy="25444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0213" cy="258266"/>
                        </a:xfrm>
                        <a:prstGeom prst="rect">
                          <a:avLst/>
                        </a:prstGeom>
                        <a:noFill/>
                        <a:ln>
                          <a:noFill/>
                        </a:ln>
                      </pic:spPr>
                    </pic:pic>
                  </a:graphicData>
                </a:graphic>
              </wp:inline>
            </w:drawing>
          </w:r>
        </w:p>
      </w:tc>
      <w:tc>
        <w:tcPr>
          <w:tcW w:w="3835" w:type="pct"/>
          <w:vAlign w:val="center"/>
        </w:tcPr>
        <w:p w14:paraId="01F75E71" w14:textId="0F01C52F" w:rsidR="00091985" w:rsidRDefault="00E95FE8">
          <w:pPr>
            <w:pStyle w:val="Fuzeile"/>
          </w:pPr>
          <w:r>
            <w:rPr>
              <w:sz w:val="12"/>
              <w:szCs w:val="12"/>
            </w:rPr>
            <w:t xml:space="preserve">Andreas Böhm, </w:t>
          </w:r>
          <w:r w:rsidRPr="009A4F65">
            <w:rPr>
              <w:sz w:val="12"/>
              <w:szCs w:val="12"/>
            </w:rPr>
            <w:t>Gregor von Borstel</w:t>
          </w:r>
          <w:r>
            <w:rPr>
              <w:sz w:val="12"/>
              <w:szCs w:val="12"/>
            </w:rPr>
            <w:t xml:space="preserve"> und David Weninger</w:t>
          </w:r>
          <w:r w:rsidRPr="009A4F65">
            <w:rPr>
              <w:sz w:val="12"/>
              <w:szCs w:val="12"/>
            </w:rPr>
            <w:t xml:space="preserve"> im Team LN</w:t>
          </w:r>
          <w:r>
            <w:rPr>
              <w:sz w:val="12"/>
              <w:szCs w:val="12"/>
            </w:rPr>
            <w:t xml:space="preserve">CU für Sinus/QUA-LiS NRW, 2019. </w:t>
          </w:r>
          <w:r w:rsidR="008903E0">
            <w:rPr>
              <w:sz w:val="12"/>
              <w:szCs w:val="12"/>
            </w:rPr>
            <w:t xml:space="preserve">Alle Materialien und Abbildungen, sofern nicht anders gekennzeichnet, unter </w:t>
          </w:r>
          <w:r w:rsidR="008903E0" w:rsidRPr="009A4F65">
            <w:rPr>
              <w:sz w:val="12"/>
              <w:szCs w:val="12"/>
            </w:rPr>
            <w:t>CC-BY-SA</w:t>
          </w:r>
          <w:r w:rsidR="008903E0">
            <w:rPr>
              <w:sz w:val="12"/>
              <w:szCs w:val="12"/>
            </w:rPr>
            <w:t>.</w:t>
          </w:r>
        </w:p>
      </w:tc>
      <w:tc>
        <w:tcPr>
          <w:tcW w:w="446" w:type="pct"/>
          <w:vAlign w:val="center"/>
        </w:tcPr>
        <w:p w14:paraId="09EECFB9" w14:textId="77777777" w:rsidR="00091985" w:rsidRPr="00091985" w:rsidRDefault="00091985" w:rsidP="00091985">
          <w:pPr>
            <w:pStyle w:val="Fuzeile"/>
            <w:jc w:val="right"/>
            <w:rPr>
              <w:rFonts w:cstheme="minorHAnsi"/>
            </w:rPr>
          </w:pPr>
          <w:r w:rsidRPr="00091985">
            <w:rPr>
              <w:rFonts w:cstheme="minorHAnsi"/>
            </w:rPr>
            <w:fldChar w:fldCharType="begin"/>
          </w:r>
          <w:r w:rsidRPr="00091985">
            <w:rPr>
              <w:rFonts w:cstheme="minorHAnsi"/>
            </w:rPr>
            <w:instrText xml:space="preserve"> PAGE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r>
            <w:rPr>
              <w:rFonts w:cstheme="minorHAnsi"/>
            </w:rPr>
            <w:t xml:space="preserve"> </w:t>
          </w:r>
          <w:r w:rsidRPr="00091985">
            <w:rPr>
              <w:rFonts w:cstheme="minorHAnsi"/>
            </w:rPr>
            <w:t>/</w:t>
          </w:r>
          <w:r>
            <w:rPr>
              <w:rFonts w:cstheme="minorHAnsi"/>
            </w:rPr>
            <w:t xml:space="preserve"> </w:t>
          </w:r>
          <w:r w:rsidRPr="00091985">
            <w:rPr>
              <w:rFonts w:cstheme="minorHAnsi"/>
            </w:rPr>
            <w:fldChar w:fldCharType="begin"/>
          </w:r>
          <w:r w:rsidRPr="00091985">
            <w:rPr>
              <w:rFonts w:cstheme="minorHAnsi"/>
            </w:rPr>
            <w:instrText xml:space="preserve"> NUMPAGES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p>
      </w:tc>
    </w:tr>
  </w:tbl>
  <w:p w14:paraId="067C765F" w14:textId="77777777" w:rsidR="00091985" w:rsidRDefault="0009198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534B98" w14:textId="77777777" w:rsidR="00560C0D" w:rsidRDefault="00560C0D" w:rsidP="00091985">
      <w:pPr>
        <w:spacing w:after="0" w:line="240" w:lineRule="auto"/>
      </w:pPr>
      <w:bookmarkStart w:id="0" w:name="_Hlk28534524"/>
      <w:bookmarkEnd w:id="0"/>
      <w:r>
        <w:separator/>
      </w:r>
    </w:p>
  </w:footnote>
  <w:footnote w:type="continuationSeparator" w:id="0">
    <w:p w14:paraId="599B6277" w14:textId="77777777" w:rsidR="00560C0D" w:rsidRDefault="00560C0D" w:rsidP="000919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6223C" w14:textId="5125C589" w:rsidR="00C22495" w:rsidRDefault="00C22495" w:rsidP="00C22495">
    <w:pPr>
      <w:pStyle w:val="Kopfzeile"/>
      <w:rPr>
        <w:b/>
        <w:sz w:val="32"/>
      </w:rPr>
    </w:pPr>
    <w:r>
      <w:rPr>
        <w:noProof/>
      </w:rPr>
      <w:drawing>
        <wp:anchor distT="0" distB="0" distL="114300" distR="114300" simplePos="0" relativeHeight="251658240" behindDoc="1" locked="0" layoutInCell="1" allowOverlap="1" wp14:anchorId="7F2E8101" wp14:editId="3617F508">
          <wp:simplePos x="0" y="0"/>
          <wp:positionH relativeFrom="margin">
            <wp:align>right</wp:align>
          </wp:positionH>
          <wp:positionV relativeFrom="paragraph">
            <wp:posOffset>-21400</wp:posOffset>
          </wp:positionV>
          <wp:extent cx="1355617" cy="51435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sidR="00FB547B">
      <w:rPr>
        <w:b/>
        <w:sz w:val="32"/>
      </w:rPr>
      <w:t>Mineralwasser mal still mal sprudelnd – Teil 2</w:t>
    </w:r>
  </w:p>
  <w:p w14:paraId="480C3887" w14:textId="676AB9BF" w:rsidR="00091985" w:rsidRPr="00C22495" w:rsidRDefault="00FB547B" w:rsidP="00C22495">
    <w:pPr>
      <w:pStyle w:val="Kopfzeile"/>
      <w:spacing w:after="240"/>
      <w:rPr>
        <w:b/>
        <w:sz w:val="24"/>
      </w:rPr>
    </w:pPr>
    <w:r>
      <w:rPr>
        <w:b/>
        <w:sz w:val="24"/>
      </w:rPr>
      <w:t>Der Einfluss des Drucks auf die Lage eines Gleichgewichtes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76B4B" w14:textId="055C5F95" w:rsidR="00F17D71" w:rsidRDefault="00F17D71" w:rsidP="00C22495">
    <w:pPr>
      <w:pStyle w:val="Kopfzeile"/>
      <w:rPr>
        <w:b/>
        <w:sz w:val="32"/>
      </w:rPr>
    </w:pPr>
    <w:r>
      <w:rPr>
        <w:noProof/>
      </w:rPr>
      <w:drawing>
        <wp:anchor distT="0" distB="0" distL="114300" distR="114300" simplePos="0" relativeHeight="251660288" behindDoc="1" locked="0" layoutInCell="1" allowOverlap="1" wp14:anchorId="522CF3CA" wp14:editId="21917D9A">
          <wp:simplePos x="0" y="0"/>
          <wp:positionH relativeFrom="margin">
            <wp:align>right</wp:align>
          </wp:positionH>
          <wp:positionV relativeFrom="paragraph">
            <wp:posOffset>-21400</wp:posOffset>
          </wp:positionV>
          <wp:extent cx="1355617" cy="51435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Pr>
        <w:b/>
        <w:sz w:val="32"/>
      </w:rPr>
      <w:t xml:space="preserve">Mineralwasser mal still mal sprudelnd </w:t>
    </w:r>
    <w:r w:rsidRPr="00F17D71">
      <w:rPr>
        <w:b/>
        <w:color w:val="FF0000"/>
        <w:sz w:val="32"/>
      </w:rPr>
      <w:t>(LÖSUNG)</w:t>
    </w:r>
  </w:p>
  <w:p w14:paraId="63ABD590" w14:textId="77777777" w:rsidR="00F17D71" w:rsidRPr="00C22495" w:rsidRDefault="00F17D71" w:rsidP="00C22495">
    <w:pPr>
      <w:pStyle w:val="Kopfzeile"/>
      <w:spacing w:after="240"/>
      <w:rPr>
        <w:b/>
        <w:sz w:val="24"/>
      </w:rPr>
    </w:pPr>
    <w:r>
      <w:rPr>
        <w:b/>
        <w:sz w:val="24"/>
      </w:rPr>
      <w:t>Der Einfluss des Drucks auf die Lage eines Gleichgewichtes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D06B09"/>
    <w:multiLevelType w:val="hybridMultilevel"/>
    <w:tmpl w:val="7DD84D3A"/>
    <w:lvl w:ilvl="0" w:tplc="F8A6AFF8">
      <w:start w:val="1"/>
      <w:numFmt w:val="decimal"/>
      <w:lvlText w:val="%1."/>
      <w:lvlJc w:val="left"/>
      <w:pPr>
        <w:tabs>
          <w:tab w:val="num" w:pos="360"/>
        </w:tabs>
        <w:ind w:left="360" w:hanging="360"/>
      </w:pPr>
      <w:rPr>
        <w:rFonts w:asciiTheme="minorHAnsi" w:eastAsiaTheme="minorHAnsi" w:hAnsiTheme="minorHAnsi" w:cstheme="minorHAnsi"/>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 w15:restartNumberingAfterBreak="0">
    <w:nsid w:val="26BE7069"/>
    <w:multiLevelType w:val="hybridMultilevel"/>
    <w:tmpl w:val="44700422"/>
    <w:lvl w:ilvl="0" w:tplc="FB4C5090">
      <w:start w:val="1"/>
      <w:numFmt w:val="decimal"/>
      <w:lvlText w:val="%1."/>
      <w:lvlJc w:val="left"/>
      <w:pPr>
        <w:ind w:left="360" w:hanging="360"/>
      </w:pPr>
      <w:rPr>
        <w:rFonts w:hint="default"/>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35302889"/>
    <w:multiLevelType w:val="hybridMultilevel"/>
    <w:tmpl w:val="A4A26D64"/>
    <w:lvl w:ilvl="0" w:tplc="15A80B22">
      <w:start w:val="1"/>
      <w:numFmt w:val="bullet"/>
      <w:lvlText w:val=""/>
      <w:lvlJc w:val="left"/>
      <w:pPr>
        <w:ind w:left="1776" w:hanging="360"/>
      </w:pPr>
      <w:rPr>
        <w:rFonts w:ascii="Symbol" w:hAnsi="Symbol" w:hint="default"/>
        <w:color w:val="FF0000"/>
      </w:rPr>
    </w:lvl>
    <w:lvl w:ilvl="1" w:tplc="04070003">
      <w:start w:val="1"/>
      <w:numFmt w:val="bullet"/>
      <w:lvlText w:val="o"/>
      <w:lvlJc w:val="left"/>
      <w:pPr>
        <w:ind w:left="2496" w:hanging="360"/>
      </w:pPr>
      <w:rPr>
        <w:rFonts w:ascii="Courier New" w:hAnsi="Courier New" w:cs="Courier New" w:hint="default"/>
      </w:rPr>
    </w:lvl>
    <w:lvl w:ilvl="2" w:tplc="04070005">
      <w:start w:val="1"/>
      <w:numFmt w:val="bullet"/>
      <w:lvlText w:val=""/>
      <w:lvlJc w:val="left"/>
      <w:pPr>
        <w:ind w:left="3216" w:hanging="360"/>
      </w:pPr>
      <w:rPr>
        <w:rFonts w:ascii="Wingdings" w:hAnsi="Wingdings" w:hint="default"/>
      </w:rPr>
    </w:lvl>
    <w:lvl w:ilvl="3" w:tplc="04070001">
      <w:start w:val="1"/>
      <w:numFmt w:val="bullet"/>
      <w:lvlText w:val=""/>
      <w:lvlJc w:val="left"/>
      <w:pPr>
        <w:ind w:left="3936" w:hanging="360"/>
      </w:pPr>
      <w:rPr>
        <w:rFonts w:ascii="Symbol" w:hAnsi="Symbol" w:hint="default"/>
      </w:rPr>
    </w:lvl>
    <w:lvl w:ilvl="4" w:tplc="04070003">
      <w:start w:val="1"/>
      <w:numFmt w:val="bullet"/>
      <w:lvlText w:val="o"/>
      <w:lvlJc w:val="left"/>
      <w:pPr>
        <w:ind w:left="4656" w:hanging="360"/>
      </w:pPr>
      <w:rPr>
        <w:rFonts w:ascii="Courier New" w:hAnsi="Courier New" w:cs="Courier New" w:hint="default"/>
      </w:rPr>
    </w:lvl>
    <w:lvl w:ilvl="5" w:tplc="04070005">
      <w:start w:val="1"/>
      <w:numFmt w:val="bullet"/>
      <w:lvlText w:val=""/>
      <w:lvlJc w:val="left"/>
      <w:pPr>
        <w:ind w:left="5376" w:hanging="360"/>
      </w:pPr>
      <w:rPr>
        <w:rFonts w:ascii="Wingdings" w:hAnsi="Wingdings" w:hint="default"/>
      </w:rPr>
    </w:lvl>
    <w:lvl w:ilvl="6" w:tplc="04070001">
      <w:start w:val="1"/>
      <w:numFmt w:val="bullet"/>
      <w:lvlText w:val=""/>
      <w:lvlJc w:val="left"/>
      <w:pPr>
        <w:ind w:left="6096" w:hanging="360"/>
      </w:pPr>
      <w:rPr>
        <w:rFonts w:ascii="Symbol" w:hAnsi="Symbol" w:hint="default"/>
      </w:rPr>
    </w:lvl>
    <w:lvl w:ilvl="7" w:tplc="04070003">
      <w:start w:val="1"/>
      <w:numFmt w:val="bullet"/>
      <w:lvlText w:val="o"/>
      <w:lvlJc w:val="left"/>
      <w:pPr>
        <w:ind w:left="6816" w:hanging="360"/>
      </w:pPr>
      <w:rPr>
        <w:rFonts w:ascii="Courier New" w:hAnsi="Courier New" w:cs="Courier New" w:hint="default"/>
      </w:rPr>
    </w:lvl>
    <w:lvl w:ilvl="8" w:tplc="04070005">
      <w:start w:val="1"/>
      <w:numFmt w:val="bullet"/>
      <w:lvlText w:val=""/>
      <w:lvlJc w:val="left"/>
      <w:pPr>
        <w:ind w:left="7536" w:hanging="360"/>
      </w:pPr>
      <w:rPr>
        <w:rFonts w:ascii="Wingdings" w:hAnsi="Wingdings" w:hint="default"/>
      </w:rPr>
    </w:lvl>
  </w:abstractNum>
  <w:abstractNum w:abstractNumId="3" w15:restartNumberingAfterBreak="0">
    <w:nsid w:val="373062D9"/>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 w15:restartNumberingAfterBreak="0">
    <w:nsid w:val="37A91B76"/>
    <w:multiLevelType w:val="hybridMultilevel"/>
    <w:tmpl w:val="44700422"/>
    <w:lvl w:ilvl="0" w:tplc="FB4C5090">
      <w:start w:val="1"/>
      <w:numFmt w:val="decimal"/>
      <w:lvlText w:val="%1."/>
      <w:lvlJc w:val="left"/>
      <w:pPr>
        <w:ind w:left="360" w:hanging="360"/>
      </w:pPr>
      <w:rPr>
        <w:rFonts w:hint="default"/>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10F060B"/>
    <w:multiLevelType w:val="hybridMultilevel"/>
    <w:tmpl w:val="1D966B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1351B37"/>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5FBF004B"/>
    <w:multiLevelType w:val="hybridMultilevel"/>
    <w:tmpl w:val="BAEED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E92D41"/>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71C54FCF"/>
    <w:multiLevelType w:val="hybridMultilevel"/>
    <w:tmpl w:val="161A5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9"/>
  </w:num>
  <w:num w:numId="5">
    <w:abstractNumId w:val="5"/>
  </w:num>
  <w:num w:numId="6">
    <w:abstractNumId w:val="7"/>
  </w:num>
  <w:num w:numId="7">
    <w:abstractNumId w:val="6"/>
  </w:num>
  <w:num w:numId="8">
    <w:abstractNumId w:val="1"/>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985"/>
    <w:rsid w:val="00091985"/>
    <w:rsid w:val="000B2D53"/>
    <w:rsid w:val="00130994"/>
    <w:rsid w:val="002D22AB"/>
    <w:rsid w:val="002E0312"/>
    <w:rsid w:val="002E3B90"/>
    <w:rsid w:val="00437ED3"/>
    <w:rsid w:val="004A62F5"/>
    <w:rsid w:val="004D791F"/>
    <w:rsid w:val="004F55DD"/>
    <w:rsid w:val="00526875"/>
    <w:rsid w:val="00560C0D"/>
    <w:rsid w:val="00572D23"/>
    <w:rsid w:val="005B55A0"/>
    <w:rsid w:val="0068185E"/>
    <w:rsid w:val="00717538"/>
    <w:rsid w:val="0074484F"/>
    <w:rsid w:val="007B753D"/>
    <w:rsid w:val="007C20E3"/>
    <w:rsid w:val="00805156"/>
    <w:rsid w:val="0086062D"/>
    <w:rsid w:val="008903E0"/>
    <w:rsid w:val="008947F1"/>
    <w:rsid w:val="009377ED"/>
    <w:rsid w:val="00A21B91"/>
    <w:rsid w:val="00BF594B"/>
    <w:rsid w:val="00C22495"/>
    <w:rsid w:val="00CA0EC6"/>
    <w:rsid w:val="00CC5BA4"/>
    <w:rsid w:val="00D87ADA"/>
    <w:rsid w:val="00E74E58"/>
    <w:rsid w:val="00E95FE8"/>
    <w:rsid w:val="00EE1E4E"/>
    <w:rsid w:val="00F17D71"/>
    <w:rsid w:val="00FB54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67A9C5"/>
  <w15:chartTrackingRefBased/>
  <w15:docId w15:val="{AC9E8643-13A6-4373-AB5F-E6C729EF0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687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091985"/>
    <w:pPr>
      <w:tabs>
        <w:tab w:val="center" w:pos="4536"/>
        <w:tab w:val="right" w:pos="9072"/>
      </w:tabs>
      <w:spacing w:after="0" w:line="240" w:lineRule="auto"/>
    </w:pPr>
  </w:style>
  <w:style w:type="character" w:customStyle="1" w:styleId="KopfzeileZchn">
    <w:name w:val="Kopfzeile Zchn"/>
    <w:basedOn w:val="Absatz-Standardschriftart"/>
    <w:link w:val="Kopfzeile"/>
    <w:rsid w:val="00091985"/>
  </w:style>
  <w:style w:type="paragraph" w:styleId="Fuzeile">
    <w:name w:val="footer"/>
    <w:basedOn w:val="Standard"/>
    <w:link w:val="FuzeileZchn"/>
    <w:uiPriority w:val="99"/>
    <w:unhideWhenUsed/>
    <w:rsid w:val="0009198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91985"/>
  </w:style>
  <w:style w:type="table" w:styleId="Tabellenraster">
    <w:name w:val="Table Grid"/>
    <w:basedOn w:val="NormaleTabelle"/>
    <w:uiPriority w:val="39"/>
    <w:rsid w:val="00091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74484F"/>
    <w:rPr>
      <w:vertAlign w:val="superscript"/>
    </w:rPr>
  </w:style>
  <w:style w:type="character" w:styleId="Platzhaltertext">
    <w:name w:val="Placeholder Text"/>
    <w:basedOn w:val="Absatz-Standardschriftart"/>
    <w:uiPriority w:val="99"/>
    <w:semiHidden/>
    <w:rsid w:val="00C22495"/>
    <w:rPr>
      <w:color w:val="808080"/>
    </w:rPr>
  </w:style>
  <w:style w:type="paragraph" w:styleId="Listenabsatz">
    <w:name w:val="List Paragraph"/>
    <w:basedOn w:val="Standard"/>
    <w:qFormat/>
    <w:rsid w:val="001309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2228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image" Target="media/image20.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1C4362-B7DC-44D6-A792-D77CF02501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927</Words>
  <Characters>5844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Weninger</dc:creator>
  <cp:keywords/>
  <dc:description/>
  <cp:lastModifiedBy>Gregor von Borstel</cp:lastModifiedBy>
  <cp:revision>4</cp:revision>
  <cp:lastPrinted>2020-10-24T10:54:00Z</cp:lastPrinted>
  <dcterms:created xsi:type="dcterms:W3CDTF">2020-10-24T10:53:00Z</dcterms:created>
  <dcterms:modified xsi:type="dcterms:W3CDTF">2020-10-24T10:54:00Z</dcterms:modified>
</cp:coreProperties>
</file>