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BB3A5C" w14:textId="2C48F328" w:rsidR="0074484F" w:rsidRDefault="0074484F" w:rsidP="008A5A85">
      <w:pPr>
        <w:pStyle w:val="Kopfzeile"/>
        <w:spacing w:after="120"/>
        <w:rPr>
          <w:b/>
          <w:bCs/>
          <w:sz w:val="28"/>
          <w:szCs w:val="24"/>
        </w:rPr>
      </w:pPr>
      <w:r w:rsidRPr="0074484F">
        <w:rPr>
          <w:b/>
          <w:bCs/>
          <w:sz w:val="28"/>
          <w:szCs w:val="24"/>
        </w:rPr>
        <w:t>Aufgaben</w:t>
      </w:r>
    </w:p>
    <w:p w14:paraId="031A7DBA" w14:textId="77777777" w:rsidR="00A2418F" w:rsidRDefault="00A2418F" w:rsidP="00A2418F">
      <w:pPr>
        <w:pStyle w:val="Listenabsatz"/>
        <w:numPr>
          <w:ilvl w:val="0"/>
          <w:numId w:val="3"/>
        </w:numPr>
        <w:spacing w:after="120"/>
        <w:ind w:left="364" w:hanging="364"/>
        <w:contextualSpacing w:val="0"/>
      </w:pPr>
      <w:r>
        <w:t>Stellen Sie gemäß der Versuchsanleitung [</w:t>
      </w:r>
      <w:r>
        <w:rPr>
          <w:b/>
        </w:rPr>
        <w:t>V1</w:t>
      </w:r>
      <w:r>
        <w:t>] zuerst die Ansätze 1 – 3 her. Äußern Sie jeweils vor dem Zusammengeben der Substanzen Vermutungen, was geschehen wird. Vergleichen Sie die Lösungen in Ansatz 2 und 3 mit der Lösung in Ansatz 1.</w:t>
      </w:r>
    </w:p>
    <w:p w14:paraId="2A55FBBF" w14:textId="77777777" w:rsidR="00A2418F" w:rsidRDefault="00A2418F" w:rsidP="00A2418F">
      <w:pPr>
        <w:pStyle w:val="Listenabsatz"/>
        <w:numPr>
          <w:ilvl w:val="0"/>
          <w:numId w:val="3"/>
        </w:numPr>
        <w:spacing w:after="120"/>
        <w:ind w:left="364" w:hanging="364"/>
        <w:contextualSpacing w:val="0"/>
        <w:jc w:val="both"/>
      </w:pPr>
      <w:r>
        <w:t>Notieren Sie ihre Beobachtungen und deuten Sie diese mit Hilfe der Informationen [</w:t>
      </w:r>
      <w:r w:rsidRPr="00156102">
        <w:rPr>
          <w:b/>
        </w:rPr>
        <w:t>M1</w:t>
      </w:r>
      <w:r w:rsidRPr="00CF508C">
        <w:t>]</w:t>
      </w:r>
      <w:r>
        <w:t>. Formulieren Sie dazu „Wenn …, dann …“ Aussagen auch mit Blick auf die Reaktionsgleichungen.</w:t>
      </w:r>
    </w:p>
    <w:p w14:paraId="3FA7AA8D" w14:textId="7C768980" w:rsidR="00A2418F" w:rsidRDefault="00A2418F" w:rsidP="00A2418F">
      <w:pPr>
        <w:pStyle w:val="Listenabsatz"/>
        <w:numPr>
          <w:ilvl w:val="0"/>
          <w:numId w:val="3"/>
        </w:numPr>
        <w:spacing w:after="120"/>
        <w:ind w:left="364" w:hanging="364"/>
        <w:contextualSpacing w:val="0"/>
        <w:jc w:val="both"/>
      </w:pPr>
      <w:r>
        <w:t>Stellen Sie die weiteren Ansätze 4 und 5</w:t>
      </w:r>
      <w:r w:rsidR="00B55D69">
        <w:t xml:space="preserve"> her</w:t>
      </w:r>
      <w:r>
        <w:t xml:space="preserve">. Notieren Sie ihre Beobachtungen und deuten Sie diese mit Hilfe der Materialien </w:t>
      </w:r>
      <w:r w:rsidRPr="00433ECA">
        <w:rPr>
          <w:b/>
        </w:rPr>
        <w:t>[M2]</w:t>
      </w:r>
      <w:r>
        <w:t>.</w:t>
      </w:r>
    </w:p>
    <w:p w14:paraId="3F33EA6B" w14:textId="77777777" w:rsidR="00A2418F" w:rsidRDefault="00A2418F" w:rsidP="00A2418F">
      <w:pPr>
        <w:pStyle w:val="Listenabsatz"/>
        <w:numPr>
          <w:ilvl w:val="0"/>
          <w:numId w:val="3"/>
        </w:numPr>
        <w:spacing w:after="120"/>
        <w:ind w:left="364" w:hanging="364"/>
        <w:contextualSpacing w:val="0"/>
        <w:jc w:val="both"/>
      </w:pPr>
      <w:r>
        <w:t xml:space="preserve">Erläutern Sie den Einfluss der Änderung von Konzentrationen von Edukten oder Produkten in diesem Gleichgewicht basierend auf dem Massenwirkungsgesetz </w:t>
      </w:r>
      <w:r w:rsidRPr="00036BF6">
        <w:rPr>
          <w:b/>
        </w:rPr>
        <w:t>[M3]</w:t>
      </w:r>
      <w:r>
        <w:t xml:space="preserve">. </w:t>
      </w:r>
    </w:p>
    <w:p w14:paraId="742916F9" w14:textId="7000DED6" w:rsidR="00A2418F" w:rsidRPr="00A2418F" w:rsidRDefault="00A2418F" w:rsidP="00A2418F">
      <w:pPr>
        <w:pStyle w:val="Listenabsatz"/>
        <w:numPr>
          <w:ilvl w:val="0"/>
          <w:numId w:val="3"/>
        </w:numPr>
        <w:spacing w:after="120"/>
        <w:ind w:left="364" w:hanging="364"/>
        <w:contextualSpacing w:val="0"/>
        <w:jc w:val="both"/>
      </w:pPr>
      <w:r>
        <w:t xml:space="preserve">Erklären Sie, </w:t>
      </w:r>
      <w:r w:rsidRPr="00036BF6">
        <w:t>wofür die zugegeben</w:t>
      </w:r>
      <w:r>
        <w:t>en</w:t>
      </w:r>
      <w:r w:rsidRPr="00036BF6">
        <w:t xml:space="preserve"> Bälle </w:t>
      </w:r>
      <w:r>
        <w:t xml:space="preserve">in den Abbildungen zur Bälleschlacht </w:t>
      </w:r>
      <w:r w:rsidRPr="00036BF6">
        <w:t xml:space="preserve">jeweils stehen und zeigen Sie </w:t>
      </w:r>
      <w:r w:rsidR="00B55D69">
        <w:t xml:space="preserve">mögliche </w:t>
      </w:r>
      <w:r w:rsidRPr="00036BF6">
        <w:t>Grenzen der Analogie auf</w:t>
      </w:r>
      <w:r>
        <w:t xml:space="preserve"> </w:t>
      </w:r>
      <w:r w:rsidRPr="00A2418F">
        <w:rPr>
          <w:b/>
        </w:rPr>
        <w:t>[M4].</w:t>
      </w:r>
    </w:p>
    <w:p w14:paraId="3D7996A1" w14:textId="33CDAB15" w:rsidR="0074484F" w:rsidRDefault="008118F4" w:rsidP="00A2418F">
      <w:pPr>
        <w:pStyle w:val="Kopfzeile"/>
        <w:spacing w:before="240" w:after="120"/>
        <w:jc w:val="both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V1</w:t>
      </w:r>
      <w:r w:rsidR="0074484F" w:rsidRPr="00CA40B3">
        <w:rPr>
          <w:rFonts w:cstheme="minorHAnsi"/>
          <w:b/>
          <w:bCs/>
          <w:sz w:val="28"/>
          <w:szCs w:val="28"/>
        </w:rPr>
        <w:t xml:space="preserve"> – </w:t>
      </w:r>
      <w:r>
        <w:rPr>
          <w:rFonts w:cstheme="minorHAnsi"/>
          <w:b/>
          <w:bCs/>
          <w:sz w:val="28"/>
          <w:szCs w:val="28"/>
        </w:rPr>
        <w:t>Untersuchung der Löslichkeit von Sauerstoff in Wasser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4743"/>
        <w:gridCol w:w="4743"/>
      </w:tblGrid>
      <w:tr w:rsidR="00AD0B10" w14:paraId="10CF280C" w14:textId="77777777" w:rsidTr="00070549">
        <w:tc>
          <w:tcPr>
            <w:tcW w:w="4743" w:type="dxa"/>
            <w:shd w:val="clear" w:color="auto" w:fill="FFF2CC" w:themeFill="accent4" w:themeFillTint="33"/>
          </w:tcPr>
          <w:p w14:paraId="101D7679" w14:textId="77777777" w:rsidR="00AD0B10" w:rsidRDefault="00AD0B10" w:rsidP="00AD0B10">
            <w:pPr>
              <w:spacing w:line="276" w:lineRule="auto"/>
              <w:jc w:val="both"/>
              <w:rPr>
                <w:rFonts w:eastAsia="Times New Roman" w:cstheme="minorHAnsi"/>
                <w:b/>
                <w:noProof/>
                <w:szCs w:val="28"/>
                <w:lang w:eastAsia="de-DE"/>
              </w:rPr>
            </w:pPr>
            <w:r>
              <w:rPr>
                <w:rFonts w:eastAsia="Times New Roman" w:cstheme="minorHAnsi"/>
                <w:b/>
                <w:noProof/>
                <w:szCs w:val="28"/>
                <w:lang w:eastAsia="de-DE"/>
              </w:rPr>
              <w:t>Material</w:t>
            </w:r>
          </w:p>
          <w:p w14:paraId="5556C8A3" w14:textId="77777777" w:rsidR="00AD0B10" w:rsidRPr="00A2418F" w:rsidRDefault="00AD0B10" w:rsidP="00AD0B10">
            <w:pPr>
              <w:pStyle w:val="Listenabsatz"/>
              <w:numPr>
                <w:ilvl w:val="0"/>
                <w:numId w:val="13"/>
              </w:numPr>
              <w:spacing w:line="276" w:lineRule="auto"/>
              <w:ind w:left="394" w:hanging="218"/>
              <w:jc w:val="both"/>
              <w:rPr>
                <w:rFonts w:eastAsia="Times New Roman" w:cstheme="minorHAnsi"/>
                <w:noProof/>
                <w:color w:val="FF0000"/>
                <w:szCs w:val="28"/>
                <w:lang w:eastAsia="de-DE"/>
              </w:rPr>
            </w:pPr>
            <w:r w:rsidRPr="00A2418F">
              <w:rPr>
                <w:rFonts w:eastAsia="Times New Roman" w:cstheme="minorHAnsi"/>
                <w:noProof/>
                <w:color w:val="FF0000"/>
                <w:szCs w:val="28"/>
                <w:lang w:eastAsia="de-DE"/>
              </w:rPr>
              <w:t>Schutzbrille</w:t>
            </w:r>
          </w:p>
          <w:p w14:paraId="7D5BF665" w14:textId="01AEA670" w:rsidR="00AD0B10" w:rsidRDefault="00A2418F" w:rsidP="00AD0B10">
            <w:pPr>
              <w:pStyle w:val="Listenabsatz"/>
              <w:numPr>
                <w:ilvl w:val="0"/>
                <w:numId w:val="13"/>
              </w:numPr>
              <w:spacing w:line="276" w:lineRule="auto"/>
              <w:ind w:left="394" w:hanging="218"/>
              <w:jc w:val="both"/>
              <w:rPr>
                <w:rFonts w:eastAsia="Times New Roman" w:cstheme="minorHAnsi"/>
                <w:noProof/>
                <w:szCs w:val="28"/>
                <w:lang w:eastAsia="de-DE"/>
              </w:rPr>
            </w:pPr>
            <w:r>
              <w:rPr>
                <w:rFonts w:eastAsia="Times New Roman" w:cstheme="minorHAnsi"/>
                <w:noProof/>
                <w:szCs w:val="28"/>
                <w:lang w:eastAsia="de-DE"/>
              </w:rPr>
              <w:t>4</w:t>
            </w:r>
            <w:r w:rsidR="00AD0B10" w:rsidRPr="0031789C">
              <w:rPr>
                <w:rFonts w:eastAsia="Times New Roman" w:cstheme="minorHAnsi"/>
                <w:noProof/>
                <w:szCs w:val="28"/>
                <w:lang w:eastAsia="de-DE"/>
              </w:rPr>
              <w:t xml:space="preserve"> Reagenzgläser</w:t>
            </w:r>
          </w:p>
          <w:p w14:paraId="6F0265B3" w14:textId="77777777" w:rsidR="00A2418F" w:rsidRDefault="00AD0B10" w:rsidP="00A2418F">
            <w:pPr>
              <w:pStyle w:val="Listenabsatz"/>
              <w:numPr>
                <w:ilvl w:val="0"/>
                <w:numId w:val="13"/>
              </w:numPr>
              <w:spacing w:line="276" w:lineRule="auto"/>
              <w:ind w:left="394" w:hanging="218"/>
              <w:jc w:val="both"/>
              <w:rPr>
                <w:rFonts w:eastAsia="Times New Roman" w:cstheme="minorHAnsi"/>
                <w:noProof/>
                <w:szCs w:val="28"/>
                <w:lang w:eastAsia="de-DE"/>
              </w:rPr>
            </w:pPr>
            <w:r>
              <w:rPr>
                <w:rFonts w:eastAsia="Times New Roman" w:cstheme="minorHAnsi"/>
                <w:noProof/>
                <w:szCs w:val="28"/>
                <w:lang w:eastAsia="de-DE"/>
              </w:rPr>
              <w:t>Reagenzglasständer</w:t>
            </w:r>
          </w:p>
          <w:p w14:paraId="22CABD7B" w14:textId="77777777" w:rsidR="00AD0B10" w:rsidRDefault="00AD0B10" w:rsidP="00A2418F">
            <w:pPr>
              <w:pStyle w:val="Listenabsatz"/>
              <w:numPr>
                <w:ilvl w:val="0"/>
                <w:numId w:val="13"/>
              </w:numPr>
              <w:spacing w:line="276" w:lineRule="auto"/>
              <w:ind w:left="394" w:hanging="218"/>
              <w:jc w:val="both"/>
              <w:rPr>
                <w:rFonts w:eastAsia="Times New Roman" w:cstheme="minorHAnsi"/>
                <w:noProof/>
                <w:szCs w:val="28"/>
                <w:lang w:eastAsia="de-DE"/>
              </w:rPr>
            </w:pPr>
            <w:r w:rsidRPr="00A2418F">
              <w:rPr>
                <w:rFonts w:eastAsia="Times New Roman" w:cstheme="minorHAnsi"/>
                <w:noProof/>
                <w:szCs w:val="28"/>
                <w:lang w:eastAsia="de-DE"/>
              </w:rPr>
              <w:t>Pipetten</w:t>
            </w:r>
            <w:r w:rsidR="00A2418F">
              <w:rPr>
                <w:rFonts w:eastAsia="Times New Roman" w:cstheme="minorHAnsi"/>
                <w:noProof/>
                <w:szCs w:val="28"/>
                <w:lang w:eastAsia="de-DE"/>
              </w:rPr>
              <w:t xml:space="preserve"> oder Spritzen</w:t>
            </w:r>
          </w:p>
          <w:p w14:paraId="38CCA638" w14:textId="77777777" w:rsidR="00A2418F" w:rsidRDefault="00A2418F" w:rsidP="00A2418F">
            <w:pPr>
              <w:pStyle w:val="Listenabsatz"/>
              <w:numPr>
                <w:ilvl w:val="0"/>
                <w:numId w:val="13"/>
              </w:numPr>
              <w:spacing w:line="276" w:lineRule="auto"/>
              <w:ind w:left="394" w:hanging="218"/>
              <w:jc w:val="both"/>
              <w:rPr>
                <w:rFonts w:eastAsia="Times New Roman" w:cstheme="minorHAnsi"/>
                <w:noProof/>
                <w:szCs w:val="28"/>
                <w:lang w:eastAsia="de-DE"/>
              </w:rPr>
            </w:pPr>
            <w:r>
              <w:rPr>
                <w:rFonts w:eastAsia="Times New Roman" w:cstheme="minorHAnsi"/>
                <w:noProof/>
                <w:szCs w:val="28"/>
                <w:lang w:eastAsia="de-DE"/>
              </w:rPr>
              <w:t>Becherglas 25 mL</w:t>
            </w:r>
          </w:p>
          <w:p w14:paraId="0B736987" w14:textId="2D99BD46" w:rsidR="00A2418F" w:rsidRPr="00A2418F" w:rsidRDefault="00A2418F" w:rsidP="00A2418F">
            <w:pPr>
              <w:pStyle w:val="Listenabsatz"/>
              <w:numPr>
                <w:ilvl w:val="0"/>
                <w:numId w:val="13"/>
              </w:numPr>
              <w:spacing w:line="276" w:lineRule="auto"/>
              <w:ind w:left="394" w:hanging="218"/>
              <w:jc w:val="both"/>
              <w:rPr>
                <w:rFonts w:eastAsia="Times New Roman" w:cstheme="minorHAnsi"/>
                <w:noProof/>
                <w:szCs w:val="28"/>
                <w:lang w:eastAsia="de-DE"/>
              </w:rPr>
            </w:pPr>
            <w:r>
              <w:rPr>
                <w:rFonts w:eastAsia="Times New Roman" w:cstheme="minorHAnsi"/>
                <w:noProof/>
                <w:szCs w:val="28"/>
                <w:lang w:eastAsia="de-DE"/>
              </w:rPr>
              <w:t xml:space="preserve">Ggf. Stopfen zum </w:t>
            </w:r>
            <w:r w:rsidR="00B55D69">
              <w:rPr>
                <w:rFonts w:eastAsia="Times New Roman" w:cstheme="minorHAnsi"/>
                <w:noProof/>
                <w:szCs w:val="28"/>
                <w:lang w:eastAsia="de-DE"/>
              </w:rPr>
              <w:t>V</w:t>
            </w:r>
            <w:r>
              <w:rPr>
                <w:rFonts w:eastAsia="Times New Roman" w:cstheme="minorHAnsi"/>
                <w:noProof/>
                <w:szCs w:val="28"/>
                <w:lang w:eastAsia="de-DE"/>
              </w:rPr>
              <w:t xml:space="preserve">erschließen und </w:t>
            </w:r>
            <w:r w:rsidR="00B55D69">
              <w:rPr>
                <w:rFonts w:eastAsia="Times New Roman" w:cstheme="minorHAnsi"/>
                <w:noProof/>
                <w:szCs w:val="28"/>
                <w:lang w:eastAsia="de-DE"/>
              </w:rPr>
              <w:t>S</w:t>
            </w:r>
            <w:bookmarkStart w:id="1" w:name="_GoBack"/>
            <w:bookmarkEnd w:id="1"/>
            <w:r>
              <w:rPr>
                <w:rFonts w:eastAsia="Times New Roman" w:cstheme="minorHAnsi"/>
                <w:noProof/>
                <w:szCs w:val="28"/>
                <w:lang w:eastAsia="de-DE"/>
              </w:rPr>
              <w:t>chütteln</w:t>
            </w:r>
          </w:p>
        </w:tc>
        <w:tc>
          <w:tcPr>
            <w:tcW w:w="4743" w:type="dxa"/>
            <w:shd w:val="clear" w:color="auto" w:fill="FFF2CC" w:themeFill="accent4" w:themeFillTint="33"/>
          </w:tcPr>
          <w:p w14:paraId="1B55F0FD" w14:textId="4E4CB1FA" w:rsidR="00A2418F" w:rsidRPr="00A2418F" w:rsidRDefault="00A2418F" w:rsidP="00A2418F">
            <w:pPr>
              <w:spacing w:line="276" w:lineRule="auto"/>
              <w:jc w:val="both"/>
              <w:rPr>
                <w:rFonts w:eastAsia="Times New Roman" w:cstheme="minorHAnsi"/>
                <w:b/>
                <w:noProof/>
                <w:szCs w:val="28"/>
                <w:lang w:eastAsia="de-DE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71552" behindDoc="0" locked="0" layoutInCell="1" allowOverlap="1" wp14:anchorId="45B7E248" wp14:editId="64764965">
                  <wp:simplePos x="0" y="0"/>
                  <wp:positionH relativeFrom="column">
                    <wp:posOffset>2146300</wp:posOffset>
                  </wp:positionH>
                  <wp:positionV relativeFrom="paragraph">
                    <wp:posOffset>171450</wp:posOffset>
                  </wp:positionV>
                  <wp:extent cx="251460" cy="251460"/>
                  <wp:effectExtent l="0" t="0" r="0" b="0"/>
                  <wp:wrapNone/>
                  <wp:docPr id="2" name="Grafik 2" descr="07 – Acht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07 – Acht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de-DE"/>
              </w:rPr>
              <w:drawing>
                <wp:anchor distT="0" distB="0" distL="114300" distR="114300" simplePos="0" relativeHeight="251670528" behindDoc="0" locked="0" layoutInCell="1" allowOverlap="1" wp14:anchorId="203E8564" wp14:editId="087DFD97">
                  <wp:simplePos x="0" y="0"/>
                  <wp:positionH relativeFrom="column">
                    <wp:posOffset>1901632</wp:posOffset>
                  </wp:positionH>
                  <wp:positionV relativeFrom="paragraph">
                    <wp:posOffset>171478</wp:posOffset>
                  </wp:positionV>
                  <wp:extent cx="251460" cy="251460"/>
                  <wp:effectExtent l="0" t="0" r="0" b="0"/>
                  <wp:wrapNone/>
                  <wp:docPr id="1" name="Grafik 1" descr="05 – Ätze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5 – Ätze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D0B10">
              <w:rPr>
                <w:rFonts w:eastAsia="Times New Roman" w:cstheme="minorHAnsi"/>
                <w:b/>
                <w:noProof/>
                <w:szCs w:val="28"/>
                <w:lang w:eastAsia="de-DE"/>
              </w:rPr>
              <w:t>Chemikalien</w:t>
            </w:r>
          </w:p>
          <w:p w14:paraId="7EFC6B7F" w14:textId="4F9C1CD5" w:rsidR="00A2418F" w:rsidRDefault="00A2418F" w:rsidP="00AD0B10">
            <w:pPr>
              <w:pStyle w:val="Listenabsatz"/>
              <w:numPr>
                <w:ilvl w:val="0"/>
                <w:numId w:val="13"/>
              </w:numPr>
              <w:spacing w:line="276" w:lineRule="auto"/>
              <w:ind w:left="394" w:hanging="218"/>
              <w:jc w:val="both"/>
              <w:rPr>
                <w:rFonts w:eastAsia="Times New Roman" w:cstheme="minorHAnsi"/>
                <w:noProof/>
                <w:szCs w:val="28"/>
                <w:lang w:eastAsia="de-DE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80768" behindDoc="0" locked="0" layoutInCell="1" allowOverlap="1" wp14:anchorId="08BA9EBE" wp14:editId="544359DC">
                  <wp:simplePos x="0" y="0"/>
                  <wp:positionH relativeFrom="column">
                    <wp:posOffset>2024153</wp:posOffset>
                  </wp:positionH>
                  <wp:positionV relativeFrom="paragraph">
                    <wp:posOffset>165432</wp:posOffset>
                  </wp:positionV>
                  <wp:extent cx="251460" cy="251460"/>
                  <wp:effectExtent l="0" t="0" r="0" b="0"/>
                  <wp:wrapNone/>
                  <wp:docPr id="10" name="Grafik 10" descr="07 – Acht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07 – Acht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Times New Roman" w:cstheme="minorHAnsi"/>
                <w:noProof/>
                <w:szCs w:val="28"/>
                <w:lang w:eastAsia="de-DE"/>
              </w:rPr>
              <w:t>Eisen(III)chlorid als Feststoff</w:t>
            </w:r>
          </w:p>
          <w:p w14:paraId="245CD62C" w14:textId="71A7DB7C" w:rsidR="00A2418F" w:rsidRPr="00A2418F" w:rsidRDefault="00A2418F" w:rsidP="00AD0B10">
            <w:pPr>
              <w:pStyle w:val="Listenabsatz"/>
              <w:numPr>
                <w:ilvl w:val="0"/>
                <w:numId w:val="13"/>
              </w:numPr>
              <w:spacing w:line="276" w:lineRule="auto"/>
              <w:ind w:left="394" w:hanging="218"/>
              <w:jc w:val="both"/>
              <w:rPr>
                <w:rFonts w:eastAsia="Times New Roman" w:cstheme="minorHAnsi"/>
                <w:noProof/>
                <w:szCs w:val="28"/>
                <w:lang w:eastAsia="de-DE"/>
              </w:rPr>
            </w:pPr>
            <w:r w:rsidRPr="00A2418F">
              <w:rPr>
                <w:rFonts w:eastAsia="Times New Roman" w:cstheme="minorHAnsi"/>
                <w:noProof/>
                <w:szCs w:val="28"/>
                <w:lang w:eastAsia="de-DE"/>
              </w:rPr>
              <w:drawing>
                <wp:anchor distT="0" distB="0" distL="114300" distR="114300" simplePos="0" relativeHeight="251678720" behindDoc="0" locked="0" layoutInCell="1" allowOverlap="1" wp14:anchorId="415599F1" wp14:editId="6F08E9DA">
                  <wp:simplePos x="0" y="0"/>
                  <wp:positionH relativeFrom="column">
                    <wp:posOffset>2405380</wp:posOffset>
                  </wp:positionH>
                  <wp:positionV relativeFrom="paragraph">
                    <wp:posOffset>172085</wp:posOffset>
                  </wp:positionV>
                  <wp:extent cx="251460" cy="251460"/>
                  <wp:effectExtent l="0" t="0" r="0" b="0"/>
                  <wp:wrapNone/>
                  <wp:docPr id="9" name="Grafik 9" descr="07 – Acht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07 – Acht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2418F">
              <w:rPr>
                <w:rFonts w:eastAsia="Times New Roman" w:cstheme="minorHAnsi"/>
                <w:noProof/>
                <w:szCs w:val="28"/>
                <w:lang w:eastAsia="de-DE"/>
              </w:rPr>
              <w:drawing>
                <wp:anchor distT="0" distB="0" distL="114300" distR="114300" simplePos="0" relativeHeight="251677696" behindDoc="0" locked="0" layoutInCell="1" allowOverlap="1" wp14:anchorId="50209FD5" wp14:editId="0D03A104">
                  <wp:simplePos x="0" y="0"/>
                  <wp:positionH relativeFrom="column">
                    <wp:posOffset>2160630</wp:posOffset>
                  </wp:positionH>
                  <wp:positionV relativeFrom="paragraph">
                    <wp:posOffset>172256</wp:posOffset>
                  </wp:positionV>
                  <wp:extent cx="251460" cy="251460"/>
                  <wp:effectExtent l="0" t="0" r="0" b="0"/>
                  <wp:wrapNone/>
                  <wp:docPr id="6" name="Grafik 6" descr="05 – Ätze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5 – Ätze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eastAsia="Times New Roman" w:cstheme="minorHAnsi"/>
                <w:noProof/>
                <w:szCs w:val="28"/>
                <w:lang w:eastAsia="de-DE"/>
              </w:rPr>
              <w:t>Kaliumthiocyanat als Feststoff</w:t>
            </w:r>
          </w:p>
          <w:p w14:paraId="2FB5E98A" w14:textId="7054E2BE" w:rsidR="00AD0B10" w:rsidRDefault="00AD0B10" w:rsidP="00AD0B10">
            <w:pPr>
              <w:pStyle w:val="Listenabsatz"/>
              <w:numPr>
                <w:ilvl w:val="0"/>
                <w:numId w:val="13"/>
              </w:numPr>
              <w:spacing w:line="276" w:lineRule="auto"/>
              <w:ind w:left="394" w:hanging="218"/>
              <w:jc w:val="both"/>
              <w:rPr>
                <w:rFonts w:eastAsia="Times New Roman" w:cstheme="minorHAnsi"/>
                <w:noProof/>
                <w:szCs w:val="28"/>
                <w:lang w:eastAsia="de-DE"/>
              </w:rPr>
            </w:pPr>
            <w:r w:rsidRPr="004D1FC4">
              <w:rPr>
                <w:rFonts w:eastAsia="Times New Roman" w:cstheme="minorHAnsi"/>
                <w:b/>
                <w:noProof/>
                <w:color w:val="7030A0"/>
                <w:szCs w:val="28"/>
                <w:lang w:eastAsia="de-DE"/>
              </w:rPr>
              <w:t>Lösung 1</w:t>
            </w:r>
            <w:r w:rsidRPr="004D1FC4">
              <w:rPr>
                <w:rFonts w:eastAsia="Times New Roman" w:cstheme="minorHAnsi"/>
                <w:noProof/>
                <w:szCs w:val="28"/>
                <w:lang w:eastAsia="de-DE"/>
              </w:rPr>
              <w:t>:</w:t>
            </w:r>
            <w:r>
              <w:rPr>
                <w:rFonts w:eastAsia="Times New Roman" w:cstheme="minorHAnsi"/>
                <w:noProof/>
                <w:szCs w:val="28"/>
                <w:lang w:eastAsia="de-DE"/>
              </w:rPr>
              <w:t xml:space="preserve"> </w:t>
            </w:r>
            <w:r w:rsidRPr="004D1FC4">
              <w:rPr>
                <w:rFonts w:eastAsia="Times New Roman" w:cstheme="minorHAnsi"/>
                <w:noProof/>
                <w:szCs w:val="28"/>
                <w:lang w:eastAsia="de-DE"/>
              </w:rPr>
              <w:t xml:space="preserve">Eisen(III)chlorid-Lösung </w:t>
            </w:r>
          </w:p>
          <w:p w14:paraId="70CD2387" w14:textId="77777777" w:rsidR="00AD0B10" w:rsidRPr="004D1FC4" w:rsidRDefault="00AD0B10" w:rsidP="00AD0B10">
            <w:pPr>
              <w:pStyle w:val="Listenabsatz"/>
              <w:spacing w:line="276" w:lineRule="auto"/>
              <w:ind w:left="394"/>
              <w:jc w:val="both"/>
              <w:rPr>
                <w:rFonts w:eastAsia="Times New Roman" w:cstheme="minorHAnsi"/>
                <w:noProof/>
                <w:szCs w:val="28"/>
                <w:lang w:eastAsia="de-DE"/>
              </w:rPr>
            </w:pPr>
            <w:r w:rsidRPr="004D1FC4">
              <w:rPr>
                <w:b/>
                <w:noProof/>
                <w:color w:val="7030A0"/>
                <w:lang w:eastAsia="de-DE"/>
              </w:rPr>
              <w:drawing>
                <wp:anchor distT="0" distB="0" distL="114300" distR="114300" simplePos="0" relativeHeight="251672576" behindDoc="0" locked="0" layoutInCell="1" allowOverlap="1" wp14:anchorId="1332A5EE" wp14:editId="19146378">
                  <wp:simplePos x="0" y="0"/>
                  <wp:positionH relativeFrom="column">
                    <wp:posOffset>2318385</wp:posOffset>
                  </wp:positionH>
                  <wp:positionV relativeFrom="paragraph">
                    <wp:posOffset>170815</wp:posOffset>
                  </wp:positionV>
                  <wp:extent cx="252000" cy="252000"/>
                  <wp:effectExtent l="0" t="0" r="0" b="0"/>
                  <wp:wrapNone/>
                  <wp:docPr id="4" name="Grafik 4" descr="07 – Acht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07 – Acht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00" cy="25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D1FC4">
              <w:rPr>
                <w:rFonts w:eastAsia="Times New Roman" w:cstheme="minorHAnsi"/>
                <w:noProof/>
                <w:szCs w:val="28"/>
                <w:lang w:eastAsia="de-DE"/>
              </w:rPr>
              <w:t>(0,27 g FeCl</w:t>
            </w:r>
            <w:r w:rsidRPr="004D1FC4">
              <w:rPr>
                <w:rFonts w:eastAsia="Times New Roman" w:cstheme="minorHAnsi"/>
                <w:noProof/>
                <w:szCs w:val="28"/>
                <w:vertAlign w:val="subscript"/>
                <w:lang w:eastAsia="de-DE"/>
              </w:rPr>
              <w:t>3</w:t>
            </w:r>
            <w:r w:rsidRPr="004D1FC4">
              <w:rPr>
                <w:rFonts w:eastAsia="Times New Roman" w:cstheme="minorHAnsi"/>
                <w:noProof/>
                <w:szCs w:val="28"/>
                <w:lang w:eastAsia="de-DE"/>
              </w:rPr>
              <w:t xml:space="preserve"> in 300 ml dest. Wasser)</w:t>
            </w:r>
            <w:r>
              <w:t xml:space="preserve"> </w:t>
            </w:r>
          </w:p>
          <w:p w14:paraId="08D8EE6D" w14:textId="77777777" w:rsidR="00AD0B10" w:rsidRDefault="00AD0B10" w:rsidP="00AD0B10">
            <w:pPr>
              <w:pStyle w:val="Listenabsatz"/>
              <w:numPr>
                <w:ilvl w:val="0"/>
                <w:numId w:val="13"/>
              </w:numPr>
              <w:spacing w:line="276" w:lineRule="auto"/>
              <w:ind w:left="394" w:hanging="218"/>
              <w:jc w:val="both"/>
              <w:rPr>
                <w:rFonts w:eastAsia="Times New Roman" w:cstheme="minorHAnsi"/>
                <w:noProof/>
                <w:szCs w:val="28"/>
                <w:lang w:eastAsia="de-DE"/>
              </w:rPr>
            </w:pPr>
            <w:r w:rsidRPr="004D1FC4">
              <w:rPr>
                <w:rFonts w:eastAsia="Times New Roman" w:cstheme="minorHAnsi"/>
                <w:b/>
                <w:noProof/>
                <w:color w:val="00B050"/>
                <w:szCs w:val="28"/>
                <w:lang w:eastAsia="de-DE"/>
              </w:rPr>
              <w:t>Lösung 2</w:t>
            </w:r>
            <w:r>
              <w:rPr>
                <w:rFonts w:eastAsia="Times New Roman" w:cstheme="minorHAnsi"/>
                <w:noProof/>
                <w:szCs w:val="28"/>
                <w:lang w:eastAsia="de-DE"/>
              </w:rPr>
              <w:t xml:space="preserve">: Kaliumthiocyanat-Lösung </w:t>
            </w:r>
          </w:p>
          <w:p w14:paraId="0EA096E2" w14:textId="2A9D52F0" w:rsidR="00AD0B10" w:rsidRPr="00A2418F" w:rsidRDefault="00AD0B10" w:rsidP="00A2418F">
            <w:pPr>
              <w:pStyle w:val="Listenabsatz"/>
              <w:spacing w:line="276" w:lineRule="auto"/>
              <w:ind w:left="394"/>
              <w:jc w:val="both"/>
              <w:rPr>
                <w:rFonts w:eastAsia="Times New Roman" w:cstheme="minorHAnsi"/>
                <w:noProof/>
                <w:szCs w:val="28"/>
                <w:lang w:eastAsia="de-DE"/>
              </w:rPr>
            </w:pPr>
            <w:r>
              <w:rPr>
                <w:rFonts w:eastAsia="Times New Roman" w:cstheme="minorHAnsi"/>
                <w:noProof/>
                <w:szCs w:val="28"/>
                <w:lang w:eastAsia="de-DE"/>
              </w:rPr>
              <w:t>(0,29 g KSCN in 300 ml dest. Wasser)</w:t>
            </w:r>
            <w:r>
              <w:rPr>
                <w:noProof/>
                <w:lang w:eastAsia="de-DE"/>
              </w:rPr>
              <w:drawing>
                <wp:anchor distT="0" distB="0" distL="114300" distR="114300" simplePos="0" relativeHeight="251675648" behindDoc="0" locked="0" layoutInCell="1" allowOverlap="1" wp14:anchorId="13B4E58F" wp14:editId="1DD76802">
                  <wp:simplePos x="0" y="0"/>
                  <wp:positionH relativeFrom="column">
                    <wp:posOffset>1610995</wp:posOffset>
                  </wp:positionH>
                  <wp:positionV relativeFrom="paragraph">
                    <wp:posOffset>151765</wp:posOffset>
                  </wp:positionV>
                  <wp:extent cx="252000" cy="252000"/>
                  <wp:effectExtent l="0" t="0" r="0" b="0"/>
                  <wp:wrapNone/>
                  <wp:docPr id="5" name="Grafik 5" descr="05 – Ätze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5 – Ätze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252000" cy="25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564012A" w14:textId="77777777" w:rsidR="00AD0B10" w:rsidRDefault="00AD0B10" w:rsidP="00AD0B10">
            <w:pPr>
              <w:pStyle w:val="Listenabsatz"/>
              <w:numPr>
                <w:ilvl w:val="0"/>
                <w:numId w:val="13"/>
              </w:numPr>
              <w:spacing w:line="276" w:lineRule="auto"/>
              <w:ind w:left="394" w:hanging="218"/>
              <w:jc w:val="both"/>
              <w:rPr>
                <w:rFonts w:eastAsia="Times New Roman" w:cstheme="minorHAnsi"/>
                <w:noProof/>
                <w:szCs w:val="28"/>
                <w:lang w:eastAsia="de-DE"/>
              </w:rPr>
            </w:pPr>
            <w:r w:rsidRPr="00AD0B10">
              <w:rPr>
                <w:rFonts w:eastAsia="Times New Roman" w:cstheme="minorHAnsi"/>
                <w:noProof/>
                <w:szCs w:val="28"/>
                <w:lang w:eastAsia="de-DE"/>
              </w:rPr>
              <w:t>0,1 molare Natronlauge</w:t>
            </w:r>
          </w:p>
          <w:p w14:paraId="73048E2C" w14:textId="1D443758" w:rsidR="00A2418F" w:rsidRPr="00AD0B10" w:rsidRDefault="00A2418F" w:rsidP="00AD0B10">
            <w:pPr>
              <w:pStyle w:val="Listenabsatz"/>
              <w:numPr>
                <w:ilvl w:val="0"/>
                <w:numId w:val="13"/>
              </w:numPr>
              <w:spacing w:line="276" w:lineRule="auto"/>
              <w:ind w:left="394" w:hanging="218"/>
              <w:jc w:val="both"/>
              <w:rPr>
                <w:rFonts w:eastAsia="Times New Roman" w:cstheme="minorHAnsi"/>
                <w:noProof/>
                <w:szCs w:val="28"/>
                <w:lang w:eastAsia="de-DE"/>
              </w:rPr>
            </w:pPr>
            <w:r>
              <w:rPr>
                <w:rFonts w:eastAsia="Times New Roman" w:cstheme="minorHAnsi"/>
                <w:noProof/>
                <w:szCs w:val="28"/>
                <w:lang w:eastAsia="de-DE"/>
              </w:rPr>
              <w:t>Wasser</w:t>
            </w:r>
          </w:p>
        </w:tc>
      </w:tr>
    </w:tbl>
    <w:p w14:paraId="06A162A2" w14:textId="68507D4A" w:rsidR="00DF1598" w:rsidRDefault="00DF1598" w:rsidP="008118F4">
      <w:pPr>
        <w:pStyle w:val="Kopfzeile"/>
        <w:spacing w:before="120" w:after="120"/>
        <w:jc w:val="both"/>
        <w:rPr>
          <w:rFonts w:cstheme="minorHAnsi"/>
          <w:b/>
          <w:bCs/>
          <w:sz w:val="28"/>
          <w:szCs w:val="28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0"/>
        <w:gridCol w:w="1899"/>
        <w:gridCol w:w="1899"/>
        <w:gridCol w:w="1899"/>
        <w:gridCol w:w="1899"/>
      </w:tblGrid>
      <w:tr w:rsidR="00AD0B10" w:rsidRPr="00D670CD" w14:paraId="7A6B1C38" w14:textId="77777777" w:rsidTr="00A31A31">
        <w:trPr>
          <w:trHeight w:val="397"/>
        </w:trPr>
        <w:tc>
          <w:tcPr>
            <w:tcW w:w="1000" w:type="pct"/>
            <w:vAlign w:val="center"/>
          </w:tcPr>
          <w:p w14:paraId="1CEF1B14" w14:textId="77777777" w:rsidR="00AD0B10" w:rsidRPr="00D670CD" w:rsidRDefault="00AD0B10" w:rsidP="00A31A31">
            <w:pPr>
              <w:spacing w:line="276" w:lineRule="auto"/>
              <w:jc w:val="center"/>
              <w:rPr>
                <w:rFonts w:asciiTheme="majorHAnsi" w:hAnsiTheme="majorHAnsi"/>
                <w:b/>
                <w:noProof/>
                <w:szCs w:val="20"/>
                <w:lang w:eastAsia="de-DE"/>
              </w:rPr>
            </w:pPr>
            <w:r>
              <w:rPr>
                <w:rFonts w:asciiTheme="majorHAnsi" w:hAnsiTheme="majorHAnsi"/>
                <w:b/>
                <w:noProof/>
                <w:szCs w:val="20"/>
                <w:lang w:eastAsia="de-DE"/>
              </w:rPr>
              <w:t>Ansatz 1</w:t>
            </w:r>
          </w:p>
        </w:tc>
        <w:tc>
          <w:tcPr>
            <w:tcW w:w="1000" w:type="pct"/>
            <w:vAlign w:val="center"/>
          </w:tcPr>
          <w:p w14:paraId="1BEEA21D" w14:textId="77777777" w:rsidR="00AD0B10" w:rsidRPr="00D670CD" w:rsidRDefault="00AD0B10" w:rsidP="00A31A31">
            <w:pPr>
              <w:spacing w:line="276" w:lineRule="auto"/>
              <w:jc w:val="center"/>
              <w:rPr>
                <w:rFonts w:asciiTheme="majorHAnsi" w:hAnsiTheme="majorHAnsi"/>
                <w:b/>
                <w:noProof/>
                <w:szCs w:val="20"/>
                <w:lang w:eastAsia="de-DE"/>
              </w:rPr>
            </w:pPr>
            <w:r w:rsidRPr="00D670CD">
              <w:rPr>
                <w:rFonts w:asciiTheme="majorHAnsi" w:hAnsiTheme="majorHAnsi"/>
                <w:b/>
                <w:noProof/>
                <w:szCs w:val="20"/>
                <w:lang w:eastAsia="de-DE"/>
              </w:rPr>
              <w:t>Ansatz 2</w:t>
            </w:r>
          </w:p>
        </w:tc>
        <w:tc>
          <w:tcPr>
            <w:tcW w:w="1000" w:type="pct"/>
            <w:vAlign w:val="center"/>
          </w:tcPr>
          <w:p w14:paraId="2CCDEFD4" w14:textId="77777777" w:rsidR="00AD0B10" w:rsidRPr="00D670CD" w:rsidRDefault="00AD0B10" w:rsidP="00A31A31">
            <w:pPr>
              <w:spacing w:line="276" w:lineRule="auto"/>
              <w:jc w:val="center"/>
              <w:rPr>
                <w:rFonts w:asciiTheme="majorHAnsi" w:hAnsiTheme="majorHAnsi"/>
                <w:b/>
                <w:noProof/>
                <w:szCs w:val="20"/>
                <w:lang w:eastAsia="de-DE"/>
              </w:rPr>
            </w:pPr>
            <w:r w:rsidRPr="00D670CD">
              <w:rPr>
                <w:rFonts w:asciiTheme="majorHAnsi" w:hAnsiTheme="majorHAnsi"/>
                <w:b/>
                <w:noProof/>
                <w:szCs w:val="20"/>
                <w:lang w:eastAsia="de-DE"/>
              </w:rPr>
              <w:t>Ansatz 3</w:t>
            </w:r>
          </w:p>
        </w:tc>
        <w:tc>
          <w:tcPr>
            <w:tcW w:w="1000" w:type="pct"/>
            <w:vAlign w:val="center"/>
          </w:tcPr>
          <w:p w14:paraId="737661D1" w14:textId="77777777" w:rsidR="00AD0B10" w:rsidRPr="00D670CD" w:rsidRDefault="00AD0B10" w:rsidP="00A31A31">
            <w:pPr>
              <w:spacing w:line="276" w:lineRule="auto"/>
              <w:jc w:val="center"/>
              <w:rPr>
                <w:rFonts w:asciiTheme="majorHAnsi" w:hAnsiTheme="majorHAnsi"/>
                <w:b/>
                <w:noProof/>
                <w:szCs w:val="20"/>
                <w:lang w:eastAsia="de-DE"/>
              </w:rPr>
            </w:pPr>
            <w:r w:rsidRPr="00D670CD">
              <w:rPr>
                <w:rFonts w:asciiTheme="majorHAnsi" w:hAnsiTheme="majorHAnsi"/>
                <w:b/>
                <w:noProof/>
                <w:szCs w:val="20"/>
                <w:lang w:eastAsia="de-DE"/>
              </w:rPr>
              <w:t>Ansatz 4</w:t>
            </w:r>
          </w:p>
        </w:tc>
        <w:tc>
          <w:tcPr>
            <w:tcW w:w="1000" w:type="pct"/>
            <w:vAlign w:val="center"/>
          </w:tcPr>
          <w:p w14:paraId="1F938BE9" w14:textId="77777777" w:rsidR="00AD0B10" w:rsidRPr="00D670CD" w:rsidRDefault="00AD0B10" w:rsidP="00A31A31">
            <w:pPr>
              <w:spacing w:line="276" w:lineRule="auto"/>
              <w:jc w:val="center"/>
              <w:rPr>
                <w:rFonts w:asciiTheme="majorHAnsi" w:hAnsiTheme="majorHAnsi"/>
                <w:b/>
                <w:noProof/>
                <w:szCs w:val="20"/>
                <w:lang w:eastAsia="de-DE"/>
              </w:rPr>
            </w:pPr>
            <w:r w:rsidRPr="00D670CD">
              <w:rPr>
                <w:rFonts w:asciiTheme="majorHAnsi" w:hAnsiTheme="majorHAnsi"/>
                <w:b/>
                <w:noProof/>
                <w:szCs w:val="20"/>
                <w:lang w:eastAsia="de-DE"/>
              </w:rPr>
              <w:t>Ansatz 5</w:t>
            </w:r>
          </w:p>
        </w:tc>
      </w:tr>
      <w:tr w:rsidR="00AD0B10" w:rsidRPr="00BE3A23" w14:paraId="589550A1" w14:textId="77777777" w:rsidTr="00A31A31">
        <w:tc>
          <w:tcPr>
            <w:tcW w:w="1000" w:type="pct"/>
          </w:tcPr>
          <w:p w14:paraId="7A26817B" w14:textId="2192F699" w:rsidR="00AD0B10" w:rsidRPr="00BE3A23" w:rsidRDefault="00A2418F" w:rsidP="00A31A31">
            <w:pPr>
              <w:spacing w:line="276" w:lineRule="auto"/>
              <w:jc w:val="center"/>
              <w:rPr>
                <w:rFonts w:asciiTheme="majorHAnsi" w:hAnsiTheme="majorHAnsi"/>
                <w:noProof/>
                <w:sz w:val="20"/>
                <w:szCs w:val="18"/>
                <w:lang w:eastAsia="de-DE"/>
              </w:rPr>
            </w:pPr>
            <w:r>
              <w:rPr>
                <w:rFonts w:asciiTheme="majorHAnsi" w:hAnsiTheme="majorHAnsi"/>
                <w:noProof/>
                <w:sz w:val="20"/>
                <w:szCs w:val="18"/>
                <w:lang w:eastAsia="de-DE"/>
              </w:rPr>
              <w:t>2</w:t>
            </w:r>
            <w:r w:rsidR="00AD0B10">
              <w:rPr>
                <w:rFonts w:asciiTheme="majorHAnsi" w:hAnsiTheme="majorHAnsi"/>
                <w:noProof/>
                <w:sz w:val="20"/>
                <w:szCs w:val="18"/>
                <w:lang w:eastAsia="de-DE"/>
              </w:rPr>
              <w:t xml:space="preserve"> mL</w:t>
            </w:r>
            <w:r w:rsidR="00AD0B10" w:rsidRPr="00BE3A23">
              <w:rPr>
                <w:rFonts w:asciiTheme="majorHAnsi" w:hAnsiTheme="majorHAnsi"/>
                <w:noProof/>
                <w:sz w:val="20"/>
                <w:szCs w:val="18"/>
                <w:lang w:eastAsia="de-DE"/>
              </w:rPr>
              <w:t xml:space="preserve"> </w:t>
            </w:r>
            <w:r w:rsidR="00AD0B10" w:rsidRPr="00BE3A23">
              <w:rPr>
                <w:rFonts w:asciiTheme="majorHAnsi" w:hAnsiTheme="majorHAnsi"/>
                <w:b/>
                <w:noProof/>
                <w:color w:val="7030A0"/>
                <w:sz w:val="20"/>
                <w:szCs w:val="18"/>
                <w:lang w:eastAsia="de-DE"/>
              </w:rPr>
              <w:t>Lösung 1</w:t>
            </w:r>
          </w:p>
          <w:p w14:paraId="324256AD" w14:textId="2C00B969" w:rsidR="00AD0B10" w:rsidRPr="004D1FC4" w:rsidRDefault="00AD0B10" w:rsidP="00A31A31">
            <w:pPr>
              <w:spacing w:line="276" w:lineRule="auto"/>
              <w:jc w:val="center"/>
              <w:rPr>
                <w:rFonts w:asciiTheme="majorHAnsi" w:hAnsiTheme="majorHAnsi"/>
                <w:b/>
                <w:noProof/>
                <w:color w:val="00B050"/>
                <w:sz w:val="20"/>
                <w:szCs w:val="18"/>
                <w:lang w:eastAsia="de-DE"/>
              </w:rPr>
            </w:pPr>
            <w:r w:rsidRPr="00BE3A23">
              <w:rPr>
                <w:rFonts w:asciiTheme="majorHAnsi" w:hAnsiTheme="majorHAnsi"/>
                <w:noProof/>
                <w:sz w:val="20"/>
                <w:szCs w:val="18"/>
                <w:lang w:eastAsia="de-DE"/>
              </w:rPr>
              <w:t xml:space="preserve">+ </w:t>
            </w:r>
            <w:r w:rsidR="00A2418F">
              <w:rPr>
                <w:rFonts w:asciiTheme="majorHAnsi" w:hAnsiTheme="majorHAnsi"/>
                <w:noProof/>
                <w:sz w:val="20"/>
                <w:szCs w:val="18"/>
                <w:lang w:eastAsia="de-DE"/>
              </w:rPr>
              <w:t>2</w:t>
            </w:r>
            <w:r>
              <w:rPr>
                <w:rFonts w:asciiTheme="majorHAnsi" w:hAnsiTheme="majorHAnsi"/>
                <w:noProof/>
                <w:sz w:val="20"/>
                <w:szCs w:val="18"/>
                <w:lang w:eastAsia="de-DE"/>
              </w:rPr>
              <w:t xml:space="preserve"> mL </w:t>
            </w:r>
            <w:r w:rsidRPr="004D1FC4">
              <w:rPr>
                <w:rFonts w:asciiTheme="majorHAnsi" w:hAnsiTheme="majorHAnsi"/>
                <w:b/>
                <w:noProof/>
                <w:color w:val="00B050"/>
                <w:sz w:val="20"/>
                <w:szCs w:val="18"/>
                <w:lang w:eastAsia="de-DE"/>
              </w:rPr>
              <w:t>Lösung 2</w:t>
            </w:r>
          </w:p>
          <w:p w14:paraId="36040297" w14:textId="77777777" w:rsidR="00AD0B10" w:rsidRDefault="00AD0B10" w:rsidP="00A31A31">
            <w:pPr>
              <w:spacing w:line="276" w:lineRule="auto"/>
              <w:rPr>
                <w:rFonts w:asciiTheme="majorHAnsi" w:hAnsiTheme="majorHAnsi"/>
                <w:noProof/>
                <w:sz w:val="20"/>
                <w:szCs w:val="18"/>
                <w:lang w:eastAsia="de-DE"/>
              </w:rPr>
            </w:pPr>
          </w:p>
          <w:p w14:paraId="52E4293B" w14:textId="77777777" w:rsidR="00AD0B10" w:rsidRPr="00BE3A23" w:rsidRDefault="00AD0B10" w:rsidP="00A31A31">
            <w:pPr>
              <w:spacing w:line="276" w:lineRule="auto"/>
              <w:rPr>
                <w:rFonts w:asciiTheme="majorHAnsi" w:hAnsiTheme="majorHAnsi"/>
                <w:noProof/>
                <w:sz w:val="20"/>
                <w:szCs w:val="18"/>
                <w:lang w:eastAsia="de-DE"/>
              </w:rPr>
            </w:pPr>
          </w:p>
          <w:p w14:paraId="160E9620" w14:textId="77777777" w:rsidR="00AD0B10" w:rsidRPr="00BE3A23" w:rsidRDefault="00AD0B10" w:rsidP="00A31A31">
            <w:pPr>
              <w:spacing w:line="276" w:lineRule="auto"/>
              <w:jc w:val="center"/>
              <w:rPr>
                <w:rFonts w:asciiTheme="majorHAnsi" w:hAnsiTheme="majorHAnsi"/>
                <w:noProof/>
                <w:sz w:val="20"/>
                <w:szCs w:val="18"/>
                <w:lang w:eastAsia="de-DE"/>
              </w:rPr>
            </w:pPr>
            <w:r>
              <w:rPr>
                <w:rFonts w:asciiTheme="majorHAnsi" w:hAnsiTheme="majorHAnsi"/>
                <w:noProof/>
                <w:sz w:val="20"/>
                <w:szCs w:val="18"/>
                <w:lang w:eastAsia="de-DE"/>
              </w:rPr>
              <mc:AlternateContent>
                <mc:Choice Requires="wps">
                  <w:drawing>
                    <wp:inline distT="0" distB="0" distL="0" distR="0" wp14:anchorId="4276B9E6" wp14:editId="5FC67FA6">
                      <wp:extent cx="0" cy="361950"/>
                      <wp:effectExtent l="76200" t="0" r="76200" b="57150"/>
                      <wp:docPr id="11" name="Gerade Verbindung mit Pfei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619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6A010C3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11" o:spid="_x0000_s1026" type="#_x0000_t32" style="width:0;height:28.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XMv2wEAAPgDAAAOAAAAZHJzL2Uyb0RvYy54bWysU02P0zAQvSPxHyzfadJFrKBquocu7AVB&#10;BQt31x4nFv7S2Nu0/56x02YRsNIKcXFie97Me2/G65ujs+wAmEzwHV8uWs7Ay6CM7zv+7f7Dq7ec&#10;pSy8EjZ46PgJEr/ZvHyxHuMKrsIQrAJklMSn1Rg7PuQcV02T5ABOpEWI4OlSB3Qi0xb7RqEYKbuz&#10;zVXbXjdjQBUxSEiJTm+nS76p+bUGmT9rnSAz23HiluuKdd2XtdmsxapHEQcjzzTEP7BwwngqOqe6&#10;FVmwBzR/pHJGYkhB54UMrglaGwlVA6lZtr+p+TqICFULmZPibFP6f2nlp8MOmVHUuyVnXjjq0R2g&#10;UMC+A+6NVw++Z85kttNgLKMosmyMaUXIrd/heZfiDov+o0ZXvqSMHavNp9lmOGYmp0NJp6+vl+/e&#10;1A40j7iIKd9BcKz8dDxlFKYf8jZ4T70MuKwui8PHlKkyAS+AUtT6smZh7HuvWD5FEpPRCN9bKLQp&#10;vIQ0hf5EuP7lk4UJ/gU0eUEUpzJ1CmFrkR0EzY/6UcXXLBRZINpYO4Payu1J0Dm2wKBO5nOBc3St&#10;GHyegc74gH+rmo8XqnqKv6ietBbZ+6BOtX3VDhqv6s/5KZT5/XVf4Y8PdvMTAAD//wMAUEsDBBQA&#10;BgAIAAAAIQDLcdFm2AAAAAEBAAAPAAAAZHJzL2Rvd25yZXYueG1sTI9BT8MwDIXvSPsPkZF2YylI&#10;Y6NrOk0IjhNinRDHrHGbaolTNelW/j2GC1ysZz3rvc/FdvJOXHCIXSAF94sMBFIdTEetgmP1ercG&#10;EZMmo10gVPCFEbbl7KbQuQlXesfLIbWCQyjmWoFNqc+ljLVFr+Mi9EjsNWHwOvE6tNIM+srh3smH&#10;LHuUXnfEDVb3+GyxPh9Gr6Cp2mP9+bKWo2veVtWHfbL7aq/U/HbabUAknNLfMfzgMzqUzHQKI5ko&#10;nAJ+JP1O9lifFCxXGciykP/Jy28AAAD//wMAUEsBAi0AFAAGAAgAAAAhALaDOJL+AAAA4QEAABMA&#10;AAAAAAAAAAAAAAAAAAAAAFtDb250ZW50X1R5cGVzXS54bWxQSwECLQAUAAYACAAAACEAOP0h/9YA&#10;AACUAQAACwAAAAAAAAAAAAAAAAAvAQAAX3JlbHMvLnJlbHNQSwECLQAUAAYACAAAACEANzlzL9sB&#10;AAD4AwAADgAAAAAAAAAAAAAAAAAuAgAAZHJzL2Uyb0RvYy54bWxQSwECLQAUAAYACAAAACEAy3HR&#10;ZtgAAAABAQAADwAAAAAAAAAAAAAAAAA1BAAAZHJzL2Rvd25yZXYueG1sUEsFBgAAAAAEAAQA8wAA&#10;ADoFAAAAAA==&#10;" strokecolor="black [3200]" strokeweight=".5pt">
                      <v:stroke endarrow="block" joinstyle="miter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00" w:type="pct"/>
          </w:tcPr>
          <w:p w14:paraId="48A20D5C" w14:textId="4A5B2AF3" w:rsidR="00AD0B10" w:rsidRPr="00BE3A23" w:rsidRDefault="00A2418F" w:rsidP="00A31A31">
            <w:pPr>
              <w:spacing w:line="276" w:lineRule="auto"/>
              <w:jc w:val="center"/>
              <w:rPr>
                <w:rFonts w:asciiTheme="majorHAnsi" w:hAnsiTheme="majorHAnsi"/>
                <w:noProof/>
                <w:sz w:val="20"/>
                <w:szCs w:val="18"/>
                <w:lang w:eastAsia="de-DE"/>
              </w:rPr>
            </w:pPr>
            <w:r>
              <w:rPr>
                <w:rFonts w:asciiTheme="majorHAnsi" w:hAnsiTheme="majorHAnsi"/>
                <w:noProof/>
                <w:sz w:val="20"/>
                <w:szCs w:val="18"/>
                <w:lang w:eastAsia="de-DE"/>
              </w:rPr>
              <w:t>2</w:t>
            </w:r>
            <w:r w:rsidR="00AD0B10">
              <w:rPr>
                <w:rFonts w:asciiTheme="majorHAnsi" w:hAnsiTheme="majorHAnsi"/>
                <w:noProof/>
                <w:sz w:val="20"/>
                <w:szCs w:val="18"/>
                <w:lang w:eastAsia="de-DE"/>
              </w:rPr>
              <w:t xml:space="preserve"> mL</w:t>
            </w:r>
            <w:r w:rsidR="00AD0B10" w:rsidRPr="00BE3A23">
              <w:rPr>
                <w:rFonts w:asciiTheme="majorHAnsi" w:hAnsiTheme="majorHAnsi"/>
                <w:noProof/>
                <w:sz w:val="20"/>
                <w:szCs w:val="18"/>
                <w:lang w:eastAsia="de-DE"/>
              </w:rPr>
              <w:t xml:space="preserve"> </w:t>
            </w:r>
            <w:r w:rsidR="00AD0B10" w:rsidRPr="00BE3A23">
              <w:rPr>
                <w:rFonts w:asciiTheme="majorHAnsi" w:hAnsiTheme="majorHAnsi"/>
                <w:b/>
                <w:noProof/>
                <w:color w:val="7030A0"/>
                <w:sz w:val="20"/>
                <w:szCs w:val="18"/>
                <w:lang w:eastAsia="de-DE"/>
              </w:rPr>
              <w:t>Lösung 1</w:t>
            </w:r>
          </w:p>
          <w:p w14:paraId="0BE7640F" w14:textId="5165C16A" w:rsidR="00AD0B10" w:rsidRDefault="00AD0B10" w:rsidP="00A31A31">
            <w:pPr>
              <w:spacing w:line="276" w:lineRule="auto"/>
              <w:jc w:val="center"/>
              <w:rPr>
                <w:rFonts w:asciiTheme="majorHAnsi" w:hAnsiTheme="majorHAnsi"/>
                <w:b/>
                <w:noProof/>
                <w:color w:val="00B050"/>
                <w:sz w:val="20"/>
                <w:szCs w:val="18"/>
                <w:lang w:eastAsia="de-DE"/>
              </w:rPr>
            </w:pPr>
            <w:r w:rsidRPr="00BE3A23">
              <w:rPr>
                <w:rFonts w:asciiTheme="majorHAnsi" w:hAnsiTheme="majorHAnsi"/>
                <w:noProof/>
                <w:sz w:val="20"/>
                <w:szCs w:val="18"/>
                <w:lang w:eastAsia="de-DE"/>
              </w:rPr>
              <w:t xml:space="preserve">+ </w:t>
            </w:r>
            <w:r w:rsidR="00A2418F">
              <w:rPr>
                <w:rFonts w:asciiTheme="majorHAnsi" w:hAnsiTheme="majorHAnsi"/>
                <w:noProof/>
                <w:sz w:val="20"/>
                <w:szCs w:val="18"/>
                <w:lang w:eastAsia="de-DE"/>
              </w:rPr>
              <w:t>2</w:t>
            </w:r>
            <w:r>
              <w:rPr>
                <w:rFonts w:asciiTheme="majorHAnsi" w:hAnsiTheme="majorHAnsi"/>
                <w:noProof/>
                <w:sz w:val="20"/>
                <w:szCs w:val="18"/>
                <w:lang w:eastAsia="de-DE"/>
              </w:rPr>
              <w:t xml:space="preserve"> mL </w:t>
            </w:r>
            <w:r w:rsidRPr="004D1FC4">
              <w:rPr>
                <w:rFonts w:asciiTheme="majorHAnsi" w:hAnsiTheme="majorHAnsi"/>
                <w:b/>
                <w:noProof/>
                <w:color w:val="00B050"/>
                <w:sz w:val="20"/>
                <w:szCs w:val="18"/>
                <w:lang w:eastAsia="de-DE"/>
              </w:rPr>
              <w:t>Lösung 2</w:t>
            </w:r>
          </w:p>
          <w:p w14:paraId="46F63A90" w14:textId="77777777" w:rsidR="00AD0B10" w:rsidRPr="003D448A" w:rsidRDefault="00AD0B10" w:rsidP="00A31A31">
            <w:pPr>
              <w:spacing w:line="276" w:lineRule="auto"/>
              <w:jc w:val="center"/>
              <w:rPr>
                <w:rFonts w:asciiTheme="majorHAnsi" w:hAnsiTheme="majorHAnsi"/>
                <w:noProof/>
                <w:sz w:val="20"/>
                <w:szCs w:val="18"/>
                <w:lang w:eastAsia="de-DE"/>
              </w:rPr>
            </w:pPr>
            <w:r>
              <w:rPr>
                <w:rFonts w:asciiTheme="majorHAnsi" w:hAnsiTheme="majorHAnsi"/>
                <w:noProof/>
                <w:sz w:val="20"/>
                <w:szCs w:val="18"/>
                <w:lang w:eastAsia="de-DE"/>
              </w:rPr>
              <w:t>+ Spatelspitze Eisen(III)chlorid</w:t>
            </w:r>
          </w:p>
          <w:p w14:paraId="6F31791B" w14:textId="77777777" w:rsidR="00AD0B10" w:rsidRPr="00BE3A23" w:rsidRDefault="00AD0B10" w:rsidP="00A31A31">
            <w:pPr>
              <w:spacing w:line="276" w:lineRule="auto"/>
              <w:jc w:val="center"/>
              <w:rPr>
                <w:rFonts w:asciiTheme="majorHAnsi" w:hAnsiTheme="majorHAnsi"/>
                <w:noProof/>
                <w:sz w:val="20"/>
                <w:szCs w:val="18"/>
                <w:lang w:eastAsia="de-DE"/>
              </w:rPr>
            </w:pPr>
            <w:r>
              <w:rPr>
                <w:rFonts w:asciiTheme="majorHAnsi" w:hAnsiTheme="majorHAnsi"/>
                <w:noProof/>
                <w:sz w:val="20"/>
                <w:szCs w:val="18"/>
                <w:lang w:eastAsia="de-DE"/>
              </w:rPr>
              <mc:AlternateContent>
                <mc:Choice Requires="wps">
                  <w:drawing>
                    <wp:inline distT="0" distB="0" distL="0" distR="0" wp14:anchorId="5D1BEE00" wp14:editId="13866905">
                      <wp:extent cx="0" cy="361950"/>
                      <wp:effectExtent l="76200" t="0" r="76200" b="57150"/>
                      <wp:docPr id="12" name="Gerade Verbindung mit Pfei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619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0087E90" id="Gerade Verbindung mit Pfeil 12" o:spid="_x0000_s1026" type="#_x0000_t32" style="width:0;height:28.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sAM2gEAAPgDAAAOAAAAZHJzL2Uyb0RvYy54bWysU02P0zAQvSPxHyzfadoiVhA13UMX9oKg&#10;goW7a48TC39p7G3af8/YabOIDwkhLk5sz5t57814c3tylh0Bkwm+46vFkjPwMijj+45/eXj34jVn&#10;KQuvhA0eOn6GxG+3z59txtjCOgzBKkBGSXxqx9jxIefYNk2SAziRFiGCp0sd0IlMW+wbhWKk7M42&#10;6+XyphkDqohBQkp0ejdd8m3NrzXI/FHrBJnZjhO3XFes66GszXYj2h5FHIy80BD/wMIJ46nonOpO&#10;ZMEe0fySyhmJIQWdFzK4JmhtJFQNpGa1/EnN50FEqFrInBRnm9L/Sys/HPfIjKLerTnzwlGP7gGF&#10;AvYV8GC8evQ9cyazvQZjGUWRZWNMLSF3fo+XXYp7LPpPGl35kjJ2qjafZ5vhlJmcDiWdvrxZvXlV&#10;O9A84SKmfA/BsfLT8ZRRmH7Iu+A99TLgqrosju9TpsoEvAJKUevLmoWxb71i+RxJTEYjfG+h0Kbw&#10;EtIU+hPh+pfPFib4J9DkBVGcytQphJ1FdhQ0P+rbas5CkQWijbUzaFm5/RF0iS0wqJP5t8A5ulYM&#10;Ps9AZ3zA31XNpytVPcVfVU9ai+xDUOfavmoHjVf15/IUyvz+uK/wpwe7/Q4AAP//AwBQSwMEFAAG&#10;AAgAAAAhAMtx0WbYAAAAAQEAAA8AAABkcnMvZG93bnJldi54bWxMj0FPwzAMhe9I+w+RkXZjKUhj&#10;o2s6TQiOE2KdEMescZtqiVM16Vb+PYYLXKxnPeu9z8V28k5ccIhdIAX3iwwEUh1MR62CY/V6twYR&#10;kyajXSBU8IURtuXsptC5CVd6x8shtYJDKOZagU2pz6WMtUWv4yL0SOw1YfA68Tq00gz6yuHeyYcs&#10;e5Red8QNVvf4bLE+H0avoKnaY/35spaja95W1Yd9svtqr9T8dtptQCSc0t8x/OAzOpTMdAojmSic&#10;An4k/U72WJ8ULFcZyLKQ/8nLbwAAAP//AwBQSwECLQAUAAYACAAAACEAtoM4kv4AAADhAQAAEwAA&#10;AAAAAAAAAAAAAAAAAAAAW0NvbnRlbnRfVHlwZXNdLnhtbFBLAQItABQABgAIAAAAIQA4/SH/1gAA&#10;AJQBAAALAAAAAAAAAAAAAAAAAC8BAABfcmVscy8ucmVsc1BLAQItABQABgAIAAAAIQCULsAM2gEA&#10;APgDAAAOAAAAAAAAAAAAAAAAAC4CAABkcnMvZTJvRG9jLnhtbFBLAQItABQABgAIAAAAIQDLcdFm&#10;2AAAAAEBAAAPAAAAAAAAAAAAAAAAADQEAABkcnMvZG93bnJldi54bWxQSwUGAAAAAAQABADzAAAA&#10;OQUAAAAA&#10;" strokecolor="black [3200]" strokeweight=".5pt">
                      <v:stroke endarrow="block" joinstyle="miter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00" w:type="pct"/>
          </w:tcPr>
          <w:p w14:paraId="57FFF5FF" w14:textId="41D965BA" w:rsidR="00AD0B10" w:rsidRPr="00BE3A23" w:rsidRDefault="00A2418F" w:rsidP="00A31A31">
            <w:pPr>
              <w:spacing w:line="276" w:lineRule="auto"/>
              <w:jc w:val="center"/>
              <w:rPr>
                <w:rFonts w:asciiTheme="majorHAnsi" w:hAnsiTheme="majorHAnsi"/>
                <w:noProof/>
                <w:sz w:val="20"/>
                <w:szCs w:val="18"/>
                <w:lang w:eastAsia="de-DE"/>
              </w:rPr>
            </w:pPr>
            <w:r>
              <w:rPr>
                <w:rFonts w:asciiTheme="majorHAnsi" w:hAnsiTheme="majorHAnsi"/>
                <w:noProof/>
                <w:sz w:val="20"/>
                <w:szCs w:val="18"/>
                <w:lang w:eastAsia="de-DE"/>
              </w:rPr>
              <w:t>2</w:t>
            </w:r>
            <w:r w:rsidR="00AD0B10">
              <w:rPr>
                <w:rFonts w:asciiTheme="majorHAnsi" w:hAnsiTheme="majorHAnsi"/>
                <w:noProof/>
                <w:sz w:val="20"/>
                <w:szCs w:val="18"/>
                <w:lang w:eastAsia="de-DE"/>
              </w:rPr>
              <w:t xml:space="preserve"> mL</w:t>
            </w:r>
            <w:r w:rsidR="00AD0B10" w:rsidRPr="00BE3A23">
              <w:rPr>
                <w:rFonts w:asciiTheme="majorHAnsi" w:hAnsiTheme="majorHAnsi"/>
                <w:noProof/>
                <w:sz w:val="20"/>
                <w:szCs w:val="18"/>
                <w:lang w:eastAsia="de-DE"/>
              </w:rPr>
              <w:t xml:space="preserve"> </w:t>
            </w:r>
            <w:r w:rsidR="00AD0B10" w:rsidRPr="00BE3A23">
              <w:rPr>
                <w:rFonts w:asciiTheme="majorHAnsi" w:hAnsiTheme="majorHAnsi"/>
                <w:b/>
                <w:noProof/>
                <w:color w:val="7030A0"/>
                <w:sz w:val="20"/>
                <w:szCs w:val="18"/>
                <w:lang w:eastAsia="de-DE"/>
              </w:rPr>
              <w:t>Lösung 1</w:t>
            </w:r>
          </w:p>
          <w:p w14:paraId="118D14C7" w14:textId="109F66D7" w:rsidR="00AD0B10" w:rsidRDefault="00AD0B10" w:rsidP="00A31A31">
            <w:pPr>
              <w:spacing w:line="276" w:lineRule="auto"/>
              <w:jc w:val="center"/>
              <w:rPr>
                <w:rFonts w:asciiTheme="majorHAnsi" w:hAnsiTheme="majorHAnsi"/>
                <w:b/>
                <w:noProof/>
                <w:color w:val="00B050"/>
                <w:sz w:val="20"/>
                <w:szCs w:val="18"/>
                <w:lang w:eastAsia="de-DE"/>
              </w:rPr>
            </w:pPr>
            <w:r w:rsidRPr="00BE3A23">
              <w:rPr>
                <w:rFonts w:asciiTheme="majorHAnsi" w:hAnsiTheme="majorHAnsi"/>
                <w:noProof/>
                <w:sz w:val="20"/>
                <w:szCs w:val="18"/>
                <w:lang w:eastAsia="de-DE"/>
              </w:rPr>
              <w:t xml:space="preserve">+ </w:t>
            </w:r>
            <w:r w:rsidR="00A2418F">
              <w:rPr>
                <w:rFonts w:asciiTheme="majorHAnsi" w:hAnsiTheme="majorHAnsi"/>
                <w:noProof/>
                <w:sz w:val="20"/>
                <w:szCs w:val="18"/>
                <w:lang w:eastAsia="de-DE"/>
              </w:rPr>
              <w:t>2</w:t>
            </w:r>
            <w:r>
              <w:rPr>
                <w:rFonts w:asciiTheme="majorHAnsi" w:hAnsiTheme="majorHAnsi"/>
                <w:noProof/>
                <w:sz w:val="20"/>
                <w:szCs w:val="18"/>
                <w:lang w:eastAsia="de-DE"/>
              </w:rPr>
              <w:t xml:space="preserve"> mL </w:t>
            </w:r>
            <w:r w:rsidRPr="004D1FC4">
              <w:rPr>
                <w:rFonts w:asciiTheme="majorHAnsi" w:hAnsiTheme="majorHAnsi"/>
                <w:b/>
                <w:noProof/>
                <w:color w:val="00B050"/>
                <w:sz w:val="20"/>
                <w:szCs w:val="18"/>
                <w:lang w:eastAsia="de-DE"/>
              </w:rPr>
              <w:t>Lösung 2</w:t>
            </w:r>
          </w:p>
          <w:p w14:paraId="6C62C14D" w14:textId="77777777" w:rsidR="00AD0B10" w:rsidRDefault="00AD0B10" w:rsidP="00A31A31">
            <w:pPr>
              <w:spacing w:line="276" w:lineRule="auto"/>
              <w:jc w:val="center"/>
              <w:rPr>
                <w:rFonts w:asciiTheme="majorHAnsi" w:hAnsiTheme="majorHAnsi"/>
                <w:noProof/>
                <w:sz w:val="20"/>
                <w:szCs w:val="18"/>
                <w:lang w:eastAsia="de-DE"/>
              </w:rPr>
            </w:pPr>
            <w:r>
              <w:rPr>
                <w:rFonts w:asciiTheme="majorHAnsi" w:hAnsiTheme="majorHAnsi"/>
                <w:noProof/>
                <w:sz w:val="20"/>
                <w:szCs w:val="18"/>
                <w:lang w:eastAsia="de-DE"/>
              </w:rPr>
              <w:t>+ Spatelspitze Kaliumthiocyanat</w:t>
            </w:r>
          </w:p>
          <w:p w14:paraId="239E8ADB" w14:textId="77777777" w:rsidR="00AD0B10" w:rsidRPr="00BE3A23" w:rsidRDefault="00AD0B10" w:rsidP="00A31A31">
            <w:pPr>
              <w:spacing w:line="276" w:lineRule="auto"/>
              <w:jc w:val="center"/>
              <w:rPr>
                <w:rFonts w:asciiTheme="majorHAnsi" w:hAnsiTheme="majorHAnsi"/>
                <w:noProof/>
                <w:sz w:val="20"/>
                <w:szCs w:val="18"/>
                <w:lang w:eastAsia="de-DE"/>
              </w:rPr>
            </w:pPr>
            <w:r>
              <w:rPr>
                <w:rFonts w:asciiTheme="majorHAnsi" w:hAnsiTheme="majorHAnsi"/>
                <w:noProof/>
                <w:sz w:val="20"/>
                <w:szCs w:val="18"/>
                <w:lang w:eastAsia="de-DE"/>
              </w:rPr>
              <mc:AlternateContent>
                <mc:Choice Requires="wps">
                  <w:drawing>
                    <wp:inline distT="0" distB="0" distL="0" distR="0" wp14:anchorId="26779153" wp14:editId="540EF2F2">
                      <wp:extent cx="0" cy="361950"/>
                      <wp:effectExtent l="76200" t="0" r="76200" b="57150"/>
                      <wp:docPr id="13" name="Gerade Verbindung mit Pfeil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619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BCB86DC" id="Gerade Verbindung mit Pfeil 13" o:spid="_x0000_s1026" type="#_x0000_t32" style="width:0;height:28.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1ES2wEAAPgDAAAOAAAAZHJzL2Uyb0RvYy54bWysU8tu2zAQvBfoPxC815ITNGgNyzk4bS5F&#10;a/R1p8mlRJQvLBlb/vsuKVsp+gCCoBdKJHd2Z2aX69vRWXYATCb4ji8XLWfgZVDG9x3/9vX9qzec&#10;pSy8EjZ46PgJEr/dvHyxPsYVXIUhWAXIKIlPq2Ps+JBzXDVNkgM4kRYhgqdLHdCJTFvsG4XiSNmd&#10;ba7a9qY5BlQRg4SU6PRuuuSbml9rkPmT1gkysx0nbrmuWNd9WZvNWqx6FHEw8kxDPIOFE8ZT0TnV&#10;nciCPaD5I5UzEkMKOi9kcE3Q2kioGkjNsv1NzZdBRKhayJwUZ5vS/0srPx52yIyi3l1z5oWjHt0D&#10;CgXsO+DeePXge+ZMZjsNxjKKIsuOMa0IufU7PO9S3GHRP2p05UvK2FhtPs02w5iZnA4lnV7fLN++&#10;rh1oHnERU76H4Fj56XjKKEw/5G3wnnoZcFldFocPKVNlAl4Apaj1Zc3C2HdesXyKJCajEb63UGhT&#10;eAlpCv2JcP3LJwsT/DNo8oIoTmXqFMLWIjsImh/1YzlnocgC0cbaGdRWbv8EnWMLDOpkPhU4R9eK&#10;wecZ6IwP+LeqebxQ1VP8RfWktcjeB3Wq7at20HhVf85Poczvr/sKf3ywm58AAAD//wMAUEsDBBQA&#10;BgAIAAAAIQDLcdFm2AAAAAEBAAAPAAAAZHJzL2Rvd25yZXYueG1sTI9BT8MwDIXvSPsPkZF2YylI&#10;Y6NrOk0IjhNinRDHrHGbaolTNelW/j2GC1ysZz3rvc/FdvJOXHCIXSAF94sMBFIdTEetgmP1ercG&#10;EZMmo10gVPCFEbbl7KbQuQlXesfLIbWCQyjmWoFNqc+ljLVFr+Mi9EjsNWHwOvE6tNIM+srh3smH&#10;LHuUXnfEDVb3+GyxPh9Gr6Cp2mP9+bKWo2veVtWHfbL7aq/U/HbabUAknNLfMfzgMzqUzHQKI5ko&#10;nAJ+JP1O9lifFCxXGciykP/Jy28AAAD//wMAUEsBAi0AFAAGAAgAAAAhALaDOJL+AAAA4QEAABMA&#10;AAAAAAAAAAAAAAAAAAAAAFtDb250ZW50X1R5cGVzXS54bWxQSwECLQAUAAYACAAAACEAOP0h/9YA&#10;AACUAQAACwAAAAAAAAAAAAAAAAAvAQAAX3JlbHMvLnJlbHNQSwECLQAUAAYACAAAACEA9SNREtsB&#10;AAD4AwAADgAAAAAAAAAAAAAAAAAuAgAAZHJzL2Uyb0RvYy54bWxQSwECLQAUAAYACAAAACEAy3HR&#10;ZtgAAAABAQAADwAAAAAAAAAAAAAAAAA1BAAAZHJzL2Rvd25yZXYueG1sUEsFBgAAAAAEAAQA8wAA&#10;ADoFAAAAAA==&#10;" strokecolor="black [3200]" strokeweight=".5pt">
                      <v:stroke endarrow="block" joinstyle="miter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00" w:type="pct"/>
          </w:tcPr>
          <w:p w14:paraId="575B7605" w14:textId="77777777" w:rsidR="00A2418F" w:rsidRDefault="00A2418F" w:rsidP="00A2418F">
            <w:pPr>
              <w:spacing w:line="276" w:lineRule="auto"/>
              <w:jc w:val="center"/>
              <w:rPr>
                <w:rFonts w:asciiTheme="majorHAnsi" w:hAnsiTheme="majorHAnsi"/>
                <w:noProof/>
                <w:sz w:val="20"/>
                <w:szCs w:val="18"/>
                <w:lang w:eastAsia="de-DE"/>
              </w:rPr>
            </w:pPr>
          </w:p>
          <w:p w14:paraId="36A9220E" w14:textId="0E6BC46E" w:rsidR="00A2418F" w:rsidRDefault="00A2418F" w:rsidP="00A2418F">
            <w:pPr>
              <w:spacing w:line="276" w:lineRule="auto"/>
              <w:jc w:val="center"/>
              <w:rPr>
                <w:rFonts w:asciiTheme="majorHAnsi" w:hAnsiTheme="majorHAnsi"/>
                <w:b/>
                <w:noProof/>
                <w:color w:val="00B050"/>
                <w:sz w:val="20"/>
                <w:szCs w:val="18"/>
                <w:lang w:eastAsia="de-DE"/>
              </w:rPr>
            </w:pPr>
            <w:r>
              <w:rPr>
                <w:rFonts w:asciiTheme="majorHAnsi" w:hAnsiTheme="majorHAnsi"/>
                <w:noProof/>
                <w:sz w:val="20"/>
                <w:szCs w:val="18"/>
                <w:lang w:eastAsia="de-DE"/>
              </w:rPr>
              <w:t>Ansatz 3</w:t>
            </w:r>
          </w:p>
          <w:p w14:paraId="118C315B" w14:textId="77777777" w:rsidR="00A2418F" w:rsidRDefault="00A2418F" w:rsidP="00A2418F">
            <w:pPr>
              <w:spacing w:line="276" w:lineRule="auto"/>
              <w:jc w:val="center"/>
              <w:rPr>
                <w:rFonts w:asciiTheme="majorHAnsi" w:hAnsiTheme="majorHAnsi"/>
                <w:noProof/>
                <w:sz w:val="20"/>
                <w:szCs w:val="18"/>
                <w:lang w:eastAsia="de-DE"/>
              </w:rPr>
            </w:pPr>
            <w:r>
              <w:rPr>
                <w:rFonts w:asciiTheme="majorHAnsi" w:hAnsiTheme="majorHAnsi"/>
                <w:noProof/>
                <w:sz w:val="20"/>
                <w:szCs w:val="18"/>
                <w:lang w:eastAsia="de-DE"/>
              </w:rPr>
              <w:t>+ 10 Tropfen</w:t>
            </w:r>
          </w:p>
          <w:p w14:paraId="4A4E215C" w14:textId="77777777" w:rsidR="00A2418F" w:rsidRDefault="00A2418F" w:rsidP="00A2418F">
            <w:pPr>
              <w:spacing w:line="276" w:lineRule="auto"/>
              <w:jc w:val="center"/>
              <w:rPr>
                <w:rFonts w:asciiTheme="majorHAnsi" w:hAnsiTheme="majorHAnsi"/>
                <w:noProof/>
                <w:sz w:val="20"/>
                <w:szCs w:val="18"/>
                <w:lang w:eastAsia="de-DE"/>
              </w:rPr>
            </w:pPr>
            <w:r>
              <w:rPr>
                <w:rFonts w:asciiTheme="majorHAnsi" w:hAnsiTheme="majorHAnsi"/>
                <w:noProof/>
                <w:sz w:val="20"/>
                <w:szCs w:val="18"/>
                <w:lang w:eastAsia="de-DE"/>
              </w:rPr>
              <w:t>Natronlauge</w:t>
            </w:r>
          </w:p>
          <w:p w14:paraId="780C3428" w14:textId="77777777" w:rsidR="00AD0B10" w:rsidRPr="00BE3A23" w:rsidRDefault="00AD0B10" w:rsidP="00A31A31">
            <w:pPr>
              <w:spacing w:line="276" w:lineRule="auto"/>
              <w:jc w:val="center"/>
              <w:rPr>
                <w:rFonts w:asciiTheme="majorHAnsi" w:hAnsiTheme="majorHAnsi"/>
                <w:noProof/>
                <w:sz w:val="20"/>
                <w:szCs w:val="18"/>
                <w:lang w:eastAsia="de-DE"/>
              </w:rPr>
            </w:pPr>
            <w:r>
              <w:rPr>
                <w:rFonts w:asciiTheme="majorHAnsi" w:hAnsiTheme="majorHAnsi"/>
                <w:noProof/>
                <w:sz w:val="20"/>
                <w:szCs w:val="18"/>
                <w:lang w:eastAsia="de-DE"/>
              </w:rPr>
              <mc:AlternateContent>
                <mc:Choice Requires="wps">
                  <w:drawing>
                    <wp:inline distT="0" distB="0" distL="0" distR="0" wp14:anchorId="5C8B06ED" wp14:editId="5C95AA35">
                      <wp:extent cx="0" cy="361950"/>
                      <wp:effectExtent l="76200" t="0" r="76200" b="57150"/>
                      <wp:docPr id="14" name="Gerade Verbindung mit Pfeil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619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A10734F" id="Gerade Verbindung mit Pfeil 14" o:spid="_x0000_s1026" type="#_x0000_t32" style="width:0;height:28.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aZL2wEAAPgDAAAOAAAAZHJzL2Uyb0RvYy54bWysU02P0zAQvSPxHyzfadoFVhA13UMX9oKg&#10;4mPvrj1OLPylsbdN/z1jp80iYCWEuDixPW/mvTfj9c3oLDsAJhN8x1eLJWfgZVDG9x3/9vX9izec&#10;pSy8EjZ46PgJEr/ZPH+2PsYWrsIQrAJklMSn9hg7PuQc26ZJcgAn0iJE8HSpAzqRaYt9o1AcKbuz&#10;zdVyed0cA6qIQUJKdHo7XfJNza81yPxJ6wSZ2Y4Tt1xXrOu+rM1mLdoeRRyMPNMQ/8DCCeOp6Jzq&#10;VmTBHtD8lsoZiSEFnRcyuCZobSRUDaRmtfxFzZdBRKhayJwUZ5vS/0srPx52yIyi3r3izAtHPboD&#10;FArYPeDeePXge+ZMZjsNxjKKIsuOMbWE3Podnncp7rDoHzW68iVlbKw2n2abYcxMToeSTl9er96+&#10;rh1oHnERU76D4Fj56XjKKEw/5G3wnnoZcFVdFocPKVNlAl4Apaj1Zc3C2HdesXyKJCajEb63UGhT&#10;eAlpCv2JcP3LJwsT/DNo8oIoTmXqFMLWIjsImh/1fTVnocgC0cbaGbSs3J4EnWMLDOpk/i1wjq4V&#10;g88z0Bkf8E9V83ihqqf4i+pJa5G9D+pU21ftoPGq/pyfQpnfn/cV/vhgNz8AAAD//wMAUEsDBBQA&#10;BgAIAAAAIQDLcdFm2AAAAAEBAAAPAAAAZHJzL2Rvd25yZXYueG1sTI9BT8MwDIXvSPsPkZF2YylI&#10;Y6NrOk0IjhNinRDHrHGbaolTNelW/j2GC1ysZz3rvc/FdvJOXHCIXSAF94sMBFIdTEetgmP1ercG&#10;EZMmo10gVPCFEbbl7KbQuQlXesfLIbWCQyjmWoFNqc+ljLVFr+Mi9EjsNWHwOvE6tNIM+srh3smH&#10;LHuUXnfEDVb3+GyxPh9Gr6Cp2mP9+bKWo2veVtWHfbL7aq/U/HbabUAknNLfMfzgMzqUzHQKI5ko&#10;nAJ+JP1O9lifFCxXGciykP/Jy28AAAD//wMAUEsBAi0AFAAGAAgAAAAhALaDOJL+AAAA4QEAABMA&#10;AAAAAAAAAAAAAAAAAAAAAFtDb250ZW50X1R5cGVzXS54bWxQSwECLQAUAAYACAAAACEAOP0h/9YA&#10;AACUAQAACwAAAAAAAAAAAAAAAAAvAQAAX3JlbHMvLnJlbHNQSwECLQAUAAYACAAAACEA0gGmS9sB&#10;AAD4AwAADgAAAAAAAAAAAAAAAAAuAgAAZHJzL2Uyb0RvYy54bWxQSwECLQAUAAYACAAAACEAy3HR&#10;ZtgAAAABAQAADwAAAAAAAAAAAAAAAAA1BAAAZHJzL2Rvd25yZXYueG1sUEsFBgAAAAAEAAQA8wAA&#10;ADoFAAAAAA==&#10;" strokecolor="black [3200]" strokeweight=".5pt">
                      <v:stroke endarrow="block" joinstyle="miter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00" w:type="pct"/>
          </w:tcPr>
          <w:p w14:paraId="7FF3B8A8" w14:textId="77777777" w:rsidR="00A2418F" w:rsidRDefault="00A2418F" w:rsidP="00A31A31">
            <w:pPr>
              <w:spacing w:line="276" w:lineRule="auto"/>
              <w:jc w:val="center"/>
              <w:rPr>
                <w:rFonts w:asciiTheme="majorHAnsi" w:hAnsiTheme="majorHAnsi"/>
                <w:noProof/>
                <w:sz w:val="20"/>
                <w:szCs w:val="18"/>
                <w:lang w:eastAsia="de-DE"/>
              </w:rPr>
            </w:pPr>
            <w:r>
              <w:rPr>
                <w:rFonts w:asciiTheme="majorHAnsi" w:hAnsiTheme="majorHAnsi"/>
                <w:noProof/>
                <w:sz w:val="20"/>
                <w:szCs w:val="18"/>
                <w:lang w:eastAsia="de-DE"/>
              </w:rPr>
              <w:t>Ansatz 2 +</w:t>
            </w:r>
          </w:p>
          <w:p w14:paraId="2538F571" w14:textId="77777777" w:rsidR="00A2418F" w:rsidRDefault="00A2418F" w:rsidP="00A31A31">
            <w:pPr>
              <w:spacing w:line="276" w:lineRule="auto"/>
              <w:jc w:val="center"/>
              <w:rPr>
                <w:rFonts w:asciiTheme="majorHAnsi" w:hAnsiTheme="majorHAnsi"/>
                <w:noProof/>
                <w:sz w:val="20"/>
                <w:szCs w:val="18"/>
                <w:lang w:eastAsia="de-DE"/>
              </w:rPr>
            </w:pPr>
            <w:r>
              <w:rPr>
                <w:rFonts w:asciiTheme="majorHAnsi" w:hAnsiTheme="majorHAnsi"/>
                <w:noProof/>
                <w:sz w:val="20"/>
                <w:szCs w:val="18"/>
                <w:lang w:eastAsia="de-DE"/>
              </w:rPr>
              <w:t>Wasser in 5 mL Schritten hinzugeben</w:t>
            </w:r>
          </w:p>
          <w:p w14:paraId="11E6A6AF" w14:textId="2C0DB72D" w:rsidR="00AD0B10" w:rsidRPr="00BE3A23" w:rsidRDefault="00AD0B10" w:rsidP="00A31A31">
            <w:pPr>
              <w:spacing w:line="276" w:lineRule="auto"/>
              <w:jc w:val="center"/>
              <w:rPr>
                <w:rFonts w:asciiTheme="majorHAnsi" w:hAnsiTheme="majorHAnsi"/>
                <w:noProof/>
                <w:sz w:val="20"/>
                <w:szCs w:val="18"/>
                <w:lang w:eastAsia="de-DE"/>
              </w:rPr>
            </w:pPr>
            <w:r>
              <w:rPr>
                <w:rFonts w:asciiTheme="majorHAnsi" w:hAnsiTheme="majorHAnsi"/>
                <w:noProof/>
                <w:sz w:val="20"/>
                <w:szCs w:val="18"/>
                <w:lang w:eastAsia="de-DE"/>
              </w:rPr>
              <mc:AlternateContent>
                <mc:Choice Requires="wps">
                  <w:drawing>
                    <wp:inline distT="0" distB="0" distL="0" distR="0" wp14:anchorId="74AF939C" wp14:editId="0EBEB825">
                      <wp:extent cx="0" cy="361950"/>
                      <wp:effectExtent l="76200" t="0" r="76200" b="57150"/>
                      <wp:docPr id="15" name="Gerade Verbindung mit Pfei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619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774EBE6" id="Gerade Verbindung mit Pfeil 15" o:spid="_x0000_s1026" type="#_x0000_t32" style="width:0;height:28.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DdV2wEAAPgDAAAOAAAAZHJzL2Uyb0RvYy54bWysU8tu2zAQvBfoPxC817JTJGgNyzk4bS5F&#10;a/R1p8mlRJQvLBlL/vsuKVsp+gCCoBdKJHd2Z2aXm9vRWXYETCb4lq8WS87Ay6CM71r+7ev7V284&#10;S1l4JWzw0PITJH67ffliM8Q1XIU+WAXIKIlP6yG2vM85rpsmyR6cSIsQwdOlDuhEpi12jUIxUHZn&#10;m6vl8qYZAqqIQUJKdHo3XfJtza81yPxJ6wSZ2ZYTt1xXrOuhrM12I9YditgbeaYhnsHCCeOp6Jzq&#10;TmTBHtD8kcoZiSEFnRcyuCZobSRUDaRmtfxNzZdeRKhayJwUZ5vS/0srPx73yIyi3l1z5oWjHt0D&#10;CgXsO+DBePXgO+ZMZnsNxjKKIsuGmNaE3Pk9nncp7rHoHzW68iVlbKw2n2abYcxMToeSTl/frN5e&#10;1w40j7iIKd9DcKz8tDxlFKbr8y54T70MuKoui+OHlKkyAS+AUtT6smZh7DuvWD5FEpPRCN9ZKLQp&#10;vIQ0hf5EuP7lk4UJ/hk0eUEUpzJ1CmFnkR0FzY/6sZqzUGSBaGPtDFpWbv8EnWMLDOpkPhU4R9eK&#10;wecZ6IwP+LeqebxQ1VP8RfWktcg+BHWq7at20HhVf85Poczvr/sKf3yw258AAAD//wMAUEsDBBQA&#10;BgAIAAAAIQDLcdFm2AAAAAEBAAAPAAAAZHJzL2Rvd25yZXYueG1sTI9BT8MwDIXvSPsPkZF2YylI&#10;Y6NrOk0IjhNinRDHrHGbaolTNelW/j2GC1ysZz3rvc/FdvJOXHCIXSAF94sMBFIdTEetgmP1ercG&#10;EZMmo10gVPCFEbbl7KbQuQlXesfLIbWCQyjmWoFNqc+ljLVFr+Mi9EjsNWHwOvE6tNIM+srh3smH&#10;LHuUXnfEDVb3+GyxPh9Gr6Cp2mP9+bKWo2veVtWHfbL7aq/U/HbabUAknNLfMfzgMzqUzHQKI5ko&#10;nAJ+JP1O9lifFCxXGciykP/Jy28AAAD//wMAUEsBAi0AFAAGAAgAAAAhALaDOJL+AAAA4QEAABMA&#10;AAAAAAAAAAAAAAAAAAAAAFtDb250ZW50X1R5cGVzXS54bWxQSwECLQAUAAYACAAAACEAOP0h/9YA&#10;AACUAQAACwAAAAAAAAAAAAAAAAAvAQAAX3JlbHMvLnJlbHNQSwECLQAUAAYACAAAACEAsww3VdsB&#10;AAD4AwAADgAAAAAAAAAAAAAAAAAuAgAAZHJzL2Uyb0RvYy54bWxQSwECLQAUAAYACAAAACEAy3HR&#10;ZtgAAAABAQAADwAAAAAAAAAAAAAAAAA1BAAAZHJzL2Rvd25yZXYueG1sUEsFBgAAAAAEAAQA8wAA&#10;ADoFAAAAAA==&#10;" strokecolor="black [3200]" strokeweight=".5pt">
                      <v:stroke endarrow="block" joinstyle="miter"/>
                      <w10:anchorlock/>
                    </v:shape>
                  </w:pict>
                </mc:Fallback>
              </mc:AlternateContent>
            </w:r>
          </w:p>
        </w:tc>
      </w:tr>
      <w:tr w:rsidR="00AD0B10" w:rsidRPr="00D55D8D" w14:paraId="050C4319" w14:textId="77777777" w:rsidTr="00A31A31">
        <w:tc>
          <w:tcPr>
            <w:tcW w:w="1000" w:type="pct"/>
          </w:tcPr>
          <w:p w14:paraId="73430E25" w14:textId="77777777" w:rsidR="00AD0B10" w:rsidRPr="00D55D8D" w:rsidRDefault="00AD0B10" w:rsidP="00A31A31">
            <w:pPr>
              <w:spacing w:line="276" w:lineRule="auto"/>
              <w:jc w:val="center"/>
              <w:rPr>
                <w:rFonts w:asciiTheme="majorHAnsi" w:hAnsiTheme="majorHAnsi"/>
                <w:noProof/>
                <w:sz w:val="20"/>
                <w:szCs w:val="20"/>
                <w:lang w:eastAsia="de-DE"/>
              </w:rPr>
            </w:pPr>
            <w:r w:rsidRPr="00D55D8D">
              <w:rPr>
                <w:rFonts w:asciiTheme="majorHAnsi" w:hAnsiTheme="majorHAnsi"/>
                <w:noProof/>
                <w:sz w:val="20"/>
                <w:szCs w:val="20"/>
                <w:lang w:eastAsia="de-DE"/>
              </w:rPr>
              <w:drawing>
                <wp:inline distT="0" distB="0" distL="0" distR="0" wp14:anchorId="45AB0948" wp14:editId="4D8FDE94">
                  <wp:extent cx="138676" cy="1080000"/>
                  <wp:effectExtent l="0" t="0" r="0" b="635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676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pct"/>
          </w:tcPr>
          <w:p w14:paraId="6E82A397" w14:textId="77777777" w:rsidR="00AD0B10" w:rsidRPr="00D55D8D" w:rsidRDefault="00AD0B10" w:rsidP="00A31A31">
            <w:pPr>
              <w:spacing w:line="276" w:lineRule="auto"/>
              <w:jc w:val="center"/>
              <w:rPr>
                <w:rFonts w:asciiTheme="majorHAnsi" w:hAnsiTheme="majorHAnsi"/>
                <w:noProof/>
                <w:sz w:val="20"/>
                <w:szCs w:val="20"/>
                <w:lang w:eastAsia="de-DE"/>
              </w:rPr>
            </w:pPr>
            <w:r w:rsidRPr="00D55D8D">
              <w:rPr>
                <w:rFonts w:asciiTheme="majorHAnsi" w:hAnsiTheme="majorHAnsi"/>
                <w:noProof/>
                <w:sz w:val="20"/>
                <w:szCs w:val="20"/>
                <w:lang w:eastAsia="de-DE"/>
              </w:rPr>
              <w:drawing>
                <wp:inline distT="0" distB="0" distL="0" distR="0" wp14:anchorId="235AC249" wp14:editId="6BDC4149">
                  <wp:extent cx="138677" cy="1080000"/>
                  <wp:effectExtent l="0" t="0" r="0" b="6350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677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pct"/>
          </w:tcPr>
          <w:p w14:paraId="24CAC554" w14:textId="77777777" w:rsidR="00AD0B10" w:rsidRPr="00D55D8D" w:rsidRDefault="00AD0B10" w:rsidP="00A31A31">
            <w:pPr>
              <w:spacing w:line="276" w:lineRule="auto"/>
              <w:jc w:val="center"/>
              <w:rPr>
                <w:rFonts w:asciiTheme="majorHAnsi" w:hAnsiTheme="majorHAnsi"/>
                <w:noProof/>
                <w:sz w:val="20"/>
                <w:szCs w:val="20"/>
                <w:lang w:eastAsia="de-DE"/>
              </w:rPr>
            </w:pPr>
            <w:r w:rsidRPr="00D55D8D">
              <w:rPr>
                <w:rFonts w:asciiTheme="majorHAnsi" w:hAnsiTheme="majorHAnsi"/>
                <w:noProof/>
                <w:sz w:val="20"/>
                <w:szCs w:val="20"/>
                <w:lang w:eastAsia="de-DE"/>
              </w:rPr>
              <w:drawing>
                <wp:inline distT="0" distB="0" distL="0" distR="0" wp14:anchorId="7BC17465" wp14:editId="479B2FAA">
                  <wp:extent cx="138677" cy="1080000"/>
                  <wp:effectExtent l="0" t="0" r="0" b="635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677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pct"/>
          </w:tcPr>
          <w:p w14:paraId="1200E988" w14:textId="77777777" w:rsidR="00AD0B10" w:rsidRPr="00D55D8D" w:rsidRDefault="00AD0B10" w:rsidP="00A31A31">
            <w:pPr>
              <w:spacing w:line="276" w:lineRule="auto"/>
              <w:jc w:val="center"/>
              <w:rPr>
                <w:rFonts w:asciiTheme="majorHAnsi" w:hAnsiTheme="majorHAnsi"/>
                <w:noProof/>
                <w:sz w:val="20"/>
                <w:szCs w:val="20"/>
                <w:lang w:eastAsia="de-DE"/>
              </w:rPr>
            </w:pPr>
            <w:r w:rsidRPr="00D55D8D">
              <w:rPr>
                <w:rFonts w:asciiTheme="majorHAnsi" w:hAnsiTheme="majorHAnsi"/>
                <w:noProof/>
                <w:sz w:val="20"/>
                <w:szCs w:val="20"/>
                <w:lang w:eastAsia="de-DE"/>
              </w:rPr>
              <w:drawing>
                <wp:inline distT="0" distB="0" distL="0" distR="0" wp14:anchorId="27807908" wp14:editId="06AFED72">
                  <wp:extent cx="138677" cy="1080000"/>
                  <wp:effectExtent l="0" t="0" r="0" b="6350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677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pct"/>
          </w:tcPr>
          <w:p w14:paraId="7E4A4EA4" w14:textId="77777777" w:rsidR="00AD0B10" w:rsidRDefault="00A2418F" w:rsidP="00A31A31">
            <w:pPr>
              <w:spacing w:line="276" w:lineRule="auto"/>
              <w:jc w:val="center"/>
              <w:rPr>
                <w:rFonts w:asciiTheme="majorHAnsi" w:hAnsiTheme="majorHAnsi"/>
                <w:noProof/>
                <w:sz w:val="20"/>
                <w:szCs w:val="20"/>
                <w:lang w:eastAsia="de-DE"/>
              </w:rPr>
            </w:pPr>
            <w:r>
              <w:rPr>
                <w:rFonts w:asciiTheme="majorHAnsi" w:hAnsiTheme="majorHAnsi"/>
                <w:noProof/>
                <w:sz w:val="20"/>
                <w:szCs w:val="20"/>
                <w:lang w:eastAsia="de-DE"/>
              </w:rPr>
              <w:t>Im Becherglas</w:t>
            </w:r>
          </w:p>
          <w:p w14:paraId="4C1BF71A" w14:textId="77777777" w:rsidR="00A2418F" w:rsidRDefault="00A2418F" w:rsidP="00A31A31">
            <w:pPr>
              <w:spacing w:line="276" w:lineRule="auto"/>
              <w:jc w:val="center"/>
              <w:rPr>
                <w:rFonts w:asciiTheme="majorHAnsi" w:hAnsiTheme="majorHAnsi"/>
                <w:noProof/>
                <w:sz w:val="20"/>
                <w:szCs w:val="20"/>
                <w:lang w:eastAsia="de-DE"/>
              </w:rPr>
            </w:pPr>
          </w:p>
          <w:p w14:paraId="480BBADB" w14:textId="018450CA" w:rsidR="00A2418F" w:rsidRPr="00D55D8D" w:rsidRDefault="00A2418F" w:rsidP="00A31A31">
            <w:pPr>
              <w:spacing w:line="276" w:lineRule="auto"/>
              <w:jc w:val="center"/>
              <w:rPr>
                <w:rFonts w:asciiTheme="majorHAnsi" w:hAnsiTheme="majorHAnsi"/>
                <w:noProof/>
                <w:sz w:val="20"/>
                <w:szCs w:val="20"/>
                <w:lang w:eastAsia="de-DE"/>
              </w:rPr>
            </w:pPr>
            <w:r>
              <w:rPr>
                <w:rFonts w:asciiTheme="majorHAnsi" w:hAnsiTheme="majorHAnsi"/>
                <w:noProof/>
                <w:sz w:val="20"/>
                <w:szCs w:val="20"/>
                <w:lang w:eastAsia="de-DE"/>
              </w:rPr>
              <w:t>Tipp: Immer auch von oben in das Glas schauen.</w:t>
            </w:r>
          </w:p>
        </w:tc>
      </w:tr>
    </w:tbl>
    <w:p w14:paraId="0D579C0B" w14:textId="77777777" w:rsidR="00A2418F" w:rsidRPr="0074484F" w:rsidRDefault="00A2418F" w:rsidP="00A2418F">
      <w:pPr>
        <w:pStyle w:val="Kopfzeile"/>
        <w:spacing w:before="240" w:after="120"/>
        <w:rPr>
          <w:b/>
          <w:bCs/>
          <w:sz w:val="28"/>
          <w:szCs w:val="24"/>
        </w:rPr>
      </w:pPr>
      <w:r w:rsidRPr="0074484F">
        <w:rPr>
          <w:b/>
          <w:bCs/>
          <w:sz w:val="28"/>
          <w:szCs w:val="24"/>
        </w:rPr>
        <w:t xml:space="preserve">M1 – </w:t>
      </w:r>
      <w:r>
        <w:rPr>
          <w:b/>
          <w:bCs/>
          <w:sz w:val="28"/>
          <w:szCs w:val="24"/>
        </w:rPr>
        <w:t>Hintergrundinformationen</w:t>
      </w:r>
    </w:p>
    <w:p w14:paraId="750A00E6" w14:textId="68E7458F" w:rsidR="00A2418F" w:rsidRDefault="00A2418F" w:rsidP="00A2418F">
      <w:pPr>
        <w:spacing w:after="120"/>
        <w:jc w:val="both"/>
      </w:pPr>
      <w:r>
        <w:t xml:space="preserve">Bei der Reaktion von Eisen(III)chlorid mit Kaliumthiocyanat handelt es sich um eine Gleichgewichtsreaktion, für welche die Chlorid-Ionen und die Kalium-Ionen keine Rolle spielen. Die Lösungen weisen </w:t>
      </w:r>
      <w:r>
        <w:lastRenderedPageBreak/>
        <w:t xml:space="preserve">charakteristische Farben auf: </w:t>
      </w:r>
      <w:r w:rsidRPr="008A5A85">
        <w:rPr>
          <w:b/>
          <w:color w:val="BF8F00" w:themeColor="accent4" w:themeShade="BF"/>
        </w:rPr>
        <w:t>Fe</w:t>
      </w:r>
      <w:r w:rsidRPr="008A5A85">
        <w:rPr>
          <w:b/>
          <w:color w:val="BF8F00" w:themeColor="accent4" w:themeShade="BF"/>
          <w:vertAlign w:val="superscript"/>
        </w:rPr>
        <w:t>3+</w:t>
      </w:r>
      <w:r w:rsidRPr="008A5A85">
        <w:rPr>
          <w:b/>
          <w:color w:val="BF8F00" w:themeColor="accent4" w:themeShade="BF"/>
        </w:rPr>
        <w:t>-Ionen färben wässrige Lösungen blassgelb</w:t>
      </w:r>
      <w:r>
        <w:t xml:space="preserve">, </w:t>
      </w:r>
      <w:r w:rsidRPr="008A5A85">
        <w:rPr>
          <w:b/>
          <w:color w:val="C00000"/>
        </w:rPr>
        <w:t>Fe(SCN)</w:t>
      </w:r>
      <w:r w:rsidRPr="008A5A85">
        <w:rPr>
          <w:b/>
          <w:color w:val="C00000"/>
          <w:vertAlign w:val="subscript"/>
        </w:rPr>
        <w:t>3</w:t>
      </w:r>
      <w:r w:rsidRPr="008A5A85">
        <w:rPr>
          <w:b/>
          <w:color w:val="C00000"/>
        </w:rPr>
        <w:t xml:space="preserve"> sorgt für eine Rotfärbung der Lösung</w:t>
      </w:r>
      <w:r w:rsidRPr="008A5A85">
        <w:rPr>
          <w:color w:val="C00000"/>
        </w:rPr>
        <w:t>.</w:t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6"/>
        <w:gridCol w:w="4250"/>
      </w:tblGrid>
      <w:tr w:rsidR="00A2418F" w14:paraId="5934A277" w14:textId="77777777" w:rsidTr="00A2418F">
        <w:trPr>
          <w:trHeight w:val="454"/>
        </w:trPr>
        <w:tc>
          <w:tcPr>
            <w:tcW w:w="2762" w:type="pct"/>
            <w:vAlign w:val="center"/>
          </w:tcPr>
          <w:p w14:paraId="6C984F8E" w14:textId="0E31E37E" w:rsidR="00A2418F" w:rsidRDefault="00A2418F" w:rsidP="00A2418F">
            <w:pPr>
              <w:jc w:val="both"/>
            </w:pPr>
            <w:r>
              <w:t xml:space="preserve">Lösung 1 (enthält </w:t>
            </w:r>
            <w:r w:rsidRPr="008F532A">
              <w:t>Eisen(III)-Ionen</w:t>
            </w:r>
            <w:r>
              <w:t xml:space="preserve"> und Chlorid-Ionen)</w:t>
            </w:r>
          </w:p>
        </w:tc>
        <w:tc>
          <w:tcPr>
            <w:tcW w:w="2238" w:type="pct"/>
            <w:vAlign w:val="center"/>
          </w:tcPr>
          <w:p w14:paraId="4C3CF29F" w14:textId="23F87B0A" w:rsidR="00A2418F" w:rsidRPr="00A2418F" w:rsidRDefault="004862CE" w:rsidP="00A2418F">
            <w:pPr>
              <w:jc w:val="both"/>
              <w:rPr>
                <w:rFonts w:eastAsiaTheme="minorEastAsia"/>
                <w:i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FeCl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/>
                      </w:rPr>
                      <m:t>(s)</m:t>
                    </m:r>
                  </m:sub>
                </m:sSub>
                <m:r>
                  <w:rPr>
                    <w:rFonts w:ascii="Cambria Math" w:hAnsi="Cambria Math"/>
                  </w:rPr>
                  <m:t>⇌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Fe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3+</m:t>
                        </m:r>
                      </m:sup>
                    </m:sSup>
                  </m:e>
                  <m:sub>
                    <m:r>
                      <w:rPr>
                        <w:rFonts w:ascii="Cambria Math" w:hAnsi="Cambria Math"/>
                      </w:rPr>
                      <m:t>(aq)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Cl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-</m:t>
                        </m:r>
                      </m:sup>
                    </m:sSup>
                  </m:e>
                  <m:sub>
                    <m:r>
                      <w:rPr>
                        <w:rFonts w:ascii="Cambria Math" w:hAnsi="Cambria Math"/>
                      </w:rPr>
                      <m:t>(aq)</m:t>
                    </m:r>
                  </m:sub>
                </m:sSub>
              </m:oMath>
            </m:oMathPara>
          </w:p>
        </w:tc>
      </w:tr>
      <w:tr w:rsidR="00A2418F" w14:paraId="34CBEF03" w14:textId="77777777" w:rsidTr="00A2418F">
        <w:trPr>
          <w:trHeight w:val="454"/>
        </w:trPr>
        <w:tc>
          <w:tcPr>
            <w:tcW w:w="2762" w:type="pct"/>
            <w:vAlign w:val="center"/>
          </w:tcPr>
          <w:p w14:paraId="339C0E82" w14:textId="2AF1159E" w:rsidR="00A2418F" w:rsidRDefault="00A2418F" w:rsidP="00A2418F">
            <w:pPr>
              <w:jc w:val="both"/>
            </w:pPr>
            <w:r>
              <w:t>Lösung 2 (enthält Kalium-Ionen und Thiocyanat-Ionen)</w:t>
            </w:r>
          </w:p>
        </w:tc>
        <w:tc>
          <w:tcPr>
            <w:tcW w:w="2238" w:type="pct"/>
            <w:vAlign w:val="center"/>
          </w:tcPr>
          <w:p w14:paraId="47D440EF" w14:textId="68E61AEB" w:rsidR="00A2418F" w:rsidRPr="00A2418F" w:rsidRDefault="004862CE" w:rsidP="00A2418F">
            <w:pPr>
              <w:jc w:val="both"/>
              <w:rPr>
                <w:i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KSCN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(s)</m:t>
                    </m:r>
                  </m:sub>
                </m:sSub>
                <m:r>
                  <w:rPr>
                    <w:rFonts w:ascii="Cambria Math" w:hAnsi="Cambria Math"/>
                  </w:rPr>
                  <m:t>⇌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K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+</m:t>
                        </m:r>
                      </m:sup>
                    </m:sSup>
                  </m:e>
                  <m:sub>
                    <m:r>
                      <w:rPr>
                        <w:rFonts w:ascii="Cambria Math" w:hAnsi="Cambria Math"/>
                      </w:rPr>
                      <m:t>(aq)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SCN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-</m:t>
                        </m:r>
                      </m:sup>
                    </m:sSup>
                  </m:e>
                  <m:sub>
                    <m:r>
                      <w:rPr>
                        <w:rFonts w:ascii="Cambria Math" w:hAnsi="Cambria Math"/>
                      </w:rPr>
                      <m:t>(aq)</m:t>
                    </m:r>
                  </m:sub>
                </m:sSub>
              </m:oMath>
            </m:oMathPara>
          </w:p>
        </w:tc>
      </w:tr>
      <w:tr w:rsidR="00A2418F" w14:paraId="4EE5CCAE" w14:textId="77777777" w:rsidTr="00A2418F">
        <w:trPr>
          <w:trHeight w:val="454"/>
        </w:trPr>
        <w:tc>
          <w:tcPr>
            <w:tcW w:w="2762" w:type="pct"/>
            <w:vAlign w:val="center"/>
          </w:tcPr>
          <w:p w14:paraId="6EE1ED03" w14:textId="7DD714C1" w:rsidR="00A2418F" w:rsidRDefault="00A2418F" w:rsidP="00A2418F">
            <w:pPr>
              <w:jc w:val="both"/>
            </w:pPr>
            <w:r>
              <w:t>Lösung 1 + Lösung 2 (enthält nun auch Eisenthiocyanat)</w:t>
            </w:r>
          </w:p>
        </w:tc>
        <w:tc>
          <w:tcPr>
            <w:tcW w:w="2238" w:type="pct"/>
            <w:vAlign w:val="center"/>
          </w:tcPr>
          <w:p w14:paraId="38F94C02" w14:textId="420DD019" w:rsidR="00A2418F" w:rsidRPr="00A2418F" w:rsidRDefault="004862CE" w:rsidP="00A2418F">
            <w:pPr>
              <w:jc w:val="both"/>
              <w:rPr>
                <w:i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Fe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</w:rPr>
                                  <m:t>3+</m:t>
                                </m:r>
                              </m:sup>
                            </m:sSup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(aq)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+ 3 SCN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-</m:t>
                        </m:r>
                      </m:sup>
                    </m:sSup>
                  </m:e>
                  <m:sub>
                    <m:r>
                      <w:rPr>
                        <w:rFonts w:ascii="Cambria Math" w:hAnsi="Cambria Math"/>
                      </w:rPr>
                      <m:t>(aq)</m:t>
                    </m:r>
                  </m:sub>
                </m:sSub>
                <m:r>
                  <w:rPr>
                    <w:rFonts w:ascii="Cambria Math" w:hAnsi="Cambria Math"/>
                  </w:rPr>
                  <m:t>⇌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color w:val="000000" w:themeColor="text1"/>
                        <w:sz w:val="20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  <w:color w:val="000000" w:themeColor="text1"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color w:val="000000" w:themeColor="text1"/>
                            <w:sz w:val="20"/>
                          </w:rPr>
                          <m:t>Fe(SCN)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color w:val="000000" w:themeColor="text1"/>
                            <w:sz w:val="20"/>
                          </w:rPr>
                          <m:t>3</m:t>
                        </m:r>
                      </m:sub>
                    </m:sSub>
                  </m:e>
                  <m:sub>
                    <m:d>
                      <m:dPr>
                        <m:ctrlPr>
                          <w:rPr>
                            <w:rFonts w:ascii="Cambria Math" w:hAnsi="Cambria Math" w:cstheme="minorHAnsi"/>
                            <w:i/>
                            <w:color w:val="000000" w:themeColor="text1"/>
                            <w:sz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inorHAnsi"/>
                            <w:color w:val="000000" w:themeColor="text1"/>
                            <w:sz w:val="20"/>
                          </w:rPr>
                          <m:t>aq</m:t>
                        </m:r>
                      </m:e>
                    </m:d>
                  </m:sub>
                </m:sSub>
              </m:oMath>
            </m:oMathPara>
          </w:p>
        </w:tc>
      </w:tr>
    </w:tbl>
    <w:p w14:paraId="381A0D72" w14:textId="051B40A0" w:rsidR="00EF5ABD" w:rsidRDefault="00EF5ABD" w:rsidP="00EF5ABD">
      <w:pPr>
        <w:pStyle w:val="Kopfzeile"/>
        <w:spacing w:before="240" w:after="120"/>
        <w:jc w:val="both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M2 – Weitere Materialien zur Versuchsauswertung</w:t>
      </w:r>
    </w:p>
    <w:p w14:paraId="4AD272B8" w14:textId="77777777" w:rsidR="00EF5ABD" w:rsidRPr="00B91CDF" w:rsidRDefault="00EF5ABD" w:rsidP="00EF5ABD">
      <w:pPr>
        <w:spacing w:after="120"/>
        <w:rPr>
          <w:b/>
        </w:rPr>
      </w:pPr>
      <w:r w:rsidRPr="00B91CDF">
        <w:rPr>
          <w:b/>
        </w:rPr>
        <w:t>Zu Ansatz 4</w:t>
      </w:r>
    </w:p>
    <w:p w14:paraId="0687DABC" w14:textId="77777777" w:rsidR="00EF5ABD" w:rsidRDefault="00EF5ABD" w:rsidP="00EF5ABD">
      <w:pPr>
        <w:spacing w:after="120"/>
      </w:pPr>
      <w:r>
        <w:t>Natronlauge enthält Hydroxid-Ionen (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OH</m:t>
            </m:r>
          </m:e>
          <m:sub>
            <m:r>
              <w:rPr>
                <w:rFonts w:ascii="Cambria Math" w:hAnsi="Cambria Math"/>
              </w:rPr>
              <m:t>(aq)</m:t>
            </m:r>
          </m:sub>
          <m:sup>
            <m:r>
              <w:rPr>
                <w:rFonts w:ascii="Cambria Math" w:hAnsi="Cambria Math"/>
              </w:rPr>
              <m:t>-</m:t>
            </m:r>
          </m:sup>
        </m:sSubSup>
      </m:oMath>
      <w:r>
        <w:t>). Diese Hydroxid-Ionen reagieren mit Eisen(III)-Ionen zu Eisen(III)-hydroxid, einem schwerlöslichen Feststoff.</w:t>
      </w:r>
    </w:p>
    <w:p w14:paraId="24DF0DBA" w14:textId="77777777" w:rsidR="00EF5ABD" w:rsidRDefault="004862CE" w:rsidP="00D64FD5">
      <w:pPr>
        <w:spacing w:after="0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Fe</m:t>
                  </m:r>
                </m:e>
                <m:sup>
                  <m:r>
                    <w:rPr>
                      <w:rFonts w:ascii="Cambria Math" w:hAnsi="Cambria Math"/>
                    </w:rPr>
                    <m:t>3+</m:t>
                  </m:r>
                </m:sup>
              </m:sSup>
            </m:e>
            <m:sub>
              <m:r>
                <w:rPr>
                  <w:rFonts w:ascii="Cambria Math" w:hAnsi="Cambria Math"/>
                </w:rPr>
                <m:t>(aq)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 xml:space="preserve">3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OH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</m:sup>
              </m:sSup>
            </m:e>
            <m:sub>
              <m:r>
                <w:rPr>
                  <w:rFonts w:ascii="Cambria Math" w:hAnsi="Cambria Math"/>
                </w:rPr>
                <m:t>(aq)</m:t>
              </m:r>
            </m:sub>
          </m:sSub>
          <m:r>
            <w:rPr>
              <w:rFonts w:ascii="Cambria Math" w:hAnsi="Cambria Math"/>
            </w:rPr>
            <m:t>⇌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Fe(OH)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e>
            <m:sub>
              <m:r>
                <w:rPr>
                  <w:rFonts w:ascii="Cambria Math" w:hAnsi="Cambria Math"/>
                </w:rPr>
                <m:t>(s)</m:t>
              </m:r>
            </m:sub>
          </m:sSub>
          <m:r>
            <w:rPr>
              <w:rFonts w:ascii="Cambria Math" w:hAnsi="Cambria Math"/>
            </w:rPr>
            <m:t>↓</m:t>
          </m:r>
        </m:oMath>
      </m:oMathPara>
    </w:p>
    <w:p w14:paraId="1C1E7196" w14:textId="77777777" w:rsidR="00EF5ABD" w:rsidRPr="00B91CDF" w:rsidRDefault="00EF5ABD" w:rsidP="00EF5ABD">
      <w:pPr>
        <w:spacing w:after="120"/>
        <w:rPr>
          <w:b/>
        </w:rPr>
      </w:pPr>
      <w:r w:rsidRPr="00B91CDF">
        <w:rPr>
          <w:b/>
        </w:rPr>
        <w:t xml:space="preserve">Zu Ansatz </w:t>
      </w:r>
      <w:r>
        <w:rPr>
          <w:b/>
        </w:rPr>
        <w:t>5</w:t>
      </w:r>
    </w:p>
    <w:p w14:paraId="56F8593D" w14:textId="77777777" w:rsidR="00EF5ABD" w:rsidRDefault="00EF5ABD" w:rsidP="00EF5ABD">
      <w:r>
        <w:rPr>
          <w:noProof/>
        </w:rPr>
        <w:drawing>
          <wp:anchor distT="0" distB="0" distL="114300" distR="114300" simplePos="0" relativeHeight="251683840" behindDoc="1" locked="0" layoutInCell="1" allowOverlap="1" wp14:anchorId="17EA4B60" wp14:editId="5D1E3884">
            <wp:simplePos x="0" y="0"/>
            <wp:positionH relativeFrom="margin">
              <wp:align>right</wp:align>
            </wp:positionH>
            <wp:positionV relativeFrom="paragraph">
              <wp:posOffset>235007</wp:posOffset>
            </wp:positionV>
            <wp:extent cx="1728000" cy="1407910"/>
            <wp:effectExtent l="0" t="0" r="5715" b="1905"/>
            <wp:wrapTight wrapText="bothSides">
              <wp:wrapPolygon edited="0">
                <wp:start x="0" y="0"/>
                <wp:lineTo x="0" y="21337"/>
                <wp:lineTo x="21433" y="21337"/>
                <wp:lineTo x="21433" y="0"/>
                <wp:lineTo x="0" y="0"/>
              </wp:wrapPolygon>
            </wp:wrapTight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Hexaquoferrat(III)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8000" cy="1407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Eisen-Ionen in Wasser bilden sogenannte „Komplexe“, in denen sechs Wassermoleküle an das zentrale Eisen-Ion gebunden sind.</w:t>
      </w:r>
    </w:p>
    <w:p w14:paraId="10845985" w14:textId="77777777" w:rsidR="00EF5ABD" w:rsidRDefault="00EF5ABD" w:rsidP="00EF5ABD">
      <w:r>
        <w:t>Zusammen bilden sie eine Einheit in der Lösung. Die Wassermoleküle können schrittweise durch Thiocyanat-Ionen ausgetauscht werden.</w:t>
      </w:r>
    </w:p>
    <w:p w14:paraId="406B0D6C" w14:textId="05489BF7" w:rsidR="00EF5ABD" w:rsidRDefault="00EF5ABD" w:rsidP="00EF5ABD">
      <w:r>
        <w:t xml:space="preserve">Streng genommen gibt es also mehrere Verbindungen von Eisenthiocyanat. </w:t>
      </w:r>
    </w:p>
    <w:p w14:paraId="118A1C3E" w14:textId="5738B422" w:rsidR="00EF5ABD" w:rsidRDefault="00EF5ABD" w:rsidP="00EF5ABD">
      <w:r w:rsidRPr="000418A7">
        <w:rPr>
          <w:noProof/>
        </w:rPr>
        <w:drawing>
          <wp:anchor distT="0" distB="0" distL="114300" distR="114300" simplePos="0" relativeHeight="251682816" behindDoc="0" locked="0" layoutInCell="1" allowOverlap="1" wp14:anchorId="2E4FB1F4" wp14:editId="6CEE1AC0">
            <wp:simplePos x="0" y="0"/>
            <wp:positionH relativeFrom="margin">
              <wp:align>left</wp:align>
            </wp:positionH>
            <wp:positionV relativeFrom="paragraph">
              <wp:posOffset>16510</wp:posOffset>
            </wp:positionV>
            <wp:extent cx="1439545" cy="1439545"/>
            <wp:effectExtent l="0" t="0" r="8255" b="8255"/>
            <wp:wrapSquare wrapText="bothSides"/>
            <wp:docPr id="28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1439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Bei der Bildung und dem Zerfall der farbigen Eisenthiocyanat-Komplexe handelt es sich um gekoppelte Gleichgewichte, in denen jeweils ein Wassermolekül durch ein Thiocyanat-Molekül ausgetauscht wird. Wasser dient daher nicht nur der Verdünnung, sondern ist auch Reaktionspartner!</w:t>
      </w:r>
    </w:p>
    <w:p w14:paraId="599188DD" w14:textId="5069838D" w:rsidR="00EF5ABD" w:rsidRDefault="00EF5ABD" w:rsidP="00EF5ABD">
      <w:r>
        <w:t>Formeln von Komplexen stehen immer in eckigen Klammern.</w:t>
      </w:r>
    </w:p>
    <w:p w14:paraId="3F3C70C2" w14:textId="77777777" w:rsidR="00EF5ABD" w:rsidRDefault="00EF5ABD" w:rsidP="00EF5ABD">
      <w:pPr>
        <w:jc w:val="both"/>
      </w:pPr>
      <w:r>
        <w:t xml:space="preserve">Zahlreiche biochemische Substanzen wie Hämoglobin oder Chlorophyll enthalten übrigens derartige Komplexe. </w:t>
      </w:r>
    </w:p>
    <w:p w14:paraId="0CBEA097" w14:textId="77777777" w:rsidR="00EF5ABD" w:rsidRDefault="00EF5ABD" w:rsidP="00EF5ABD">
      <w:r>
        <w:t xml:space="preserve">Der QR Code verweist auf zu einen </w:t>
      </w:r>
      <w:hyperlink r:id="rId14" w:history="1">
        <w:r w:rsidRPr="001A08AC">
          <w:rPr>
            <w:rStyle w:val="Hyperlink"/>
          </w:rPr>
          <w:t>Internetauftritt der Uni-Erlangen</w:t>
        </w:r>
      </w:hyperlink>
      <w:r>
        <w:t xml:space="preserve"> mit biochemisch interessanten Metallkomplexen.</w:t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6"/>
        <w:gridCol w:w="8960"/>
      </w:tblGrid>
      <w:tr w:rsidR="00EF5ABD" w:rsidRPr="00206C05" w14:paraId="7D4677DB" w14:textId="77777777" w:rsidTr="00D64FD5">
        <w:trPr>
          <w:trHeight w:val="646"/>
        </w:trPr>
        <w:tc>
          <w:tcPr>
            <w:tcW w:w="282" w:type="pct"/>
            <w:vAlign w:val="center"/>
          </w:tcPr>
          <w:p w14:paraId="082379BB" w14:textId="77777777" w:rsidR="00EF5ABD" w:rsidRPr="005C0EE5" w:rsidRDefault="00EF5ABD" w:rsidP="00EF5ABD">
            <w:pPr>
              <w:spacing w:line="259" w:lineRule="auto"/>
              <w:jc w:val="center"/>
              <w:rPr>
                <w:rFonts w:ascii="Calibri" w:eastAsia="Calibri" w:hAnsi="Calibri" w:cs="Times New Roman"/>
                <w:color w:val="000000" w:themeColor="text1"/>
                <w:sz w:val="20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</w:rPr>
              <w:t>(1)</w:t>
            </w:r>
          </w:p>
        </w:tc>
        <w:tc>
          <w:tcPr>
            <w:tcW w:w="4718" w:type="pct"/>
            <w:shd w:val="clear" w:color="auto" w:fill="auto"/>
            <w:vAlign w:val="center"/>
          </w:tcPr>
          <w:p w14:paraId="5401A93D" w14:textId="77777777" w:rsidR="00EF5ABD" w:rsidRPr="0098717C" w:rsidRDefault="004862CE" w:rsidP="00EF5ABD">
            <w:pPr>
              <w:tabs>
                <w:tab w:val="center" w:pos="2909"/>
                <w:tab w:val="center" w:pos="5136"/>
              </w:tabs>
              <w:spacing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color w:val="000000" w:themeColor="text1"/>
                        <w:sz w:val="20"/>
                      </w:rPr>
                    </m:ctrlPr>
                  </m:sSubPr>
                  <m:e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color w:val="000000" w:themeColor="text1"/>
                            <w:sz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color w:val="000000" w:themeColor="text1"/>
                            <w:sz w:val="20"/>
                          </w:rPr>
                          <m:t>SCN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  <w:color w:val="000000" w:themeColor="text1"/>
                            <w:sz w:val="20"/>
                          </w:rPr>
                          <m:t>-</m:t>
                        </m:r>
                      </m:sup>
                    </m:sSup>
                  </m:e>
                  <m:sub>
                    <m:d>
                      <m:dPr>
                        <m:ctrlPr>
                          <w:rPr>
                            <w:rFonts w:ascii="Cambria Math" w:hAnsi="Cambria Math" w:cstheme="minorHAnsi"/>
                            <w:i/>
                            <w:color w:val="000000" w:themeColor="text1"/>
                            <w:sz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inorHAnsi"/>
                            <w:color w:val="000000" w:themeColor="text1"/>
                            <w:sz w:val="20"/>
                          </w:rPr>
                          <m:t>aq</m:t>
                        </m:r>
                      </m:e>
                    </m:d>
                  </m:sub>
                </m:sSub>
                <m:r>
                  <w:rPr>
                    <w:rFonts w:ascii="Cambria Math" w:hAnsi="Cambria Math" w:cstheme="minorHAnsi"/>
                    <w:color w:val="000000" w:themeColor="text1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color w:val="000000" w:themeColor="text1"/>
                        <w:sz w:val="20"/>
                      </w:rPr>
                    </m:ctrlPr>
                  </m:sSubPr>
                  <m:e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color w:val="000000" w:themeColor="text1"/>
                            <w:sz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color w:val="000000" w:themeColor="text1"/>
                            <w:sz w:val="20"/>
                          </w:rPr>
                          <m:t>[Fe(</m:t>
                        </m:r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  <w:color w:val="000000" w:themeColor="text1"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  <w:color w:val="000000" w:themeColor="text1"/>
                                <w:sz w:val="20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color w:val="000000" w:themeColor="text1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inorHAnsi"/>
                            <w:color w:val="000000" w:themeColor="text1"/>
                            <w:sz w:val="20"/>
                          </w:rPr>
                          <m:t>O</m:t>
                        </m:r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  <w:color w:val="000000" w:themeColor="text1"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  <w:color w:val="000000" w:themeColor="text1"/>
                                <w:sz w:val="20"/>
                              </w:rPr>
                              <m:t>)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color w:val="000000" w:themeColor="text1"/>
                                <w:sz w:val="20"/>
                              </w:rPr>
                              <m:t>6</m:t>
                            </m:r>
                          </m:sub>
                        </m:sSub>
                        <m:r>
                          <w:rPr>
                            <w:rFonts w:ascii="Cambria Math" w:hAnsi="Cambria Math" w:cstheme="minorHAnsi"/>
                            <w:color w:val="000000" w:themeColor="text1"/>
                            <w:sz w:val="20"/>
                          </w:rPr>
                          <m:t>]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  <w:color w:val="000000" w:themeColor="text1"/>
                            <w:sz w:val="20"/>
                          </w:rPr>
                          <m:t>3+</m:t>
                        </m:r>
                      </m:sup>
                    </m:sSup>
                  </m:e>
                  <m:sub>
                    <m:d>
                      <m:dPr>
                        <m:ctrlPr>
                          <w:rPr>
                            <w:rFonts w:ascii="Cambria Math" w:hAnsi="Cambria Math" w:cstheme="minorHAnsi"/>
                            <w:i/>
                            <w:color w:val="000000" w:themeColor="text1"/>
                            <w:sz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inorHAnsi"/>
                            <w:color w:val="000000" w:themeColor="text1"/>
                            <w:sz w:val="20"/>
                          </w:rPr>
                          <m:t>aq</m:t>
                        </m:r>
                      </m:e>
                    </m:d>
                  </m:sub>
                </m:sSub>
                <m:r>
                  <w:rPr>
                    <w:rFonts w:ascii="Cambria Math" w:hAnsi="Cambria Math" w:cstheme="minorHAnsi"/>
                    <w:color w:val="000000" w:themeColor="text1"/>
                    <w:sz w:val="20"/>
                  </w:rPr>
                  <m:t>⇌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color w:val="000000" w:themeColor="text1"/>
                        <w:sz w:val="20"/>
                      </w:rPr>
                    </m:ctrlPr>
                  </m:sSubPr>
                  <m:e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color w:val="000000" w:themeColor="text1"/>
                            <w:sz w:val="20"/>
                          </w:rPr>
                        </m:ctrlPr>
                      </m:sSupPr>
                      <m:e>
                        <m:d>
                          <m:dPr>
                            <m:begChr m:val="["/>
                            <m:endChr m:val="]"/>
                            <m:ctrlPr>
                              <w:rPr>
                                <w:rFonts w:ascii="Cambria Math" w:hAnsi="Cambria Math" w:cstheme="minorHAnsi"/>
                                <w:i/>
                                <w:color w:val="000000" w:themeColor="text1"/>
                                <w:sz w:val="20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theme="minorHAnsi"/>
                                <w:color w:val="000000" w:themeColor="text1"/>
                                <w:sz w:val="20"/>
                              </w:rPr>
                              <m:t>Fe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color w:val="000000" w:themeColor="text1"/>
                                    <w:sz w:val="20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 w:cstheme="minorHAnsi"/>
                                    <w:color w:val="000000" w:themeColor="text1"/>
                                    <w:sz w:val="20"/>
                                  </w:rPr>
                                  <m:t>SCN</m:t>
                                </m:r>
                              </m:e>
                            </m:d>
                            <m:r>
                              <w:rPr>
                                <w:rFonts w:ascii="Cambria Math" w:hAnsi="Cambria Math" w:cstheme="minorHAnsi"/>
                                <w:color w:val="000000" w:themeColor="text1"/>
                                <w:sz w:val="20"/>
                              </w:rPr>
                              <m:t>(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color w:val="000000" w:themeColor="text1"/>
                                    <w:sz w:val="20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inorHAnsi"/>
                                    <w:color w:val="000000" w:themeColor="text1"/>
                                    <w:sz w:val="20"/>
                                  </w:rPr>
                                  <m:t>H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inorHAnsi"/>
                                    <w:color w:val="000000" w:themeColor="text1"/>
                                    <w:sz w:val="20"/>
                                  </w:rPr>
                                  <m:t>2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 w:cstheme="minorHAnsi"/>
                                <w:color w:val="000000" w:themeColor="text1"/>
                                <w:sz w:val="20"/>
                              </w:rPr>
                              <m:t>O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color w:val="000000" w:themeColor="text1"/>
                                    <w:sz w:val="20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inorHAnsi"/>
                                    <w:color w:val="000000" w:themeColor="text1"/>
                                    <w:sz w:val="20"/>
                                  </w:rPr>
                                  <m:t>)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inorHAnsi"/>
                                    <w:color w:val="000000" w:themeColor="text1"/>
                                    <w:sz w:val="20"/>
                                  </w:rPr>
                                  <m:t>5</m:t>
                                </m:r>
                              </m:sub>
                            </m:sSub>
                          </m:e>
                        </m:d>
                      </m:e>
                      <m:sup>
                        <m:r>
                          <w:rPr>
                            <w:rFonts w:ascii="Cambria Math" w:hAnsi="Cambria Math" w:cstheme="minorHAnsi"/>
                            <w:color w:val="000000" w:themeColor="text1"/>
                            <w:sz w:val="20"/>
                          </w:rPr>
                          <m:t>2+</m:t>
                        </m:r>
                      </m:sup>
                    </m:sSup>
                  </m:e>
                  <m:sub>
                    <m:d>
                      <m:dPr>
                        <m:ctrlPr>
                          <w:rPr>
                            <w:rFonts w:ascii="Cambria Math" w:hAnsi="Cambria Math" w:cstheme="minorHAnsi"/>
                            <w:i/>
                            <w:color w:val="000000" w:themeColor="text1"/>
                            <w:sz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inorHAnsi"/>
                            <w:color w:val="000000" w:themeColor="text1"/>
                            <w:sz w:val="20"/>
                          </w:rPr>
                          <m:t>aq</m:t>
                        </m:r>
                      </m:e>
                    </m:d>
                  </m:sub>
                </m:sSub>
                <m:r>
                  <w:rPr>
                    <w:rFonts w:ascii="Cambria Math" w:hAnsi="Cambria Math" w:cstheme="minorHAnsi"/>
                    <w:color w:val="000000" w:themeColor="text1"/>
                    <w:sz w:val="20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color w:val="000000" w:themeColor="text1"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color w:val="000000" w:themeColor="text1"/>
                        <w:sz w:val="20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theme="minorHAnsi"/>
                        <w:color w:val="000000" w:themeColor="text1"/>
                        <w:sz w:val="20"/>
                      </w:rPr>
                      <m:t>2</m:t>
                    </m:r>
                  </m:sub>
                </m:sSub>
                <m:r>
                  <w:rPr>
                    <w:rFonts w:ascii="Cambria Math" w:hAnsi="Cambria Math" w:cstheme="minorHAnsi"/>
                    <w:color w:val="000000" w:themeColor="text1"/>
                    <w:sz w:val="20"/>
                  </w:rPr>
                  <m:t>O</m:t>
                </m:r>
              </m:oMath>
            </m:oMathPara>
          </w:p>
          <w:p w14:paraId="5EC66CBD" w14:textId="77777777" w:rsidR="00EF5ABD" w:rsidRPr="00206C05" w:rsidRDefault="00EF5ABD" w:rsidP="00EF5ABD">
            <w:pPr>
              <w:tabs>
                <w:tab w:val="center" w:pos="3010"/>
                <w:tab w:val="center" w:pos="5022"/>
              </w:tabs>
              <w:spacing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</w:rPr>
            </w:pPr>
            <w:r w:rsidRPr="00287044">
              <w:rPr>
                <w:rFonts w:eastAsiaTheme="minorEastAsia" w:cstheme="minorHAnsi"/>
                <w:color w:val="000000" w:themeColor="text1"/>
                <w:sz w:val="20"/>
                <w:shd w:val="clear" w:color="auto" w:fill="FFFFFF" w:themeFill="background1"/>
              </w:rPr>
              <w:tab/>
            </w:r>
            <w:r w:rsidRPr="00287044">
              <w:rPr>
                <w:rFonts w:eastAsiaTheme="minorEastAsia" w:cstheme="minorHAnsi"/>
                <w:color w:val="000000" w:themeColor="text1"/>
                <w:sz w:val="20"/>
                <w:shd w:val="clear" w:color="auto" w:fill="FFF2CC" w:themeFill="accent4" w:themeFillTint="33"/>
              </w:rPr>
              <w:t>blassgelb</w:t>
            </w:r>
            <w:r w:rsidRPr="00287044">
              <w:rPr>
                <w:rFonts w:eastAsiaTheme="minorEastAsia" w:cstheme="minorHAnsi"/>
                <w:color w:val="000000" w:themeColor="text1"/>
                <w:sz w:val="20"/>
                <w:shd w:val="clear" w:color="auto" w:fill="FFFFFF" w:themeFill="background1"/>
              </w:rPr>
              <w:tab/>
            </w:r>
            <w:r w:rsidRPr="007E1D45">
              <w:rPr>
                <w:rFonts w:eastAsiaTheme="minorEastAsia" w:cstheme="minorHAnsi"/>
                <w:color w:val="000000" w:themeColor="text1"/>
                <w:sz w:val="20"/>
                <w:shd w:val="clear" w:color="auto" w:fill="FFD966" w:themeFill="accent4" w:themeFillTint="99"/>
              </w:rPr>
              <w:t>gelb</w:t>
            </w:r>
          </w:p>
        </w:tc>
      </w:tr>
      <w:tr w:rsidR="00EF5ABD" w:rsidRPr="00206C05" w14:paraId="47EDFFE2" w14:textId="77777777" w:rsidTr="00D64FD5">
        <w:trPr>
          <w:trHeight w:val="646"/>
        </w:trPr>
        <w:tc>
          <w:tcPr>
            <w:tcW w:w="282" w:type="pct"/>
            <w:vAlign w:val="center"/>
          </w:tcPr>
          <w:p w14:paraId="13710DAA" w14:textId="77777777" w:rsidR="00EF5ABD" w:rsidRPr="005C0EE5" w:rsidRDefault="00EF5ABD" w:rsidP="00EF5ABD">
            <w:pPr>
              <w:spacing w:line="259" w:lineRule="auto"/>
              <w:jc w:val="center"/>
              <w:rPr>
                <w:rFonts w:ascii="Calibri" w:eastAsia="Calibri" w:hAnsi="Calibri" w:cs="Times New Roman"/>
                <w:color w:val="000000" w:themeColor="text1"/>
                <w:sz w:val="20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</w:rPr>
              <w:t>(2)</w:t>
            </w:r>
          </w:p>
        </w:tc>
        <w:tc>
          <w:tcPr>
            <w:tcW w:w="4718" w:type="pct"/>
            <w:shd w:val="clear" w:color="auto" w:fill="auto"/>
            <w:vAlign w:val="center"/>
          </w:tcPr>
          <w:p w14:paraId="7325E508" w14:textId="77777777" w:rsidR="00EF5ABD" w:rsidRPr="0098717C" w:rsidRDefault="004862CE" w:rsidP="00EF5ABD">
            <w:pPr>
              <w:spacing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color w:val="000000" w:themeColor="text1"/>
                        <w:sz w:val="20"/>
                      </w:rPr>
                    </m:ctrlPr>
                  </m:sSubPr>
                  <m:e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color w:val="000000" w:themeColor="text1"/>
                            <w:sz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color w:val="000000" w:themeColor="text1"/>
                            <w:sz w:val="20"/>
                          </w:rPr>
                          <m:t>SCN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  <w:color w:val="000000" w:themeColor="text1"/>
                            <w:sz w:val="20"/>
                          </w:rPr>
                          <m:t>-</m:t>
                        </m:r>
                      </m:sup>
                    </m:sSup>
                  </m:e>
                  <m:sub>
                    <m:d>
                      <m:dPr>
                        <m:ctrlPr>
                          <w:rPr>
                            <w:rFonts w:ascii="Cambria Math" w:hAnsi="Cambria Math" w:cstheme="minorHAnsi"/>
                            <w:i/>
                            <w:color w:val="000000" w:themeColor="text1"/>
                            <w:sz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inorHAnsi"/>
                            <w:color w:val="000000" w:themeColor="text1"/>
                            <w:sz w:val="20"/>
                          </w:rPr>
                          <m:t>aq</m:t>
                        </m:r>
                      </m:e>
                    </m:d>
                  </m:sub>
                </m:sSub>
                <m:r>
                  <w:rPr>
                    <w:rFonts w:ascii="Cambria Math" w:hAnsi="Cambria Math" w:cstheme="minorHAnsi"/>
                    <w:color w:val="000000" w:themeColor="text1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color w:val="000000" w:themeColor="text1"/>
                        <w:sz w:val="20"/>
                      </w:rPr>
                    </m:ctrlPr>
                  </m:sSubPr>
                  <m:e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color w:val="000000" w:themeColor="text1"/>
                            <w:sz w:val="20"/>
                          </w:rPr>
                        </m:ctrlPr>
                      </m:sSupPr>
                      <m:e>
                        <m:d>
                          <m:dPr>
                            <m:begChr m:val="["/>
                            <m:endChr m:val="]"/>
                            <m:ctrlPr>
                              <w:rPr>
                                <w:rFonts w:ascii="Cambria Math" w:hAnsi="Cambria Math" w:cstheme="minorHAnsi"/>
                                <w:i/>
                                <w:color w:val="000000" w:themeColor="text1"/>
                                <w:sz w:val="20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theme="minorHAnsi"/>
                                <w:color w:val="000000" w:themeColor="text1"/>
                                <w:sz w:val="20"/>
                              </w:rPr>
                              <m:t>Fe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color w:val="000000" w:themeColor="text1"/>
                                    <w:sz w:val="20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 w:cstheme="minorHAnsi"/>
                                    <w:color w:val="000000" w:themeColor="text1"/>
                                    <w:sz w:val="20"/>
                                  </w:rPr>
                                  <m:t>SCN</m:t>
                                </m:r>
                              </m:e>
                            </m:d>
                            <m:r>
                              <w:rPr>
                                <w:rFonts w:ascii="Cambria Math" w:hAnsi="Cambria Math" w:cstheme="minorHAnsi"/>
                                <w:color w:val="000000" w:themeColor="text1"/>
                                <w:sz w:val="20"/>
                              </w:rPr>
                              <m:t>(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color w:val="000000" w:themeColor="text1"/>
                                    <w:sz w:val="20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inorHAnsi"/>
                                    <w:color w:val="000000" w:themeColor="text1"/>
                                    <w:sz w:val="20"/>
                                  </w:rPr>
                                  <m:t>H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inorHAnsi"/>
                                    <w:color w:val="000000" w:themeColor="text1"/>
                                    <w:sz w:val="20"/>
                                  </w:rPr>
                                  <m:t>2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 w:cstheme="minorHAnsi"/>
                                <w:color w:val="000000" w:themeColor="text1"/>
                                <w:sz w:val="20"/>
                              </w:rPr>
                              <m:t>O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color w:val="000000" w:themeColor="text1"/>
                                    <w:sz w:val="20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inorHAnsi"/>
                                    <w:color w:val="000000" w:themeColor="text1"/>
                                    <w:sz w:val="20"/>
                                  </w:rPr>
                                  <m:t>)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inorHAnsi"/>
                                    <w:color w:val="000000" w:themeColor="text1"/>
                                    <w:sz w:val="20"/>
                                  </w:rPr>
                                  <m:t>5</m:t>
                                </m:r>
                              </m:sub>
                            </m:sSub>
                          </m:e>
                        </m:d>
                      </m:e>
                      <m:sup>
                        <m:r>
                          <w:rPr>
                            <w:rFonts w:ascii="Cambria Math" w:hAnsi="Cambria Math" w:cstheme="minorHAnsi"/>
                            <w:color w:val="000000" w:themeColor="text1"/>
                            <w:sz w:val="20"/>
                          </w:rPr>
                          <m:t>2+</m:t>
                        </m:r>
                      </m:sup>
                    </m:sSup>
                  </m:e>
                  <m:sub>
                    <m:d>
                      <m:dPr>
                        <m:ctrlPr>
                          <w:rPr>
                            <w:rFonts w:ascii="Cambria Math" w:hAnsi="Cambria Math" w:cstheme="minorHAnsi"/>
                            <w:i/>
                            <w:color w:val="000000" w:themeColor="text1"/>
                            <w:sz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inorHAnsi"/>
                            <w:color w:val="000000" w:themeColor="text1"/>
                            <w:sz w:val="20"/>
                          </w:rPr>
                          <m:t>aq</m:t>
                        </m:r>
                      </m:e>
                    </m:d>
                  </m:sub>
                </m:sSub>
                <m:r>
                  <w:rPr>
                    <w:rFonts w:ascii="Cambria Math" w:hAnsi="Cambria Math" w:cstheme="minorHAnsi"/>
                    <w:color w:val="000000" w:themeColor="text1"/>
                    <w:sz w:val="20"/>
                  </w:rPr>
                  <m:t>⇌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color w:val="000000" w:themeColor="text1"/>
                        <w:sz w:val="20"/>
                      </w:rPr>
                    </m:ctrlPr>
                  </m:sSubPr>
                  <m:e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color w:val="000000" w:themeColor="text1"/>
                            <w:sz w:val="20"/>
                          </w:rPr>
                        </m:ctrlPr>
                      </m:sSupPr>
                      <m:e>
                        <m:d>
                          <m:dPr>
                            <m:begChr m:val="["/>
                            <m:endChr m:val="]"/>
                            <m:ctrlPr>
                              <w:rPr>
                                <w:rFonts w:ascii="Cambria Math" w:hAnsi="Cambria Math" w:cstheme="minorHAnsi"/>
                                <w:i/>
                                <w:color w:val="000000" w:themeColor="text1"/>
                                <w:sz w:val="20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theme="minorHAnsi"/>
                                <w:color w:val="000000" w:themeColor="text1"/>
                                <w:sz w:val="20"/>
                              </w:rPr>
                              <m:t>Fe(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color w:val="000000" w:themeColor="text1"/>
                                    <w:sz w:val="20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inorHAnsi"/>
                                    <w:color w:val="000000" w:themeColor="text1"/>
                                    <w:sz w:val="20"/>
                                  </w:rPr>
                                  <m:t>SCN)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inorHAnsi"/>
                                    <w:color w:val="000000" w:themeColor="text1"/>
                                    <w:sz w:val="20"/>
                                  </w:rPr>
                                  <m:t>2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 w:cstheme="minorHAnsi"/>
                                <w:color w:val="000000" w:themeColor="text1"/>
                                <w:sz w:val="20"/>
                              </w:rPr>
                              <m:t>(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color w:val="000000" w:themeColor="text1"/>
                                    <w:sz w:val="20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inorHAnsi"/>
                                    <w:color w:val="000000" w:themeColor="text1"/>
                                    <w:sz w:val="20"/>
                                  </w:rPr>
                                  <m:t>H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inorHAnsi"/>
                                    <w:color w:val="000000" w:themeColor="text1"/>
                                    <w:sz w:val="20"/>
                                  </w:rPr>
                                  <m:t>2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 w:cstheme="minorHAnsi"/>
                                <w:color w:val="000000" w:themeColor="text1"/>
                                <w:sz w:val="20"/>
                              </w:rPr>
                              <m:t>O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color w:val="000000" w:themeColor="text1"/>
                                    <w:sz w:val="20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inorHAnsi"/>
                                    <w:color w:val="000000" w:themeColor="text1"/>
                                    <w:sz w:val="20"/>
                                  </w:rPr>
                                  <m:t>)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inorHAnsi"/>
                                    <w:color w:val="000000" w:themeColor="text1"/>
                                    <w:sz w:val="20"/>
                                  </w:rPr>
                                  <m:t>4</m:t>
                                </m:r>
                              </m:sub>
                            </m:sSub>
                          </m:e>
                        </m:d>
                      </m:e>
                      <m:sup>
                        <m:r>
                          <w:rPr>
                            <w:rFonts w:ascii="Cambria Math" w:hAnsi="Cambria Math" w:cstheme="minorHAnsi"/>
                            <w:color w:val="000000" w:themeColor="text1"/>
                            <w:sz w:val="20"/>
                          </w:rPr>
                          <m:t>+</m:t>
                        </m:r>
                      </m:sup>
                    </m:sSup>
                  </m:e>
                  <m:sub>
                    <m:d>
                      <m:dPr>
                        <m:ctrlPr>
                          <w:rPr>
                            <w:rFonts w:ascii="Cambria Math" w:hAnsi="Cambria Math" w:cstheme="minorHAnsi"/>
                            <w:i/>
                            <w:color w:val="000000" w:themeColor="text1"/>
                            <w:sz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inorHAnsi"/>
                            <w:color w:val="000000" w:themeColor="text1"/>
                            <w:sz w:val="20"/>
                          </w:rPr>
                          <m:t>aq</m:t>
                        </m:r>
                      </m:e>
                    </m:d>
                  </m:sub>
                </m:sSub>
                <m:r>
                  <w:rPr>
                    <w:rFonts w:ascii="Cambria Math" w:hAnsi="Cambria Math" w:cstheme="minorHAnsi"/>
                    <w:color w:val="000000" w:themeColor="text1"/>
                    <w:sz w:val="20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color w:val="000000" w:themeColor="text1"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color w:val="000000" w:themeColor="text1"/>
                        <w:sz w:val="20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theme="minorHAnsi"/>
                        <w:color w:val="000000" w:themeColor="text1"/>
                        <w:sz w:val="20"/>
                      </w:rPr>
                      <m:t>2</m:t>
                    </m:r>
                  </m:sub>
                </m:sSub>
                <m:r>
                  <w:rPr>
                    <w:rFonts w:ascii="Cambria Math" w:hAnsi="Cambria Math" w:cstheme="minorHAnsi"/>
                    <w:color w:val="000000" w:themeColor="text1"/>
                    <w:sz w:val="20"/>
                  </w:rPr>
                  <m:t>O</m:t>
                </m:r>
              </m:oMath>
            </m:oMathPara>
          </w:p>
          <w:p w14:paraId="0FD05F8B" w14:textId="77777777" w:rsidR="00EF5ABD" w:rsidRPr="00206C05" w:rsidRDefault="00EF5ABD" w:rsidP="00EF5ABD">
            <w:pPr>
              <w:tabs>
                <w:tab w:val="center" w:pos="3000"/>
                <w:tab w:val="center" w:pos="5410"/>
              </w:tabs>
              <w:spacing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</w:rPr>
            </w:pPr>
            <w:r w:rsidRPr="00287044">
              <w:rPr>
                <w:rFonts w:eastAsiaTheme="minorEastAsia" w:cstheme="minorHAnsi"/>
                <w:color w:val="000000" w:themeColor="text1"/>
                <w:sz w:val="20"/>
                <w:shd w:val="clear" w:color="auto" w:fill="FFFFFF" w:themeFill="background1"/>
              </w:rPr>
              <w:tab/>
            </w:r>
            <w:r w:rsidRPr="007E1D45">
              <w:rPr>
                <w:rFonts w:eastAsiaTheme="minorEastAsia" w:cstheme="minorHAnsi"/>
                <w:color w:val="000000" w:themeColor="text1"/>
                <w:sz w:val="20"/>
                <w:shd w:val="clear" w:color="auto" w:fill="FFD966" w:themeFill="accent4" w:themeFillTint="99"/>
              </w:rPr>
              <w:t>gelb</w:t>
            </w:r>
            <w:r w:rsidRPr="00036BF6">
              <w:rPr>
                <w:rFonts w:eastAsiaTheme="minorEastAsia" w:cstheme="minorHAnsi"/>
                <w:color w:val="000000" w:themeColor="text1"/>
                <w:sz w:val="20"/>
              </w:rPr>
              <w:tab/>
            </w:r>
            <w:r w:rsidRPr="00036BF6">
              <w:rPr>
                <w:rFonts w:eastAsiaTheme="minorEastAsia" w:cstheme="minorHAnsi"/>
                <w:color w:val="000000" w:themeColor="text1"/>
                <w:sz w:val="20"/>
                <w:shd w:val="clear" w:color="auto" w:fill="ED7D31" w:themeFill="accent2"/>
              </w:rPr>
              <w:t>orange</w:t>
            </w:r>
          </w:p>
        </w:tc>
      </w:tr>
      <w:tr w:rsidR="00EF5ABD" w14:paraId="7EB8F05E" w14:textId="77777777" w:rsidTr="00D64FD5">
        <w:trPr>
          <w:trHeight w:val="646"/>
        </w:trPr>
        <w:tc>
          <w:tcPr>
            <w:tcW w:w="282" w:type="pct"/>
            <w:vAlign w:val="center"/>
          </w:tcPr>
          <w:p w14:paraId="107E5746" w14:textId="77777777" w:rsidR="00EF5ABD" w:rsidRPr="005C0EE5" w:rsidRDefault="00EF5ABD" w:rsidP="00EF5ABD">
            <w:pPr>
              <w:spacing w:line="259" w:lineRule="auto"/>
              <w:jc w:val="center"/>
              <w:rPr>
                <w:rFonts w:ascii="Calibri" w:eastAsia="Calibri" w:hAnsi="Calibri" w:cs="Times New Roman"/>
                <w:color w:val="000000" w:themeColor="text1"/>
                <w:sz w:val="20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</w:rPr>
              <w:t>(3)</w:t>
            </w:r>
          </w:p>
        </w:tc>
        <w:tc>
          <w:tcPr>
            <w:tcW w:w="4718" w:type="pct"/>
            <w:shd w:val="clear" w:color="auto" w:fill="auto"/>
            <w:vAlign w:val="center"/>
          </w:tcPr>
          <w:p w14:paraId="59E6C78F" w14:textId="77777777" w:rsidR="00EF5ABD" w:rsidRPr="0098717C" w:rsidRDefault="004862CE" w:rsidP="00EF5ABD">
            <w:pPr>
              <w:spacing w:line="259" w:lineRule="auto"/>
              <w:jc w:val="both"/>
              <w:rPr>
                <w:rFonts w:ascii="Calibri" w:eastAsia="Calibri" w:hAnsi="Calibri" w:cs="Times New Roman"/>
                <w:color w:val="000000" w:themeColor="text1"/>
                <w:sz w:val="20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color w:val="000000" w:themeColor="text1"/>
                        <w:sz w:val="20"/>
                      </w:rPr>
                    </m:ctrlPr>
                  </m:sSubPr>
                  <m:e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color w:val="000000" w:themeColor="text1"/>
                            <w:sz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color w:val="000000" w:themeColor="text1"/>
                            <w:sz w:val="20"/>
                          </w:rPr>
                          <m:t>SCN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  <w:color w:val="000000" w:themeColor="text1"/>
                            <w:sz w:val="20"/>
                          </w:rPr>
                          <m:t>-</m:t>
                        </m:r>
                      </m:sup>
                    </m:sSup>
                  </m:e>
                  <m:sub>
                    <m:d>
                      <m:dPr>
                        <m:ctrlPr>
                          <w:rPr>
                            <w:rFonts w:ascii="Cambria Math" w:hAnsi="Cambria Math" w:cstheme="minorHAnsi"/>
                            <w:i/>
                            <w:color w:val="000000" w:themeColor="text1"/>
                            <w:sz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inorHAnsi"/>
                            <w:color w:val="000000" w:themeColor="text1"/>
                            <w:sz w:val="20"/>
                          </w:rPr>
                          <m:t>aq</m:t>
                        </m:r>
                      </m:e>
                    </m:d>
                  </m:sub>
                </m:sSub>
                <m:r>
                  <w:rPr>
                    <w:rFonts w:ascii="Cambria Math" w:hAnsi="Cambria Math" w:cstheme="minorHAnsi"/>
                    <w:color w:val="000000" w:themeColor="text1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color w:val="000000" w:themeColor="text1"/>
                        <w:sz w:val="20"/>
                      </w:rPr>
                    </m:ctrlPr>
                  </m:sSubPr>
                  <m:e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color w:val="000000" w:themeColor="text1"/>
                            <w:sz w:val="20"/>
                          </w:rPr>
                        </m:ctrlPr>
                      </m:sSupPr>
                      <m:e>
                        <m:d>
                          <m:dPr>
                            <m:begChr m:val="["/>
                            <m:endChr m:val="]"/>
                            <m:ctrlPr>
                              <w:rPr>
                                <w:rFonts w:ascii="Cambria Math" w:hAnsi="Cambria Math" w:cstheme="minorHAnsi"/>
                                <w:i/>
                                <w:color w:val="000000" w:themeColor="text1"/>
                                <w:sz w:val="20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theme="minorHAnsi"/>
                                <w:color w:val="000000" w:themeColor="text1"/>
                                <w:sz w:val="20"/>
                              </w:rPr>
                              <m:t>Fe(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color w:val="000000" w:themeColor="text1"/>
                                    <w:sz w:val="20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inorHAnsi"/>
                                    <w:color w:val="000000" w:themeColor="text1"/>
                                    <w:sz w:val="20"/>
                                  </w:rPr>
                                  <m:t>SCN)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inorHAnsi"/>
                                    <w:color w:val="000000" w:themeColor="text1"/>
                                    <w:sz w:val="20"/>
                                  </w:rPr>
                                  <m:t>2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 w:cstheme="minorHAnsi"/>
                                <w:color w:val="000000" w:themeColor="text1"/>
                                <w:sz w:val="20"/>
                              </w:rPr>
                              <m:t>(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color w:val="000000" w:themeColor="text1"/>
                                    <w:sz w:val="20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inorHAnsi"/>
                                    <w:color w:val="000000" w:themeColor="text1"/>
                                    <w:sz w:val="20"/>
                                  </w:rPr>
                                  <m:t>H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inorHAnsi"/>
                                    <w:color w:val="000000" w:themeColor="text1"/>
                                    <w:sz w:val="20"/>
                                  </w:rPr>
                                  <m:t>2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 w:cstheme="minorHAnsi"/>
                                <w:color w:val="000000" w:themeColor="text1"/>
                                <w:sz w:val="20"/>
                              </w:rPr>
                              <m:t>O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color w:val="000000" w:themeColor="text1"/>
                                    <w:sz w:val="20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inorHAnsi"/>
                                    <w:color w:val="000000" w:themeColor="text1"/>
                                    <w:sz w:val="20"/>
                                  </w:rPr>
                                  <m:t>)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inorHAnsi"/>
                                    <w:color w:val="000000" w:themeColor="text1"/>
                                    <w:sz w:val="20"/>
                                  </w:rPr>
                                  <m:t>4</m:t>
                                </m:r>
                              </m:sub>
                            </m:sSub>
                          </m:e>
                        </m:d>
                      </m:e>
                      <m:sup>
                        <m:r>
                          <w:rPr>
                            <w:rFonts w:ascii="Cambria Math" w:hAnsi="Cambria Math" w:cstheme="minorHAnsi"/>
                            <w:color w:val="000000" w:themeColor="text1"/>
                            <w:sz w:val="20"/>
                          </w:rPr>
                          <m:t>+</m:t>
                        </m:r>
                      </m:sup>
                    </m:sSup>
                  </m:e>
                  <m:sub>
                    <m:d>
                      <m:dPr>
                        <m:ctrlPr>
                          <w:rPr>
                            <w:rFonts w:ascii="Cambria Math" w:hAnsi="Cambria Math" w:cstheme="minorHAnsi"/>
                            <w:i/>
                            <w:color w:val="000000" w:themeColor="text1"/>
                            <w:sz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inorHAnsi"/>
                            <w:color w:val="000000" w:themeColor="text1"/>
                            <w:sz w:val="20"/>
                          </w:rPr>
                          <m:t>aq</m:t>
                        </m:r>
                      </m:e>
                    </m:d>
                  </m:sub>
                </m:sSub>
                <m:r>
                  <w:rPr>
                    <w:rFonts w:ascii="Cambria Math" w:hAnsi="Cambria Math" w:cstheme="minorHAnsi"/>
                    <w:color w:val="000000" w:themeColor="text1"/>
                    <w:sz w:val="20"/>
                  </w:rPr>
                  <m:t>⇌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color w:val="000000" w:themeColor="text1"/>
                        <w:sz w:val="20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  <w:color w:val="000000" w:themeColor="text1"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color w:val="000000" w:themeColor="text1"/>
                            <w:sz w:val="20"/>
                          </w:rPr>
                          <m:t>[Fe(SCN)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color w:val="000000" w:themeColor="text1"/>
                            <w:sz w:val="20"/>
                          </w:rPr>
                          <m:t>3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  <w:color w:val="000000" w:themeColor="text1"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color w:val="000000" w:themeColor="text1"/>
                            <w:sz w:val="20"/>
                          </w:rPr>
                          <m:t>(H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color w:val="000000" w:themeColor="text1"/>
                            <w:sz w:val="20"/>
                          </w:rPr>
                          <m:t>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  <w:color w:val="000000" w:themeColor="text1"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color w:val="000000" w:themeColor="text1"/>
                            <w:sz w:val="20"/>
                          </w:rPr>
                          <m:t>O)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color w:val="000000" w:themeColor="text1"/>
                            <w:sz w:val="20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 w:cstheme="minorHAnsi"/>
                        <w:color w:val="000000" w:themeColor="text1"/>
                        <w:sz w:val="20"/>
                      </w:rPr>
                      <m:t>]</m:t>
                    </m:r>
                  </m:e>
                  <m:sub>
                    <m:d>
                      <m:dPr>
                        <m:ctrlPr>
                          <w:rPr>
                            <w:rFonts w:ascii="Cambria Math" w:hAnsi="Cambria Math" w:cstheme="minorHAnsi"/>
                            <w:i/>
                            <w:color w:val="000000" w:themeColor="text1"/>
                            <w:sz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inorHAnsi"/>
                            <w:color w:val="000000" w:themeColor="text1"/>
                            <w:sz w:val="20"/>
                          </w:rPr>
                          <m:t>aq</m:t>
                        </m:r>
                      </m:e>
                    </m:d>
                  </m:sub>
                </m:sSub>
                <m:r>
                  <w:rPr>
                    <w:rFonts w:ascii="Cambria Math" w:hAnsi="Cambria Math" w:cstheme="minorHAnsi"/>
                    <w:color w:val="000000" w:themeColor="text1"/>
                    <w:sz w:val="20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color w:val="000000" w:themeColor="text1"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color w:val="000000" w:themeColor="text1"/>
                        <w:sz w:val="20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theme="minorHAnsi"/>
                        <w:color w:val="000000" w:themeColor="text1"/>
                        <w:sz w:val="20"/>
                      </w:rPr>
                      <m:t>2</m:t>
                    </m:r>
                  </m:sub>
                </m:sSub>
                <m:r>
                  <w:rPr>
                    <w:rFonts w:ascii="Cambria Math" w:hAnsi="Cambria Math" w:cstheme="minorHAnsi"/>
                    <w:color w:val="000000" w:themeColor="text1"/>
                    <w:sz w:val="20"/>
                  </w:rPr>
                  <m:t>O</m:t>
                </m:r>
              </m:oMath>
            </m:oMathPara>
          </w:p>
          <w:p w14:paraId="05829C75" w14:textId="77777777" w:rsidR="00EF5ABD" w:rsidRDefault="00EF5ABD" w:rsidP="00EF5ABD">
            <w:pPr>
              <w:tabs>
                <w:tab w:val="center" w:pos="3000"/>
                <w:tab w:val="center" w:pos="5268"/>
              </w:tabs>
              <w:spacing w:line="259" w:lineRule="auto"/>
              <w:jc w:val="both"/>
              <w:rPr>
                <w:rFonts w:ascii="Calibri" w:eastAsia="Calibri" w:hAnsi="Calibri" w:cs="Times New Roman"/>
              </w:rPr>
            </w:pPr>
            <w:r w:rsidRPr="00287044">
              <w:rPr>
                <w:rFonts w:eastAsiaTheme="minorEastAsia" w:cstheme="minorHAnsi"/>
                <w:color w:val="000000" w:themeColor="text1"/>
                <w:sz w:val="20"/>
                <w:shd w:val="clear" w:color="auto" w:fill="FFFFFF" w:themeFill="background1"/>
              </w:rPr>
              <w:tab/>
            </w:r>
            <w:r w:rsidRPr="00036BF6">
              <w:rPr>
                <w:rFonts w:eastAsiaTheme="minorEastAsia" w:cstheme="minorHAnsi"/>
                <w:color w:val="000000" w:themeColor="text1"/>
                <w:sz w:val="20"/>
                <w:shd w:val="clear" w:color="auto" w:fill="ED7D31" w:themeFill="accent2"/>
              </w:rPr>
              <w:t>orange</w:t>
            </w:r>
            <w:r w:rsidRPr="00287044">
              <w:rPr>
                <w:rFonts w:eastAsiaTheme="minorEastAsia" w:cstheme="minorHAnsi"/>
                <w:color w:val="000000" w:themeColor="text1"/>
                <w:sz w:val="20"/>
                <w:shd w:val="clear" w:color="auto" w:fill="FFFFFF" w:themeFill="background1"/>
              </w:rPr>
              <w:tab/>
            </w:r>
            <w:r>
              <w:rPr>
                <w:rFonts w:eastAsiaTheme="minorEastAsia" w:cstheme="minorHAnsi"/>
                <w:color w:val="000000" w:themeColor="text1"/>
                <w:sz w:val="20"/>
                <w:shd w:val="clear" w:color="auto" w:fill="C00000"/>
              </w:rPr>
              <w:t>tiefrot</w:t>
            </w:r>
          </w:p>
        </w:tc>
      </w:tr>
    </w:tbl>
    <w:p w14:paraId="5EDF2305" w14:textId="7D396769" w:rsidR="00EF5ABD" w:rsidRDefault="00EF5ABD" w:rsidP="00A2418F">
      <w:pPr>
        <w:pStyle w:val="Kopfzeile"/>
        <w:spacing w:before="120" w:after="120"/>
        <w:jc w:val="both"/>
        <w:rPr>
          <w:rFonts w:cstheme="minorHAnsi"/>
          <w:b/>
          <w:bCs/>
          <w:sz w:val="28"/>
          <w:szCs w:val="28"/>
        </w:rPr>
      </w:pPr>
    </w:p>
    <w:p w14:paraId="1E411A16" w14:textId="42928A0B" w:rsidR="00D64FD5" w:rsidRDefault="00D64FD5" w:rsidP="00A2418F">
      <w:pPr>
        <w:pStyle w:val="Kopfzeile"/>
        <w:spacing w:before="120" w:after="120"/>
        <w:jc w:val="both"/>
        <w:rPr>
          <w:rFonts w:cstheme="minorHAnsi"/>
          <w:b/>
          <w:bCs/>
          <w:sz w:val="28"/>
          <w:szCs w:val="28"/>
        </w:rPr>
      </w:pPr>
    </w:p>
    <w:p w14:paraId="0AC6AFDA" w14:textId="0354E83C" w:rsidR="00D64FD5" w:rsidRDefault="00D64FD5" w:rsidP="00A2418F">
      <w:pPr>
        <w:pStyle w:val="Kopfzeile"/>
        <w:spacing w:before="120" w:after="120"/>
        <w:jc w:val="both"/>
        <w:rPr>
          <w:rFonts w:cstheme="minorHAnsi"/>
          <w:b/>
          <w:bCs/>
          <w:sz w:val="28"/>
          <w:szCs w:val="28"/>
        </w:rPr>
      </w:pPr>
    </w:p>
    <w:p w14:paraId="6B5DF573" w14:textId="48BCCA57" w:rsidR="00D64FD5" w:rsidRDefault="00D64FD5" w:rsidP="00D64FD5">
      <w:pPr>
        <w:pStyle w:val="Kopfzeile"/>
        <w:spacing w:after="120"/>
        <w:jc w:val="both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M3 – Massenwirkungsgesetz</w:t>
      </w:r>
    </w:p>
    <w:p w14:paraId="0DAB59C1" w14:textId="0401C1AB" w:rsidR="00D64FD5" w:rsidRPr="00D64FD5" w:rsidRDefault="00D64FD5" w:rsidP="00A2418F">
      <w:pPr>
        <w:pStyle w:val="Kopfzeile"/>
        <w:spacing w:before="120" w:after="120"/>
        <w:jc w:val="both"/>
        <w:rPr>
          <w:rFonts w:cstheme="minorHAnsi"/>
        </w:rPr>
      </w:pPr>
      <w:r>
        <w:rPr>
          <w:rFonts w:cstheme="minorHAnsi"/>
        </w:rPr>
        <w:t>Für die gekoppelten Gleichgewichte gilt insgesamt:</w:t>
      </w:r>
    </w:p>
    <w:p w14:paraId="1F1B2222" w14:textId="2EC14D3C" w:rsidR="00D64FD5" w:rsidRPr="00D64FD5" w:rsidRDefault="00D64FD5" w:rsidP="00A2418F">
      <w:pPr>
        <w:pStyle w:val="Kopfzeile"/>
        <w:spacing w:before="120" w:after="120"/>
        <w:jc w:val="both"/>
        <w:rPr>
          <w:rFonts w:cstheme="minorHAnsi"/>
          <w:b/>
          <w:bCs/>
        </w:rPr>
      </w:pPr>
      <m:oMathPara>
        <m:oMath>
          <m:r>
            <w:rPr>
              <w:rFonts w:ascii="Cambria Math" w:hAnsi="Cambria Math" w:cstheme="minorHAnsi"/>
              <w:color w:val="000000" w:themeColor="text1"/>
            </w:rPr>
            <m:t>K=</m:t>
          </m:r>
          <m:f>
            <m:fPr>
              <m:ctrlPr>
                <w:rPr>
                  <w:rFonts w:ascii="Cambria Math" w:hAnsi="Cambria Math" w:cstheme="minorHAnsi"/>
                  <w:i/>
                  <w:color w:val="000000" w:themeColor="text1"/>
                </w:rPr>
              </m:ctrlPr>
            </m:fPr>
            <m:num>
              <m:r>
                <w:rPr>
                  <w:rFonts w:ascii="Cambria Math" w:hAnsi="Cambria Math" w:cstheme="minorHAnsi"/>
                  <w:color w:val="000000" w:themeColor="text1"/>
                </w:rPr>
                <m:t>c(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color w:val="000000" w:themeColor="text1"/>
                    </w:rPr>
                    <m:t>[Fe(SCN)</m:t>
                  </m:r>
                </m:e>
                <m:sub>
                  <m:r>
                    <w:rPr>
                      <w:rFonts w:ascii="Cambria Math" w:hAnsi="Cambria Math" w:cstheme="minorHAnsi"/>
                      <w:color w:val="000000" w:themeColor="text1"/>
                    </w:rPr>
                    <m:t>3</m:t>
                  </m:r>
                </m:sub>
              </m:sSub>
              <m:sSub>
                <m:sSubPr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color w:val="000000" w:themeColor="text1"/>
                    </w:rPr>
                    <m:t>(H</m:t>
                  </m:r>
                </m:e>
                <m:sub>
                  <m:r>
                    <w:rPr>
                      <w:rFonts w:ascii="Cambria Math" w:hAnsi="Cambria Math" w:cstheme="minorHAnsi"/>
                      <w:color w:val="000000" w:themeColor="text1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color w:val="000000" w:themeColor="text1"/>
                    </w:rPr>
                    <m:t>O)</m:t>
                  </m:r>
                </m:e>
                <m:sub>
                  <m:r>
                    <w:rPr>
                      <w:rFonts w:ascii="Cambria Math" w:hAnsi="Cambria Math" w:cstheme="minorHAnsi"/>
                      <w:color w:val="000000" w:themeColor="text1"/>
                    </w:rPr>
                    <m:t>3</m:t>
                  </m:r>
                </m:sub>
              </m:sSub>
              <m:r>
                <w:rPr>
                  <w:rFonts w:ascii="Cambria Math" w:hAnsi="Cambria Math" w:cstheme="minorHAnsi"/>
                  <w:color w:val="000000" w:themeColor="text1"/>
                </w:rPr>
                <m:t>]) ∙ c(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color w:val="000000" w:themeColor="text1"/>
                    </w:rPr>
                    <m:t>H</m:t>
                  </m:r>
                </m:e>
                <m:sub>
                  <m:r>
                    <w:rPr>
                      <w:rFonts w:ascii="Cambria Math" w:hAnsi="Cambria Math" w:cstheme="minorHAnsi"/>
                      <w:color w:val="000000" w:themeColor="text1"/>
                    </w:rPr>
                    <m:t>2</m:t>
                  </m:r>
                </m:sub>
              </m:sSub>
              <m:r>
                <w:rPr>
                  <w:rFonts w:ascii="Cambria Math" w:hAnsi="Cambria Math" w:cstheme="minorHAnsi"/>
                  <w:color w:val="000000" w:themeColor="text1"/>
                </w:rPr>
                <m:t>O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color w:val="000000" w:themeColor="text1"/>
                    </w:rPr>
                    <m:t>)</m:t>
                  </m:r>
                </m:e>
                <m:sup>
                  <m:r>
                    <w:rPr>
                      <w:rFonts w:ascii="Cambria Math" w:hAnsi="Cambria Math" w:cstheme="minorHAnsi"/>
                      <w:color w:val="000000" w:themeColor="text1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 w:cstheme="minorHAnsi"/>
                  <w:color w:val="000000" w:themeColor="text1"/>
                </w:rPr>
                <m:t>c(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color w:val="000000" w:themeColor="text1"/>
                    </w:rPr>
                    <m:t>SCN</m:t>
                  </m:r>
                </m:e>
                <m:sup>
                  <m:r>
                    <w:rPr>
                      <w:rFonts w:ascii="Cambria Math" w:hAnsi="Cambria Math" w:cstheme="minorHAnsi"/>
                      <w:color w:val="000000" w:themeColor="text1"/>
                    </w:rPr>
                    <m:t>-</m:t>
                  </m:r>
                </m:sup>
              </m:sSup>
              <m:sSup>
                <m:sSupPr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color w:val="000000" w:themeColor="text1"/>
                    </w:rPr>
                    <m:t>)</m:t>
                  </m:r>
                </m:e>
                <m:sup>
                  <m:r>
                    <w:rPr>
                      <w:rFonts w:ascii="Cambria Math" w:hAnsi="Cambria Math" w:cstheme="minorHAnsi"/>
                      <w:color w:val="000000" w:themeColor="text1"/>
                    </w:rPr>
                    <m:t>3</m:t>
                  </m:r>
                </m:sup>
              </m:sSup>
              <m:r>
                <w:rPr>
                  <w:rFonts w:ascii="Cambria Math" w:hAnsi="Cambria Math" w:cstheme="minorHAnsi"/>
                  <w:color w:val="000000" w:themeColor="text1"/>
                </w:rPr>
                <m:t xml:space="preserve"> ∙ c(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color w:val="000000" w:themeColor="text1"/>
                    </w:rPr>
                    <m:t>[Fe(</m:t>
                  </m:r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color w:val="000000" w:themeColor="text1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color w:val="000000" w:themeColor="text1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color w:val="000000" w:themeColor="text1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theme="minorHAnsi"/>
                      <w:color w:val="000000" w:themeColor="text1"/>
                    </w:rPr>
                    <m:t>O</m:t>
                  </m:r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color w:val="000000" w:themeColor="text1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color w:val="000000" w:themeColor="text1"/>
                        </w:rPr>
                        <m:t>)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color w:val="000000" w:themeColor="text1"/>
                        </w:rPr>
                        <m:t>6</m:t>
                      </m:r>
                    </m:sub>
                  </m:sSub>
                  <m:r>
                    <w:rPr>
                      <w:rFonts w:ascii="Cambria Math" w:hAnsi="Cambria Math" w:cstheme="minorHAnsi"/>
                      <w:color w:val="000000" w:themeColor="text1"/>
                    </w:rPr>
                    <m:t>]</m:t>
                  </m:r>
                </m:e>
                <m:sup>
                  <m:r>
                    <w:rPr>
                      <w:rFonts w:ascii="Cambria Math" w:hAnsi="Cambria Math" w:cstheme="minorHAnsi"/>
                      <w:color w:val="000000" w:themeColor="text1"/>
                    </w:rPr>
                    <m:t>3+</m:t>
                  </m:r>
                </m:sup>
              </m:sSup>
              <m:r>
                <w:rPr>
                  <w:rFonts w:ascii="Cambria Math" w:hAnsi="Cambria Math" w:cstheme="minorHAnsi"/>
                  <w:color w:val="000000" w:themeColor="text1"/>
                </w:rPr>
                <m:t>)</m:t>
              </m:r>
            </m:den>
          </m:f>
        </m:oMath>
      </m:oMathPara>
    </w:p>
    <w:p w14:paraId="71A6EA11" w14:textId="4247C491" w:rsidR="00EF5ABD" w:rsidRDefault="00EF5ABD" w:rsidP="00D64FD5">
      <w:pPr>
        <w:pStyle w:val="Kopfzeile"/>
        <w:spacing w:before="240" w:after="120"/>
        <w:jc w:val="both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M4 – Übertragung auf die Bälleschlacht</w:t>
      </w:r>
    </w:p>
    <w:p w14:paraId="0C4D54CE" w14:textId="2019BF35" w:rsidR="00EF5ABD" w:rsidRPr="00EF5ABD" w:rsidRDefault="00EF5ABD" w:rsidP="00D64FD5">
      <w:pPr>
        <w:pStyle w:val="Kopfzeile"/>
        <w:numPr>
          <w:ilvl w:val="0"/>
          <w:numId w:val="15"/>
        </w:numPr>
        <w:spacing w:before="120" w:after="120"/>
        <w:jc w:val="both"/>
        <w:rPr>
          <w:rFonts w:cstheme="minorHAnsi"/>
        </w:rPr>
      </w:pPr>
      <w:r w:rsidRPr="00EF5ABD">
        <w:rPr>
          <w:rFonts w:cstheme="minorHAnsi"/>
        </w:rPr>
        <w:t>Beschreibe, wofür die Bälle stehen und was nicht gezeigt wird</w:t>
      </w:r>
      <w:r>
        <w:rPr>
          <w:rFonts w:cstheme="minorHAnsi"/>
        </w:rPr>
        <w:t xml:space="preserve"> (Siehe nächste Seite).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8"/>
        <w:gridCol w:w="4748"/>
      </w:tblGrid>
      <w:tr w:rsidR="00EF5ABD" w14:paraId="4BDAAD61" w14:textId="77777777" w:rsidTr="00EF5ABD">
        <w:tc>
          <w:tcPr>
            <w:tcW w:w="4748" w:type="dxa"/>
          </w:tcPr>
          <w:p w14:paraId="2820BA9D" w14:textId="5A785A41" w:rsidR="00EF5ABD" w:rsidRDefault="00EF5ABD" w:rsidP="00A2418F">
            <w:pPr>
              <w:pStyle w:val="Kopfzeile"/>
              <w:spacing w:before="120" w:after="120"/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562B63C0" wp14:editId="56D30875">
                  <wp:extent cx="2791551" cy="1944000"/>
                  <wp:effectExtent l="0" t="0" r="8890" b="0"/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Folie3.PNG"/>
                          <pic:cNvPicPr/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148"/>
                          <a:stretch/>
                        </pic:blipFill>
                        <pic:spPr bwMode="auto">
                          <a:xfrm>
                            <a:off x="0" y="0"/>
                            <a:ext cx="2791551" cy="194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8" w:type="dxa"/>
          </w:tcPr>
          <w:p w14:paraId="0AA3E025" w14:textId="2FBC751F" w:rsidR="00EF5ABD" w:rsidRDefault="00EF5ABD" w:rsidP="00A2418F">
            <w:pPr>
              <w:pStyle w:val="Kopfzeile"/>
              <w:spacing w:before="120" w:after="120"/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32376D56" wp14:editId="7898D98E">
                  <wp:extent cx="2799840" cy="1944000"/>
                  <wp:effectExtent l="0" t="0" r="635" b="0"/>
                  <wp:docPr id="32" name="Grafik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Folie4.PNG"/>
                          <pic:cNvPicPr/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423"/>
                          <a:stretch/>
                        </pic:blipFill>
                        <pic:spPr bwMode="auto">
                          <a:xfrm>
                            <a:off x="0" y="0"/>
                            <a:ext cx="2799840" cy="194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5ABD" w14:paraId="19D36554" w14:textId="77777777" w:rsidTr="00EF5ABD">
        <w:tc>
          <w:tcPr>
            <w:tcW w:w="4748" w:type="dxa"/>
          </w:tcPr>
          <w:p w14:paraId="1F3A3616" w14:textId="7C228D3C" w:rsidR="00EF5ABD" w:rsidRDefault="008A5A85" w:rsidP="00A2418F">
            <w:pPr>
              <w:pStyle w:val="Kopfzeile"/>
              <w:spacing w:before="120" w:after="120"/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54912889" wp14:editId="2D542F95">
                  <wp:extent cx="2808182" cy="1944000"/>
                  <wp:effectExtent l="0" t="0" r="0" b="0"/>
                  <wp:docPr id="33" name="Grafik 33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Folie5.PNG"/>
                          <pic:cNvPicPr/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698"/>
                          <a:stretch/>
                        </pic:blipFill>
                        <pic:spPr bwMode="auto">
                          <a:xfrm>
                            <a:off x="0" y="0"/>
                            <a:ext cx="2808182" cy="194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8" w:type="dxa"/>
          </w:tcPr>
          <w:p w14:paraId="1739A749" w14:textId="38772EAE" w:rsidR="00EF5ABD" w:rsidRDefault="00EF5ABD" w:rsidP="00A2418F">
            <w:pPr>
              <w:pStyle w:val="Kopfzeile"/>
              <w:spacing w:before="120" w:after="120"/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4F46951D" wp14:editId="4D47D627">
                  <wp:extent cx="2799841" cy="1944000"/>
                  <wp:effectExtent l="0" t="0" r="635" b="0"/>
                  <wp:docPr id="34" name="Grafik 34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Folie6.PNG"/>
                          <pic:cNvPicPr/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423"/>
                          <a:stretch/>
                        </pic:blipFill>
                        <pic:spPr bwMode="auto">
                          <a:xfrm>
                            <a:off x="0" y="0"/>
                            <a:ext cx="2799841" cy="194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B9DFFD7" w14:textId="52447BFB" w:rsidR="00D64FD5" w:rsidRDefault="00D64FD5" w:rsidP="00A2418F">
      <w:pPr>
        <w:pStyle w:val="Kopfzeile"/>
        <w:pBdr>
          <w:bottom w:val="single" w:sz="6" w:space="1" w:color="auto"/>
        </w:pBdr>
        <w:spacing w:before="120" w:after="120"/>
        <w:jc w:val="both"/>
        <w:rPr>
          <w:rFonts w:cstheme="minorHAnsi"/>
          <w:b/>
          <w:bCs/>
        </w:rPr>
      </w:pPr>
    </w:p>
    <w:p w14:paraId="0504D150" w14:textId="77777777" w:rsidR="00D64FD5" w:rsidRDefault="00D64FD5" w:rsidP="00A2418F">
      <w:pPr>
        <w:pStyle w:val="Kopfzeile"/>
        <w:spacing w:before="120" w:after="120"/>
        <w:jc w:val="both"/>
        <w:rPr>
          <w:rFonts w:cstheme="minorHAnsi"/>
          <w:b/>
          <w:bCs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8"/>
        <w:gridCol w:w="4748"/>
      </w:tblGrid>
      <w:tr w:rsidR="00D64FD5" w14:paraId="018C6140" w14:textId="77777777" w:rsidTr="00FA1D73">
        <w:tc>
          <w:tcPr>
            <w:tcW w:w="4748" w:type="dxa"/>
          </w:tcPr>
          <w:p w14:paraId="6B26445B" w14:textId="77777777" w:rsidR="00D64FD5" w:rsidRDefault="00D64FD5" w:rsidP="00FA1D73">
            <w:pPr>
              <w:pStyle w:val="Kopfzeile"/>
              <w:spacing w:before="120" w:after="120"/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791BB29" wp14:editId="6CC5E411">
                  <wp:extent cx="2808389" cy="1944000"/>
                  <wp:effectExtent l="0" t="0" r="0" b="0"/>
                  <wp:docPr id="35" name="Grafik 35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Folie3.PNG"/>
                          <pic:cNvPicPr/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698"/>
                          <a:stretch/>
                        </pic:blipFill>
                        <pic:spPr bwMode="auto">
                          <a:xfrm>
                            <a:off x="0" y="0"/>
                            <a:ext cx="2808389" cy="194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8" w:type="dxa"/>
          </w:tcPr>
          <w:p w14:paraId="36193ED6" w14:textId="77777777" w:rsidR="00D64FD5" w:rsidRDefault="00D64FD5" w:rsidP="00FA1D73">
            <w:pPr>
              <w:pStyle w:val="Kopfzeile"/>
              <w:spacing w:before="120" w:after="120"/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ECB47A6" wp14:editId="5788A5A9">
                  <wp:extent cx="2808389" cy="1944000"/>
                  <wp:effectExtent l="0" t="0" r="0" b="0"/>
                  <wp:docPr id="36" name="Grafik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Folie4.PNG"/>
                          <pic:cNvPicPr/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698"/>
                          <a:stretch/>
                        </pic:blipFill>
                        <pic:spPr bwMode="auto">
                          <a:xfrm>
                            <a:off x="0" y="0"/>
                            <a:ext cx="2808389" cy="194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4FD5" w14:paraId="617A9ACE" w14:textId="77777777" w:rsidTr="00FA1D73">
        <w:tc>
          <w:tcPr>
            <w:tcW w:w="4748" w:type="dxa"/>
          </w:tcPr>
          <w:p w14:paraId="017B8EFF" w14:textId="77777777" w:rsidR="00D64FD5" w:rsidRDefault="00D64FD5" w:rsidP="00FA1D73">
            <w:pPr>
              <w:pStyle w:val="Kopfzeile"/>
              <w:spacing w:before="120" w:after="120"/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0483610" wp14:editId="5D4ECC57">
                  <wp:extent cx="2825219" cy="1944000"/>
                  <wp:effectExtent l="0" t="0" r="0" b="0"/>
                  <wp:docPr id="37" name="Grafik 37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Folie5.PNG"/>
                          <pic:cNvPicPr/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248"/>
                          <a:stretch/>
                        </pic:blipFill>
                        <pic:spPr bwMode="auto">
                          <a:xfrm>
                            <a:off x="0" y="0"/>
                            <a:ext cx="2825219" cy="194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8" w:type="dxa"/>
          </w:tcPr>
          <w:p w14:paraId="7C298FB2" w14:textId="77777777" w:rsidR="00D64FD5" w:rsidRDefault="00D64FD5" w:rsidP="00FA1D73">
            <w:pPr>
              <w:pStyle w:val="Kopfzeile"/>
              <w:spacing w:before="120" w:after="120"/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3021F37" wp14:editId="73745340">
                  <wp:extent cx="2808389" cy="1944000"/>
                  <wp:effectExtent l="0" t="0" r="0" b="0"/>
                  <wp:docPr id="38" name="Grafik 38" descr="Ein Bild, das Text, Kart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Folie6.PNG"/>
                          <pic:cNvPicPr/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698"/>
                          <a:stretch/>
                        </pic:blipFill>
                        <pic:spPr bwMode="auto">
                          <a:xfrm>
                            <a:off x="0" y="0"/>
                            <a:ext cx="2808389" cy="194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7B63CB" w14:textId="24DE8BA2" w:rsidR="00EF5ABD" w:rsidRPr="00EF5ABD" w:rsidRDefault="00EF5ABD" w:rsidP="00A2418F">
      <w:pPr>
        <w:pStyle w:val="Kopfzeile"/>
        <w:spacing w:before="120" w:after="120"/>
        <w:jc w:val="both"/>
        <w:rPr>
          <w:rFonts w:cstheme="minorHAnsi"/>
        </w:rPr>
      </w:pPr>
      <w:r w:rsidRPr="00EF5ABD">
        <w:rPr>
          <w:rFonts w:cstheme="minorHAnsi"/>
          <w:b/>
          <w:bCs/>
        </w:rPr>
        <w:t>Achte auf Details</w:t>
      </w:r>
      <w:r>
        <w:rPr>
          <w:rFonts w:cstheme="minorHAnsi"/>
        </w:rPr>
        <w:t>: Welche Bedeutung haben die Bälle hier? Was ist auf den ersten Blick gleich und was wird nicht gezeigt?</w:t>
      </w:r>
    </w:p>
    <w:sectPr w:rsidR="00EF5ABD" w:rsidRPr="00EF5ABD" w:rsidSect="008A5A85">
      <w:headerReference w:type="default" r:id="rId22"/>
      <w:footerReference w:type="default" r:id="rId23"/>
      <w:pgSz w:w="11906" w:h="16838"/>
      <w:pgMar w:top="1418" w:right="992" w:bottom="1418" w:left="1418" w:header="56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49B7AF" w14:textId="77777777" w:rsidR="004862CE" w:rsidRDefault="004862CE" w:rsidP="00091985">
      <w:pPr>
        <w:spacing w:after="0" w:line="240" w:lineRule="auto"/>
      </w:pPr>
      <w:r>
        <w:separator/>
      </w:r>
    </w:p>
  </w:endnote>
  <w:endnote w:type="continuationSeparator" w:id="0">
    <w:p w14:paraId="21BDF0FB" w14:textId="77777777" w:rsidR="004862CE" w:rsidRDefault="004862CE" w:rsidP="00091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66"/>
      <w:gridCol w:w="7283"/>
      <w:gridCol w:w="847"/>
    </w:tblGrid>
    <w:tr w:rsidR="00091985" w14:paraId="29A3A84E" w14:textId="77777777" w:rsidTr="0074484F">
      <w:tc>
        <w:tcPr>
          <w:tcW w:w="719" w:type="pct"/>
          <w:vAlign w:val="center"/>
        </w:tcPr>
        <w:p w14:paraId="40F7EACC" w14:textId="77777777" w:rsidR="00091985" w:rsidRDefault="00091985">
          <w:pPr>
            <w:pStyle w:val="Fuzeile"/>
          </w:pPr>
          <w:r>
            <w:rPr>
              <w:noProof/>
            </w:rPr>
            <w:drawing>
              <wp:inline distT="0" distB="0" distL="0" distR="0" wp14:anchorId="501FFC83" wp14:editId="762707CD">
                <wp:extent cx="729251" cy="254441"/>
                <wp:effectExtent l="0" t="0" r="0" b="0"/>
                <wp:docPr id="254" name="Grafik 25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0213" cy="2582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35" w:type="pct"/>
          <w:vAlign w:val="center"/>
        </w:tcPr>
        <w:p w14:paraId="01F75E71" w14:textId="38B530C9" w:rsidR="00091985" w:rsidRDefault="00EF5ABD">
          <w:pPr>
            <w:pStyle w:val="Fuzeile"/>
          </w:pPr>
          <w:r>
            <w:rPr>
              <w:sz w:val="12"/>
              <w:szCs w:val="12"/>
            </w:rPr>
            <w:t xml:space="preserve">Gregor von Borstel und </w:t>
          </w:r>
          <w:r w:rsidR="00E95FE8">
            <w:rPr>
              <w:sz w:val="12"/>
              <w:szCs w:val="12"/>
            </w:rPr>
            <w:t>David Weninger</w:t>
          </w:r>
          <w:r w:rsidR="00DF1598">
            <w:rPr>
              <w:sz w:val="12"/>
              <w:szCs w:val="12"/>
            </w:rPr>
            <w:t xml:space="preserve"> </w:t>
          </w:r>
          <w:r w:rsidR="00E95FE8" w:rsidRPr="009A4F65">
            <w:rPr>
              <w:sz w:val="12"/>
              <w:szCs w:val="12"/>
            </w:rPr>
            <w:t>im Team LN</w:t>
          </w:r>
          <w:r w:rsidR="00E95FE8">
            <w:rPr>
              <w:sz w:val="12"/>
              <w:szCs w:val="12"/>
            </w:rPr>
            <w:t>CU für Sinus/QUA-LiS NRW, 2019. Alle Materialien</w:t>
          </w:r>
          <w:r w:rsidR="00CA40B3">
            <w:rPr>
              <w:sz w:val="12"/>
              <w:szCs w:val="12"/>
            </w:rPr>
            <w:t xml:space="preserve"> und Abbildungen</w:t>
          </w:r>
          <w:r w:rsidR="00E95FE8">
            <w:rPr>
              <w:sz w:val="12"/>
              <w:szCs w:val="12"/>
            </w:rPr>
            <w:t xml:space="preserve">, sofern nicht anders gekennzeichnet, unter </w:t>
          </w:r>
          <w:r w:rsidR="00E95FE8" w:rsidRPr="009A4F65">
            <w:rPr>
              <w:sz w:val="12"/>
              <w:szCs w:val="12"/>
            </w:rPr>
            <w:t>CC-BY-SA</w:t>
          </w:r>
          <w:r w:rsidR="00DF1598">
            <w:rPr>
              <w:sz w:val="12"/>
              <w:szCs w:val="12"/>
            </w:rPr>
            <w:t xml:space="preserve"> 4.0.</w:t>
          </w:r>
        </w:p>
      </w:tc>
      <w:tc>
        <w:tcPr>
          <w:tcW w:w="446" w:type="pct"/>
          <w:vAlign w:val="center"/>
        </w:tcPr>
        <w:p w14:paraId="09EECFB9" w14:textId="77777777" w:rsidR="00091985" w:rsidRPr="00091985" w:rsidRDefault="00091985" w:rsidP="00091985">
          <w:pPr>
            <w:pStyle w:val="Fuzeile"/>
            <w:jc w:val="right"/>
            <w:rPr>
              <w:rFonts w:cstheme="minorHAnsi"/>
            </w:rPr>
          </w:pPr>
          <w:r w:rsidRPr="00091985">
            <w:rPr>
              <w:rFonts w:cstheme="minorHAnsi"/>
            </w:rPr>
            <w:fldChar w:fldCharType="begin"/>
          </w:r>
          <w:r w:rsidRPr="00091985">
            <w:rPr>
              <w:rFonts w:cstheme="minorHAnsi"/>
            </w:rPr>
            <w:instrText xml:space="preserve"> PAGE  \* Arabic  \* MERGEFORMAT </w:instrText>
          </w:r>
          <w:r w:rsidRPr="00091985">
            <w:rPr>
              <w:rFonts w:cstheme="minorHAnsi"/>
            </w:rPr>
            <w:fldChar w:fldCharType="separate"/>
          </w:r>
          <w:r w:rsidRPr="00091985">
            <w:rPr>
              <w:rFonts w:cstheme="minorHAnsi"/>
              <w:noProof/>
            </w:rPr>
            <w:t>1</w:t>
          </w:r>
          <w:r w:rsidRPr="00091985">
            <w:rPr>
              <w:rFonts w:cstheme="minorHAnsi"/>
            </w:rPr>
            <w:fldChar w:fldCharType="end"/>
          </w:r>
          <w:r>
            <w:rPr>
              <w:rFonts w:cstheme="minorHAnsi"/>
            </w:rPr>
            <w:t xml:space="preserve"> </w:t>
          </w:r>
          <w:r w:rsidRPr="00091985">
            <w:rPr>
              <w:rFonts w:cstheme="minorHAnsi"/>
            </w:rPr>
            <w:t>/</w:t>
          </w:r>
          <w:r>
            <w:rPr>
              <w:rFonts w:cstheme="minorHAnsi"/>
            </w:rPr>
            <w:t xml:space="preserve"> </w:t>
          </w:r>
          <w:r w:rsidRPr="00091985">
            <w:rPr>
              <w:rFonts w:cstheme="minorHAnsi"/>
            </w:rPr>
            <w:fldChar w:fldCharType="begin"/>
          </w:r>
          <w:r w:rsidRPr="00091985">
            <w:rPr>
              <w:rFonts w:cstheme="minorHAnsi"/>
            </w:rPr>
            <w:instrText xml:space="preserve"> NUMPAGES  \* Arabic  \* MERGEFORMAT </w:instrText>
          </w:r>
          <w:r w:rsidRPr="00091985">
            <w:rPr>
              <w:rFonts w:cstheme="minorHAnsi"/>
            </w:rPr>
            <w:fldChar w:fldCharType="separate"/>
          </w:r>
          <w:r w:rsidRPr="00091985">
            <w:rPr>
              <w:rFonts w:cstheme="minorHAnsi"/>
              <w:noProof/>
            </w:rPr>
            <w:t>1</w:t>
          </w:r>
          <w:r w:rsidRPr="00091985">
            <w:rPr>
              <w:rFonts w:cstheme="minorHAnsi"/>
            </w:rPr>
            <w:fldChar w:fldCharType="end"/>
          </w:r>
        </w:p>
      </w:tc>
    </w:tr>
  </w:tbl>
  <w:p w14:paraId="067C765F" w14:textId="77777777" w:rsidR="00091985" w:rsidRDefault="0009198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6A957F" w14:textId="77777777" w:rsidR="004862CE" w:rsidRDefault="004862CE" w:rsidP="00091985">
      <w:pPr>
        <w:spacing w:after="0" w:line="240" w:lineRule="auto"/>
      </w:pPr>
      <w:bookmarkStart w:id="0" w:name="_Hlk28534524"/>
      <w:bookmarkEnd w:id="0"/>
      <w:r>
        <w:separator/>
      </w:r>
    </w:p>
  </w:footnote>
  <w:footnote w:type="continuationSeparator" w:id="0">
    <w:p w14:paraId="677AEFDE" w14:textId="77777777" w:rsidR="004862CE" w:rsidRDefault="004862CE" w:rsidP="000919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76223C" w14:textId="152FD227" w:rsidR="00C22495" w:rsidRDefault="00C22495" w:rsidP="00C22495">
    <w:pPr>
      <w:pStyle w:val="Kopfzeile"/>
      <w:rPr>
        <w:b/>
        <w:sz w:val="32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F2E8101" wp14:editId="3617F508">
          <wp:simplePos x="0" y="0"/>
          <wp:positionH relativeFrom="margin">
            <wp:align>right</wp:align>
          </wp:positionH>
          <wp:positionV relativeFrom="paragraph">
            <wp:posOffset>-21400</wp:posOffset>
          </wp:positionV>
          <wp:extent cx="1355617" cy="514350"/>
          <wp:effectExtent l="0" t="0" r="0" b="0"/>
          <wp:wrapNone/>
          <wp:docPr id="253" name="Grafik 2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5617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D0B10">
      <w:rPr>
        <w:b/>
        <w:sz w:val="32"/>
      </w:rPr>
      <w:t>Das Thiocyanat-Gleichgewicht</w:t>
    </w:r>
  </w:p>
  <w:p w14:paraId="480C3887" w14:textId="4DF1A7D8" w:rsidR="00091985" w:rsidRPr="00C22495" w:rsidRDefault="00AD0B10" w:rsidP="00C22495">
    <w:pPr>
      <w:pStyle w:val="Kopfzeile"/>
      <w:spacing w:after="240"/>
      <w:rPr>
        <w:b/>
        <w:sz w:val="24"/>
      </w:rPr>
    </w:pPr>
    <w:r>
      <w:rPr>
        <w:b/>
        <w:sz w:val="24"/>
      </w:rPr>
      <w:t>Einfluss der Konzentration auf das chemische Gleichgewicht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D06B09"/>
    <w:multiLevelType w:val="hybridMultilevel"/>
    <w:tmpl w:val="7DD84D3A"/>
    <w:lvl w:ilvl="0" w:tplc="F8A6AF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Theme="minorHAnsi" w:hAnsiTheme="minorHAnsi" w:cstheme="minorHAnsi"/>
        <w:b/>
        <w:bCs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D655CC3"/>
    <w:multiLevelType w:val="hybridMultilevel"/>
    <w:tmpl w:val="DD5CB7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BE7069"/>
    <w:multiLevelType w:val="hybridMultilevel"/>
    <w:tmpl w:val="44700422"/>
    <w:lvl w:ilvl="0" w:tplc="FB4C509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F092539"/>
    <w:multiLevelType w:val="hybridMultilevel"/>
    <w:tmpl w:val="A46AEE98"/>
    <w:lvl w:ilvl="0" w:tplc="FB38537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73062D9"/>
    <w:multiLevelType w:val="hybridMultilevel"/>
    <w:tmpl w:val="8A0082C8"/>
    <w:lvl w:ilvl="0" w:tplc="A10025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10C1E46"/>
    <w:multiLevelType w:val="hybridMultilevel"/>
    <w:tmpl w:val="97AAF6EE"/>
    <w:lvl w:ilvl="0" w:tplc="9D36B01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9B45ED"/>
    <w:multiLevelType w:val="hybridMultilevel"/>
    <w:tmpl w:val="0450B45A"/>
    <w:lvl w:ilvl="0" w:tplc="7F84497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  <w:bCs w:val="0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CA1B1D"/>
    <w:multiLevelType w:val="hybridMultilevel"/>
    <w:tmpl w:val="A46AEE98"/>
    <w:lvl w:ilvl="0" w:tplc="FB38537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10F060B"/>
    <w:multiLevelType w:val="hybridMultilevel"/>
    <w:tmpl w:val="9614F2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351B37"/>
    <w:multiLevelType w:val="hybridMultilevel"/>
    <w:tmpl w:val="A46AEE98"/>
    <w:lvl w:ilvl="0" w:tplc="FB38537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FBF004B"/>
    <w:multiLevelType w:val="hybridMultilevel"/>
    <w:tmpl w:val="BAEED9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7F29B4"/>
    <w:multiLevelType w:val="hybridMultilevel"/>
    <w:tmpl w:val="CFB4B12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7F32CE"/>
    <w:multiLevelType w:val="hybridMultilevel"/>
    <w:tmpl w:val="AC14E8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E92D41"/>
    <w:multiLevelType w:val="hybridMultilevel"/>
    <w:tmpl w:val="A46AEE98"/>
    <w:lvl w:ilvl="0" w:tplc="FB38537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1C54FCF"/>
    <w:multiLevelType w:val="hybridMultilevel"/>
    <w:tmpl w:val="161A53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3"/>
  </w:num>
  <w:num w:numId="4">
    <w:abstractNumId w:val="14"/>
  </w:num>
  <w:num w:numId="5">
    <w:abstractNumId w:val="8"/>
  </w:num>
  <w:num w:numId="6">
    <w:abstractNumId w:val="10"/>
  </w:num>
  <w:num w:numId="7">
    <w:abstractNumId w:val="9"/>
  </w:num>
  <w:num w:numId="8">
    <w:abstractNumId w:val="2"/>
  </w:num>
  <w:num w:numId="9">
    <w:abstractNumId w:val="3"/>
  </w:num>
  <w:num w:numId="10">
    <w:abstractNumId w:val="6"/>
  </w:num>
  <w:num w:numId="11">
    <w:abstractNumId w:val="7"/>
  </w:num>
  <w:num w:numId="12">
    <w:abstractNumId w:val="1"/>
  </w:num>
  <w:num w:numId="13">
    <w:abstractNumId w:val="12"/>
  </w:num>
  <w:num w:numId="14">
    <w:abstractNumId w:val="5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985"/>
    <w:rsid w:val="00091985"/>
    <w:rsid w:val="000F02FD"/>
    <w:rsid w:val="00130994"/>
    <w:rsid w:val="00284F4A"/>
    <w:rsid w:val="002E0312"/>
    <w:rsid w:val="00401578"/>
    <w:rsid w:val="004862CE"/>
    <w:rsid w:val="004D791F"/>
    <w:rsid w:val="004F55DD"/>
    <w:rsid w:val="00572D23"/>
    <w:rsid w:val="005750F6"/>
    <w:rsid w:val="00626C21"/>
    <w:rsid w:val="0074484F"/>
    <w:rsid w:val="007B753D"/>
    <w:rsid w:val="007C20E3"/>
    <w:rsid w:val="00805156"/>
    <w:rsid w:val="008118F4"/>
    <w:rsid w:val="0086062D"/>
    <w:rsid w:val="008947F1"/>
    <w:rsid w:val="008A5A85"/>
    <w:rsid w:val="00A21B91"/>
    <w:rsid w:val="00A2418F"/>
    <w:rsid w:val="00AD0B10"/>
    <w:rsid w:val="00B55D69"/>
    <w:rsid w:val="00BF594B"/>
    <w:rsid w:val="00C22495"/>
    <w:rsid w:val="00CA0EC6"/>
    <w:rsid w:val="00CA40B3"/>
    <w:rsid w:val="00D57E12"/>
    <w:rsid w:val="00D64FD5"/>
    <w:rsid w:val="00DF1598"/>
    <w:rsid w:val="00E62BEF"/>
    <w:rsid w:val="00E74E58"/>
    <w:rsid w:val="00E95FE8"/>
    <w:rsid w:val="00EF5ABD"/>
    <w:rsid w:val="00F76D25"/>
    <w:rsid w:val="00FB5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67A9C5"/>
  <w15:chartTrackingRefBased/>
  <w15:docId w15:val="{AC9E8643-13A6-4373-AB5F-E6C729EF0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B753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0919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091985"/>
  </w:style>
  <w:style w:type="paragraph" w:styleId="Fuzeile">
    <w:name w:val="footer"/>
    <w:basedOn w:val="Standard"/>
    <w:link w:val="FuzeileZchn"/>
    <w:uiPriority w:val="99"/>
    <w:unhideWhenUsed/>
    <w:rsid w:val="000919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91985"/>
  </w:style>
  <w:style w:type="table" w:styleId="Tabellenraster">
    <w:name w:val="Table Grid"/>
    <w:basedOn w:val="NormaleTabelle"/>
    <w:uiPriority w:val="59"/>
    <w:rsid w:val="000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unotenzeichen">
    <w:name w:val="footnote reference"/>
    <w:basedOn w:val="Absatz-Standardschriftart"/>
    <w:uiPriority w:val="99"/>
    <w:semiHidden/>
    <w:unhideWhenUsed/>
    <w:rsid w:val="0074484F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C22495"/>
    <w:rPr>
      <w:color w:val="808080"/>
    </w:rPr>
  </w:style>
  <w:style w:type="paragraph" w:styleId="Listenabsatz">
    <w:name w:val="List Paragraph"/>
    <w:basedOn w:val="Standard"/>
    <w:uiPriority w:val="34"/>
    <w:qFormat/>
    <w:rsid w:val="00130994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CA4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EF5A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2.chemie.uni-erlangen.de/projects/vsc/chemie-mediziner-neu/komplexe/biochemie.html" TargetMode="External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F9986-7DA2-41A8-91A2-A727424D2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622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Weninger</dc:creator>
  <cp:keywords/>
  <dc:description/>
  <cp:lastModifiedBy>Gregor</cp:lastModifiedBy>
  <cp:revision>5</cp:revision>
  <cp:lastPrinted>2020-01-03T15:03:00Z</cp:lastPrinted>
  <dcterms:created xsi:type="dcterms:W3CDTF">2020-01-03T15:02:00Z</dcterms:created>
  <dcterms:modified xsi:type="dcterms:W3CDTF">2020-01-03T15:06:00Z</dcterms:modified>
</cp:coreProperties>
</file>