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2CA3C" w14:textId="77777777" w:rsidR="00627231" w:rsidRPr="005173BA" w:rsidRDefault="00627231" w:rsidP="00102942">
      <w:pPr>
        <w:pStyle w:val="berschrift1"/>
        <w:rPr>
          <w:rFonts w:cs="Arial"/>
          <w:szCs w:val="22"/>
        </w:rPr>
      </w:pPr>
      <w:r w:rsidRPr="005173BA">
        <w:rPr>
          <w:rFonts w:cs="Arial"/>
          <w:szCs w:val="22"/>
        </w:rPr>
        <w:t>Vorbemerkung:</w:t>
      </w:r>
    </w:p>
    <w:p w14:paraId="2965421B" w14:textId="77777777" w:rsidR="00627231" w:rsidRPr="005173BA" w:rsidRDefault="00627231" w:rsidP="00627231">
      <w:pPr>
        <w:spacing w:after="200"/>
        <w:rPr>
          <w:rFonts w:cs="Arial"/>
          <w:szCs w:val="22"/>
        </w:rPr>
      </w:pPr>
      <w:r w:rsidRPr="005173BA">
        <w:rPr>
          <w:rFonts w:cs="Arial"/>
          <w:szCs w:val="22"/>
        </w:rPr>
        <w:t>Der Unterricht wird auch im Schuljahr 2020/2021 in der Regel als Präsenzunterricht erteilt. Dennoch kann es aus unterschiedlichen Gründen (s. Verordnung bzw. Handreichung) nötig sein, den Präsenzunterricht partiell durch Phasen des Distanzunterrichts zu ergänzen oder unter Umständen den Unterricht für einen begrenzten Zeitraum</w:t>
      </w:r>
      <w:r w:rsidR="00102942" w:rsidRPr="005173BA">
        <w:rPr>
          <w:rFonts w:cs="Arial"/>
          <w:szCs w:val="22"/>
        </w:rPr>
        <w:t xml:space="preserve"> vollständig</w:t>
      </w:r>
      <w:r w:rsidRPr="005173BA">
        <w:rPr>
          <w:rFonts w:cs="Arial"/>
          <w:szCs w:val="22"/>
        </w:rPr>
        <w:t xml:space="preserve"> als Distanzunterricht durchzuführen. Die organisatorische Ausgestaltung der lernförderlichen Verknüpfung von Präsenz- und Distanzunterricht obliegt der einzelnen Schule. Hinweise sind </w:t>
      </w:r>
      <w:r w:rsidR="00102942" w:rsidRPr="005173BA">
        <w:rPr>
          <w:rFonts w:cs="Arial"/>
          <w:szCs w:val="22"/>
        </w:rPr>
        <w:t xml:space="preserve">hierzu </w:t>
      </w:r>
      <w:r w:rsidRPr="005173BA">
        <w:rPr>
          <w:rFonts w:cs="Arial"/>
          <w:szCs w:val="22"/>
        </w:rPr>
        <w:t>in der „Handreichung zur lernförderlichen Verknüpfung von Präsenz- und Distanzunterricht“ zu finden. Um der Individualität dieser Ausgestaltung Rechnung zu tragen, veröffentlicht die QUA-LiS</w:t>
      </w:r>
      <w:r w:rsidR="00102942" w:rsidRPr="005173BA">
        <w:rPr>
          <w:rFonts w:cs="Arial"/>
          <w:szCs w:val="22"/>
        </w:rPr>
        <w:t xml:space="preserve"> NRW</w:t>
      </w:r>
      <w:r w:rsidRPr="005173BA">
        <w:rPr>
          <w:rFonts w:cs="Arial"/>
          <w:szCs w:val="22"/>
        </w:rPr>
        <w:t xml:space="preserve"> u.a. konkretisierte Unterrichtsvorhaben zum Distanzunterricht. </w:t>
      </w:r>
    </w:p>
    <w:p w14:paraId="2CA5C546" w14:textId="77777777" w:rsidR="00627231" w:rsidRPr="005173BA" w:rsidRDefault="00627231" w:rsidP="00627231">
      <w:pPr>
        <w:spacing w:after="200"/>
        <w:rPr>
          <w:rFonts w:cs="Arial"/>
          <w:szCs w:val="22"/>
        </w:rPr>
      </w:pPr>
      <w:r w:rsidRPr="005173BA">
        <w:rPr>
          <w:rFonts w:cs="Arial"/>
          <w:szCs w:val="22"/>
        </w:rPr>
        <w:t xml:space="preserve">Ein für die Präsenz geplanter Unterricht lässt sich nicht 1:1 in die Distanz überführen. Dahingegen lässt sich umgekehrt der für die Distanz geplante Unterricht vollständig in den Präsenzunterricht überführen. </w:t>
      </w:r>
      <w:r w:rsidR="00A429F8" w:rsidRPr="005173BA">
        <w:rPr>
          <w:rFonts w:cs="Arial"/>
          <w:szCs w:val="22"/>
        </w:rPr>
        <w:t>Die für den Distanzunterricht reduzierten</w:t>
      </w:r>
      <w:r w:rsidRPr="005173BA">
        <w:rPr>
          <w:rFonts w:cs="Arial"/>
          <w:szCs w:val="22"/>
        </w:rPr>
        <w:t xml:space="preserve"> synchronen Phasen </w:t>
      </w:r>
      <w:r w:rsidR="00A429F8" w:rsidRPr="005173BA">
        <w:rPr>
          <w:rFonts w:cs="Arial"/>
          <w:szCs w:val="22"/>
        </w:rPr>
        <w:t>(„So viel asynchrone Kommunikation wie möglich, so viel synchrone wie nötig.“</w:t>
      </w:r>
      <w:r w:rsidR="00A429F8" w:rsidRPr="005173BA">
        <w:rPr>
          <w:rStyle w:val="Funotenzeichen"/>
          <w:rFonts w:cs="Arial"/>
          <w:szCs w:val="22"/>
        </w:rPr>
        <w:footnoteReference w:id="1"/>
      </w:r>
      <w:r w:rsidR="00A429F8" w:rsidRPr="005173BA">
        <w:rPr>
          <w:rFonts w:cs="Arial"/>
          <w:szCs w:val="22"/>
        </w:rPr>
        <w:t xml:space="preserve">) </w:t>
      </w:r>
      <w:r w:rsidRPr="005173BA">
        <w:rPr>
          <w:rFonts w:cs="Arial"/>
          <w:szCs w:val="22"/>
        </w:rPr>
        <w:t xml:space="preserve">lassen sich für den Präsenzunterricht anreichern, wenn nötig. Es scheint sinnvoll, die Präsenzphasen mit den Inhalten zu gestalten, die in Präsenz deutlich einfacher und somit schneller zu </w:t>
      </w:r>
      <w:r w:rsidR="00A429F8" w:rsidRPr="005173BA">
        <w:rPr>
          <w:rFonts w:cs="Arial"/>
          <w:szCs w:val="22"/>
        </w:rPr>
        <w:t>realisieren</w:t>
      </w:r>
      <w:r w:rsidRPr="005173BA">
        <w:rPr>
          <w:rFonts w:cs="Arial"/>
          <w:szCs w:val="22"/>
        </w:rPr>
        <w:t xml:space="preserve"> sind (z.B. organisatorische Aspekte). Außerdem ist die Durchführung von Klassenarbeiten und Prüfungen gemäß der </w:t>
      </w:r>
      <w:r w:rsidR="00A429F8" w:rsidRPr="005173BA">
        <w:rPr>
          <w:rFonts w:cs="Arial"/>
          <w:color w:val="000000"/>
          <w:szCs w:val="22"/>
        </w:rPr>
        <w:t>„</w:t>
      </w:r>
      <w:r w:rsidRPr="005173BA">
        <w:rPr>
          <w:rFonts w:cs="Arial"/>
          <w:color w:val="000000"/>
          <w:szCs w:val="22"/>
        </w:rPr>
        <w:t xml:space="preserve">Zweiten Verordnung zur befristeten Änderung der Ausbildungs- und Prüfungsordnungen gemäß § 52 </w:t>
      </w:r>
      <w:proofErr w:type="spellStart"/>
      <w:r w:rsidRPr="005173BA">
        <w:rPr>
          <w:rFonts w:cs="Arial"/>
          <w:color w:val="000000"/>
          <w:szCs w:val="22"/>
        </w:rPr>
        <w:t>SchulG</w:t>
      </w:r>
      <w:proofErr w:type="spellEnd"/>
      <w:r w:rsidRPr="005173BA">
        <w:rPr>
          <w:rFonts w:cs="Arial"/>
          <w:color w:val="000000"/>
          <w:szCs w:val="22"/>
        </w:rPr>
        <w:t>” im Präsenzunterricht vorgesehen.</w:t>
      </w:r>
    </w:p>
    <w:p w14:paraId="6E8DE27F" w14:textId="5FAA9F67" w:rsidR="00627231" w:rsidRDefault="00627231" w:rsidP="00627231">
      <w:pPr>
        <w:spacing w:after="200"/>
        <w:rPr>
          <w:rFonts w:cs="Arial"/>
          <w:szCs w:val="22"/>
        </w:rPr>
      </w:pPr>
      <w:r w:rsidRPr="005173BA">
        <w:rPr>
          <w:rFonts w:cs="Arial"/>
          <w:szCs w:val="22"/>
        </w:rPr>
        <w:t>Das vorliegende Unterrichtsvorhaben soll somit bei der individuellen Ausgestaltung einer lernförderlichen Verknüpfung von Präsenz- und Distanzunterricht unterstützend sein.</w:t>
      </w:r>
    </w:p>
    <w:p w14:paraId="17BFB9B7" w14:textId="77777777" w:rsidR="005569F1" w:rsidRDefault="005569F1" w:rsidP="005569F1">
      <w:pPr>
        <w:spacing w:after="200"/>
        <w:jc w:val="both"/>
        <w:rPr>
          <w:rFonts w:eastAsia="Arial" w:cs="Arial"/>
        </w:rPr>
      </w:pPr>
      <w:r>
        <w:rPr>
          <w:rFonts w:eastAsia="Arial" w:cs="Arial"/>
          <w:b/>
          <w:u w:val="single"/>
        </w:rPr>
        <w:t xml:space="preserve">Hinweise zur verantwortungsvollen Internet-Nutzung </w:t>
      </w:r>
    </w:p>
    <w:p w14:paraId="3144722E" w14:textId="77777777" w:rsidR="005569F1" w:rsidRDefault="005569F1" w:rsidP="005569F1">
      <w:pPr>
        <w:spacing w:after="200"/>
        <w:jc w:val="both"/>
        <w:rPr>
          <w:rFonts w:eastAsia="Arial" w:cs="Arial"/>
          <w:highlight w:val="white"/>
        </w:rPr>
      </w:pPr>
      <w:r>
        <w:rPr>
          <w:rFonts w:eastAsia="Arial" w:cs="Arial"/>
          <w:highlight w:val="white"/>
        </w:rPr>
        <w:t>Zur Sicherstellung von Datenschutz und Datensicherheit stellt das Land NRW den Schulen in Nordrhein-Westfalen mit den</w:t>
      </w:r>
      <w:r>
        <w:rPr>
          <w:rFonts w:eastAsia="Arial" w:cs="Arial"/>
          <w:color w:val="333333"/>
          <w:highlight w:val="white"/>
        </w:rPr>
        <w:t xml:space="preserve"> </w:t>
      </w:r>
      <w:hyperlink r:id="rId8">
        <w:proofErr w:type="spellStart"/>
        <w:r>
          <w:rPr>
            <w:rFonts w:eastAsia="Arial" w:cs="Arial"/>
            <w:b/>
            <w:color w:val="0563C1"/>
            <w:highlight w:val="white"/>
            <w:u w:val="single"/>
          </w:rPr>
          <w:t>Logineo</w:t>
        </w:r>
        <w:proofErr w:type="spellEnd"/>
        <w:r>
          <w:rPr>
            <w:rFonts w:eastAsia="Arial" w:cs="Arial"/>
            <w:b/>
            <w:color w:val="0563C1"/>
            <w:highlight w:val="white"/>
            <w:u w:val="single"/>
          </w:rPr>
          <w:t xml:space="preserve"> NRW</w:t>
        </w:r>
      </w:hyperlink>
      <w:r>
        <w:rPr>
          <w:rFonts w:eastAsia="Arial" w:cs="Arial"/>
          <w:highlight w:val="white"/>
        </w:rPr>
        <w:t>-Produkten digitale Arbeits- und Kommunikationsplattformen zur Verfügung.</w:t>
      </w:r>
    </w:p>
    <w:p w14:paraId="29DD1A3E" w14:textId="77777777" w:rsidR="005569F1" w:rsidRDefault="005569F1" w:rsidP="005569F1">
      <w:pPr>
        <w:spacing w:after="200"/>
        <w:jc w:val="both"/>
        <w:rPr>
          <w:rFonts w:eastAsia="Arial" w:cs="Arial"/>
        </w:rPr>
      </w:pPr>
      <w:r>
        <w:rPr>
          <w:rFonts w:eastAsia="Arial" w:cs="Arial"/>
        </w:rPr>
        <w:t xml:space="preserve">Neben diesen Angeboten kommen im schulischen Alltag allerdings auch immer wieder </w:t>
      </w:r>
      <w:r>
        <w:rPr>
          <w:rFonts w:eastAsia="Arial" w:cs="Arial"/>
          <w:b/>
        </w:rPr>
        <w:t>ergänzende digitale Anwendungen und Webseiten</w:t>
      </w:r>
      <w:r>
        <w:rPr>
          <w:rFonts w:eastAsia="Arial" w:cs="Arial"/>
        </w:rPr>
        <w:t xml:space="preserve"> zum Einsatz. Eine Vielfalt zur Verfügung stehender unterschiedlicher Angebote bietet Chancen, Fach- und Situationsangemessenes für die jeweils spezifischen Anforderungen und Handlungsbedingungen vor Ort zu finden. Allerdings stehen die Lehrkräfte vor der Anforderung, die Einsatzmöglichkeiten der Angebote einerseits und die vielfältigen Datenschutzaspekte und Fragen der Informationssicherheit andererseits angemessen einschätzen zu können. </w:t>
      </w:r>
    </w:p>
    <w:p w14:paraId="22447399" w14:textId="77777777" w:rsidR="005569F1" w:rsidRPr="00A01738" w:rsidRDefault="005569F1" w:rsidP="005569F1">
      <w:pPr>
        <w:spacing w:after="200"/>
        <w:jc w:val="both"/>
        <w:rPr>
          <w:rFonts w:eastAsia="Arial" w:cs="Arial"/>
        </w:rPr>
      </w:pPr>
      <w:r w:rsidRPr="00A01738">
        <w:rPr>
          <w:rFonts w:eastAsia="Arial" w:cs="Arial"/>
        </w:rPr>
        <w:lastRenderedPageBreak/>
        <w:t>In dem vorliegenden Unterrichtsvorhaben werden praxisnahe Konkretisierung</w:t>
      </w:r>
      <w:r>
        <w:rPr>
          <w:rFonts w:eastAsia="Arial" w:cs="Arial"/>
        </w:rPr>
        <w:t>en</w:t>
      </w:r>
      <w:r w:rsidRPr="00A01738">
        <w:rPr>
          <w:rFonts w:eastAsia="Arial" w:cs="Arial"/>
        </w:rPr>
        <w:t xml:space="preserve"> am Beispiel von digitalen Angeboten in Anwendungszusammenhängen vorgenommen. Die in diesem Zusammenhang genannten Webseiten und digitalen Anwendungen sind exemplarisch zu sehen und durch andere ersetzbar. </w:t>
      </w:r>
    </w:p>
    <w:p w14:paraId="37137B77" w14:textId="77777777" w:rsidR="005569F1" w:rsidRPr="00A01738" w:rsidRDefault="005569F1" w:rsidP="005569F1">
      <w:pPr>
        <w:spacing w:after="200"/>
        <w:jc w:val="both"/>
        <w:rPr>
          <w:rFonts w:eastAsia="Arial" w:cs="Arial"/>
        </w:rPr>
      </w:pPr>
      <w:r w:rsidRPr="00A01738">
        <w:rPr>
          <w:rFonts w:eastAsia="Arial" w:cs="Arial"/>
        </w:rPr>
        <w:t xml:space="preserve">Mit dem auch im </w:t>
      </w:r>
      <w:hyperlink r:id="rId9">
        <w:r w:rsidRPr="00A01738">
          <w:rPr>
            <w:rFonts w:eastAsia="Arial" w:cs="Arial"/>
            <w:color w:val="0563C1"/>
            <w:u w:val="single"/>
          </w:rPr>
          <w:t>Medienkompetenzrahmen NRW</w:t>
        </w:r>
      </w:hyperlink>
      <w:r w:rsidRPr="00A01738">
        <w:rPr>
          <w:rFonts w:eastAsia="Arial" w:cs="Arial"/>
        </w:rPr>
        <w:t xml:space="preserve"> ausgewiesenen Ziel, die Schülerinnen und Schüler zu einem sicheren, kreativen und verantwortungsvollen Umgang mit digitalen Medien zu befähigen, ist die Thematisierung der Aspekte zum Datenschutz im Unterricht geboten.</w:t>
      </w:r>
    </w:p>
    <w:p w14:paraId="017457A1" w14:textId="77777777" w:rsidR="005569F1" w:rsidRPr="006739CD" w:rsidRDefault="005569F1" w:rsidP="001F7BBA">
      <w:pPr>
        <w:jc w:val="both"/>
        <w:rPr>
          <w:rFonts w:eastAsia="Arial" w:cs="Arial"/>
          <w:b/>
        </w:rPr>
      </w:pPr>
      <w:r w:rsidRPr="006739CD">
        <w:rPr>
          <w:rFonts w:eastAsia="Arial" w:cs="Arial"/>
          <w:b/>
        </w:rPr>
        <w:t>Maßnahmen bzw. Anknüpfungspunkte im Unterricht:</w:t>
      </w:r>
    </w:p>
    <w:p w14:paraId="67527555" w14:textId="7460B9D5" w:rsidR="005569F1" w:rsidRPr="00A01738" w:rsidRDefault="005569F1" w:rsidP="001F7BBA">
      <w:pPr>
        <w:pStyle w:val="Aufzhlung"/>
        <w:numPr>
          <w:ilvl w:val="0"/>
          <w:numId w:val="14"/>
        </w:numPr>
        <w:ind w:left="357" w:hanging="357"/>
        <w:contextualSpacing w:val="0"/>
        <w:jc w:val="both"/>
        <w:rPr>
          <w:szCs w:val="22"/>
        </w:rPr>
      </w:pPr>
      <w:r w:rsidRPr="00A01738">
        <w:rPr>
          <w:szCs w:val="22"/>
        </w:rPr>
        <w:t xml:space="preserve">Verwendung eines datensparsamen </w:t>
      </w:r>
      <w:r w:rsidRPr="00A01738">
        <w:rPr>
          <w:b/>
          <w:szCs w:val="22"/>
        </w:rPr>
        <w:t>Browsers</w:t>
      </w:r>
      <w:r w:rsidRPr="00A01738">
        <w:rPr>
          <w:szCs w:val="22"/>
        </w:rPr>
        <w:t>, z.</w:t>
      </w:r>
      <w:r>
        <w:rPr>
          <w:szCs w:val="22"/>
        </w:rPr>
        <w:t> </w:t>
      </w:r>
      <w:r w:rsidRPr="00A01738">
        <w:rPr>
          <w:szCs w:val="22"/>
        </w:rPr>
        <w:t>B.</w:t>
      </w:r>
    </w:p>
    <w:p w14:paraId="616C2069" w14:textId="77777777" w:rsidR="005569F1" w:rsidRPr="00A01738" w:rsidRDefault="008C5949" w:rsidP="001F7BBA">
      <w:pPr>
        <w:pStyle w:val="Aufzhlung2"/>
        <w:rPr>
          <w:sz w:val="22"/>
          <w:szCs w:val="22"/>
        </w:rPr>
      </w:pPr>
      <w:hyperlink r:id="rId10">
        <w:r w:rsidR="005569F1" w:rsidRPr="00A01738">
          <w:rPr>
            <w:color w:val="0563C1"/>
            <w:sz w:val="22"/>
            <w:szCs w:val="22"/>
            <w:u w:val="single"/>
          </w:rPr>
          <w:t>Brave Browser</w:t>
        </w:r>
      </w:hyperlink>
    </w:p>
    <w:p w14:paraId="0C243BFB" w14:textId="77777777" w:rsidR="005569F1" w:rsidRPr="00A01738" w:rsidRDefault="008C5949" w:rsidP="001F7BBA">
      <w:pPr>
        <w:pStyle w:val="Aufzhlung2"/>
        <w:rPr>
          <w:sz w:val="22"/>
          <w:szCs w:val="22"/>
        </w:rPr>
      </w:pPr>
      <w:hyperlink r:id="rId11">
        <w:proofErr w:type="spellStart"/>
        <w:r w:rsidR="005569F1" w:rsidRPr="00A01738">
          <w:rPr>
            <w:color w:val="0563C1"/>
            <w:sz w:val="22"/>
            <w:szCs w:val="22"/>
            <w:u w:val="single"/>
          </w:rPr>
          <w:t>DuckDuckGo</w:t>
        </w:r>
        <w:proofErr w:type="spellEnd"/>
        <w:r w:rsidR="005569F1" w:rsidRPr="00A01738">
          <w:rPr>
            <w:color w:val="0563C1"/>
            <w:sz w:val="22"/>
            <w:szCs w:val="22"/>
            <w:u w:val="single"/>
          </w:rPr>
          <w:t xml:space="preserve"> (nur für mobile Endgeräte: iOS / Android)</w:t>
        </w:r>
      </w:hyperlink>
    </w:p>
    <w:p w14:paraId="651DCBDF" w14:textId="77777777" w:rsidR="005569F1" w:rsidRPr="00A01738" w:rsidRDefault="008C5949" w:rsidP="001F7BBA">
      <w:pPr>
        <w:pStyle w:val="Aufzhlung2"/>
        <w:rPr>
          <w:sz w:val="22"/>
          <w:szCs w:val="22"/>
        </w:rPr>
      </w:pPr>
      <w:hyperlink r:id="rId12">
        <w:r w:rsidR="005569F1" w:rsidRPr="00A01738">
          <w:rPr>
            <w:color w:val="0563C1"/>
            <w:sz w:val="22"/>
            <w:szCs w:val="22"/>
            <w:u w:val="single"/>
          </w:rPr>
          <w:t>Firefox</w:t>
        </w:r>
      </w:hyperlink>
      <w:r w:rsidR="005569F1" w:rsidRPr="00A01738">
        <w:rPr>
          <w:sz w:val="22"/>
          <w:szCs w:val="22"/>
        </w:rPr>
        <w:t xml:space="preserve"> (über entsprechende Einstellungen)</w:t>
      </w:r>
    </w:p>
    <w:p w14:paraId="432312FD" w14:textId="7A472744" w:rsidR="005569F1" w:rsidRPr="00A01738" w:rsidRDefault="005569F1" w:rsidP="001F7BBA">
      <w:pPr>
        <w:pStyle w:val="Aufzhlung"/>
        <w:numPr>
          <w:ilvl w:val="0"/>
          <w:numId w:val="14"/>
        </w:numPr>
        <w:ind w:left="357" w:hanging="357"/>
        <w:contextualSpacing w:val="0"/>
        <w:jc w:val="both"/>
        <w:rPr>
          <w:szCs w:val="22"/>
        </w:rPr>
      </w:pPr>
      <w:r w:rsidRPr="00A01738">
        <w:rPr>
          <w:szCs w:val="22"/>
        </w:rPr>
        <w:t xml:space="preserve">Verwendung von datenschutzkonformen </w:t>
      </w:r>
      <w:r w:rsidRPr="00A01738">
        <w:rPr>
          <w:b/>
          <w:szCs w:val="22"/>
        </w:rPr>
        <w:t>Suchmaschinen</w:t>
      </w:r>
      <w:r w:rsidRPr="00A01738">
        <w:rPr>
          <w:szCs w:val="22"/>
        </w:rPr>
        <w:t>, z.</w:t>
      </w:r>
      <w:r>
        <w:rPr>
          <w:szCs w:val="22"/>
        </w:rPr>
        <w:t> </w:t>
      </w:r>
      <w:r w:rsidRPr="00A01738">
        <w:rPr>
          <w:szCs w:val="22"/>
        </w:rPr>
        <w:t>B.</w:t>
      </w:r>
    </w:p>
    <w:p w14:paraId="339C39BF" w14:textId="77777777" w:rsidR="005569F1" w:rsidRPr="00A01738" w:rsidRDefault="008C5949" w:rsidP="001F7BBA">
      <w:pPr>
        <w:pStyle w:val="Aufzhlung2"/>
        <w:rPr>
          <w:sz w:val="22"/>
          <w:szCs w:val="22"/>
        </w:rPr>
      </w:pPr>
      <w:hyperlink r:id="rId13">
        <w:r w:rsidR="005569F1" w:rsidRPr="00A01738">
          <w:rPr>
            <w:color w:val="0563C1"/>
            <w:sz w:val="22"/>
            <w:szCs w:val="22"/>
            <w:u w:val="single"/>
          </w:rPr>
          <w:t>Startpage</w:t>
        </w:r>
      </w:hyperlink>
    </w:p>
    <w:p w14:paraId="0B6012F5" w14:textId="77777777" w:rsidR="005569F1" w:rsidRPr="00A01738" w:rsidRDefault="008C5949" w:rsidP="001F7BBA">
      <w:pPr>
        <w:pStyle w:val="Aufzhlung2"/>
        <w:rPr>
          <w:sz w:val="22"/>
          <w:szCs w:val="22"/>
        </w:rPr>
      </w:pPr>
      <w:hyperlink r:id="rId14">
        <w:proofErr w:type="spellStart"/>
        <w:r w:rsidR="005569F1" w:rsidRPr="00A01738">
          <w:rPr>
            <w:color w:val="0563C1"/>
            <w:sz w:val="22"/>
            <w:szCs w:val="22"/>
            <w:u w:val="single"/>
          </w:rPr>
          <w:t>DuckDuckGo</w:t>
        </w:r>
        <w:proofErr w:type="spellEnd"/>
      </w:hyperlink>
    </w:p>
    <w:p w14:paraId="7FC3E7D0" w14:textId="77777777" w:rsidR="005569F1" w:rsidRPr="00A01738" w:rsidRDefault="008C5949" w:rsidP="001F7BBA">
      <w:pPr>
        <w:pStyle w:val="Aufzhlung2"/>
        <w:rPr>
          <w:sz w:val="22"/>
          <w:szCs w:val="22"/>
        </w:rPr>
      </w:pPr>
      <w:hyperlink r:id="rId15">
        <w:proofErr w:type="spellStart"/>
        <w:r w:rsidR="005569F1" w:rsidRPr="00A01738">
          <w:rPr>
            <w:color w:val="0563C1"/>
            <w:sz w:val="22"/>
            <w:szCs w:val="22"/>
            <w:u w:val="single"/>
          </w:rPr>
          <w:t>FragFinn</w:t>
        </w:r>
        <w:proofErr w:type="spellEnd"/>
      </w:hyperlink>
      <w:r w:rsidR="005569F1" w:rsidRPr="00A01738">
        <w:rPr>
          <w:sz w:val="22"/>
          <w:szCs w:val="22"/>
        </w:rPr>
        <w:t xml:space="preserve"> (sichere Suchmaschine für Kinder)</w:t>
      </w:r>
    </w:p>
    <w:p w14:paraId="19A11A37" w14:textId="77777777" w:rsidR="005569F1" w:rsidRPr="00A01738" w:rsidRDefault="008C5949" w:rsidP="001F7BBA">
      <w:pPr>
        <w:pStyle w:val="Aufzhlung2"/>
        <w:rPr>
          <w:sz w:val="22"/>
          <w:szCs w:val="22"/>
        </w:rPr>
      </w:pPr>
      <w:hyperlink r:id="rId16">
        <w:r w:rsidR="005569F1" w:rsidRPr="00A01738">
          <w:rPr>
            <w:color w:val="0563C1"/>
            <w:sz w:val="22"/>
            <w:szCs w:val="22"/>
            <w:u w:val="single"/>
          </w:rPr>
          <w:t>Blinde Kuh</w:t>
        </w:r>
      </w:hyperlink>
      <w:r w:rsidR="005569F1" w:rsidRPr="00A01738">
        <w:rPr>
          <w:sz w:val="22"/>
          <w:szCs w:val="22"/>
        </w:rPr>
        <w:t xml:space="preserve"> (sichere Suchmaschine für Kinder)</w:t>
      </w:r>
    </w:p>
    <w:p w14:paraId="54776900" w14:textId="01185777" w:rsidR="005569F1" w:rsidRPr="00A01738" w:rsidRDefault="005569F1" w:rsidP="001F7BBA">
      <w:pPr>
        <w:pStyle w:val="Aufzhlung"/>
        <w:numPr>
          <w:ilvl w:val="0"/>
          <w:numId w:val="14"/>
        </w:numPr>
        <w:ind w:left="357" w:hanging="357"/>
        <w:contextualSpacing w:val="0"/>
        <w:jc w:val="both"/>
        <w:rPr>
          <w:szCs w:val="22"/>
        </w:rPr>
      </w:pPr>
      <w:r w:rsidRPr="00A01738">
        <w:rPr>
          <w:szCs w:val="22"/>
        </w:rPr>
        <w:t xml:space="preserve">Sensibilisierung der Schülerinnen und Schüler zur </w:t>
      </w:r>
      <w:r w:rsidRPr="00A01738">
        <w:rPr>
          <w:b/>
          <w:szCs w:val="22"/>
        </w:rPr>
        <w:t>Datensparsamkeit</w:t>
      </w:r>
      <w:r w:rsidRPr="004E73E2">
        <w:rPr>
          <w:szCs w:val="22"/>
        </w:rPr>
        <w:t>, z.</w:t>
      </w:r>
      <w:r>
        <w:rPr>
          <w:szCs w:val="22"/>
        </w:rPr>
        <w:t> </w:t>
      </w:r>
      <w:r w:rsidRPr="004E73E2">
        <w:rPr>
          <w:szCs w:val="22"/>
        </w:rPr>
        <w:t>B. durch</w:t>
      </w:r>
    </w:p>
    <w:p w14:paraId="0404079C" w14:textId="77777777" w:rsidR="005569F1" w:rsidRDefault="005569F1" w:rsidP="001F7BBA">
      <w:pPr>
        <w:pStyle w:val="Aufzhlung2"/>
        <w:rPr>
          <w:sz w:val="22"/>
          <w:szCs w:val="22"/>
        </w:rPr>
      </w:pPr>
      <w:r>
        <w:rPr>
          <w:sz w:val="22"/>
          <w:szCs w:val="22"/>
        </w:rPr>
        <w:t>Blockieren von Cookies</w:t>
      </w:r>
    </w:p>
    <w:p w14:paraId="29A4A0A6" w14:textId="77777777" w:rsidR="005569F1" w:rsidRPr="00A01738" w:rsidRDefault="005569F1" w:rsidP="001F7BBA">
      <w:pPr>
        <w:pStyle w:val="Aufzhlung2"/>
        <w:rPr>
          <w:sz w:val="22"/>
          <w:szCs w:val="22"/>
        </w:rPr>
      </w:pPr>
      <w:r w:rsidRPr="00A01738">
        <w:rPr>
          <w:sz w:val="22"/>
          <w:szCs w:val="22"/>
        </w:rPr>
        <w:t xml:space="preserve">Vermeidung von Anmeldungen </w:t>
      </w:r>
    </w:p>
    <w:p w14:paraId="2BB3C3E4" w14:textId="77777777" w:rsidR="005569F1" w:rsidRPr="00A01738" w:rsidRDefault="005569F1" w:rsidP="001F7BBA">
      <w:pPr>
        <w:pStyle w:val="Aufzhlung2"/>
        <w:rPr>
          <w:sz w:val="22"/>
          <w:szCs w:val="22"/>
        </w:rPr>
      </w:pPr>
      <w:r w:rsidRPr="00A01738">
        <w:rPr>
          <w:sz w:val="22"/>
          <w:szCs w:val="22"/>
        </w:rPr>
        <w:t>verantwortungsvoller Umgang mit persönlichen und fremden Daten</w:t>
      </w:r>
    </w:p>
    <w:p w14:paraId="2A6ED586" w14:textId="03984E49" w:rsidR="005569F1" w:rsidRPr="005569F1" w:rsidRDefault="005569F1" w:rsidP="001F7BBA">
      <w:pPr>
        <w:pStyle w:val="Aufzhlung"/>
        <w:numPr>
          <w:ilvl w:val="0"/>
          <w:numId w:val="14"/>
        </w:numPr>
        <w:ind w:left="357" w:hanging="357"/>
        <w:contextualSpacing w:val="0"/>
        <w:jc w:val="both"/>
        <w:rPr>
          <w:szCs w:val="22"/>
        </w:rPr>
      </w:pPr>
      <w:r w:rsidRPr="00A01738">
        <w:rPr>
          <w:szCs w:val="22"/>
        </w:rPr>
        <w:t xml:space="preserve">Vermittlung von Kenntnissen hinsichtlich der </w:t>
      </w:r>
      <w:r w:rsidRPr="00A01738">
        <w:rPr>
          <w:b/>
          <w:szCs w:val="22"/>
        </w:rPr>
        <w:t>Sicherheitseinstellungen</w:t>
      </w:r>
    </w:p>
    <w:p w14:paraId="2FB21EEA" w14:textId="36B7D882" w:rsidR="005569F1" w:rsidRPr="005569F1" w:rsidRDefault="005569F1" w:rsidP="001F7BBA">
      <w:pPr>
        <w:pStyle w:val="Aufzhlung"/>
        <w:numPr>
          <w:ilvl w:val="0"/>
          <w:numId w:val="14"/>
        </w:numPr>
        <w:ind w:left="357" w:hanging="357"/>
        <w:contextualSpacing w:val="0"/>
        <w:jc w:val="both"/>
        <w:rPr>
          <w:szCs w:val="22"/>
        </w:rPr>
      </w:pPr>
      <w:r w:rsidRPr="005569F1">
        <w:rPr>
          <w:szCs w:val="22"/>
        </w:rPr>
        <w:t xml:space="preserve">Vermittlung von Kenntnissen hinsichtlich des </w:t>
      </w:r>
      <w:r w:rsidRPr="005569F1">
        <w:rPr>
          <w:b/>
          <w:szCs w:val="22"/>
        </w:rPr>
        <w:t>Urheber- und Nutzungsrechts</w:t>
      </w:r>
    </w:p>
    <w:p w14:paraId="54371AB2" w14:textId="77777777" w:rsidR="00627231" w:rsidRPr="005173BA" w:rsidRDefault="00627231" w:rsidP="00627231">
      <w:pPr>
        <w:spacing w:after="200"/>
        <w:rPr>
          <w:rFonts w:cs="Arial"/>
          <w:szCs w:val="22"/>
        </w:rPr>
      </w:pPr>
    </w:p>
    <w:p w14:paraId="6108028B" w14:textId="77777777" w:rsidR="00627231" w:rsidRPr="005173BA" w:rsidRDefault="00627231" w:rsidP="00371F81">
      <w:pPr>
        <w:pStyle w:val="berschrift1"/>
        <w:rPr>
          <w:rFonts w:cs="Arial"/>
          <w:szCs w:val="22"/>
        </w:rPr>
        <w:sectPr w:rsidR="00627231" w:rsidRPr="005173BA" w:rsidSect="00802D91">
          <w:headerReference w:type="default" r:id="rId17"/>
          <w:footerReference w:type="default" r:id="rId18"/>
          <w:pgSz w:w="16838" w:h="11906" w:orient="landscape"/>
          <w:pgMar w:top="1134" w:right="1134" w:bottom="1134" w:left="1134" w:header="709" w:footer="709" w:gutter="0"/>
          <w:cols w:space="708"/>
          <w:docGrid w:linePitch="360"/>
        </w:sectPr>
      </w:pPr>
    </w:p>
    <w:p w14:paraId="32CEDE01" w14:textId="77777777" w:rsidR="00151A97" w:rsidRPr="005173BA" w:rsidRDefault="00151A97" w:rsidP="00A46897">
      <w:pPr>
        <w:pStyle w:val="berschrift1"/>
      </w:pPr>
      <w:r w:rsidRPr="00A46897">
        <w:lastRenderedPageBreak/>
        <w:t>Jahrgangsstufe</w:t>
      </w:r>
      <w:r w:rsidRPr="005173BA">
        <w:t xml:space="preserve"> 5:</w:t>
      </w:r>
    </w:p>
    <w:p w14:paraId="4527AA2C" w14:textId="675C244C" w:rsidR="00151A97" w:rsidRPr="005173BA" w:rsidRDefault="00151A97" w:rsidP="00A46897">
      <w:r w:rsidRPr="005173BA">
        <w:t>„Mensch und Welt als Schöpfung Gottes entdecken</w:t>
      </w:r>
      <w:r w:rsidR="00A83C3C">
        <w:t>“</w:t>
      </w:r>
    </w:p>
    <w:p w14:paraId="1DB843B6" w14:textId="4CC5C731" w:rsidR="00151A97" w:rsidRPr="005173BA" w:rsidRDefault="00151A97" w:rsidP="00151A97">
      <w:pPr>
        <w:rPr>
          <w:rFonts w:cs="Arial"/>
          <w:szCs w:val="22"/>
        </w:rPr>
      </w:pPr>
      <w:r w:rsidRPr="005173BA">
        <w:rPr>
          <w:rFonts w:cs="Arial"/>
          <w:szCs w:val="22"/>
        </w:rPr>
        <w:t>(ca. 14 U-Stunden)</w:t>
      </w:r>
    </w:p>
    <w:p w14:paraId="410A5BE8" w14:textId="77777777" w:rsidR="00151A97" w:rsidRPr="005173BA" w:rsidRDefault="00B82B03" w:rsidP="00151A97">
      <w:pPr>
        <w:pStyle w:val="berschrift2"/>
        <w:rPr>
          <w:color w:val="000000" w:themeColor="text1"/>
        </w:rPr>
      </w:pPr>
      <w:r w:rsidRPr="005173BA">
        <w:rPr>
          <w:color w:val="000000" w:themeColor="text1"/>
        </w:rPr>
        <w:t>Inhaltsfelder/</w:t>
      </w:r>
      <w:r w:rsidR="00151A97" w:rsidRPr="005173BA">
        <w:rPr>
          <w:color w:val="000000" w:themeColor="text1"/>
        </w:rPr>
        <w:t>Inhaltliche Schwerpunkte</w:t>
      </w:r>
    </w:p>
    <w:p w14:paraId="4574B55D" w14:textId="0BBD7003" w:rsidR="00B82B03" w:rsidRPr="005173BA" w:rsidRDefault="00B82B03" w:rsidP="00A46897">
      <w:r w:rsidRPr="005173BA">
        <w:t xml:space="preserve">Inhaltsfeld 1: Menschliches Handeln in Freiheit und Verantwortung </w:t>
      </w:r>
      <w:r w:rsidR="00321FD1" w:rsidRPr="005173BA">
        <w:t>–</w:t>
      </w:r>
      <w:r w:rsidR="00BB1133" w:rsidRPr="005173BA">
        <w:t xml:space="preserve"> </w:t>
      </w:r>
      <w:r w:rsidRPr="005173BA">
        <w:t>Verantwortung in der Welt als Gottes Schöpfung</w:t>
      </w:r>
    </w:p>
    <w:p w14:paraId="295E81B6" w14:textId="77777777" w:rsidR="00B82B03" w:rsidRPr="005173BA" w:rsidRDefault="00B82B03" w:rsidP="00A46897">
      <w:r w:rsidRPr="005173BA">
        <w:t>Inhaltsfeld 2: Die Frage nach Got</w:t>
      </w:r>
      <w:r w:rsidR="00BB1133" w:rsidRPr="005173BA">
        <w:t xml:space="preserve">t- </w:t>
      </w:r>
      <w:r w:rsidRPr="005173BA">
        <w:t>Gottesvorstellungen und der Glaube an Gott</w:t>
      </w:r>
    </w:p>
    <w:p w14:paraId="29A2DD30" w14:textId="76822E16" w:rsidR="00B82B03" w:rsidRPr="005173BA" w:rsidRDefault="00B82B03" w:rsidP="00A46897">
      <w:r w:rsidRPr="005173BA">
        <w:t>Inhaltsfeld 5: Zugänge zur Bibel</w:t>
      </w:r>
      <w:r w:rsidR="00BB1133" w:rsidRPr="005173BA">
        <w:t xml:space="preserve"> </w:t>
      </w:r>
      <w:r w:rsidR="00321FD1" w:rsidRPr="005173BA">
        <w:t>–</w:t>
      </w:r>
      <w:r w:rsidR="00321FD1">
        <w:t xml:space="preserve"> </w:t>
      </w:r>
      <w:r w:rsidRPr="005173BA">
        <w:t>die Bibel – Geschichte, Aufbau und Bedeutung</w:t>
      </w:r>
    </w:p>
    <w:p w14:paraId="680C4B82" w14:textId="77777777" w:rsidR="00151A97" w:rsidRPr="00E03E43" w:rsidRDefault="00151A97" w:rsidP="00151A97">
      <w:pPr>
        <w:pStyle w:val="berschrift2"/>
      </w:pPr>
      <w:r w:rsidRPr="00E03E43">
        <w:t>Voraussetzungen (technisch, sozial-emotional)</w:t>
      </w:r>
    </w:p>
    <w:p w14:paraId="3AB9A899" w14:textId="75CA50E9" w:rsidR="00151A97" w:rsidRPr="005173BA" w:rsidRDefault="00F93842" w:rsidP="00A46897">
      <w:r>
        <w:t>technisch</w:t>
      </w:r>
      <w:r w:rsidR="00151A97" w:rsidRPr="00BF1086">
        <w:t xml:space="preserve">:  </w:t>
      </w:r>
    </w:p>
    <w:p w14:paraId="7F85BE69" w14:textId="2DCAEFB5" w:rsidR="00151A97" w:rsidRPr="00A46897" w:rsidRDefault="005C7498" w:rsidP="00A46897">
      <w:pPr>
        <w:pStyle w:val="Aufzhlung"/>
      </w:pPr>
      <w:r>
        <w:t>Jede Schülerin / jeder Schüler</w:t>
      </w:r>
      <w:r w:rsidR="00151A97" w:rsidRPr="00A46897">
        <w:t xml:space="preserve"> hat zumindest kurzzeitig Zu</w:t>
      </w:r>
      <w:r w:rsidR="00090BA8" w:rsidRPr="00A46897">
        <w:t xml:space="preserve">gang zu entweder einem Handy, Tablet </w:t>
      </w:r>
      <w:r w:rsidR="00151A97" w:rsidRPr="00A46897">
        <w:t xml:space="preserve">oder Laptop </w:t>
      </w:r>
      <w:r w:rsidR="00321FD1" w:rsidRPr="005173BA">
        <w:t>–</w:t>
      </w:r>
      <w:r w:rsidR="00151A97" w:rsidRPr="00A46897">
        <w:t xml:space="preserve"> auch zu Hause, um Fotos z</w:t>
      </w:r>
      <w:r w:rsidR="00F93842">
        <w:t>u erstellen und diese zu teilen.</w:t>
      </w:r>
    </w:p>
    <w:p w14:paraId="48E6B143" w14:textId="674DF7D0" w:rsidR="00151A97" w:rsidRPr="00A46897" w:rsidRDefault="00151A97" w:rsidP="00A46897">
      <w:pPr>
        <w:pStyle w:val="Aufzhlung"/>
      </w:pPr>
      <w:r w:rsidRPr="00A46897">
        <w:t xml:space="preserve">In der Schule existiert </w:t>
      </w:r>
      <w:r w:rsidR="00090BA8" w:rsidRPr="00A46897">
        <w:t>mindestens</w:t>
      </w:r>
      <w:r w:rsidRPr="00A46897">
        <w:t xml:space="preserve"> ein halber Klassensatz </w:t>
      </w:r>
      <w:r w:rsidR="00090BA8" w:rsidRPr="00A46897">
        <w:t>Tablets</w:t>
      </w:r>
      <w:r w:rsidR="00771334">
        <w:t xml:space="preserve"> oder Laptops.</w:t>
      </w:r>
    </w:p>
    <w:p w14:paraId="552B3F90" w14:textId="1A980F6C" w:rsidR="00151A97" w:rsidRDefault="00151A97" w:rsidP="00A46897">
      <w:pPr>
        <w:pStyle w:val="Aufzhlung"/>
      </w:pPr>
      <w:r w:rsidRPr="00A46897">
        <w:t>Im Klassenraum gibt es eine Möglichkeit zu digitaler Präsentation (</w:t>
      </w:r>
      <w:proofErr w:type="spellStart"/>
      <w:r w:rsidRPr="00A46897">
        <w:t>Bea</w:t>
      </w:r>
      <w:r w:rsidR="00090BA8" w:rsidRPr="00A46897">
        <w:t>mer</w:t>
      </w:r>
      <w:proofErr w:type="spellEnd"/>
      <w:r w:rsidR="00090BA8" w:rsidRPr="00A46897">
        <w:t>, Smart Board, C-Touch o.ä.</w:t>
      </w:r>
      <w:r w:rsidRPr="00A46897">
        <w:t>)</w:t>
      </w:r>
      <w:r w:rsidR="00F93842">
        <w:t>.</w:t>
      </w:r>
    </w:p>
    <w:p w14:paraId="0E638D18" w14:textId="77777777" w:rsidR="003E0C63" w:rsidRPr="00A46897" w:rsidRDefault="003E0C63" w:rsidP="003E0C63">
      <w:pPr>
        <w:pStyle w:val="Aufzhlung"/>
      </w:pPr>
      <w:r w:rsidRPr="00A46897">
        <w:t xml:space="preserve">Es sollte eine Plattform mit </w:t>
      </w:r>
      <w:proofErr w:type="spellStart"/>
      <w:r w:rsidRPr="00A46897">
        <w:t>Uploadmöglichkeit</w:t>
      </w:r>
      <w:proofErr w:type="spellEnd"/>
      <w:r w:rsidRPr="00A46897">
        <w:t xml:space="preserve"> geben, die nur für diesen Kurs zugänglich ist. </w:t>
      </w:r>
    </w:p>
    <w:p w14:paraId="77326A8D" w14:textId="77777777" w:rsidR="00151A97" w:rsidRPr="005173BA" w:rsidRDefault="00151A97" w:rsidP="00A46897">
      <w:r w:rsidRPr="005173BA">
        <w:t>sozial-emotional</w:t>
      </w:r>
    </w:p>
    <w:p w14:paraId="0EC55DF9" w14:textId="17E0181C" w:rsidR="00151A97" w:rsidRPr="00A46897" w:rsidRDefault="00151A97" w:rsidP="00A46897">
      <w:pPr>
        <w:pStyle w:val="Aufzhlung"/>
      </w:pPr>
      <w:r w:rsidRPr="00A46897">
        <w:t>Gesprächsregeln sind im Unterricht etabliert</w:t>
      </w:r>
      <w:r w:rsidR="00771334">
        <w:t>.</w:t>
      </w:r>
    </w:p>
    <w:p w14:paraId="44B2DC85" w14:textId="574BAADE" w:rsidR="00151A97" w:rsidRPr="00A46897" w:rsidRDefault="00151A97" w:rsidP="00A46897">
      <w:pPr>
        <w:pStyle w:val="Aufzhlung"/>
      </w:pPr>
      <w:r w:rsidRPr="00A46897">
        <w:t>Videoko</w:t>
      </w:r>
      <w:r w:rsidR="00771334">
        <w:t>nferenzen und Chat sind bekannt und</w:t>
      </w:r>
      <w:r w:rsidRPr="00A46897">
        <w:t xml:space="preserve"> können auch selbstständig einberufen werden </w:t>
      </w:r>
      <w:r w:rsidR="005173BA" w:rsidRPr="00A46897">
        <w:t>(z.</w:t>
      </w:r>
      <w:r w:rsidR="00321FD1">
        <w:t> </w:t>
      </w:r>
      <w:r w:rsidR="005173BA" w:rsidRPr="00A46897">
        <w:t>B.</w:t>
      </w:r>
      <w:r w:rsidR="005D16BB" w:rsidRPr="00A46897">
        <w:t xml:space="preserve"> </w:t>
      </w:r>
      <w:r w:rsidR="005173BA" w:rsidRPr="00A46897">
        <w:t>LOGINEO NRW</w:t>
      </w:r>
      <w:r w:rsidRPr="00A46897">
        <w:t xml:space="preserve"> </w:t>
      </w:r>
      <w:r w:rsidR="005173BA" w:rsidRPr="00A46897">
        <w:t>M</w:t>
      </w:r>
      <w:r w:rsidRPr="00A46897">
        <w:t>essenge</w:t>
      </w:r>
      <w:r w:rsidR="005D16BB" w:rsidRPr="00A46897">
        <w:t xml:space="preserve">r </w:t>
      </w:r>
      <w:r w:rsidR="00F93842">
        <w:t>o.ä.).</w:t>
      </w:r>
    </w:p>
    <w:p w14:paraId="1CC2A399" w14:textId="7FD7B782" w:rsidR="00151A97" w:rsidRPr="00A46897" w:rsidRDefault="00151A97" w:rsidP="00A46897">
      <w:pPr>
        <w:pStyle w:val="Aufzhlung"/>
      </w:pPr>
      <w:r w:rsidRPr="00A46897">
        <w:t>Lernpartner</w:t>
      </w:r>
      <w:r w:rsidR="005C7498">
        <w:t>innen und Lernpartner</w:t>
      </w:r>
      <w:r w:rsidRPr="00A46897">
        <w:t xml:space="preserve"> in der Klasse sind </w:t>
      </w:r>
      <w:r w:rsidR="00F93842">
        <w:t>gebildet.</w:t>
      </w:r>
    </w:p>
    <w:p w14:paraId="720AF0C8" w14:textId="6C3B2C0F" w:rsidR="00151A97" w:rsidRPr="00A46897" w:rsidRDefault="00151A97" w:rsidP="00A46897">
      <w:pPr>
        <w:pStyle w:val="Aufzhlung"/>
      </w:pPr>
      <w:r w:rsidRPr="00A46897">
        <w:t>Gruppenarbeit funktioniert in Ansätzen, da die Lerngruppe sich aus verschiedenen Klassen zusammensetzt</w:t>
      </w:r>
      <w:r w:rsidR="00F93842">
        <w:t>.</w:t>
      </w:r>
    </w:p>
    <w:p w14:paraId="28C41E72" w14:textId="4D96E891" w:rsidR="00151A97" w:rsidRPr="00A46897" w:rsidRDefault="00151A97" w:rsidP="00A46897">
      <w:pPr>
        <w:pStyle w:val="Aufzhlung"/>
      </w:pPr>
      <w:r w:rsidRPr="00A46897">
        <w:t>Feedback-Kultur muss etabliert und ausgebaut werden</w:t>
      </w:r>
      <w:r w:rsidR="00F93842">
        <w:t>.</w:t>
      </w:r>
    </w:p>
    <w:p w14:paraId="06D0C393" w14:textId="77777777" w:rsidR="00151A97" w:rsidRPr="00E03E43" w:rsidRDefault="00151A97" w:rsidP="00151A97">
      <w:pPr>
        <w:pStyle w:val="berschrift2"/>
      </w:pPr>
      <w:r w:rsidRPr="00E03E43">
        <w:t>Allgemeine Hinweise zum Präsenz- und/oder Distanzunterricht</w:t>
      </w:r>
    </w:p>
    <w:p w14:paraId="2C201FB0" w14:textId="39E8A6C7" w:rsidR="009B6590" w:rsidRPr="00DD0646" w:rsidRDefault="003E0C63" w:rsidP="00DD0646">
      <w:pPr>
        <w:pStyle w:val="Listenabsatz"/>
        <w:numPr>
          <w:ilvl w:val="0"/>
          <w:numId w:val="12"/>
        </w:numPr>
        <w:ind w:left="357" w:hanging="357"/>
        <w:rPr>
          <w:rFonts w:ascii="Times New Roman" w:hAnsi="Times New Roman"/>
        </w:rPr>
      </w:pPr>
      <w:r w:rsidRPr="00DD0646">
        <w:rPr>
          <w:rFonts w:cs="Arial"/>
          <w:szCs w:val="20"/>
        </w:rPr>
        <w:t xml:space="preserve">Das Unterrichtsvorhaben wird im Anschluss an die erste Sequenz </w:t>
      </w:r>
      <w:r w:rsidR="009B6590" w:rsidRPr="00DD0646">
        <w:rPr>
          <w:rFonts w:cs="Arial"/>
          <w:szCs w:val="20"/>
        </w:rPr>
        <w:t>„</w:t>
      </w:r>
      <w:r w:rsidRPr="00DD0646">
        <w:rPr>
          <w:rFonts w:cs="Arial"/>
          <w:szCs w:val="20"/>
        </w:rPr>
        <w:t>Schöpfungs-Kick off</w:t>
      </w:r>
      <w:r w:rsidR="009B6590" w:rsidRPr="00DD0646">
        <w:rPr>
          <w:rFonts w:cs="Arial"/>
          <w:szCs w:val="20"/>
        </w:rPr>
        <w:t>“</w:t>
      </w:r>
      <w:r w:rsidR="00DD0646" w:rsidRPr="00DD0646">
        <w:rPr>
          <w:rFonts w:cs="Arial"/>
          <w:szCs w:val="20"/>
        </w:rPr>
        <w:t>, die möglichst in Präsenz und synchron stattfinden sollte, komplett für möglichen Distanzunterricht geplant</w:t>
      </w:r>
      <w:r w:rsidR="00DD0646">
        <w:rPr>
          <w:rFonts w:cs="Arial"/>
          <w:szCs w:val="20"/>
        </w:rPr>
        <w:t>.</w:t>
      </w:r>
      <w:r w:rsidR="00DD0646" w:rsidRPr="00DD0646">
        <w:rPr>
          <w:rFonts w:cs="Arial"/>
          <w:szCs w:val="20"/>
        </w:rPr>
        <w:t xml:space="preserve"> </w:t>
      </w:r>
      <w:r w:rsidR="009B6590" w:rsidRPr="00DD0646">
        <w:rPr>
          <w:rFonts w:cs="Arial"/>
          <w:szCs w:val="20"/>
        </w:rPr>
        <w:t>(</w:t>
      </w:r>
      <w:r w:rsidR="0040343C" w:rsidRPr="00DD0646">
        <w:rPr>
          <w:rFonts w:cs="Arial"/>
          <w:szCs w:val="20"/>
        </w:rPr>
        <w:t>Mit „</w:t>
      </w:r>
      <w:r w:rsidR="00472F80" w:rsidRPr="00DD0646">
        <w:rPr>
          <w:rFonts w:cs="Arial"/>
          <w:szCs w:val="20"/>
        </w:rPr>
        <w:t xml:space="preserve">Kick </w:t>
      </w:r>
      <w:r w:rsidR="0040343C" w:rsidRPr="00DD0646">
        <w:rPr>
          <w:rFonts w:cs="Arial"/>
          <w:szCs w:val="20"/>
        </w:rPr>
        <w:t>o</w:t>
      </w:r>
      <w:r w:rsidR="00472F80" w:rsidRPr="00DD0646">
        <w:rPr>
          <w:rFonts w:cs="Arial"/>
          <w:szCs w:val="20"/>
        </w:rPr>
        <w:t>ff</w:t>
      </w:r>
      <w:r w:rsidR="0040343C" w:rsidRPr="00DD0646">
        <w:rPr>
          <w:rFonts w:cs="Arial"/>
          <w:szCs w:val="20"/>
        </w:rPr>
        <w:t>“</w:t>
      </w:r>
      <w:r w:rsidR="00DD0646">
        <w:rPr>
          <w:rFonts w:cs="Arial"/>
          <w:szCs w:val="20"/>
        </w:rPr>
        <w:t xml:space="preserve"> </w:t>
      </w:r>
      <w:r w:rsidR="00472F80" w:rsidRPr="00DD0646">
        <w:rPr>
          <w:rFonts w:cs="Arial"/>
          <w:szCs w:val="20"/>
        </w:rPr>
        <w:t xml:space="preserve">ist </w:t>
      </w:r>
      <w:r w:rsidR="0040343C" w:rsidRPr="00DD0646">
        <w:rPr>
          <w:rFonts w:cs="Arial"/>
          <w:szCs w:val="20"/>
        </w:rPr>
        <w:t>hier der</w:t>
      </w:r>
      <w:r w:rsidR="00472F80" w:rsidRPr="00DD0646">
        <w:rPr>
          <w:rFonts w:cs="Arial"/>
          <w:szCs w:val="20"/>
        </w:rPr>
        <w:t xml:space="preserve"> </w:t>
      </w:r>
      <w:r w:rsidR="009B6590" w:rsidRPr="00DD0646">
        <w:rPr>
          <w:rFonts w:cs="Arial"/>
          <w:szCs w:val="20"/>
        </w:rPr>
        <w:t>Auftakt</w:t>
      </w:r>
      <w:r w:rsidR="0040343C" w:rsidRPr="00DD0646">
        <w:rPr>
          <w:rFonts w:cs="Arial"/>
          <w:szCs w:val="20"/>
        </w:rPr>
        <w:t xml:space="preserve"> zum Unterrichtsvorhaben gemeint</w:t>
      </w:r>
      <w:r w:rsidR="00BA5E6A" w:rsidRPr="00DD0646">
        <w:rPr>
          <w:rFonts w:cs="Arial"/>
          <w:szCs w:val="20"/>
        </w:rPr>
        <w:t xml:space="preserve">, </w:t>
      </w:r>
      <w:r w:rsidR="0040343C" w:rsidRPr="00DD0646">
        <w:rPr>
          <w:rFonts w:cs="Arial"/>
          <w:szCs w:val="20"/>
        </w:rPr>
        <w:t>der gestaltete</w:t>
      </w:r>
      <w:r w:rsidR="00DD0646">
        <w:rPr>
          <w:rFonts w:cs="Arial"/>
          <w:szCs w:val="20"/>
        </w:rPr>
        <w:t xml:space="preserve"> Start, </w:t>
      </w:r>
      <w:r w:rsidR="009B6590" w:rsidRPr="00DD0646">
        <w:rPr>
          <w:rFonts w:cs="Arial"/>
          <w:szCs w:val="20"/>
        </w:rPr>
        <w:t>um gleich zu Beginn alle Beteiligten</w:t>
      </w:r>
      <w:r w:rsidR="00DD0646">
        <w:rPr>
          <w:rFonts w:cs="Arial"/>
          <w:szCs w:val="20"/>
        </w:rPr>
        <w:t xml:space="preserve"> über das Geplante</w:t>
      </w:r>
      <w:r w:rsidR="009B6590" w:rsidRPr="00DD0646">
        <w:rPr>
          <w:rFonts w:cs="Arial"/>
          <w:szCs w:val="20"/>
        </w:rPr>
        <w:t xml:space="preserve"> zu informieren,</w:t>
      </w:r>
      <w:r w:rsidR="009C7348" w:rsidRPr="00DD0646">
        <w:rPr>
          <w:rFonts w:cs="Arial"/>
          <w:szCs w:val="20"/>
        </w:rPr>
        <w:t xml:space="preserve"> </w:t>
      </w:r>
      <w:r w:rsidR="009B6590" w:rsidRPr="00DD0646">
        <w:rPr>
          <w:rFonts w:cs="Arial"/>
          <w:szCs w:val="20"/>
        </w:rPr>
        <w:t xml:space="preserve">Motivation </w:t>
      </w:r>
      <w:r w:rsidR="00A226DE">
        <w:rPr>
          <w:rFonts w:cs="Arial"/>
          <w:szCs w:val="20"/>
        </w:rPr>
        <w:t>zu schaffen</w:t>
      </w:r>
      <w:r w:rsidR="009B6590" w:rsidRPr="00DD0646">
        <w:rPr>
          <w:rFonts w:cs="Arial"/>
          <w:szCs w:val="20"/>
        </w:rPr>
        <w:t>, möglichst alle Fragen zur Organisation zu klären, Gruppenprozesse</w:t>
      </w:r>
      <w:r w:rsidR="009B6590" w:rsidRPr="00DD0646">
        <w:rPr>
          <w:rFonts w:cs="Arial"/>
        </w:rPr>
        <w:t xml:space="preserve"> zu initiieren und die zielgerichtete Arbeit zu gewährleisten.)</w:t>
      </w:r>
    </w:p>
    <w:p w14:paraId="3982866B" w14:textId="4E4B5504" w:rsidR="003E0C63" w:rsidRPr="005173BA" w:rsidRDefault="003E0C63" w:rsidP="003E0C63">
      <w:pPr>
        <w:pStyle w:val="Aufzhlung"/>
      </w:pPr>
      <w:r w:rsidRPr="005173BA">
        <w:t>Sollte Präsenzunterricht</w:t>
      </w:r>
      <w:r w:rsidR="00DD0646">
        <w:t xml:space="preserve"> </w:t>
      </w:r>
      <w:r w:rsidRPr="005173BA">
        <w:t>möglich sein</w:t>
      </w:r>
      <w:r>
        <w:t>,</w:t>
      </w:r>
      <w:r w:rsidRPr="005173BA">
        <w:t xml:space="preserve"> kann jederzeit variiert werden.</w:t>
      </w:r>
    </w:p>
    <w:p w14:paraId="1BEFDF82" w14:textId="274535A2" w:rsidR="00205B96" w:rsidRPr="00205B96" w:rsidRDefault="00205B96" w:rsidP="00205B96">
      <w:pPr>
        <w:pStyle w:val="Aufzhlung"/>
      </w:pPr>
      <w:r w:rsidRPr="00205B96">
        <w:lastRenderedPageBreak/>
        <w:t>Der Medienkompetenz der Schülerinnen und Schüler entsprechend werden die im vorliegenden Unterrichtsvorhaben vorgeschlagenen digitalen Tools und Anwendungen ggf. durch analoge Alternativen ersetzt.</w:t>
      </w:r>
      <w:r w:rsidR="005F6D42">
        <w:t xml:space="preserve"> </w:t>
      </w:r>
      <w:r w:rsidR="005F6D42" w:rsidRPr="000E2201">
        <w:t>Vorgeschlagene Aufgaben dienen lediglich als Anregung und sollten fokussiert ausgewählt sowie den Ressourcen der jeweiligen Unterrichtssituation angepasst werden.</w:t>
      </w:r>
    </w:p>
    <w:p w14:paraId="65153E04" w14:textId="7C1FEBB0" w:rsidR="005D16BB" w:rsidRPr="00A46897" w:rsidRDefault="00151A97" w:rsidP="00A46897">
      <w:pPr>
        <w:pStyle w:val="Aufzhlung"/>
      </w:pPr>
      <w:r w:rsidRPr="00A46897">
        <w:t>Formate zur Beziehungspflege</w:t>
      </w:r>
      <w:r w:rsidR="00517702" w:rsidRPr="00A46897">
        <w:t xml:space="preserve"> sollten</w:t>
      </w:r>
      <w:r w:rsidRPr="00A46897">
        <w:t xml:space="preserve"> </w:t>
      </w:r>
      <w:r w:rsidR="00BB1133" w:rsidRPr="00A46897">
        <w:t xml:space="preserve">sowohl in Distanz wie </w:t>
      </w:r>
      <w:r w:rsidRPr="00A46897">
        <w:t xml:space="preserve">auch in Präsenz arrangiert werden. </w:t>
      </w:r>
    </w:p>
    <w:p w14:paraId="3E357043" w14:textId="279783BA" w:rsidR="00151A97" w:rsidRPr="00A46897" w:rsidRDefault="00151A97" w:rsidP="00A46897">
      <w:pPr>
        <w:pStyle w:val="Aufzhlung"/>
      </w:pPr>
      <w:r w:rsidRPr="00A46897">
        <w:rPr>
          <w:b/>
        </w:rPr>
        <w:t>Tool-Box</w:t>
      </w:r>
      <w:r w:rsidRPr="00A46897">
        <w:t xml:space="preserve">: Übungen zu Inhalten, Methoden und Tools werden auch außerhalb des </w:t>
      </w:r>
      <w:r w:rsidR="003E0C63">
        <w:t>Religionsunterrichts</w:t>
      </w:r>
      <w:r w:rsidR="003E0C63" w:rsidRPr="00A46897">
        <w:t xml:space="preserve"> </w:t>
      </w:r>
      <w:r w:rsidRPr="00A46897">
        <w:t xml:space="preserve">angeboten – es gibt feste Zeiten dafür online, </w:t>
      </w:r>
      <w:proofErr w:type="spellStart"/>
      <w:r w:rsidRPr="00A46897">
        <w:t>Erklärvideos</w:t>
      </w:r>
      <w:proofErr w:type="spellEnd"/>
      <w:r w:rsidRPr="00A46897">
        <w:t xml:space="preserve"> werden </w:t>
      </w:r>
      <w:r w:rsidR="00090BA8" w:rsidRPr="00A46897">
        <w:t>z</w:t>
      </w:r>
      <w:r w:rsidRPr="00A46897">
        <w:t xml:space="preserve">ur Verfügung </w:t>
      </w:r>
      <w:r w:rsidR="00090BA8" w:rsidRPr="00A46897">
        <w:t>gestellt</w:t>
      </w:r>
      <w:r w:rsidRPr="00A46897">
        <w:t xml:space="preserve">, eher fächerübergreifendes Format mit Unterstützung des Fachlehrers </w:t>
      </w:r>
      <w:r w:rsidR="00771334">
        <w:t>–</w:t>
      </w:r>
      <w:r w:rsidRPr="00A46897">
        <w:t xml:space="preserve"> auch</w:t>
      </w:r>
      <w:r w:rsidR="00771334">
        <w:t xml:space="preserve"> </w:t>
      </w:r>
      <w:r w:rsidR="00090BA8" w:rsidRPr="00A46897">
        <w:t>f</w:t>
      </w:r>
      <w:r w:rsidRPr="00A46897">
        <w:t xml:space="preserve">ür Zielsetzung, Wahlempfehlungen für Lernwege, Methoden </w:t>
      </w:r>
    </w:p>
    <w:p w14:paraId="2320874B" w14:textId="4F852B64" w:rsidR="00151A97" w:rsidRPr="00A46897" w:rsidRDefault="00151A97" w:rsidP="00A46897">
      <w:pPr>
        <w:pStyle w:val="Aufzhlung"/>
      </w:pPr>
      <w:r w:rsidRPr="00A46897">
        <w:rPr>
          <w:b/>
        </w:rPr>
        <w:t>(Wochen-)Reflexions-Gespräche</w:t>
      </w:r>
      <w:r w:rsidR="005D16BB" w:rsidRPr="00A46897">
        <w:t>:</w:t>
      </w:r>
      <w:r w:rsidRPr="00A46897">
        <w:t xml:space="preserve"> möglichst in Präsenz oder </w:t>
      </w:r>
      <w:r w:rsidR="003E0C63">
        <w:t>per Videokonferenz</w:t>
      </w:r>
      <w:r w:rsidR="003E0C63" w:rsidRPr="00A46897">
        <w:t xml:space="preserve"> </w:t>
      </w:r>
    </w:p>
    <w:p w14:paraId="31F310A1" w14:textId="31050514" w:rsidR="00151A97" w:rsidRPr="00A46897" w:rsidRDefault="00151A97" w:rsidP="00A46897">
      <w:pPr>
        <w:pStyle w:val="Aufzhlung"/>
      </w:pPr>
      <w:r w:rsidRPr="00A46897">
        <w:rPr>
          <w:b/>
        </w:rPr>
        <w:t>Peer-</w:t>
      </w:r>
      <w:proofErr w:type="spellStart"/>
      <w:r w:rsidRPr="00A46897">
        <w:rPr>
          <w:b/>
        </w:rPr>
        <w:t>to</w:t>
      </w:r>
      <w:proofErr w:type="spellEnd"/>
      <w:r w:rsidRPr="00A46897">
        <w:rPr>
          <w:b/>
        </w:rPr>
        <w:t>-Peer-Feedback</w:t>
      </w:r>
      <w:r w:rsidR="005D16BB" w:rsidRPr="00A46897">
        <w:t xml:space="preserve">: </w:t>
      </w:r>
      <w:r w:rsidRPr="00A46897">
        <w:t>Rückmeldungen ohne Bewertungsdruck in Distanz z.</w:t>
      </w:r>
      <w:r w:rsidR="001243B6">
        <w:t> </w:t>
      </w:r>
      <w:r w:rsidRPr="00A46897">
        <w:t xml:space="preserve">B. durch einfache </w:t>
      </w:r>
      <w:proofErr w:type="spellStart"/>
      <w:r w:rsidRPr="00A46897">
        <w:t>emoji</w:t>
      </w:r>
      <w:proofErr w:type="spellEnd"/>
      <w:r w:rsidRPr="00A46897">
        <w:t xml:space="preserve"> Bewertungen der Uploads anbahnen </w:t>
      </w:r>
    </w:p>
    <w:p w14:paraId="54D1B5CC" w14:textId="5688393D" w:rsidR="00151A97" w:rsidRPr="00A46897" w:rsidRDefault="00151A97" w:rsidP="00A46897">
      <w:pPr>
        <w:pStyle w:val="Aufzhlung"/>
      </w:pPr>
      <w:r w:rsidRPr="00A46897">
        <w:rPr>
          <w:b/>
        </w:rPr>
        <w:t>Spielplatz</w:t>
      </w:r>
      <w:r w:rsidRPr="00A46897">
        <w:t xml:space="preserve">: </w:t>
      </w:r>
      <w:proofErr w:type="spellStart"/>
      <w:r w:rsidRPr="00A46897">
        <w:t>Gamification</w:t>
      </w:r>
      <w:proofErr w:type="spellEnd"/>
      <w:r w:rsidRPr="00A46897">
        <w:t xml:space="preserve"> erhält die Motivation</w:t>
      </w:r>
      <w:r w:rsidR="00517702" w:rsidRPr="00A46897">
        <w:t xml:space="preserve"> </w:t>
      </w:r>
      <w:r w:rsidR="00BB1133" w:rsidRPr="00A46897">
        <w:t>im Distanzunterricht</w:t>
      </w:r>
      <w:r w:rsidR="006E0E9E">
        <w:t xml:space="preserve"> </w:t>
      </w:r>
      <w:r w:rsidRPr="00A46897">
        <w:t xml:space="preserve">/ </w:t>
      </w:r>
      <w:proofErr w:type="spellStart"/>
      <w:r w:rsidRPr="00A46897">
        <w:t>Challenges</w:t>
      </w:r>
      <w:proofErr w:type="spellEnd"/>
      <w:r w:rsidRPr="00A46897">
        <w:t xml:space="preserve"> den Kontakt innerhalb der </w:t>
      </w:r>
      <w:r w:rsidR="005173BA" w:rsidRPr="00A46897">
        <w:t>Lerngruppe /</w:t>
      </w:r>
      <w:r w:rsidRPr="00A46897">
        <w:t xml:space="preserve"> Bewegung dient der Gesundheitsförderung</w:t>
      </w:r>
      <w:r w:rsidR="006E0E9E">
        <w:t xml:space="preserve"> (z.</w:t>
      </w:r>
      <w:r w:rsidR="001243B6">
        <w:t> </w:t>
      </w:r>
      <w:r w:rsidR="006E0E9E">
        <w:t>B. über Learning-Apps)</w:t>
      </w:r>
    </w:p>
    <w:p w14:paraId="0C382DA0" w14:textId="77777777" w:rsidR="00151A97" w:rsidRPr="00A46897" w:rsidRDefault="00151A97" w:rsidP="00A46897">
      <w:pPr>
        <w:pStyle w:val="Aufzhlung"/>
      </w:pPr>
      <w:r w:rsidRPr="00A46897">
        <w:rPr>
          <w:b/>
        </w:rPr>
        <w:t>In Videokonferenzen und im Präsenzunterricht</w:t>
      </w:r>
      <w:r w:rsidRPr="00A46897">
        <w:t xml:space="preserve">: </w:t>
      </w:r>
    </w:p>
    <w:p w14:paraId="623B16C9" w14:textId="798A1E47" w:rsidR="00151A97" w:rsidRPr="00A46897" w:rsidRDefault="00151A97" w:rsidP="000A5D10">
      <w:pPr>
        <w:pStyle w:val="Aufzhlung"/>
        <w:numPr>
          <w:ilvl w:val="1"/>
          <w:numId w:val="2"/>
        </w:numPr>
      </w:pPr>
      <w:r w:rsidRPr="00A46897">
        <w:t>Haltestelle: Ort (Präsenz &amp; online), der zum Austausch über aktuelle Projekte in Partne</w:t>
      </w:r>
      <w:r w:rsidR="003E0C63">
        <w:t>r</w:t>
      </w:r>
      <w:r w:rsidR="00BB1133" w:rsidRPr="00A46897">
        <w:t>- oder Gruppena</w:t>
      </w:r>
      <w:r w:rsidRPr="00A46897">
        <w:t xml:space="preserve">rbeit dient, </w:t>
      </w:r>
      <w:proofErr w:type="spellStart"/>
      <w:r w:rsidRPr="00A46897">
        <w:t>kollaborative</w:t>
      </w:r>
      <w:proofErr w:type="spellEnd"/>
      <w:r w:rsidRPr="00A46897">
        <w:t xml:space="preserve"> Aufgaben</w:t>
      </w:r>
    </w:p>
    <w:p w14:paraId="0FE5F7B0" w14:textId="246092A2" w:rsidR="00151A97" w:rsidRPr="00A46897" w:rsidRDefault="00151A97" w:rsidP="000A5D10">
      <w:pPr>
        <w:pStyle w:val="Aufzhlung"/>
        <w:numPr>
          <w:ilvl w:val="1"/>
          <w:numId w:val="2"/>
        </w:numPr>
      </w:pPr>
      <w:r w:rsidRPr="00A46897">
        <w:t xml:space="preserve">Kino: Ort (Präsenz &amp; online), an </w:t>
      </w:r>
      <w:proofErr w:type="gramStart"/>
      <w:r w:rsidRPr="00A46897">
        <w:t>dem Ergebnisse</w:t>
      </w:r>
      <w:proofErr w:type="gramEnd"/>
      <w:r w:rsidRPr="00A46897">
        <w:t xml:space="preserve"> präsentiert</w:t>
      </w:r>
      <w:r w:rsidR="00771334">
        <w:t xml:space="preserve"> </w:t>
      </w:r>
      <w:r w:rsidRPr="00A46897">
        <w:t>/</w:t>
      </w:r>
      <w:r w:rsidR="00771334">
        <w:t xml:space="preserve"> </w:t>
      </w:r>
      <w:r w:rsidRPr="00A46897">
        <w:t>hinterlegt werden, zu denen der Einzelne oder das Team Feedback möchte</w:t>
      </w:r>
    </w:p>
    <w:p w14:paraId="3A226021" w14:textId="77777777" w:rsidR="00151A97" w:rsidRPr="00E03E43" w:rsidRDefault="00151A97" w:rsidP="00A46897">
      <w:pPr>
        <w:pStyle w:val="berschrift2"/>
      </w:pPr>
      <w:r w:rsidRPr="00A46897">
        <w:t>Lernerfolgsüberprüfung</w:t>
      </w:r>
      <w:r w:rsidRPr="00E03E43">
        <w:t xml:space="preserve"> und Leistungsbewertung:</w:t>
      </w:r>
    </w:p>
    <w:p w14:paraId="3877EEA6" w14:textId="78C809CA" w:rsidR="00151A97" w:rsidRPr="00A46897" w:rsidRDefault="00151A97" w:rsidP="00A46897">
      <w:pPr>
        <w:pStyle w:val="Aufzhlung"/>
      </w:pPr>
      <w:r w:rsidRPr="00A46897">
        <w:t>Beobachtungsbogen</w:t>
      </w:r>
      <w:r w:rsidR="006E0E9E">
        <w:t xml:space="preserve"> für die Hand der</w:t>
      </w:r>
      <w:r w:rsidRPr="00A46897">
        <w:t xml:space="preserve"> Lehrkraft </w:t>
      </w:r>
      <w:r w:rsidR="006E0E9E">
        <w:t>zur Dokumentation der Prozesse</w:t>
      </w:r>
    </w:p>
    <w:p w14:paraId="6C0B256D" w14:textId="77777777" w:rsidR="00151A97" w:rsidRPr="00A46897" w:rsidRDefault="00151A97" w:rsidP="00A46897">
      <w:pPr>
        <w:pStyle w:val="Aufzhlung"/>
      </w:pPr>
      <w:r w:rsidRPr="00A46897">
        <w:t xml:space="preserve">Beiträge zu den einzelnen Lernaufgaben </w:t>
      </w:r>
    </w:p>
    <w:p w14:paraId="02A7BF9C" w14:textId="77777777" w:rsidR="00151A97" w:rsidRPr="00A46897" w:rsidRDefault="00151A97" w:rsidP="00A46897">
      <w:pPr>
        <w:pStyle w:val="Aufzhlung"/>
      </w:pPr>
      <w:r w:rsidRPr="00A46897">
        <w:t>Text</w:t>
      </w:r>
      <w:r w:rsidR="009820C0" w:rsidRPr="00A46897">
        <w:t>e</w:t>
      </w:r>
      <w:r w:rsidRPr="00A46897">
        <w:t>, Audio, Video, Vortrag</w:t>
      </w:r>
    </w:p>
    <w:p w14:paraId="786E84A2" w14:textId="0251E2BD" w:rsidR="005D16BB" w:rsidRPr="00A46897" w:rsidRDefault="005D16BB" w:rsidP="00A46897">
      <w:pPr>
        <w:pStyle w:val="Aufzhlung"/>
      </w:pPr>
      <w:r w:rsidRPr="00A46897">
        <w:t xml:space="preserve">Portfolio: Lernende halten ihre Lernwege, Präsentationen und Reflexionen digital </w:t>
      </w:r>
      <w:r w:rsidR="009820C0" w:rsidRPr="00A46897">
        <w:t>in</w:t>
      </w:r>
      <w:r w:rsidR="00F93842">
        <w:t xml:space="preserve"> einem</w:t>
      </w:r>
      <w:r w:rsidR="009820C0" w:rsidRPr="00A46897">
        <w:t xml:space="preserve"> E-Portfolio </w:t>
      </w:r>
      <w:r w:rsidRPr="00A46897">
        <w:t xml:space="preserve">oder analog </w:t>
      </w:r>
      <w:r w:rsidR="009820C0" w:rsidRPr="00A46897">
        <w:t xml:space="preserve">in </w:t>
      </w:r>
      <w:r w:rsidR="00205B96">
        <w:t>der Religionsmappe</w:t>
      </w:r>
      <w:r w:rsidR="00771334">
        <w:t xml:space="preserve"> fest.</w:t>
      </w:r>
    </w:p>
    <w:p w14:paraId="42E32733" w14:textId="35750128" w:rsidR="005D16BB" w:rsidRPr="00A46897" w:rsidRDefault="006E0E9E" w:rsidP="00A46897">
      <w:pPr>
        <w:pStyle w:val="Aufzhlung"/>
      </w:pPr>
      <w:r>
        <w:t>Lehrerfeedback: Gespräche /</w:t>
      </w:r>
      <w:r w:rsidR="005D16BB" w:rsidRPr="00A46897">
        <w:t xml:space="preserve"> Briefe</w:t>
      </w:r>
      <w:r>
        <w:t xml:space="preserve"> /</w:t>
      </w:r>
      <w:r w:rsidR="005D16BB" w:rsidRPr="00A46897">
        <w:t xml:space="preserve"> Mails</w:t>
      </w:r>
      <w:r>
        <w:t xml:space="preserve"> /</w:t>
      </w:r>
      <w:r w:rsidR="005D16BB" w:rsidRPr="00A46897">
        <w:t xml:space="preserve"> </w:t>
      </w:r>
      <w:r>
        <w:t>Verstärkersystem (z.</w:t>
      </w:r>
      <w:r w:rsidR="001243B6">
        <w:t> </w:t>
      </w:r>
      <w:r>
        <w:t xml:space="preserve">B. </w:t>
      </w:r>
      <w:proofErr w:type="spellStart"/>
      <w:r w:rsidR="005D16BB" w:rsidRPr="00A46897">
        <w:t>Badgets</w:t>
      </w:r>
      <w:proofErr w:type="spellEnd"/>
      <w:r>
        <w:t>, Sternchen)</w:t>
      </w:r>
    </w:p>
    <w:p w14:paraId="6243C468" w14:textId="6D876218" w:rsidR="00151A97" w:rsidRPr="005173BA" w:rsidRDefault="00151A97" w:rsidP="00A83C3C">
      <w:pPr>
        <w:pStyle w:val="Aufzhlung"/>
        <w:numPr>
          <w:ilvl w:val="0"/>
          <w:numId w:val="0"/>
        </w:numPr>
        <w:rPr>
          <w:szCs w:val="22"/>
        </w:rPr>
      </w:pPr>
    </w:p>
    <w:p w14:paraId="2DD0EEE8" w14:textId="508AAA1D" w:rsidR="00A83C3C" w:rsidRDefault="00A83C3C" w:rsidP="00151A97">
      <w:pPr>
        <w:rPr>
          <w:rFonts w:cs="Arial"/>
          <w:b/>
          <w:i/>
          <w:szCs w:val="22"/>
        </w:rPr>
        <w:sectPr w:rsidR="00A83C3C" w:rsidSect="00151A97">
          <w:pgSz w:w="16838" w:h="11906" w:orient="landscape"/>
          <w:pgMar w:top="1134" w:right="1134" w:bottom="1134"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Caption w:val="Tabellarische Darstellung des Unterrichtsvorhabens"/>
        <w:tblDescription w:val="In der Tabelle werden zu den inhaltlichen Aspekten der einzelnen Sequenzen jeweils die Kompetenzerwartungen des Kernlehrplans, didaktisch-methodische Anmerkungen und Empfehlungen und Anmerkungen zum Präsenz- und Distanzunterricht dargestellt. "/>
      </w:tblPr>
      <w:tblGrid>
        <w:gridCol w:w="2784"/>
        <w:gridCol w:w="3075"/>
        <w:gridCol w:w="5486"/>
        <w:gridCol w:w="3215"/>
      </w:tblGrid>
      <w:tr w:rsidR="00151A97" w:rsidRPr="00E03E43" w14:paraId="27C128EE" w14:textId="77777777" w:rsidTr="00534711">
        <w:trPr>
          <w:tblHeader/>
        </w:trPr>
        <w:tc>
          <w:tcPr>
            <w:tcW w:w="778" w:type="pct"/>
            <w:shd w:val="clear" w:color="auto" w:fill="D9D9D9" w:themeFill="background1" w:themeFillShade="D9"/>
            <w:hideMark/>
          </w:tcPr>
          <w:p w14:paraId="5CD2C2F0" w14:textId="106FD87D" w:rsidR="00151A97" w:rsidRPr="005173BA" w:rsidRDefault="00151A97" w:rsidP="00534711">
            <w:pPr>
              <w:rPr>
                <w:rFonts w:cs="Arial"/>
                <w:b/>
                <w:szCs w:val="22"/>
              </w:rPr>
            </w:pPr>
            <w:r w:rsidRPr="005173BA">
              <w:rPr>
                <w:rFonts w:cs="Arial"/>
                <w:b/>
                <w:i/>
                <w:szCs w:val="22"/>
              </w:rPr>
              <w:lastRenderedPageBreak/>
              <w:br w:type="page"/>
            </w:r>
            <w:r w:rsidRPr="005173BA">
              <w:rPr>
                <w:rFonts w:cs="Arial"/>
                <w:b/>
                <w:szCs w:val="22"/>
              </w:rPr>
              <w:t>Sequenzierung</w:t>
            </w:r>
          </w:p>
          <w:p w14:paraId="1C8D6661" w14:textId="77777777" w:rsidR="00151A97" w:rsidRPr="005173BA" w:rsidRDefault="00151A97" w:rsidP="00534711">
            <w:pPr>
              <w:rPr>
                <w:rFonts w:cs="Arial"/>
                <w:b/>
                <w:szCs w:val="22"/>
              </w:rPr>
            </w:pPr>
          </w:p>
          <w:p w14:paraId="779D4E02" w14:textId="77777777" w:rsidR="00151A97" w:rsidRPr="005173BA" w:rsidRDefault="00151A97" w:rsidP="00534711">
            <w:pPr>
              <w:rPr>
                <w:rFonts w:cs="Arial"/>
                <w:b/>
                <w:szCs w:val="22"/>
              </w:rPr>
            </w:pPr>
          </w:p>
          <w:p w14:paraId="68C69A76" w14:textId="77777777" w:rsidR="00151A97" w:rsidRPr="005173BA" w:rsidRDefault="00151A97" w:rsidP="00534711">
            <w:pPr>
              <w:rPr>
                <w:rFonts w:cs="Arial"/>
                <w:szCs w:val="22"/>
              </w:rPr>
            </w:pPr>
            <w:r w:rsidRPr="005173BA">
              <w:rPr>
                <w:rFonts w:cs="Arial"/>
                <w:szCs w:val="22"/>
              </w:rPr>
              <w:t>inhaltliche Aspekte</w:t>
            </w:r>
          </w:p>
        </w:tc>
        <w:tc>
          <w:tcPr>
            <w:tcW w:w="1056" w:type="pct"/>
            <w:shd w:val="clear" w:color="auto" w:fill="D9D9D9" w:themeFill="background1" w:themeFillShade="D9"/>
            <w:hideMark/>
          </w:tcPr>
          <w:p w14:paraId="262084E6" w14:textId="77777777" w:rsidR="00151A97" w:rsidRPr="005173BA" w:rsidRDefault="00151A97" w:rsidP="00534711">
            <w:pPr>
              <w:rPr>
                <w:rFonts w:cs="Arial"/>
                <w:b/>
                <w:szCs w:val="22"/>
              </w:rPr>
            </w:pPr>
            <w:r w:rsidRPr="005173BA">
              <w:rPr>
                <w:rFonts w:cs="Arial"/>
                <w:b/>
                <w:szCs w:val="22"/>
              </w:rPr>
              <w:t>Kompetenzerwartungen des Kernlehrplans</w:t>
            </w:r>
          </w:p>
          <w:p w14:paraId="489731D6" w14:textId="77777777" w:rsidR="00151A97" w:rsidRPr="005173BA" w:rsidRDefault="00151A97" w:rsidP="00534711">
            <w:pPr>
              <w:rPr>
                <w:rFonts w:cs="Arial"/>
                <w:szCs w:val="22"/>
              </w:rPr>
            </w:pPr>
          </w:p>
          <w:p w14:paraId="6B5FC71D" w14:textId="6AC3620A" w:rsidR="00151A97" w:rsidRPr="005173BA" w:rsidRDefault="00151A97" w:rsidP="00221D16">
            <w:pPr>
              <w:rPr>
                <w:rFonts w:cs="Arial"/>
                <w:szCs w:val="22"/>
              </w:rPr>
            </w:pPr>
            <w:r w:rsidRPr="005173BA">
              <w:rPr>
                <w:rFonts w:cs="Arial"/>
                <w:szCs w:val="22"/>
              </w:rPr>
              <w:t>Schülerinnen und Schüler...</w:t>
            </w:r>
          </w:p>
        </w:tc>
        <w:tc>
          <w:tcPr>
            <w:tcW w:w="1884" w:type="pct"/>
            <w:shd w:val="clear" w:color="auto" w:fill="D9D9D9" w:themeFill="background1" w:themeFillShade="D9"/>
          </w:tcPr>
          <w:p w14:paraId="5466A4B6" w14:textId="77777777" w:rsidR="00151A97" w:rsidRPr="005173BA" w:rsidRDefault="00151A97" w:rsidP="00534711">
            <w:pPr>
              <w:rPr>
                <w:rFonts w:eastAsia="Droid Sans Fallback" w:cs="Arial"/>
                <w:b/>
                <w:szCs w:val="22"/>
              </w:rPr>
            </w:pPr>
            <w:r w:rsidRPr="005173BA">
              <w:rPr>
                <w:rFonts w:eastAsia="Droid Sans Fallback" w:cs="Arial"/>
                <w:b/>
                <w:szCs w:val="22"/>
              </w:rPr>
              <w:t>Didaktisch-methodische Anmerkungen und Empfehlungen</w:t>
            </w:r>
          </w:p>
          <w:p w14:paraId="00C9B9A8" w14:textId="77777777" w:rsidR="00151A97" w:rsidRPr="005173BA" w:rsidRDefault="00151A97" w:rsidP="00534711">
            <w:pPr>
              <w:rPr>
                <w:rFonts w:cs="Arial"/>
                <w:i/>
                <w:iCs/>
                <w:szCs w:val="22"/>
              </w:rPr>
            </w:pPr>
          </w:p>
        </w:tc>
        <w:tc>
          <w:tcPr>
            <w:tcW w:w="1282" w:type="pct"/>
            <w:shd w:val="clear" w:color="auto" w:fill="D9D9D9" w:themeFill="background1" w:themeFillShade="D9"/>
          </w:tcPr>
          <w:p w14:paraId="55E405D9" w14:textId="77777777" w:rsidR="00151A97" w:rsidRPr="005173BA" w:rsidRDefault="00151A97" w:rsidP="00534711">
            <w:pPr>
              <w:rPr>
                <w:rFonts w:eastAsia="Droid Sans Fallback" w:cs="Arial"/>
                <w:b/>
                <w:szCs w:val="22"/>
              </w:rPr>
            </w:pPr>
            <w:r w:rsidRPr="005173BA">
              <w:rPr>
                <w:rFonts w:eastAsia="Droid Sans Fallback" w:cs="Arial"/>
                <w:b/>
                <w:szCs w:val="22"/>
              </w:rPr>
              <w:t>Anmerkungen zum Präsenz- und/oder Distanzunterricht</w:t>
            </w:r>
          </w:p>
        </w:tc>
      </w:tr>
      <w:tr w:rsidR="00151A97" w:rsidRPr="00E03E43" w14:paraId="04B1C251" w14:textId="77777777" w:rsidTr="00F93842">
        <w:trPr>
          <w:trHeight w:hRule="exact" w:val="7655"/>
        </w:trPr>
        <w:tc>
          <w:tcPr>
            <w:tcW w:w="778" w:type="pct"/>
            <w:tcMar>
              <w:top w:w="28" w:type="dxa"/>
              <w:left w:w="108" w:type="dxa"/>
              <w:bottom w:w="28" w:type="dxa"/>
              <w:right w:w="108" w:type="dxa"/>
            </w:tcMar>
            <w:hideMark/>
          </w:tcPr>
          <w:p w14:paraId="384C0243" w14:textId="77777777" w:rsidR="00151A97" w:rsidRPr="005173BA" w:rsidRDefault="00151A97" w:rsidP="00534711">
            <w:pPr>
              <w:rPr>
                <w:rFonts w:cs="Arial"/>
                <w:szCs w:val="22"/>
              </w:rPr>
            </w:pPr>
            <w:r w:rsidRPr="005173BA">
              <w:rPr>
                <w:rFonts w:cs="Arial"/>
                <w:szCs w:val="22"/>
              </w:rPr>
              <w:t>Organisation des UV</w:t>
            </w:r>
          </w:p>
          <w:p w14:paraId="56FF88F9" w14:textId="77777777" w:rsidR="00151A97" w:rsidRPr="005173BA" w:rsidRDefault="00151A97" w:rsidP="00534711">
            <w:pPr>
              <w:rPr>
                <w:rFonts w:cs="Arial"/>
                <w:szCs w:val="22"/>
              </w:rPr>
            </w:pPr>
          </w:p>
          <w:p w14:paraId="2436A0FC" w14:textId="77777777" w:rsidR="00151A97" w:rsidRPr="005173BA" w:rsidRDefault="00151A97" w:rsidP="00534711">
            <w:pPr>
              <w:rPr>
                <w:rFonts w:cs="Arial"/>
                <w:szCs w:val="22"/>
              </w:rPr>
            </w:pPr>
          </w:p>
          <w:p w14:paraId="5ECAA5EF" w14:textId="1A64F0EE" w:rsidR="00151A97" w:rsidRPr="005173BA" w:rsidRDefault="00321FD1" w:rsidP="00534711">
            <w:pPr>
              <w:rPr>
                <w:rFonts w:cs="Arial"/>
                <w:szCs w:val="22"/>
              </w:rPr>
            </w:pPr>
            <w:r>
              <w:rPr>
                <w:rFonts w:cs="Arial"/>
                <w:szCs w:val="22"/>
              </w:rPr>
              <w:t>Schöpfungs-</w:t>
            </w:r>
            <w:r w:rsidR="00151A97" w:rsidRPr="005173BA">
              <w:rPr>
                <w:rFonts w:cs="Arial"/>
                <w:szCs w:val="22"/>
              </w:rPr>
              <w:t>Kick off</w:t>
            </w:r>
          </w:p>
          <w:p w14:paraId="1F4C991E" w14:textId="77777777" w:rsidR="00151A97" w:rsidRPr="005173BA" w:rsidRDefault="00151A97" w:rsidP="00534711">
            <w:pPr>
              <w:rPr>
                <w:rFonts w:cs="Arial"/>
                <w:szCs w:val="22"/>
              </w:rPr>
            </w:pPr>
          </w:p>
          <w:p w14:paraId="589ADED3" w14:textId="77777777" w:rsidR="00151A97" w:rsidRPr="005173BA" w:rsidRDefault="00151A97" w:rsidP="00534711">
            <w:pPr>
              <w:rPr>
                <w:rFonts w:cs="Arial"/>
                <w:szCs w:val="22"/>
              </w:rPr>
            </w:pPr>
          </w:p>
          <w:p w14:paraId="48633711" w14:textId="77777777" w:rsidR="00151A97" w:rsidRPr="00E03E43" w:rsidRDefault="00151A97" w:rsidP="00534711">
            <w:pPr>
              <w:pStyle w:val="Listenabsatz"/>
              <w:numPr>
                <w:ilvl w:val="0"/>
                <w:numId w:val="0"/>
              </w:numPr>
              <w:ind w:left="720"/>
              <w:rPr>
                <w:rFonts w:cs="Arial"/>
              </w:rPr>
            </w:pPr>
          </w:p>
          <w:p w14:paraId="21446F07" w14:textId="77777777" w:rsidR="00151A97" w:rsidRPr="005173BA" w:rsidRDefault="00151A97" w:rsidP="00534711">
            <w:pPr>
              <w:rPr>
                <w:rFonts w:cs="Arial"/>
                <w:szCs w:val="22"/>
              </w:rPr>
            </w:pPr>
          </w:p>
        </w:tc>
        <w:tc>
          <w:tcPr>
            <w:tcW w:w="1056" w:type="pct"/>
            <w:tcMar>
              <w:top w:w="28" w:type="dxa"/>
              <w:left w:w="108" w:type="dxa"/>
              <w:bottom w:w="28" w:type="dxa"/>
              <w:right w:w="108" w:type="dxa"/>
            </w:tcMar>
          </w:tcPr>
          <w:p w14:paraId="73900691" w14:textId="77777777" w:rsidR="00151A97" w:rsidRPr="005173BA" w:rsidRDefault="00151A97" w:rsidP="00534711">
            <w:pPr>
              <w:pStyle w:val="fachspezifischeAufzhlung"/>
            </w:pPr>
            <w:r w:rsidRPr="005173BA">
              <w:t>planen, gestalten und präsentieren fachbezogene Medienprodukte adressatengerecht und nutzen Möglichkeiten des digitalen Veröffentlichens und Teilens. (HK6)</w:t>
            </w:r>
          </w:p>
        </w:tc>
        <w:tc>
          <w:tcPr>
            <w:tcW w:w="1884" w:type="pct"/>
            <w:tcMar>
              <w:top w:w="28" w:type="dxa"/>
              <w:left w:w="108" w:type="dxa"/>
              <w:bottom w:w="28" w:type="dxa"/>
              <w:right w:w="108" w:type="dxa"/>
            </w:tcMar>
            <w:hideMark/>
          </w:tcPr>
          <w:p w14:paraId="7758D698" w14:textId="77777777" w:rsidR="00151A97" w:rsidRPr="005173BA" w:rsidRDefault="00151A97" w:rsidP="00F93842">
            <w:pPr>
              <w:pStyle w:val="Aufzhlung"/>
              <w:rPr>
                <w:lang w:val="en-US"/>
              </w:rPr>
            </w:pPr>
            <w:proofErr w:type="spellStart"/>
            <w:r w:rsidRPr="005173BA">
              <w:rPr>
                <w:lang w:val="en-US"/>
              </w:rPr>
              <w:t>Erläuterung</w:t>
            </w:r>
            <w:proofErr w:type="spellEnd"/>
            <w:r w:rsidRPr="005173BA">
              <w:rPr>
                <w:lang w:val="en-US"/>
              </w:rPr>
              <w:t xml:space="preserve"> des </w:t>
            </w:r>
            <w:proofErr w:type="spellStart"/>
            <w:r w:rsidRPr="005173BA">
              <w:rPr>
                <w:lang w:val="en-US"/>
              </w:rPr>
              <w:t>Themas</w:t>
            </w:r>
            <w:proofErr w:type="spellEnd"/>
            <w:r w:rsidRPr="005173BA">
              <w:rPr>
                <w:lang w:val="en-US"/>
              </w:rPr>
              <w:t xml:space="preserve"> </w:t>
            </w:r>
          </w:p>
          <w:p w14:paraId="262D710B" w14:textId="77777777" w:rsidR="00151A97" w:rsidRPr="005173BA" w:rsidRDefault="00A05232" w:rsidP="00F93842">
            <w:pPr>
              <w:pStyle w:val="Aufzhlung"/>
              <w:rPr>
                <w:lang w:val="en-US"/>
              </w:rPr>
            </w:pPr>
            <w:proofErr w:type="spellStart"/>
            <w:r w:rsidRPr="005173BA">
              <w:rPr>
                <w:lang w:val="en-US"/>
              </w:rPr>
              <w:t>K</w:t>
            </w:r>
            <w:r w:rsidR="00151A97" w:rsidRPr="005173BA">
              <w:rPr>
                <w:lang w:val="en-US"/>
              </w:rPr>
              <w:t>lär</w:t>
            </w:r>
            <w:r w:rsidRPr="005173BA">
              <w:rPr>
                <w:lang w:val="en-US"/>
              </w:rPr>
              <w:t>ung</w:t>
            </w:r>
            <w:proofErr w:type="spellEnd"/>
            <w:r w:rsidRPr="005173BA">
              <w:rPr>
                <w:lang w:val="en-US"/>
              </w:rPr>
              <w:t xml:space="preserve"> von </w:t>
            </w:r>
            <w:proofErr w:type="spellStart"/>
            <w:r w:rsidRPr="005173BA">
              <w:rPr>
                <w:lang w:val="en-US"/>
              </w:rPr>
              <w:t>Fragen</w:t>
            </w:r>
            <w:proofErr w:type="spellEnd"/>
          </w:p>
          <w:p w14:paraId="67D96847" w14:textId="3164E809" w:rsidR="00151A97" w:rsidRPr="005173BA" w:rsidRDefault="00151A97" w:rsidP="00F93842">
            <w:pPr>
              <w:pStyle w:val="Aufzhlung"/>
            </w:pPr>
            <w:r w:rsidRPr="005173BA">
              <w:t xml:space="preserve">Ausgabe einer komplett </w:t>
            </w:r>
            <w:r w:rsidR="00897F49">
              <w:t xml:space="preserve">ausgedruckten </w:t>
            </w:r>
            <w:r w:rsidRPr="00A83C3C">
              <w:t>Materialmappe</w:t>
            </w:r>
            <w:r w:rsidRPr="005173BA">
              <w:t xml:space="preserve">, mit </w:t>
            </w:r>
            <w:r w:rsidR="00221D16" w:rsidRPr="005173BA">
              <w:t>A</w:t>
            </w:r>
            <w:r w:rsidR="00221D16">
              <w:t>rbeitsblättern</w:t>
            </w:r>
            <w:r w:rsidR="00D74425">
              <w:t xml:space="preserve"> (AB)</w:t>
            </w:r>
            <w:r w:rsidR="00221D16">
              <w:t>,</w:t>
            </w:r>
            <w:r w:rsidR="00221D16" w:rsidRPr="005173BA">
              <w:t xml:space="preserve"> </w:t>
            </w:r>
            <w:r w:rsidRPr="005173BA">
              <w:t>auf denen die Aufgaben formuliert sind</w:t>
            </w:r>
            <w:r w:rsidR="00A83C3C">
              <w:t>,</w:t>
            </w:r>
            <w:r w:rsidRPr="005173BA">
              <w:t xml:space="preserve"> </w:t>
            </w:r>
            <w:r w:rsidR="00897F49">
              <w:t xml:space="preserve">inklusive </w:t>
            </w:r>
            <w:r w:rsidR="005C7498">
              <w:t>Links und QR-</w:t>
            </w:r>
            <w:r w:rsidRPr="005173BA">
              <w:t>Codes</w:t>
            </w:r>
            <w:r w:rsidR="006E0E9E">
              <w:t xml:space="preserve"> bzw. im rein digitalen Fall ein </w:t>
            </w:r>
            <w:proofErr w:type="spellStart"/>
            <w:r w:rsidR="006E0E9E">
              <w:t>Advanced</w:t>
            </w:r>
            <w:proofErr w:type="spellEnd"/>
            <w:r w:rsidR="006E0E9E">
              <w:t xml:space="preserve">-Organizer </w:t>
            </w:r>
          </w:p>
          <w:p w14:paraId="18142BB5" w14:textId="0AE3BDA3" w:rsidR="00A05232" w:rsidRPr="00BF1086" w:rsidRDefault="00A05232" w:rsidP="00F93842">
            <w:pPr>
              <w:pStyle w:val="Aufzhlung"/>
            </w:pPr>
            <w:r w:rsidRPr="005173BA">
              <w:t xml:space="preserve">Hinweis auf </w:t>
            </w:r>
            <w:r w:rsidR="00F93842">
              <w:t xml:space="preserve">die angelegte </w:t>
            </w:r>
            <w:r w:rsidR="00A83C3C">
              <w:t>Tool-Box</w:t>
            </w:r>
            <w:r w:rsidRPr="005173BA">
              <w:t xml:space="preserve"> mit </w:t>
            </w:r>
            <w:proofErr w:type="spellStart"/>
            <w:r w:rsidRPr="005173BA">
              <w:t>Erklärvideos</w:t>
            </w:r>
            <w:proofErr w:type="spellEnd"/>
            <w:r w:rsidR="00771334">
              <w:t xml:space="preserve"> </w:t>
            </w:r>
            <w:r w:rsidRPr="005173BA">
              <w:t>/</w:t>
            </w:r>
            <w:r w:rsidR="00771334">
              <w:t xml:space="preserve"> </w:t>
            </w:r>
            <w:r w:rsidRPr="005173BA">
              <w:t>Erklärungen</w:t>
            </w:r>
            <w:r w:rsidR="00F93842">
              <w:t xml:space="preserve"> zu</w:t>
            </w:r>
          </w:p>
          <w:p w14:paraId="58DD8ACE" w14:textId="77777777" w:rsidR="00151A97" w:rsidRPr="005173BA" w:rsidRDefault="00151A97" w:rsidP="00F93842">
            <w:pPr>
              <w:pStyle w:val="Aufzhlung20"/>
            </w:pPr>
            <w:r w:rsidRPr="00BF1086">
              <w:t>Fotoupload</w:t>
            </w:r>
          </w:p>
          <w:p w14:paraId="4622E8B0" w14:textId="77777777" w:rsidR="00151A97" w:rsidRPr="005173BA" w:rsidRDefault="00151A97" w:rsidP="00F93842">
            <w:pPr>
              <w:pStyle w:val="Aufzhlung20"/>
            </w:pPr>
            <w:r w:rsidRPr="005173BA">
              <w:t>Kommentarfunktionen</w:t>
            </w:r>
          </w:p>
          <w:p w14:paraId="44457856" w14:textId="4B3AB72C" w:rsidR="00151A97" w:rsidRPr="005173BA" w:rsidRDefault="00151A97" w:rsidP="00F93842">
            <w:pPr>
              <w:pStyle w:val="Aufzhlung20"/>
            </w:pPr>
            <w:r w:rsidRPr="005173BA">
              <w:t xml:space="preserve">Einberufen einer </w:t>
            </w:r>
            <w:r w:rsidR="003E0C63">
              <w:t>Videokonferenz</w:t>
            </w:r>
          </w:p>
          <w:p w14:paraId="38265143" w14:textId="77777777" w:rsidR="00151A97" w:rsidRPr="005173BA" w:rsidRDefault="00151A97" w:rsidP="00F93842">
            <w:pPr>
              <w:pStyle w:val="Aufzhlung20"/>
            </w:pPr>
            <w:r w:rsidRPr="005173BA">
              <w:t>Erstellung von (</w:t>
            </w:r>
            <w:proofErr w:type="spellStart"/>
            <w:r w:rsidRPr="005173BA">
              <w:t>kollaborativen</w:t>
            </w:r>
            <w:proofErr w:type="spellEnd"/>
            <w:r w:rsidRPr="005173BA">
              <w:t xml:space="preserve">) Texten </w:t>
            </w:r>
          </w:p>
          <w:p w14:paraId="2461C2F1" w14:textId="63CFA7CA" w:rsidR="00151A97" w:rsidRPr="005173BA" w:rsidRDefault="00151A97" w:rsidP="00F93842">
            <w:pPr>
              <w:pStyle w:val="Aufzhlung"/>
            </w:pPr>
            <w:r w:rsidRPr="005173BA">
              <w:t xml:space="preserve">Parallel zum gesamten </w:t>
            </w:r>
            <w:r w:rsidR="003E0C63">
              <w:t>Unterrichtsvorhaben</w:t>
            </w:r>
            <w:r w:rsidR="003E0C63" w:rsidRPr="005173BA">
              <w:t xml:space="preserve"> </w:t>
            </w:r>
            <w:r w:rsidRPr="005173BA">
              <w:t>wird ein</w:t>
            </w:r>
            <w:r w:rsidRPr="005173BA">
              <w:rPr>
                <w:color w:val="0070C0"/>
              </w:rPr>
              <w:t xml:space="preserve"> </w:t>
            </w:r>
            <w:r w:rsidRPr="00A83C3C">
              <w:t xml:space="preserve">Glossar oder Wiki </w:t>
            </w:r>
            <w:r w:rsidRPr="005173BA">
              <w:t>angelegt (</w:t>
            </w:r>
            <w:r w:rsidR="00A83C3C">
              <w:t>z.</w:t>
            </w:r>
            <w:r w:rsidR="00321FD1">
              <w:t> </w:t>
            </w:r>
            <w:r w:rsidR="00A83C3C">
              <w:t>B. in LOGINEO NRW LMS</w:t>
            </w:r>
            <w:r w:rsidR="00F93842">
              <w:t>)</w:t>
            </w:r>
            <w:r w:rsidRPr="005173BA">
              <w:t xml:space="preserve">, in dem die wichtigsten Begriffe des </w:t>
            </w:r>
            <w:r w:rsidR="00A83C3C">
              <w:t>Unterrichtsvorhabens</w:t>
            </w:r>
            <w:r w:rsidRPr="005173BA">
              <w:t xml:space="preserve"> definiert werden</w:t>
            </w:r>
            <w:r w:rsidR="00221D16">
              <w:t>.</w:t>
            </w:r>
            <w:r w:rsidR="00221D16" w:rsidRPr="005173BA">
              <w:t xml:space="preserve"> </w:t>
            </w:r>
            <w:r w:rsidR="00221D16">
              <w:t>D</w:t>
            </w:r>
            <w:r w:rsidR="00221D16" w:rsidRPr="005173BA">
              <w:t xml:space="preserve">iese </w:t>
            </w:r>
            <w:r w:rsidR="00771334">
              <w:t>können</w:t>
            </w:r>
            <w:r w:rsidRPr="005173BA">
              <w:t xml:space="preserve"> auch in der </w:t>
            </w:r>
            <w:r w:rsidR="00106631">
              <w:t>Arbeitsmappe</w:t>
            </w:r>
            <w:r w:rsidRPr="005173BA">
              <w:t xml:space="preserve"> notiert werden</w:t>
            </w:r>
            <w:r w:rsidR="00106631">
              <w:t>.</w:t>
            </w:r>
          </w:p>
          <w:p w14:paraId="558052AB" w14:textId="77777777" w:rsidR="00151A97" w:rsidRPr="00F93842" w:rsidRDefault="00151A97" w:rsidP="00F93842">
            <w:pPr>
              <w:pStyle w:val="Kopfzeile"/>
              <w:tabs>
                <w:tab w:val="clear" w:pos="4536"/>
                <w:tab w:val="clear" w:pos="9072"/>
              </w:tabs>
              <w:spacing w:before="120" w:after="200"/>
              <w:rPr>
                <w:rFonts w:eastAsia="Times New Roman" w:cs="Arial"/>
                <w:lang w:eastAsia="de-DE"/>
              </w:rPr>
            </w:pPr>
          </w:p>
        </w:tc>
        <w:tc>
          <w:tcPr>
            <w:tcW w:w="1282" w:type="pct"/>
          </w:tcPr>
          <w:p w14:paraId="37791F6B" w14:textId="77777777" w:rsidR="00151A97" w:rsidRPr="005173BA" w:rsidRDefault="00151A97" w:rsidP="00534711">
            <w:pPr>
              <w:rPr>
                <w:rFonts w:cs="Arial"/>
                <w:szCs w:val="22"/>
              </w:rPr>
            </w:pPr>
            <w:r w:rsidRPr="005173BA">
              <w:rPr>
                <w:rFonts w:cs="Arial"/>
                <w:szCs w:val="22"/>
              </w:rPr>
              <w:t>synchron (analog und digital)</w:t>
            </w:r>
          </w:p>
          <w:p w14:paraId="3CB7300D" w14:textId="77777777" w:rsidR="00151A97" w:rsidRPr="00A83C3C" w:rsidRDefault="00151A97" w:rsidP="00F93842">
            <w:pPr>
              <w:pStyle w:val="fachspezifischeAufzhlung"/>
              <w:rPr>
                <w:rStyle w:val="additional"/>
              </w:rPr>
            </w:pPr>
            <w:r w:rsidRPr="00A83C3C">
              <w:rPr>
                <w:rStyle w:val="additional"/>
              </w:rPr>
              <w:t>Beziehungspflege (persönlich, Videokonferenz, Sprechstunde)</w:t>
            </w:r>
          </w:p>
          <w:p w14:paraId="5ABB36F1" w14:textId="77777777" w:rsidR="00151A97" w:rsidRPr="00A83C3C" w:rsidRDefault="00151A97" w:rsidP="00F93842">
            <w:pPr>
              <w:pStyle w:val="fachspezifischeAufzhlung"/>
              <w:rPr>
                <w:rStyle w:val="additional"/>
              </w:rPr>
            </w:pPr>
            <w:r w:rsidRPr="00A83C3C">
              <w:rPr>
                <w:rStyle w:val="additional"/>
              </w:rPr>
              <w:t xml:space="preserve">Wertschätzung </w:t>
            </w:r>
          </w:p>
          <w:p w14:paraId="5B379BAF" w14:textId="77777777" w:rsidR="00151A97" w:rsidRPr="00A83C3C" w:rsidRDefault="00151A97" w:rsidP="00F93842">
            <w:pPr>
              <w:pStyle w:val="fachspezifischeAufzhlung"/>
              <w:rPr>
                <w:rStyle w:val="additional"/>
              </w:rPr>
            </w:pPr>
            <w:r w:rsidRPr="00A83C3C">
              <w:rPr>
                <w:rStyle w:val="additional"/>
              </w:rPr>
              <w:t>mündlicher Austausch</w:t>
            </w:r>
          </w:p>
          <w:p w14:paraId="6CFFBDEB" w14:textId="77777777" w:rsidR="00A83C3C" w:rsidRDefault="00151A97" w:rsidP="00F93842">
            <w:pPr>
              <w:pStyle w:val="fachspezifischeAufzhlung"/>
              <w:rPr>
                <w:rStyle w:val="additional"/>
              </w:rPr>
            </w:pPr>
            <w:r w:rsidRPr="00A83C3C">
              <w:rPr>
                <w:rStyle w:val="additional"/>
              </w:rPr>
              <w:t>Hilfen zur Selbstregulation</w:t>
            </w:r>
          </w:p>
          <w:p w14:paraId="7F5C6422" w14:textId="0AC2C4AC" w:rsidR="00151A97" w:rsidRPr="00A83C3C" w:rsidRDefault="00151A97" w:rsidP="00F93842">
            <w:pPr>
              <w:pStyle w:val="fachspezifischeAufzhlung"/>
              <w:rPr>
                <w:rStyle w:val="additional"/>
              </w:rPr>
            </w:pPr>
            <w:r w:rsidRPr="00A83C3C">
              <w:rPr>
                <w:rStyle w:val="additional"/>
              </w:rPr>
              <w:t>Vereinbarungen / Absprachen zur Vorbereitung der asynchronen Phase</w:t>
            </w:r>
          </w:p>
          <w:p w14:paraId="716F97A8" w14:textId="4638A59F" w:rsidR="00FD082C" w:rsidRPr="00534711" w:rsidRDefault="00221D16" w:rsidP="00F93842">
            <w:pPr>
              <w:pStyle w:val="fachspezifischeAufzhlung"/>
            </w:pPr>
            <w:r>
              <w:rPr>
                <w:rStyle w:val="additional"/>
              </w:rPr>
              <w:t>f</w:t>
            </w:r>
            <w:r w:rsidRPr="00A83C3C">
              <w:rPr>
                <w:rStyle w:val="additional"/>
              </w:rPr>
              <w:t xml:space="preserve">este </w:t>
            </w:r>
            <w:r w:rsidR="00151A97" w:rsidRPr="00A83C3C">
              <w:rPr>
                <w:rStyle w:val="additional"/>
              </w:rPr>
              <w:t>Partner /</w:t>
            </w:r>
            <w:r w:rsidR="00106631">
              <w:rPr>
                <w:rStyle w:val="additional"/>
              </w:rPr>
              <w:t xml:space="preserve"> </w:t>
            </w:r>
            <w:r w:rsidR="00151A97" w:rsidRPr="00A83C3C">
              <w:rPr>
                <w:rStyle w:val="additional"/>
              </w:rPr>
              <w:t>Gruppenbildung</w:t>
            </w:r>
          </w:p>
          <w:p w14:paraId="67B6AF51" w14:textId="77777777" w:rsidR="00F75B5F" w:rsidRDefault="00F75B5F" w:rsidP="00534711">
            <w:pPr>
              <w:rPr>
                <w:rFonts w:cs="Arial"/>
                <w:szCs w:val="22"/>
              </w:rPr>
            </w:pPr>
          </w:p>
          <w:p w14:paraId="611A0C34" w14:textId="73FDB932" w:rsidR="00151A97" w:rsidRPr="005173BA" w:rsidRDefault="00151A97" w:rsidP="00534711">
            <w:pPr>
              <w:rPr>
                <w:rFonts w:cs="Arial"/>
                <w:szCs w:val="22"/>
              </w:rPr>
            </w:pPr>
            <w:r w:rsidRPr="005173BA">
              <w:rPr>
                <w:rFonts w:cs="Arial"/>
                <w:szCs w:val="22"/>
              </w:rPr>
              <w:t>asynchron (analog und digital)</w:t>
            </w:r>
          </w:p>
          <w:p w14:paraId="3F53109D" w14:textId="77777777" w:rsidR="00151A97" w:rsidRPr="00F93842" w:rsidRDefault="00151A97" w:rsidP="00F93842">
            <w:pPr>
              <w:pStyle w:val="fachspezifischeAufzhlung"/>
            </w:pPr>
            <w:r w:rsidRPr="00F93842">
              <w:t>selbstständige Erarbeitung von Lerninhalten (</w:t>
            </w:r>
            <w:proofErr w:type="spellStart"/>
            <w:r w:rsidRPr="00F93842">
              <w:t>Flipped</w:t>
            </w:r>
            <w:proofErr w:type="spellEnd"/>
            <w:r w:rsidRPr="00F93842">
              <w:t xml:space="preserve"> </w:t>
            </w:r>
            <w:proofErr w:type="spellStart"/>
            <w:r w:rsidRPr="00F93842">
              <w:t>classroom</w:t>
            </w:r>
            <w:proofErr w:type="spellEnd"/>
            <w:r w:rsidRPr="00F93842">
              <w:t>)</w:t>
            </w:r>
          </w:p>
          <w:p w14:paraId="5A5EDF84" w14:textId="5BA2C395" w:rsidR="00151A97" w:rsidRPr="00A83C3C" w:rsidRDefault="00151A97" w:rsidP="00F93842">
            <w:pPr>
              <w:pStyle w:val="fachspezifischeAufzhlung"/>
              <w:rPr>
                <w:szCs w:val="20"/>
              </w:rPr>
            </w:pPr>
            <w:r w:rsidRPr="00F93842">
              <w:t>selbstständige Erstellung von Produkten</w:t>
            </w:r>
          </w:p>
        </w:tc>
      </w:tr>
      <w:tr w:rsidR="00534711" w:rsidRPr="00534711" w14:paraId="314A3267" w14:textId="77777777" w:rsidTr="00F93842">
        <w:trPr>
          <w:trHeight w:hRule="exact" w:val="7655"/>
        </w:trPr>
        <w:tc>
          <w:tcPr>
            <w:tcW w:w="778" w:type="pct"/>
            <w:tcMar>
              <w:top w:w="28" w:type="dxa"/>
              <w:left w:w="108" w:type="dxa"/>
              <w:bottom w:w="28" w:type="dxa"/>
              <w:right w:w="108" w:type="dxa"/>
            </w:tcMar>
          </w:tcPr>
          <w:p w14:paraId="2F2D75FC" w14:textId="7B44D95F" w:rsidR="00534711" w:rsidRPr="00534711" w:rsidRDefault="00534711" w:rsidP="00534711">
            <w:r w:rsidRPr="00534711">
              <w:lastRenderedPageBreak/>
              <w:t xml:space="preserve">Ich bin einmalig </w:t>
            </w:r>
            <w:r w:rsidR="00221D16">
              <w:t>–</w:t>
            </w:r>
            <w:r w:rsidR="00221D16" w:rsidRPr="00534711">
              <w:t xml:space="preserve"> </w:t>
            </w:r>
            <w:r w:rsidRPr="00534711">
              <w:t>Über mich als Geschöpf Gottes nachdenken</w:t>
            </w:r>
          </w:p>
          <w:p w14:paraId="7E140129" w14:textId="77777777" w:rsidR="00534711" w:rsidRPr="00534711" w:rsidRDefault="00534711" w:rsidP="00534711">
            <w:pPr>
              <w:pStyle w:val="Listenabsatz"/>
              <w:numPr>
                <w:ilvl w:val="0"/>
                <w:numId w:val="0"/>
              </w:numPr>
              <w:ind w:left="720"/>
              <w:rPr>
                <w:rFonts w:cs="Arial"/>
              </w:rPr>
            </w:pPr>
          </w:p>
          <w:p w14:paraId="607D8012" w14:textId="77777777" w:rsidR="00534711" w:rsidRPr="00534711" w:rsidRDefault="00534711" w:rsidP="00534711">
            <w:pPr>
              <w:pStyle w:val="Listenabsatz"/>
              <w:numPr>
                <w:ilvl w:val="0"/>
                <w:numId w:val="0"/>
              </w:numPr>
              <w:ind w:left="720"/>
              <w:rPr>
                <w:rFonts w:cs="Arial"/>
              </w:rPr>
            </w:pPr>
          </w:p>
          <w:p w14:paraId="3D8E7FCA" w14:textId="77777777" w:rsidR="00534711" w:rsidRPr="00534711" w:rsidRDefault="00534711" w:rsidP="00534711">
            <w:pPr>
              <w:rPr>
                <w:rFonts w:cs="Arial"/>
                <w:szCs w:val="22"/>
              </w:rPr>
            </w:pPr>
          </w:p>
        </w:tc>
        <w:tc>
          <w:tcPr>
            <w:tcW w:w="1056" w:type="pct"/>
            <w:tcMar>
              <w:top w:w="28" w:type="dxa"/>
              <w:left w:w="108" w:type="dxa"/>
              <w:bottom w:w="28" w:type="dxa"/>
              <w:right w:w="108" w:type="dxa"/>
            </w:tcMar>
          </w:tcPr>
          <w:p w14:paraId="49A72E3F" w14:textId="77777777" w:rsidR="00534711" w:rsidRPr="00534711" w:rsidRDefault="00534711" w:rsidP="00534711">
            <w:pPr>
              <w:pStyle w:val="fachspezifischeAufzhlung"/>
            </w:pPr>
            <w:r w:rsidRPr="00534711">
              <w:t>beschreiben Grunderfahrungen des Menschen, die Ausgangspunkte religiösen Fragens sein können, (SK5)</w:t>
            </w:r>
          </w:p>
          <w:p w14:paraId="1EC94F69" w14:textId="17AFE932" w:rsidR="00534711" w:rsidRPr="00534711" w:rsidRDefault="00534711" w:rsidP="00DD0646">
            <w:pPr>
              <w:pStyle w:val="fachspezifischeAufzhlung"/>
            </w:pPr>
            <w:r w:rsidRPr="00534711">
              <w:t>identifizieren in eigenen Erfahrungen und Überzeugungen religiöse Bezüge und Fragen, (SK3)</w:t>
            </w:r>
          </w:p>
        </w:tc>
        <w:tc>
          <w:tcPr>
            <w:tcW w:w="1884" w:type="pct"/>
            <w:tcMar>
              <w:top w:w="28" w:type="dxa"/>
              <w:left w:w="108" w:type="dxa"/>
              <w:bottom w:w="28" w:type="dxa"/>
              <w:right w:w="108" w:type="dxa"/>
            </w:tcMar>
          </w:tcPr>
          <w:p w14:paraId="004CB3AE" w14:textId="7681CCD6" w:rsidR="00534711" w:rsidRPr="00534711" w:rsidRDefault="00534711" w:rsidP="00106631">
            <w:pPr>
              <w:pStyle w:val="Aufzhlung"/>
            </w:pPr>
            <w:r w:rsidRPr="00534711">
              <w:t>Kartenabfrage: Gottes Schöpfung</w:t>
            </w:r>
            <w:r w:rsidR="00D74425">
              <w:t xml:space="preserve"> – </w:t>
            </w:r>
            <w:r w:rsidRPr="00534711">
              <w:t xml:space="preserve">Was kann es bedeuten, ein „Geschöpf Gottes“ zu sein? </w:t>
            </w:r>
          </w:p>
          <w:p w14:paraId="1B8A91C6" w14:textId="7F8AD328" w:rsidR="004B196D" w:rsidRPr="006900C7" w:rsidRDefault="00106631" w:rsidP="00106631">
            <w:pPr>
              <w:pStyle w:val="Aufzhlung"/>
              <w:rPr>
                <w:b/>
              </w:rPr>
            </w:pPr>
            <w:r>
              <w:rPr>
                <w:b/>
              </w:rPr>
              <w:t>A</w:t>
            </w:r>
            <w:r w:rsidR="004B196D">
              <w:rPr>
                <w:b/>
              </w:rPr>
              <w:t>.</w:t>
            </w:r>
            <w:r>
              <w:rPr>
                <w:b/>
              </w:rPr>
              <w:t xml:space="preserve"> Aufgabe: </w:t>
            </w:r>
            <w:r w:rsidR="004B196D" w:rsidRPr="004B196D">
              <w:rPr>
                <w:b/>
              </w:rPr>
              <w:t xml:space="preserve">Kindertheologische und </w:t>
            </w:r>
            <w:r w:rsidR="00B2580E">
              <w:rPr>
                <w:b/>
              </w:rPr>
              <w:t>erfahrungsor</w:t>
            </w:r>
            <w:r w:rsidR="004B196D" w:rsidRPr="004B196D">
              <w:rPr>
                <w:b/>
              </w:rPr>
              <w:t xml:space="preserve">ientierte </w:t>
            </w:r>
            <w:r w:rsidR="004B196D" w:rsidRPr="006900C7">
              <w:rPr>
                <w:b/>
              </w:rPr>
              <w:t>Auseinandersetzung</w:t>
            </w:r>
            <w:r w:rsidR="006900C7" w:rsidRPr="006900C7">
              <w:rPr>
                <w:rFonts w:eastAsia="Times New Roman" w:cs="Times New Roman"/>
                <w:b/>
                <w:szCs w:val="24"/>
                <w:lang w:eastAsia="de-DE"/>
              </w:rPr>
              <w:t xml:space="preserve"> zur Identifizierung und Beschreibeng eigener Stärken, Potenziale, Besonderheiten, persönlicher Verantwortung</w:t>
            </w:r>
          </w:p>
          <w:p w14:paraId="2747876E" w14:textId="1440B28B" w:rsidR="00534711" w:rsidRPr="004B196D" w:rsidRDefault="00534711" w:rsidP="00106631">
            <w:pPr>
              <w:pStyle w:val="Aufzhlung"/>
              <w:rPr>
                <w:b/>
              </w:rPr>
            </w:pPr>
            <w:r w:rsidRPr="00106631">
              <w:t>Austausch</w:t>
            </w:r>
            <w:r w:rsidRPr="004B196D">
              <w:rPr>
                <w:b/>
              </w:rPr>
              <w:t xml:space="preserve"> </w:t>
            </w:r>
            <w:r w:rsidRPr="004B196D">
              <w:t>an einer „Haltestelle“ in Partnergruppe/ mit Lernpartner</w:t>
            </w:r>
            <w:r w:rsidR="00321FD1">
              <w:t xml:space="preserve">(in) </w:t>
            </w:r>
            <w:r w:rsidR="00D74425">
              <w:sym w:font="Wingdings" w:char="F0E0"/>
            </w:r>
            <w:r w:rsidRPr="004B196D">
              <w:t xml:space="preserve"> Videokonferenz zu</w:t>
            </w:r>
            <w:r w:rsidRPr="004B196D">
              <w:rPr>
                <w:b/>
              </w:rPr>
              <w:t xml:space="preserve"> </w:t>
            </w:r>
            <w:r w:rsidRPr="004B196D">
              <w:t>zweit</w:t>
            </w:r>
          </w:p>
          <w:p w14:paraId="2BF83F9E" w14:textId="13321441" w:rsidR="00534711" w:rsidRPr="002F09D8" w:rsidRDefault="00534711" w:rsidP="00534711">
            <w:pPr>
              <w:spacing w:before="120" w:after="200"/>
              <w:rPr>
                <w:rFonts w:cs="Arial"/>
                <w:szCs w:val="22"/>
              </w:rPr>
            </w:pPr>
          </w:p>
        </w:tc>
        <w:tc>
          <w:tcPr>
            <w:tcW w:w="1282" w:type="pct"/>
          </w:tcPr>
          <w:p w14:paraId="36BA9461" w14:textId="77777777" w:rsidR="00534711" w:rsidRPr="00534711" w:rsidRDefault="00534711" w:rsidP="00534711">
            <w:pPr>
              <w:rPr>
                <w:rFonts w:cs="Arial"/>
                <w:szCs w:val="22"/>
              </w:rPr>
            </w:pPr>
            <w:r w:rsidRPr="00534711">
              <w:rPr>
                <w:rFonts w:cs="Arial"/>
                <w:szCs w:val="22"/>
              </w:rPr>
              <w:t>asynchron (analog und digital)</w:t>
            </w:r>
          </w:p>
          <w:p w14:paraId="2EDB0E47" w14:textId="37BDF8ED" w:rsidR="00534711" w:rsidRPr="00534711" w:rsidRDefault="00534711" w:rsidP="00534711">
            <w:pPr>
              <w:pStyle w:val="fachspezifischeAufzhlung"/>
            </w:pPr>
            <w:r w:rsidRPr="00534711">
              <w:t>Kartenabfrage online z.</w:t>
            </w:r>
            <w:r w:rsidR="00D74425">
              <w:t> </w:t>
            </w:r>
            <w:r w:rsidRPr="00534711">
              <w:t xml:space="preserve">B. </w:t>
            </w:r>
            <w:r w:rsidR="00106631">
              <w:t xml:space="preserve">über </w:t>
            </w:r>
            <w:hyperlink r:id="rId19" w:history="1">
              <w:r w:rsidR="00106631">
                <w:rPr>
                  <w:rStyle w:val="Hyperlink"/>
                  <w:rFonts w:cs="Arial"/>
                  <w:szCs w:val="22"/>
                </w:rPr>
                <w:t>Oncoo</w:t>
              </w:r>
            </w:hyperlink>
            <w:r w:rsidR="00B2580E" w:rsidRPr="00B2580E">
              <w:rPr>
                <w:vertAlign w:val="superscript"/>
              </w:rPr>
              <w:t>1</w:t>
            </w:r>
            <w:r w:rsidRPr="00B2580E">
              <w:rPr>
                <w:vertAlign w:val="superscript"/>
              </w:rPr>
              <w:t xml:space="preserve"> </w:t>
            </w:r>
            <w:r w:rsidR="00106631">
              <w:t xml:space="preserve">oder </w:t>
            </w:r>
            <w:hyperlink r:id="rId20" w:history="1">
              <w:r w:rsidR="00106631">
                <w:rPr>
                  <w:rStyle w:val="Hyperlink"/>
                  <w:rFonts w:cs="Arial"/>
                  <w:szCs w:val="22"/>
                </w:rPr>
                <w:t>Mentimeter</w:t>
              </w:r>
            </w:hyperlink>
            <w:r w:rsidR="00AD034F">
              <w:rPr>
                <w:vertAlign w:val="superscript"/>
              </w:rPr>
              <w:t>2</w:t>
            </w:r>
          </w:p>
          <w:p w14:paraId="24BF86BF" w14:textId="5A247BE4" w:rsidR="00534711" w:rsidRPr="00534711" w:rsidRDefault="00534711" w:rsidP="00534711">
            <w:pPr>
              <w:pStyle w:val="fachspezifischeAufzhlung"/>
            </w:pPr>
            <w:r w:rsidRPr="00534711">
              <w:t>selbstständige Erarbeitung von Lerninhalten du</w:t>
            </w:r>
            <w:r w:rsidR="00106631">
              <w:t xml:space="preserve">rch erfahrungsbezogenen Zugang </w:t>
            </w:r>
          </w:p>
          <w:p w14:paraId="6D776F4D" w14:textId="77777777" w:rsidR="00106631" w:rsidRDefault="00534711" w:rsidP="00534711">
            <w:pPr>
              <w:pStyle w:val="fachspezifischeAufzhlung"/>
            </w:pPr>
            <w:r w:rsidRPr="00534711">
              <w:t>selbstständige Erstellung von Fotos mit dem eigenen Device</w:t>
            </w:r>
            <w:r w:rsidR="00106631" w:rsidRPr="00534711">
              <w:t xml:space="preserve"> </w:t>
            </w:r>
          </w:p>
          <w:p w14:paraId="62A115C4" w14:textId="26FC7A3F" w:rsidR="00534711" w:rsidRPr="00534711" w:rsidRDefault="00106631" w:rsidP="00534711">
            <w:pPr>
              <w:pStyle w:val="fachspezifischeAufzhlung"/>
            </w:pPr>
            <w:r w:rsidRPr="00534711">
              <w:t>Anleitung durch AB in Materialmappe, auf dem die Aufgaben formuliert sind, mit Links und QR-Codes</w:t>
            </w:r>
          </w:p>
          <w:p w14:paraId="1ECE320E" w14:textId="77777777" w:rsidR="00F75B5F" w:rsidRDefault="00F75B5F" w:rsidP="00534711">
            <w:pPr>
              <w:rPr>
                <w:rFonts w:cs="Arial"/>
                <w:szCs w:val="22"/>
              </w:rPr>
            </w:pPr>
          </w:p>
          <w:p w14:paraId="4881CAE3" w14:textId="7C74903B" w:rsidR="00534711" w:rsidRPr="00534711" w:rsidRDefault="00534711" w:rsidP="00534711">
            <w:pPr>
              <w:rPr>
                <w:rFonts w:cs="Arial"/>
                <w:szCs w:val="22"/>
              </w:rPr>
            </w:pPr>
            <w:r w:rsidRPr="00534711">
              <w:rPr>
                <w:rFonts w:cs="Arial"/>
                <w:szCs w:val="22"/>
              </w:rPr>
              <w:t>synchron (analog und digital)</w:t>
            </w:r>
          </w:p>
          <w:p w14:paraId="3651507D" w14:textId="68E26430" w:rsidR="00534711" w:rsidRPr="00534711" w:rsidRDefault="00534711" w:rsidP="00534711">
            <w:pPr>
              <w:pStyle w:val="fachspezifischeAufzhlung"/>
            </w:pPr>
            <w:r w:rsidRPr="00534711">
              <w:t xml:space="preserve">Beziehungspflege (persönlich an Haltestellen mit Partnerarbeit durch </w:t>
            </w:r>
            <w:r w:rsidR="00D74425">
              <w:t>P</w:t>
            </w:r>
            <w:r w:rsidRPr="00534711">
              <w:t>eers)</w:t>
            </w:r>
          </w:p>
          <w:p w14:paraId="6889A612" w14:textId="0C7B9EFD" w:rsidR="00534711" w:rsidRPr="00534711" w:rsidRDefault="00534711" w:rsidP="00534711">
            <w:pPr>
              <w:pStyle w:val="fachspezifischeAufzhlung"/>
            </w:pPr>
            <w:r w:rsidRPr="00534711">
              <w:t>Wertschätzung der erbrachten Leistung</w:t>
            </w:r>
            <w:r w:rsidR="00106631">
              <w:t xml:space="preserve"> /</w:t>
            </w:r>
            <w:r w:rsidRPr="00534711">
              <w:t xml:space="preserve"> erstellten Produkte</w:t>
            </w:r>
          </w:p>
          <w:p w14:paraId="6DAD6D62" w14:textId="2D3C2182" w:rsidR="00534711" w:rsidRPr="00106631" w:rsidRDefault="00534711" w:rsidP="00534711">
            <w:pPr>
              <w:pStyle w:val="fachspezifischeAufzhlung"/>
            </w:pPr>
            <w:r w:rsidRPr="00534711">
              <w:t>mündlicher Austausch</w:t>
            </w:r>
          </w:p>
        </w:tc>
      </w:tr>
      <w:tr w:rsidR="00534711" w:rsidRPr="00E03E43" w14:paraId="5BA8FDC0" w14:textId="77777777" w:rsidTr="00F93842">
        <w:trPr>
          <w:trHeight w:hRule="exact" w:val="7655"/>
        </w:trPr>
        <w:tc>
          <w:tcPr>
            <w:tcW w:w="778" w:type="pct"/>
            <w:tcMar>
              <w:top w:w="28" w:type="dxa"/>
              <w:left w:w="108" w:type="dxa"/>
              <w:bottom w:w="28" w:type="dxa"/>
              <w:right w:w="108" w:type="dxa"/>
            </w:tcMar>
          </w:tcPr>
          <w:p w14:paraId="4F4EB80E" w14:textId="77777777" w:rsidR="00534711" w:rsidRPr="000A5D10" w:rsidRDefault="00534711" w:rsidP="00534711">
            <w:pPr>
              <w:rPr>
                <w:rFonts w:cs="Arial"/>
                <w:szCs w:val="22"/>
              </w:rPr>
            </w:pPr>
            <w:r w:rsidRPr="000A5D10">
              <w:rPr>
                <w:rFonts w:cs="Arial"/>
                <w:szCs w:val="22"/>
              </w:rPr>
              <w:lastRenderedPageBreak/>
              <w:t>Die Welt als Schöpfung Gottes wahrnehmen</w:t>
            </w:r>
          </w:p>
          <w:p w14:paraId="19F7E108" w14:textId="77777777" w:rsidR="00534711" w:rsidRPr="000A5D10" w:rsidRDefault="00534711" w:rsidP="00534711">
            <w:pPr>
              <w:rPr>
                <w:rFonts w:cs="Arial"/>
                <w:szCs w:val="22"/>
              </w:rPr>
            </w:pPr>
          </w:p>
          <w:p w14:paraId="5580BD15" w14:textId="77777777" w:rsidR="00534711" w:rsidRPr="000A5D10" w:rsidRDefault="00534711" w:rsidP="00534711">
            <w:r w:rsidRPr="000A5D10">
              <w:rPr>
                <w:rFonts w:cs="Arial"/>
                <w:color w:val="000000" w:themeColor="text1"/>
                <w:szCs w:val="22"/>
              </w:rPr>
              <w:t xml:space="preserve">Psalm 104,24: </w:t>
            </w:r>
            <w:r w:rsidRPr="000A5D10">
              <w:t>HERR, wie sind deine Werke so groß und viel! Du hast sie alle weise geordnet, und die Erde ist voll deiner Güter.</w:t>
            </w:r>
          </w:p>
          <w:p w14:paraId="3E872BF8" w14:textId="77777777" w:rsidR="00534711" w:rsidRDefault="00534711" w:rsidP="00534711">
            <w:pPr>
              <w:rPr>
                <w:rFonts w:cs="Arial"/>
                <w:b/>
                <w:szCs w:val="22"/>
              </w:rPr>
            </w:pPr>
          </w:p>
        </w:tc>
        <w:tc>
          <w:tcPr>
            <w:tcW w:w="1056" w:type="pct"/>
            <w:tcMar>
              <w:top w:w="28" w:type="dxa"/>
              <w:left w:w="108" w:type="dxa"/>
              <w:bottom w:w="28" w:type="dxa"/>
              <w:right w:w="108" w:type="dxa"/>
            </w:tcMar>
          </w:tcPr>
          <w:p w14:paraId="00EA0F52" w14:textId="69344184" w:rsidR="00534711" w:rsidRDefault="00534711" w:rsidP="000A5D10">
            <w:pPr>
              <w:pStyle w:val="fachspezifischeAufzhlung"/>
            </w:pPr>
            <w:r w:rsidRPr="005173BA">
              <w:t>identifizieren die biblischen Schöpfungstexte als Glaubensaussagen, (K4)</w:t>
            </w:r>
          </w:p>
          <w:p w14:paraId="14C2605D" w14:textId="7FF7897A" w:rsidR="00985AE7" w:rsidRPr="005173BA" w:rsidRDefault="00985AE7" w:rsidP="000A5D10">
            <w:pPr>
              <w:pStyle w:val="fachspezifischeAufzhlung"/>
            </w:pPr>
            <w:r w:rsidRPr="008625B7">
              <w:t>erläutern die Grundhaltung des Glaubens an Gott in biblischen Erzählungen als Vertrauen, (K10)</w:t>
            </w:r>
          </w:p>
          <w:p w14:paraId="62AE8F86" w14:textId="3B47D9E3" w:rsidR="00534711" w:rsidRPr="005173BA" w:rsidRDefault="00534711" w:rsidP="008F1279">
            <w:pPr>
              <w:pStyle w:val="fachspezifischeAufzhlung"/>
              <w:numPr>
                <w:ilvl w:val="0"/>
                <w:numId w:val="0"/>
              </w:numPr>
              <w:ind w:left="323"/>
            </w:pPr>
          </w:p>
        </w:tc>
        <w:tc>
          <w:tcPr>
            <w:tcW w:w="1884" w:type="pct"/>
            <w:tcMar>
              <w:top w:w="28" w:type="dxa"/>
              <w:left w:w="108" w:type="dxa"/>
              <w:bottom w:w="28" w:type="dxa"/>
              <w:right w:w="108" w:type="dxa"/>
            </w:tcMar>
          </w:tcPr>
          <w:p w14:paraId="24237139" w14:textId="6AE60DA9" w:rsidR="00534711" w:rsidRPr="005173BA" w:rsidRDefault="00106631" w:rsidP="00106631">
            <w:pPr>
              <w:pStyle w:val="Aufzhlung"/>
            </w:pPr>
            <w:r w:rsidRPr="00106631">
              <w:rPr>
                <w:b/>
              </w:rPr>
              <w:t>Impuls</w:t>
            </w:r>
            <w:r>
              <w:t>:</w:t>
            </w:r>
            <w:r w:rsidR="00534711" w:rsidRPr="005173BA">
              <w:t xml:space="preserve"> Was kann es bedeuten, Werke zu schaffen, zu ordnen und selbst Schöpfer zu sein?</w:t>
            </w:r>
          </w:p>
          <w:p w14:paraId="67E453B8" w14:textId="1E9687EE" w:rsidR="0004109B" w:rsidRPr="00106631" w:rsidRDefault="004B196D" w:rsidP="00106631">
            <w:pPr>
              <w:pStyle w:val="Aufzhlung"/>
              <w:rPr>
                <w:b/>
                <w:u w:val="single"/>
              </w:rPr>
            </w:pPr>
            <w:r>
              <w:rPr>
                <w:b/>
                <w:u w:val="single"/>
              </w:rPr>
              <w:t>B.</w:t>
            </w:r>
            <w:r w:rsidR="00106631">
              <w:rPr>
                <w:b/>
                <w:u w:val="single"/>
              </w:rPr>
              <w:t xml:space="preserve"> Aufgabe: </w:t>
            </w:r>
            <w:r w:rsidRPr="00F15C46">
              <w:rPr>
                <w:b/>
                <w:u w:val="single"/>
              </w:rPr>
              <w:t>Kreative Auseinandersetzung mit</w:t>
            </w:r>
            <w:r w:rsidR="00A34371">
              <w:rPr>
                <w:b/>
                <w:u w:val="single"/>
              </w:rPr>
              <w:t xml:space="preserve"> dem Phänomen</w:t>
            </w:r>
            <w:r w:rsidRPr="00F15C46">
              <w:rPr>
                <w:b/>
                <w:u w:val="single"/>
              </w:rPr>
              <w:t xml:space="preserve"> „Schöpfer“ </w:t>
            </w:r>
          </w:p>
          <w:p w14:paraId="268CBF04" w14:textId="52810B9A" w:rsidR="00534711" w:rsidRPr="005173BA" w:rsidRDefault="00534711" w:rsidP="00106631">
            <w:pPr>
              <w:pStyle w:val="Aufzhlung"/>
            </w:pPr>
            <w:r>
              <w:t xml:space="preserve">Upload der Ergebnisse und </w:t>
            </w:r>
            <w:r w:rsidRPr="005173BA">
              <w:t>Kommentarfunktionen nutze</w:t>
            </w:r>
            <w:r>
              <w:t>n</w:t>
            </w:r>
            <w:r w:rsidR="00D74425">
              <w:t xml:space="preserve"> </w:t>
            </w:r>
            <w:r w:rsidR="00D74425">
              <w:sym w:font="Wingdings" w:char="F0E0"/>
            </w:r>
            <w:r w:rsidR="00D74425">
              <w:t xml:space="preserve"> </w:t>
            </w:r>
            <w:r>
              <w:t>Peer Feedback</w:t>
            </w:r>
          </w:p>
          <w:p w14:paraId="5DC4FDFD" w14:textId="3DCE2584" w:rsidR="00534711" w:rsidRPr="005173BA" w:rsidRDefault="00534711" w:rsidP="00534711">
            <w:pPr>
              <w:spacing w:before="120" w:after="200"/>
              <w:rPr>
                <w:rFonts w:cs="Arial"/>
                <w:b/>
                <w:color w:val="000000" w:themeColor="text1"/>
                <w:szCs w:val="22"/>
              </w:rPr>
            </w:pPr>
          </w:p>
        </w:tc>
        <w:tc>
          <w:tcPr>
            <w:tcW w:w="1282" w:type="pct"/>
          </w:tcPr>
          <w:p w14:paraId="64426BB6" w14:textId="77777777" w:rsidR="00534711" w:rsidRPr="005173BA" w:rsidRDefault="00534711" w:rsidP="00534711">
            <w:pPr>
              <w:rPr>
                <w:rFonts w:cs="Arial"/>
                <w:szCs w:val="22"/>
              </w:rPr>
            </w:pPr>
            <w:r>
              <w:rPr>
                <w:rFonts w:cs="Arial"/>
                <w:szCs w:val="22"/>
              </w:rPr>
              <w:t>a</w:t>
            </w:r>
            <w:r w:rsidRPr="005173BA">
              <w:rPr>
                <w:rFonts w:cs="Arial"/>
                <w:szCs w:val="22"/>
              </w:rPr>
              <w:t>synchron (analog und digital)</w:t>
            </w:r>
          </w:p>
          <w:p w14:paraId="0614A117" w14:textId="7B916CB9" w:rsidR="00534711" w:rsidRPr="00A46897" w:rsidRDefault="00534711" w:rsidP="00534711">
            <w:pPr>
              <w:pStyle w:val="fachspezifischeAufzhlung"/>
            </w:pPr>
            <w:r w:rsidRPr="00A46897">
              <w:t>selbstständige Erarbeitung von Lerninhalten durc</w:t>
            </w:r>
            <w:r w:rsidR="00106631">
              <w:t xml:space="preserve">h </w:t>
            </w:r>
            <w:r w:rsidR="00D74425">
              <w:t xml:space="preserve">erfahrungsbezogenen </w:t>
            </w:r>
            <w:r w:rsidR="00106631">
              <w:t xml:space="preserve">Zugang </w:t>
            </w:r>
          </w:p>
          <w:p w14:paraId="331FA106" w14:textId="77777777" w:rsidR="000C05E9" w:rsidRDefault="00534711" w:rsidP="00534711">
            <w:pPr>
              <w:pStyle w:val="fachspezifischeAufzhlung"/>
            </w:pPr>
            <w:r w:rsidRPr="00A46897">
              <w:t>selbstständige Erstellung von Fotos mit dem eigenen Device</w:t>
            </w:r>
          </w:p>
          <w:p w14:paraId="6074B051" w14:textId="7C82706B" w:rsidR="00534711" w:rsidRPr="00A46897" w:rsidRDefault="00534711" w:rsidP="00534711">
            <w:pPr>
              <w:pStyle w:val="fachspezifischeAufzhlung"/>
            </w:pPr>
            <w:r w:rsidRPr="00A46897">
              <w:t>selbstständige Erarbeitung von Lerninhalten (</w:t>
            </w:r>
            <w:proofErr w:type="spellStart"/>
            <w:r w:rsidRPr="00A46897">
              <w:t>Flipped</w:t>
            </w:r>
            <w:proofErr w:type="spellEnd"/>
            <w:r w:rsidRPr="00A46897">
              <w:t xml:space="preserve"> </w:t>
            </w:r>
            <w:proofErr w:type="spellStart"/>
            <w:r w:rsidRPr="00A46897">
              <w:t>classroom</w:t>
            </w:r>
            <w:proofErr w:type="spellEnd"/>
            <w:r w:rsidRPr="00A46897">
              <w:t>)</w:t>
            </w:r>
          </w:p>
          <w:p w14:paraId="779CFFC5" w14:textId="77777777" w:rsidR="00534711" w:rsidRPr="00A46897" w:rsidRDefault="00534711" w:rsidP="00534711">
            <w:pPr>
              <w:pStyle w:val="fachspezifischeAufzhlung"/>
            </w:pPr>
            <w:r w:rsidRPr="00A46897">
              <w:t>selbstständige Erstellung von Produkten</w:t>
            </w:r>
          </w:p>
          <w:p w14:paraId="5D0D1B6E" w14:textId="77777777" w:rsidR="00534711" w:rsidRPr="00A46897" w:rsidRDefault="00534711" w:rsidP="00534711">
            <w:pPr>
              <w:pStyle w:val="fachspezifischeAufzhlung"/>
            </w:pPr>
            <w:r w:rsidRPr="00A46897">
              <w:t xml:space="preserve">Kollaboration </w:t>
            </w:r>
          </w:p>
          <w:p w14:paraId="5AE23655" w14:textId="77777777" w:rsidR="00534711" w:rsidRPr="00A46897" w:rsidRDefault="00534711" w:rsidP="00534711">
            <w:pPr>
              <w:pStyle w:val="fachspezifischeAufzhlung"/>
            </w:pPr>
            <w:r w:rsidRPr="00A46897">
              <w:t>Peer Feedback</w:t>
            </w:r>
          </w:p>
          <w:p w14:paraId="334B3FE2" w14:textId="1C37737F" w:rsidR="00534711" w:rsidRPr="00A46897" w:rsidRDefault="00534711" w:rsidP="00534711">
            <w:pPr>
              <w:pStyle w:val="fachspezifischeAufzhlung"/>
            </w:pPr>
            <w:r w:rsidRPr="00A46897">
              <w:t>Anleitung durch AB in</w:t>
            </w:r>
            <w:r>
              <w:t xml:space="preserve"> </w:t>
            </w:r>
            <w:r w:rsidRPr="00A46897">
              <w:t>Materialmappe, auf dem die Aufgaben formuliert sind, mit Links und QR-Codes</w:t>
            </w:r>
          </w:p>
          <w:p w14:paraId="6950CBD8" w14:textId="77777777" w:rsidR="00534711" w:rsidRPr="005173BA" w:rsidRDefault="00534711" w:rsidP="00534711">
            <w:pPr>
              <w:rPr>
                <w:rFonts w:cs="Arial"/>
                <w:szCs w:val="22"/>
              </w:rPr>
            </w:pPr>
          </w:p>
        </w:tc>
      </w:tr>
      <w:tr w:rsidR="00534711" w:rsidRPr="00E03E43" w14:paraId="6A02372F" w14:textId="77777777" w:rsidTr="00F93842">
        <w:trPr>
          <w:trHeight w:hRule="exact" w:val="7655"/>
        </w:trPr>
        <w:tc>
          <w:tcPr>
            <w:tcW w:w="778" w:type="pct"/>
            <w:tcMar>
              <w:top w:w="28" w:type="dxa"/>
              <w:left w:w="108" w:type="dxa"/>
              <w:bottom w:w="28" w:type="dxa"/>
              <w:right w:w="108" w:type="dxa"/>
            </w:tcMar>
          </w:tcPr>
          <w:p w14:paraId="13466A08" w14:textId="77777777" w:rsidR="00534711" w:rsidRPr="000A5D10" w:rsidRDefault="00534711" w:rsidP="00534711">
            <w:pPr>
              <w:rPr>
                <w:rFonts w:cs="Arial"/>
                <w:szCs w:val="22"/>
              </w:rPr>
            </w:pPr>
            <w:r w:rsidRPr="000A5D10">
              <w:rPr>
                <w:rFonts w:cs="Arial"/>
                <w:szCs w:val="22"/>
              </w:rPr>
              <w:lastRenderedPageBreak/>
              <w:t>Die biblischen Schöpfungserzählungen kennenlernen</w:t>
            </w:r>
          </w:p>
          <w:p w14:paraId="0F5E6D55" w14:textId="77777777" w:rsidR="00534711" w:rsidRPr="000A5D10" w:rsidRDefault="00534711" w:rsidP="00534711">
            <w:pPr>
              <w:rPr>
                <w:rFonts w:cs="Arial"/>
                <w:szCs w:val="22"/>
              </w:rPr>
            </w:pPr>
          </w:p>
          <w:p w14:paraId="349500BD" w14:textId="77777777" w:rsidR="00534711" w:rsidRPr="000A5D10" w:rsidRDefault="00534711" w:rsidP="00534711">
            <w:pPr>
              <w:rPr>
                <w:rFonts w:cs="Arial"/>
                <w:szCs w:val="22"/>
              </w:rPr>
            </w:pPr>
            <w:r w:rsidRPr="000A5D10">
              <w:rPr>
                <w:rFonts w:cs="Arial"/>
                <w:szCs w:val="22"/>
              </w:rPr>
              <w:t xml:space="preserve">Gen 1-2 4 a und </w:t>
            </w:r>
          </w:p>
          <w:p w14:paraId="534A289A" w14:textId="77777777" w:rsidR="00534711" w:rsidRPr="000A5D10" w:rsidRDefault="00534711" w:rsidP="00534711">
            <w:pPr>
              <w:rPr>
                <w:rFonts w:cs="Arial"/>
                <w:szCs w:val="22"/>
              </w:rPr>
            </w:pPr>
            <w:r w:rsidRPr="000A5D10">
              <w:rPr>
                <w:rFonts w:cs="Arial"/>
                <w:szCs w:val="22"/>
              </w:rPr>
              <w:t xml:space="preserve">2,4b- 2, 25 </w:t>
            </w:r>
          </w:p>
          <w:p w14:paraId="56CE6454" w14:textId="77777777" w:rsidR="00534711" w:rsidRPr="005173BA" w:rsidRDefault="00534711" w:rsidP="00534711">
            <w:pPr>
              <w:rPr>
                <w:rFonts w:cs="Arial"/>
                <w:b/>
                <w:szCs w:val="22"/>
              </w:rPr>
            </w:pPr>
          </w:p>
        </w:tc>
        <w:tc>
          <w:tcPr>
            <w:tcW w:w="1056" w:type="pct"/>
            <w:tcMar>
              <w:top w:w="28" w:type="dxa"/>
              <w:left w:w="108" w:type="dxa"/>
              <w:bottom w:w="28" w:type="dxa"/>
              <w:right w:w="108" w:type="dxa"/>
            </w:tcMar>
          </w:tcPr>
          <w:p w14:paraId="6B63CF8E" w14:textId="28158A16" w:rsidR="00534711" w:rsidRDefault="00534711" w:rsidP="009B6590">
            <w:pPr>
              <w:pStyle w:val="fachspezifischeAufzhlung"/>
            </w:pPr>
            <w:r w:rsidRPr="005173BA">
              <w:t>identifizieren in biblischen Erzählungen Erfahrungen mit Gott, (K9)</w:t>
            </w:r>
          </w:p>
          <w:p w14:paraId="2909226F" w14:textId="77777777" w:rsidR="002748CF" w:rsidRPr="008625B7" w:rsidRDefault="002748CF" w:rsidP="002748CF">
            <w:pPr>
              <w:pStyle w:val="fachspezifischeAufzhlung"/>
            </w:pPr>
            <w:r w:rsidRPr="008625B7">
              <w:t>identifizieren die biblischen Schöpfungstexte als Glaubensaussagen, (K4)</w:t>
            </w:r>
          </w:p>
          <w:p w14:paraId="5D5F388B" w14:textId="0884C989" w:rsidR="002748CF" w:rsidRPr="005173BA" w:rsidRDefault="00985AE7" w:rsidP="009B6590">
            <w:pPr>
              <w:pStyle w:val="fachspezifischeAufzhlung"/>
            </w:pPr>
            <w:r w:rsidRPr="008625B7">
              <w:t>erläutern die Grundhaltung des Glaubens an Gott in biblischen Erzählungen als Vertrauen, (K10)</w:t>
            </w:r>
          </w:p>
          <w:p w14:paraId="46EBCF5E" w14:textId="77777777" w:rsidR="00534711" w:rsidRPr="005173BA" w:rsidRDefault="00534711" w:rsidP="008F1279">
            <w:pPr>
              <w:pStyle w:val="fachspezifischeAufzhlung"/>
              <w:numPr>
                <w:ilvl w:val="0"/>
                <w:numId w:val="0"/>
              </w:numPr>
              <w:ind w:left="323"/>
            </w:pPr>
          </w:p>
        </w:tc>
        <w:tc>
          <w:tcPr>
            <w:tcW w:w="1884" w:type="pct"/>
            <w:tcMar>
              <w:top w:w="28" w:type="dxa"/>
              <w:left w:w="108" w:type="dxa"/>
              <w:bottom w:w="28" w:type="dxa"/>
              <w:right w:w="108" w:type="dxa"/>
            </w:tcMar>
          </w:tcPr>
          <w:p w14:paraId="308538A9" w14:textId="097BCD81" w:rsidR="00534711" w:rsidRDefault="004B196D" w:rsidP="003232F2">
            <w:pPr>
              <w:pStyle w:val="Aufzhlung"/>
            </w:pPr>
            <w:r w:rsidRPr="00106631">
              <w:rPr>
                <w:b/>
              </w:rPr>
              <w:t>Impuls</w:t>
            </w:r>
            <w:r>
              <w:t xml:space="preserve">: </w:t>
            </w:r>
            <w:r w:rsidR="00534711">
              <w:t xml:space="preserve">Schöpfungstexte </w:t>
            </w:r>
            <w:r>
              <w:t>hören (Hörbuch)</w:t>
            </w:r>
          </w:p>
          <w:p w14:paraId="5BFA3529" w14:textId="50C7D650" w:rsidR="0004109B" w:rsidRPr="00106631" w:rsidRDefault="004B196D" w:rsidP="00106631">
            <w:pPr>
              <w:pStyle w:val="Aufzhlung"/>
              <w:rPr>
                <w:b/>
                <w:u w:val="single"/>
              </w:rPr>
            </w:pPr>
            <w:r w:rsidRPr="00106631">
              <w:rPr>
                <w:b/>
                <w:u w:val="single"/>
              </w:rPr>
              <w:t>C.</w:t>
            </w:r>
            <w:r w:rsidR="00106631" w:rsidRPr="00106631">
              <w:rPr>
                <w:b/>
                <w:u w:val="single"/>
              </w:rPr>
              <w:t xml:space="preserve"> Aufgabe: </w:t>
            </w:r>
            <w:r w:rsidRPr="00106631">
              <w:rPr>
                <w:b/>
                <w:u w:val="single"/>
              </w:rPr>
              <w:t xml:space="preserve">Kreativer Textvergleich der Schöpfungserzählungen </w:t>
            </w:r>
          </w:p>
          <w:p w14:paraId="19D2594D" w14:textId="7C205D7B" w:rsidR="00534711" w:rsidRDefault="00534711" w:rsidP="00106631">
            <w:pPr>
              <w:pStyle w:val="Aufzhlung"/>
            </w:pPr>
            <w:r w:rsidRPr="005173BA">
              <w:t>Präsentation</w:t>
            </w:r>
            <w:r w:rsidR="00106631">
              <w:t xml:space="preserve"> möglichst synchron, Peer-</w:t>
            </w:r>
            <w:r w:rsidRPr="005173BA">
              <w:t xml:space="preserve"> und </w:t>
            </w:r>
            <w:r w:rsidR="00D74425">
              <w:t>F</w:t>
            </w:r>
            <w:r w:rsidR="00D74425" w:rsidRPr="005173BA">
              <w:t xml:space="preserve">eedback </w:t>
            </w:r>
            <w:r w:rsidR="00D74425">
              <w:t xml:space="preserve">der Lehrkraft </w:t>
            </w:r>
            <w:r w:rsidRPr="005173BA">
              <w:t>erfolgen dann mündlich</w:t>
            </w:r>
            <w:r w:rsidR="00D74425">
              <w:t>;</w:t>
            </w:r>
            <w:r w:rsidRPr="005173BA">
              <w:t xml:space="preserve"> wichtige Begriffe </w:t>
            </w:r>
            <w:r>
              <w:t xml:space="preserve">können </w:t>
            </w:r>
            <w:r w:rsidRPr="005173BA">
              <w:t>i</w:t>
            </w:r>
            <w:r w:rsidR="00106631">
              <w:t>m</w:t>
            </w:r>
            <w:r w:rsidRPr="005173BA">
              <w:t xml:space="preserve"> Glossar </w:t>
            </w:r>
            <w:r>
              <w:t>eintragen</w:t>
            </w:r>
            <w:r w:rsidRPr="005173BA">
              <w:t xml:space="preserve"> </w:t>
            </w:r>
            <w:r>
              <w:t>werden</w:t>
            </w:r>
          </w:p>
          <w:p w14:paraId="00AF423B" w14:textId="5066BBF3" w:rsidR="00D64DCE" w:rsidRPr="005173BA" w:rsidRDefault="00D64DCE" w:rsidP="00D64DCE">
            <w:pPr>
              <w:pStyle w:val="Aufzhlung"/>
            </w:pPr>
            <w:r w:rsidRPr="00D64DCE">
              <w:t xml:space="preserve">Der Einsatz von </w:t>
            </w:r>
            <w:proofErr w:type="spellStart"/>
            <w:r w:rsidRPr="00D64DCE">
              <w:t>Chatstories</w:t>
            </w:r>
            <w:proofErr w:type="spellEnd"/>
            <w:r w:rsidRPr="00D64DCE">
              <w:t xml:space="preserve"> stellt an dieser Stelle eine der Lebenswelt der </w:t>
            </w:r>
            <w:proofErr w:type="spellStart"/>
            <w:r w:rsidRPr="00D64DCE">
              <w:t>SuS</w:t>
            </w:r>
            <w:proofErr w:type="spellEnd"/>
            <w:r w:rsidRPr="00D64DCE">
              <w:t xml:space="preserve"> entsprechende Möglichkeit des Digital </w:t>
            </w:r>
            <w:proofErr w:type="spellStart"/>
            <w:r w:rsidRPr="00D64DCE">
              <w:t>Storytelling</w:t>
            </w:r>
            <w:proofErr w:type="spellEnd"/>
            <w:r w:rsidRPr="00D64DCE">
              <w:t xml:space="preserve"> zur Auseinandersetzung mit biblischen Geschichten dar.</w:t>
            </w:r>
          </w:p>
          <w:p w14:paraId="5F7F35B8" w14:textId="77777777" w:rsidR="00534711" w:rsidRPr="005173BA" w:rsidRDefault="00534711" w:rsidP="00534711">
            <w:pPr>
              <w:spacing w:before="120" w:after="200"/>
              <w:rPr>
                <w:rFonts w:cs="Arial"/>
                <w:b/>
                <w:color w:val="000000" w:themeColor="text1"/>
                <w:szCs w:val="22"/>
              </w:rPr>
            </w:pPr>
          </w:p>
        </w:tc>
        <w:tc>
          <w:tcPr>
            <w:tcW w:w="1282" w:type="pct"/>
          </w:tcPr>
          <w:p w14:paraId="35B8A7A7" w14:textId="77777777" w:rsidR="00534711" w:rsidRPr="005173BA" w:rsidRDefault="00534711" w:rsidP="00534711">
            <w:pPr>
              <w:rPr>
                <w:rFonts w:cs="Arial"/>
                <w:szCs w:val="22"/>
              </w:rPr>
            </w:pPr>
            <w:r w:rsidRPr="005173BA">
              <w:rPr>
                <w:rFonts w:cs="Arial"/>
                <w:szCs w:val="22"/>
              </w:rPr>
              <w:t>synchron (analog und digital)</w:t>
            </w:r>
          </w:p>
          <w:p w14:paraId="32827F3A" w14:textId="5814479C" w:rsidR="00534711" w:rsidRPr="00771334" w:rsidRDefault="00534711" w:rsidP="00771334">
            <w:pPr>
              <w:pStyle w:val="fachspezifischeAufzhlung"/>
            </w:pPr>
            <w:r w:rsidRPr="005173BA">
              <w:t>Wertschätzung und Reflexion der erbrachten Leistung</w:t>
            </w:r>
            <w:r w:rsidR="005C7498">
              <w:t xml:space="preserve"> bzw. der</w:t>
            </w:r>
            <w:r w:rsidRPr="005173BA">
              <w:t xml:space="preserve"> erstellten Produkte möglichst synchron</w:t>
            </w:r>
          </w:p>
          <w:p w14:paraId="5357993A" w14:textId="77777777" w:rsidR="00534711" w:rsidRPr="005173BA" w:rsidRDefault="00534711" w:rsidP="00534711">
            <w:pPr>
              <w:rPr>
                <w:rFonts w:cs="Arial"/>
                <w:szCs w:val="22"/>
              </w:rPr>
            </w:pPr>
            <w:r w:rsidRPr="005173BA">
              <w:rPr>
                <w:rFonts w:cs="Arial"/>
                <w:szCs w:val="22"/>
              </w:rPr>
              <w:t>asynchron (analog und digital)</w:t>
            </w:r>
          </w:p>
          <w:p w14:paraId="629E3902" w14:textId="3483444A" w:rsidR="00534711" w:rsidRPr="005173BA" w:rsidRDefault="00534711" w:rsidP="000A5D10">
            <w:pPr>
              <w:pStyle w:val="fachspezifischeAufzhlung"/>
            </w:pPr>
            <w:r w:rsidRPr="005173BA">
              <w:t>selbstständige Erarbeitun</w:t>
            </w:r>
            <w:r w:rsidR="00106631">
              <w:t>g von Lerninhalten (Bibellesung)</w:t>
            </w:r>
          </w:p>
          <w:p w14:paraId="6AFDF3FD" w14:textId="2EF40861" w:rsidR="00534711" w:rsidRDefault="00534711" w:rsidP="000A5D10">
            <w:pPr>
              <w:pStyle w:val="fachspezifischeAufzhlung"/>
            </w:pPr>
            <w:r w:rsidRPr="005173BA">
              <w:t xml:space="preserve">intertextuelle Auseinandersetzung </w:t>
            </w:r>
          </w:p>
          <w:p w14:paraId="2B6EA8C6" w14:textId="034FA054" w:rsidR="000A5D10" w:rsidRPr="000C05E9" w:rsidRDefault="00696FAE" w:rsidP="00A226DE">
            <w:pPr>
              <w:pStyle w:val="fachspezifischeAufzhlung"/>
            </w:pPr>
            <w:r>
              <w:t>Gestaltung einer Chatstory (</w:t>
            </w:r>
            <w:r w:rsidR="00771334">
              <w:t xml:space="preserve">Gesprächssimulation) </w:t>
            </w:r>
            <w:r w:rsidR="00985AE7">
              <w:t xml:space="preserve">durch Notation oder digital </w:t>
            </w:r>
            <w:r w:rsidR="00D64DCE">
              <w:t>mit</w:t>
            </w:r>
            <w:r w:rsidR="00553119">
              <w:t xml:space="preserve"> z.</w:t>
            </w:r>
            <w:r w:rsidR="00321FD1">
              <w:t> </w:t>
            </w:r>
            <w:r w:rsidR="00553119">
              <w:t>B.</w:t>
            </w:r>
          </w:p>
          <w:p w14:paraId="7DD933BF" w14:textId="247580BE" w:rsidR="000A5D10" w:rsidRDefault="008C5949" w:rsidP="000A5D10">
            <w:pPr>
              <w:pStyle w:val="fachspezifischeAufzhlung"/>
              <w:numPr>
                <w:ilvl w:val="1"/>
                <w:numId w:val="10"/>
              </w:numPr>
              <w:ind w:left="740"/>
            </w:pPr>
            <w:hyperlink r:id="rId21" w:history="1">
              <w:r w:rsidR="0004109B" w:rsidRPr="0004109B">
                <w:rPr>
                  <w:rStyle w:val="Hyperlink"/>
                </w:rPr>
                <w:t>f</w:t>
              </w:r>
              <w:r w:rsidR="00534711" w:rsidRPr="0004109B">
                <w:rPr>
                  <w:rStyle w:val="Hyperlink"/>
                </w:rPr>
                <w:t>akewhatsapp</w:t>
              </w:r>
            </w:hyperlink>
            <w:r w:rsidR="00AD034F">
              <w:rPr>
                <w:vertAlign w:val="superscript"/>
              </w:rPr>
              <w:t>3</w:t>
            </w:r>
            <w:r w:rsidR="0004109B">
              <w:t xml:space="preserve"> </w:t>
            </w:r>
            <w:r w:rsidR="00534711" w:rsidRPr="000C05E9">
              <w:t>oder</w:t>
            </w:r>
          </w:p>
          <w:p w14:paraId="32F6BDC1" w14:textId="0CB83EB7" w:rsidR="00A226DE" w:rsidRPr="000C05E9" w:rsidRDefault="008C5949" w:rsidP="000A5D10">
            <w:pPr>
              <w:pStyle w:val="fachspezifischeAufzhlung"/>
              <w:numPr>
                <w:ilvl w:val="1"/>
                <w:numId w:val="10"/>
              </w:numPr>
              <w:ind w:left="740"/>
            </w:pPr>
            <w:hyperlink r:id="rId22" w:history="1">
              <w:proofErr w:type="spellStart"/>
              <w:r w:rsidR="00A226DE" w:rsidRPr="0004109B">
                <w:rPr>
                  <w:rStyle w:val="Hyperlink"/>
                  <w:szCs w:val="22"/>
                </w:rPr>
                <w:t>texting</w:t>
              </w:r>
              <w:proofErr w:type="spellEnd"/>
              <w:r w:rsidR="00A226DE" w:rsidRPr="0004109B">
                <w:rPr>
                  <w:rStyle w:val="Hyperlink"/>
                  <w:szCs w:val="22"/>
                </w:rPr>
                <w:t xml:space="preserve"> story</w:t>
              </w:r>
            </w:hyperlink>
            <w:r w:rsidR="00AD034F">
              <w:rPr>
                <w:vertAlign w:val="superscript"/>
              </w:rPr>
              <w:t>4</w:t>
            </w:r>
            <w:r w:rsidR="00A226DE">
              <w:t xml:space="preserve"> </w:t>
            </w:r>
            <w:r w:rsidR="00A226DE" w:rsidRPr="000C05E9">
              <w:t>oder</w:t>
            </w:r>
          </w:p>
          <w:p w14:paraId="2B863130" w14:textId="562E3FCD" w:rsidR="00534711" w:rsidRPr="00553119" w:rsidRDefault="008C5949" w:rsidP="000A5D10">
            <w:pPr>
              <w:pStyle w:val="fachspezifischeAufzhlung"/>
              <w:numPr>
                <w:ilvl w:val="1"/>
                <w:numId w:val="10"/>
              </w:numPr>
              <w:ind w:left="740"/>
              <w:rPr>
                <w:rStyle w:val="Hyperlink"/>
                <w:color w:val="auto"/>
                <w:u w:val="none"/>
              </w:rPr>
            </w:pPr>
            <w:hyperlink r:id="rId23" w:history="1">
              <w:r w:rsidR="00534711" w:rsidRPr="00C84AA1">
                <w:rPr>
                  <w:rStyle w:val="Hyperlink"/>
                </w:rPr>
                <w:t>plotagon</w:t>
              </w:r>
            </w:hyperlink>
            <w:r w:rsidR="00AD034F">
              <w:rPr>
                <w:rStyle w:val="Hyperlink"/>
                <w:color w:val="auto"/>
                <w:szCs w:val="22"/>
                <w:vertAlign w:val="superscript"/>
              </w:rPr>
              <w:t>5</w:t>
            </w:r>
          </w:p>
          <w:p w14:paraId="6ADD36AB" w14:textId="0E29DA73" w:rsidR="00553119" w:rsidRPr="00B2580E" w:rsidRDefault="00321FD1" w:rsidP="00553119">
            <w:pPr>
              <w:pStyle w:val="fachspezifischeAufzhlung"/>
              <w:numPr>
                <w:ilvl w:val="0"/>
                <w:numId w:val="0"/>
              </w:numPr>
              <w:ind w:left="323" w:hanging="9"/>
              <w:rPr>
                <w:rStyle w:val="Hyperlink"/>
                <w:color w:val="auto"/>
                <w:u w:val="none"/>
              </w:rPr>
            </w:pPr>
            <w:r>
              <w:rPr>
                <w:rStyle w:val="Hyperlink"/>
                <w:color w:val="auto"/>
                <w:u w:val="none"/>
              </w:rPr>
              <w:t>(s. b</w:t>
            </w:r>
            <w:r w:rsidR="00553119">
              <w:rPr>
                <w:rStyle w:val="Hyperlink"/>
                <w:color w:val="auto"/>
                <w:u w:val="none"/>
              </w:rPr>
              <w:t>eisp</w:t>
            </w:r>
            <w:r>
              <w:rPr>
                <w:rStyle w:val="Hyperlink"/>
                <w:color w:val="auto"/>
                <w:u w:val="none"/>
              </w:rPr>
              <w:t>ielhafte Umsetzung zum Material!)</w:t>
            </w:r>
          </w:p>
          <w:p w14:paraId="2E3CB540" w14:textId="5EF6821C" w:rsidR="00534711" w:rsidRDefault="00534711" w:rsidP="00106631">
            <w:pPr>
              <w:pStyle w:val="fachspezifischeAufzhlung"/>
              <w:rPr>
                <w:rFonts w:cs="Arial"/>
              </w:rPr>
            </w:pPr>
            <w:r w:rsidRPr="005173BA">
              <w:t>Collage-Materia</w:t>
            </w:r>
            <w:r>
              <w:t>l:</w:t>
            </w:r>
            <w:r w:rsidR="000A5D10">
              <w:t xml:space="preserve"> </w:t>
            </w:r>
            <w:r w:rsidRPr="005173BA">
              <w:t xml:space="preserve">Zeitschriften müssen </w:t>
            </w:r>
            <w:r>
              <w:t xml:space="preserve">zu Hause </w:t>
            </w:r>
            <w:r w:rsidR="00106631">
              <w:t>vorhanden sein</w:t>
            </w:r>
          </w:p>
        </w:tc>
      </w:tr>
      <w:tr w:rsidR="00534711" w:rsidRPr="00E03E43" w14:paraId="0DE3F98B" w14:textId="77777777" w:rsidTr="00F93842">
        <w:trPr>
          <w:trHeight w:hRule="exact" w:val="7655"/>
        </w:trPr>
        <w:tc>
          <w:tcPr>
            <w:tcW w:w="956" w:type="pct"/>
            <w:tcMar>
              <w:top w:w="28" w:type="dxa"/>
              <w:left w:w="108" w:type="dxa"/>
              <w:bottom w:w="28" w:type="dxa"/>
              <w:right w:w="108" w:type="dxa"/>
            </w:tcMar>
          </w:tcPr>
          <w:p w14:paraId="10AC0E2E" w14:textId="77777777" w:rsidR="00534711" w:rsidRPr="005173BA" w:rsidRDefault="00534711" w:rsidP="00534711">
            <w:pPr>
              <w:rPr>
                <w:rFonts w:cs="Arial"/>
                <w:b/>
                <w:szCs w:val="22"/>
              </w:rPr>
            </w:pPr>
            <w:r w:rsidRPr="005173BA">
              <w:rPr>
                <w:rFonts w:cs="Arial"/>
                <w:b/>
                <w:szCs w:val="22"/>
              </w:rPr>
              <w:lastRenderedPageBreak/>
              <w:t>Weltentstehung und Schöpfungsglauben unterscheiden</w:t>
            </w:r>
          </w:p>
          <w:p w14:paraId="33A8C484" w14:textId="77777777" w:rsidR="00534711" w:rsidRPr="005173BA" w:rsidRDefault="00534711" w:rsidP="00534711">
            <w:pPr>
              <w:ind w:left="720"/>
              <w:rPr>
                <w:rFonts w:cs="Arial"/>
                <w:szCs w:val="22"/>
              </w:rPr>
            </w:pPr>
          </w:p>
          <w:p w14:paraId="7C7D44D6" w14:textId="77777777" w:rsidR="00534711" w:rsidRPr="005173BA" w:rsidRDefault="00534711" w:rsidP="00534711">
            <w:pPr>
              <w:rPr>
                <w:rFonts w:cs="Arial"/>
                <w:b/>
                <w:szCs w:val="22"/>
              </w:rPr>
            </w:pPr>
          </w:p>
        </w:tc>
        <w:tc>
          <w:tcPr>
            <w:tcW w:w="997" w:type="pct"/>
            <w:tcMar>
              <w:top w:w="28" w:type="dxa"/>
              <w:left w:w="108" w:type="dxa"/>
              <w:bottom w:w="28" w:type="dxa"/>
              <w:right w:w="108" w:type="dxa"/>
            </w:tcMar>
          </w:tcPr>
          <w:p w14:paraId="6C87D291" w14:textId="77777777" w:rsidR="00534711" w:rsidRPr="008625B7" w:rsidRDefault="00534711" w:rsidP="000A5D10">
            <w:pPr>
              <w:pStyle w:val="fachspezifischeAufzhlung"/>
            </w:pPr>
            <w:r w:rsidRPr="008625B7">
              <w:t>identifizieren die biblischen Schöpfungstexte als Glaubensaussagen, (K4)</w:t>
            </w:r>
          </w:p>
          <w:p w14:paraId="6E00A5E9" w14:textId="3A14B1FB" w:rsidR="00985AE7" w:rsidRDefault="002748CF" w:rsidP="000A5D10">
            <w:pPr>
              <w:pStyle w:val="fachspezifischeAufzhlung"/>
            </w:pPr>
            <w:r w:rsidRPr="005173BA">
              <w:rPr>
                <w:rFonts w:cs="Arial"/>
                <w:szCs w:val="22"/>
              </w:rPr>
              <w:t>erörtern bezogen auf ihren Alltag die Möglichkeiten eines nachhaltigen Umgangs mit den Ressourcen der Erde vor dem Hintergrund der Verantwortung für die Schöpfung, (K7)</w:t>
            </w:r>
          </w:p>
          <w:p w14:paraId="6CC6BC80" w14:textId="7EF33375" w:rsidR="00534711" w:rsidRPr="000A5D10" w:rsidRDefault="00534711" w:rsidP="000A5D10">
            <w:pPr>
              <w:pStyle w:val="fachspezifischeAufzhlung"/>
            </w:pPr>
            <w:r w:rsidRPr="008625B7">
              <w:t>erläutern die Grundhaltung des Glaubens an Gott in biblischen Erzählungen als Vertrauen, (K10)</w:t>
            </w:r>
          </w:p>
        </w:tc>
        <w:tc>
          <w:tcPr>
            <w:tcW w:w="1825" w:type="pct"/>
            <w:tcMar>
              <w:top w:w="28" w:type="dxa"/>
              <w:left w:w="108" w:type="dxa"/>
              <w:bottom w:w="28" w:type="dxa"/>
              <w:right w:w="108" w:type="dxa"/>
            </w:tcMar>
          </w:tcPr>
          <w:p w14:paraId="5A60C373" w14:textId="7BE17B30" w:rsidR="00534711" w:rsidRDefault="00106631" w:rsidP="00106631">
            <w:pPr>
              <w:pStyle w:val="Aufzhlung"/>
            </w:pPr>
            <w:r w:rsidRPr="00106631">
              <w:rPr>
                <w:b/>
              </w:rPr>
              <w:t>Impuls</w:t>
            </w:r>
            <w:r>
              <w:t xml:space="preserve">: </w:t>
            </w:r>
            <w:r w:rsidR="00534711" w:rsidRPr="005173BA">
              <w:t xml:space="preserve">Schöpfung und Weltentstehung – wie passt das zusammen? </w:t>
            </w:r>
          </w:p>
          <w:p w14:paraId="536769CC" w14:textId="351B96E8" w:rsidR="00534711" w:rsidRPr="005173BA" w:rsidRDefault="00534711" w:rsidP="00106631">
            <w:pPr>
              <w:pStyle w:val="Aufzhlung"/>
            </w:pPr>
            <w:r>
              <w:t>Impulsfilm zum Thema Schöpfung s. Filmtipps</w:t>
            </w:r>
            <w:r w:rsidR="00517D67">
              <w:rPr>
                <w:vertAlign w:val="superscript"/>
              </w:rPr>
              <w:t>8/9</w:t>
            </w:r>
          </w:p>
          <w:p w14:paraId="5A687E86" w14:textId="5C1D422F" w:rsidR="00534711" w:rsidRDefault="004B196D" w:rsidP="00F75B5F">
            <w:pPr>
              <w:pStyle w:val="Aufzhlung"/>
            </w:pPr>
            <w:r w:rsidRPr="00106631">
              <w:rPr>
                <w:b/>
              </w:rPr>
              <w:t>D.</w:t>
            </w:r>
            <w:r w:rsidR="00106631" w:rsidRPr="00106631">
              <w:rPr>
                <w:b/>
              </w:rPr>
              <w:t xml:space="preserve"> Aufgabe:</w:t>
            </w:r>
            <w:r w:rsidRPr="00106631">
              <w:rPr>
                <w:b/>
              </w:rPr>
              <w:t xml:space="preserve"> </w:t>
            </w:r>
            <w:proofErr w:type="spellStart"/>
            <w:r w:rsidRPr="00106631">
              <w:rPr>
                <w:b/>
              </w:rPr>
              <w:t>Filmchat</w:t>
            </w:r>
            <w:proofErr w:type="spellEnd"/>
            <w:r w:rsidR="00106631" w:rsidRPr="00106631">
              <w:rPr>
                <w:b/>
              </w:rPr>
              <w:t xml:space="preserve"> </w:t>
            </w:r>
            <w:r w:rsidR="00F75B5F" w:rsidRPr="00F75B5F">
              <w:t>(</w:t>
            </w:r>
            <w:r w:rsidR="008778E3" w:rsidRPr="00F75B5F">
              <w:t>Anhand von Leitfragen wird über den Inhalt des Films in Kleingruppen diskutiert</w:t>
            </w:r>
            <w:r w:rsidR="00D74425">
              <w:t>.</w:t>
            </w:r>
            <w:r w:rsidR="00F75B5F">
              <w:t>)</w:t>
            </w:r>
          </w:p>
          <w:p w14:paraId="1F3A76F5" w14:textId="77777777" w:rsidR="00534711" w:rsidRDefault="00534711" w:rsidP="004B196D">
            <w:pPr>
              <w:spacing w:before="120" w:after="200"/>
              <w:rPr>
                <w:rFonts w:cs="Arial"/>
                <w:b/>
                <w:color w:val="000000" w:themeColor="text1"/>
                <w:szCs w:val="22"/>
              </w:rPr>
            </w:pPr>
          </w:p>
        </w:tc>
        <w:tc>
          <w:tcPr>
            <w:tcW w:w="1223" w:type="pct"/>
          </w:tcPr>
          <w:p w14:paraId="71FFC90E" w14:textId="77777777" w:rsidR="00534711" w:rsidRPr="005173BA" w:rsidRDefault="00534711" w:rsidP="00534711">
            <w:pPr>
              <w:rPr>
                <w:rFonts w:cs="Arial"/>
                <w:szCs w:val="22"/>
              </w:rPr>
            </w:pPr>
            <w:r w:rsidRPr="005173BA">
              <w:rPr>
                <w:rFonts w:cs="Arial"/>
                <w:szCs w:val="22"/>
              </w:rPr>
              <w:t>synchron (analog und digital)</w:t>
            </w:r>
          </w:p>
          <w:p w14:paraId="79DD98BB" w14:textId="54B83ECF" w:rsidR="00534711" w:rsidRPr="005173BA" w:rsidRDefault="00534711" w:rsidP="009566E2">
            <w:pPr>
              <w:pStyle w:val="fachspezifischeAufzhlung"/>
            </w:pPr>
            <w:r w:rsidRPr="005173BA">
              <w:t>existenzielle</w:t>
            </w:r>
            <w:r w:rsidR="00F75B5F">
              <w:t xml:space="preserve"> </w:t>
            </w:r>
            <w:r w:rsidRPr="005173BA">
              <w:t xml:space="preserve">Fragen zur Weltentstehung </w:t>
            </w:r>
          </w:p>
          <w:p w14:paraId="45394853" w14:textId="7C019091" w:rsidR="00534711" w:rsidRPr="005173BA" w:rsidRDefault="00534711" w:rsidP="000A5D10">
            <w:pPr>
              <w:pStyle w:val="fachspezifischeAufzhlung"/>
              <w:rPr>
                <w:szCs w:val="22"/>
              </w:rPr>
            </w:pPr>
            <w:r w:rsidRPr="005173BA">
              <w:t>Beziehungspflege / Peer- Feedback (persönlich durch Chat</w:t>
            </w:r>
            <w:r w:rsidRPr="005173BA">
              <w:rPr>
                <w:szCs w:val="22"/>
              </w:rPr>
              <w:t>)</w:t>
            </w:r>
          </w:p>
          <w:p w14:paraId="38A1FEF7" w14:textId="77777777" w:rsidR="00F75B5F" w:rsidRDefault="00F75B5F" w:rsidP="00534711">
            <w:pPr>
              <w:rPr>
                <w:rFonts w:cs="Arial"/>
                <w:szCs w:val="22"/>
              </w:rPr>
            </w:pPr>
          </w:p>
          <w:p w14:paraId="132E4E5C" w14:textId="5E067421" w:rsidR="00534711" w:rsidRPr="005173BA" w:rsidRDefault="00534711" w:rsidP="00534711">
            <w:pPr>
              <w:rPr>
                <w:rFonts w:cs="Arial"/>
                <w:szCs w:val="22"/>
              </w:rPr>
            </w:pPr>
            <w:r w:rsidRPr="005173BA">
              <w:rPr>
                <w:rFonts w:cs="Arial"/>
                <w:szCs w:val="22"/>
              </w:rPr>
              <w:t>asynchron (analog und digital)</w:t>
            </w:r>
          </w:p>
          <w:p w14:paraId="7280CFBF" w14:textId="35FC235E" w:rsidR="00534711" w:rsidRPr="000A5D10" w:rsidRDefault="00534711" w:rsidP="000A5D10">
            <w:pPr>
              <w:pStyle w:val="fachspezifischeAufzhlung"/>
            </w:pPr>
            <w:r w:rsidRPr="000A5D10">
              <w:t xml:space="preserve">selbstständige Erarbeitung durch Videos </w:t>
            </w:r>
          </w:p>
          <w:p w14:paraId="52AED8A8" w14:textId="296361A8" w:rsidR="00534711" w:rsidRPr="000A5D10" w:rsidRDefault="00534711" w:rsidP="000A5D10">
            <w:pPr>
              <w:pStyle w:val="fachspezifischeAufzhlung"/>
            </w:pPr>
            <w:r w:rsidRPr="000A5D10">
              <w:t xml:space="preserve">Filme können über interne Plattform zur Ansicht zur Verfügung gestellt werden, Ausleihe, Download, Link der Filme </w:t>
            </w:r>
            <w:r w:rsidR="00F75B5F">
              <w:t>z.</w:t>
            </w:r>
            <w:r w:rsidR="00D74425">
              <w:t> </w:t>
            </w:r>
            <w:r w:rsidR="00F75B5F">
              <w:t>B</w:t>
            </w:r>
            <w:r w:rsidR="005C7498">
              <w:t>.</w:t>
            </w:r>
            <w:r w:rsidR="00F75B5F">
              <w:t xml:space="preserve"> über</w:t>
            </w:r>
            <w:r w:rsidRPr="000A5D10">
              <w:t xml:space="preserve"> </w:t>
            </w:r>
            <w:hyperlink r:id="rId24" w:history="1">
              <w:r w:rsidRPr="0004109B">
                <w:rPr>
                  <w:rStyle w:val="Hyperlink"/>
                </w:rPr>
                <w:t>Medi</w:t>
              </w:r>
              <w:r w:rsidR="0004109B" w:rsidRPr="0004109B">
                <w:rPr>
                  <w:rStyle w:val="Hyperlink"/>
                </w:rPr>
                <w:t>enportal der Kirchen</w:t>
              </w:r>
            </w:hyperlink>
            <w:r w:rsidR="008C0AA0" w:rsidRPr="008C0AA0">
              <w:rPr>
                <w:rStyle w:val="Hyperlink"/>
                <w:color w:val="auto"/>
                <w:vertAlign w:val="superscript"/>
              </w:rPr>
              <w:t>6</w:t>
            </w:r>
            <w:r w:rsidR="005C7498">
              <w:t>,</w:t>
            </w:r>
            <w:r w:rsidR="00517D67">
              <w:t xml:space="preserve"> FWU</w:t>
            </w:r>
            <w:r w:rsidRPr="000A5D10">
              <w:t xml:space="preserve">, Edmond oder </w:t>
            </w:r>
            <w:proofErr w:type="spellStart"/>
            <w:r w:rsidRPr="000A5D10">
              <w:t>PlanetSchool</w:t>
            </w:r>
            <w:proofErr w:type="spellEnd"/>
          </w:p>
          <w:p w14:paraId="20F2639B" w14:textId="3B280C8F" w:rsidR="00534711" w:rsidRPr="005173BA" w:rsidRDefault="00534711" w:rsidP="00D74425">
            <w:pPr>
              <w:pStyle w:val="fachspezifischeAufzhlung"/>
              <w:rPr>
                <w:rFonts w:cs="Arial"/>
              </w:rPr>
            </w:pPr>
            <w:r>
              <w:t>„</w:t>
            </w:r>
            <w:r w:rsidRPr="005173BA">
              <w:t>Kontrolle</w:t>
            </w:r>
            <w:r>
              <w:t>“</w:t>
            </w:r>
            <w:r w:rsidRPr="005173BA">
              <w:t xml:space="preserve"> des Chats bzw. der Beiträge durch automatisches Speichern  </w:t>
            </w:r>
            <w:r w:rsidR="00D74425">
              <w:sym w:font="Wingdings" w:char="F0E0"/>
            </w:r>
            <w:r>
              <w:t xml:space="preserve"> </w:t>
            </w:r>
            <w:r w:rsidRPr="005173BA">
              <w:t>dient auch der  Leistungs</w:t>
            </w:r>
            <w:r w:rsidR="00F75B5F">
              <w:t>bewertung</w:t>
            </w:r>
          </w:p>
        </w:tc>
      </w:tr>
      <w:tr w:rsidR="00534711" w:rsidRPr="00E03E43" w14:paraId="0C74B55C" w14:textId="77777777" w:rsidTr="00F93842">
        <w:trPr>
          <w:trHeight w:hRule="exact" w:val="7655"/>
        </w:trPr>
        <w:tc>
          <w:tcPr>
            <w:tcW w:w="956" w:type="pct"/>
            <w:tcMar>
              <w:top w:w="28" w:type="dxa"/>
              <w:left w:w="108" w:type="dxa"/>
              <w:bottom w:w="28" w:type="dxa"/>
              <w:right w:w="108" w:type="dxa"/>
            </w:tcMar>
          </w:tcPr>
          <w:p w14:paraId="342D8689" w14:textId="6A3586ED" w:rsidR="00534711" w:rsidRPr="000A5D10" w:rsidRDefault="00534711" w:rsidP="000A5D10">
            <w:pPr>
              <w:spacing w:after="120"/>
              <w:rPr>
                <w:rFonts w:cs="Arial"/>
                <w:szCs w:val="22"/>
              </w:rPr>
            </w:pPr>
            <w:r w:rsidRPr="000A5D10">
              <w:rPr>
                <w:rFonts w:cs="Arial"/>
                <w:szCs w:val="22"/>
              </w:rPr>
              <w:lastRenderedPageBreak/>
              <w:t xml:space="preserve">Beispiele für </w:t>
            </w:r>
            <w:r w:rsidR="00A34371">
              <w:rPr>
                <w:rFonts w:cs="Arial"/>
                <w:szCs w:val="22"/>
              </w:rPr>
              <w:t xml:space="preserve">die </w:t>
            </w:r>
            <w:r w:rsidRPr="000A5D10">
              <w:rPr>
                <w:rFonts w:cs="Arial"/>
                <w:szCs w:val="22"/>
              </w:rPr>
              <w:t xml:space="preserve">Bewahrung der Schöpfung im alltäglichen Umfeld </w:t>
            </w:r>
          </w:p>
          <w:p w14:paraId="38062997" w14:textId="77777777" w:rsidR="00534711" w:rsidRPr="005173BA" w:rsidRDefault="00534711" w:rsidP="00534711">
            <w:pPr>
              <w:rPr>
                <w:rFonts w:cs="Arial"/>
                <w:b/>
                <w:szCs w:val="22"/>
              </w:rPr>
            </w:pPr>
          </w:p>
        </w:tc>
        <w:tc>
          <w:tcPr>
            <w:tcW w:w="1056" w:type="pct"/>
            <w:tcMar>
              <w:top w:w="28" w:type="dxa"/>
              <w:left w:w="108" w:type="dxa"/>
              <w:bottom w:w="28" w:type="dxa"/>
              <w:right w:w="108" w:type="dxa"/>
            </w:tcMar>
          </w:tcPr>
          <w:p w14:paraId="5F764C36" w14:textId="518EFDED" w:rsidR="00534711" w:rsidRPr="008625B7" w:rsidRDefault="00534711" w:rsidP="000A5D10">
            <w:pPr>
              <w:numPr>
                <w:ilvl w:val="0"/>
                <w:numId w:val="5"/>
              </w:numPr>
              <w:ind w:left="527" w:hanging="357"/>
              <w:rPr>
                <w:rFonts w:cs="Arial"/>
                <w:szCs w:val="22"/>
              </w:rPr>
            </w:pPr>
            <w:r w:rsidRPr="005173BA">
              <w:rPr>
                <w:rFonts w:cs="Arial"/>
                <w:szCs w:val="22"/>
              </w:rPr>
              <w:t>erörtern bezogen auf ihren Alltag die Möglichkeiten eines nachhaltigen Umgangs mit den Ressourcen der Erde vor dem Hintergrund der Verantwortung für die Schöpfung, (K7)</w:t>
            </w:r>
          </w:p>
        </w:tc>
        <w:tc>
          <w:tcPr>
            <w:tcW w:w="1884" w:type="pct"/>
            <w:tcMar>
              <w:top w:w="28" w:type="dxa"/>
              <w:left w:w="108" w:type="dxa"/>
              <w:bottom w:w="28" w:type="dxa"/>
              <w:right w:w="108" w:type="dxa"/>
            </w:tcMar>
          </w:tcPr>
          <w:p w14:paraId="75B043DD" w14:textId="1502CE4B" w:rsidR="00534711" w:rsidRPr="005173BA" w:rsidRDefault="00F75B5F" w:rsidP="00F75B5F">
            <w:pPr>
              <w:pStyle w:val="Aufzhlung"/>
            </w:pPr>
            <w:r w:rsidRPr="00F75B5F">
              <w:rPr>
                <w:b/>
              </w:rPr>
              <w:t>Impuls</w:t>
            </w:r>
            <w:r>
              <w:t xml:space="preserve">: </w:t>
            </w:r>
            <w:r w:rsidR="00534711" w:rsidRPr="005173BA">
              <w:t xml:space="preserve">Wie können wir </w:t>
            </w:r>
            <w:r w:rsidR="00D74425">
              <w:t xml:space="preserve">(die Schöpfung) </w:t>
            </w:r>
            <w:r w:rsidR="00534711" w:rsidRPr="005173BA">
              <w:t>bewahren?</w:t>
            </w:r>
          </w:p>
          <w:p w14:paraId="06285C2A" w14:textId="6C82FFFC" w:rsidR="00534711" w:rsidRPr="005173BA" w:rsidRDefault="00534711" w:rsidP="00F75B5F">
            <w:pPr>
              <w:pStyle w:val="Aufzhlung"/>
            </w:pPr>
            <w:r w:rsidRPr="005173BA">
              <w:rPr>
                <w:bCs/>
              </w:rPr>
              <w:t>Impuls</w:t>
            </w:r>
            <w:r w:rsidR="00F75B5F">
              <w:rPr>
                <w:bCs/>
              </w:rPr>
              <w:t>film</w:t>
            </w:r>
            <w:r>
              <w:rPr>
                <w:bCs/>
              </w:rPr>
              <w:t xml:space="preserve"> z.</w:t>
            </w:r>
            <w:r w:rsidR="008C0AA0">
              <w:rPr>
                <w:bCs/>
              </w:rPr>
              <w:t> </w:t>
            </w:r>
            <w:r>
              <w:rPr>
                <w:bCs/>
              </w:rPr>
              <w:t>B.</w:t>
            </w:r>
            <w:r w:rsidRPr="005173BA">
              <w:rPr>
                <w:bCs/>
              </w:rPr>
              <w:t>: Film Drop</w:t>
            </w:r>
            <w:r w:rsidR="00F75B5F">
              <w:rPr>
                <w:bCs/>
                <w:vertAlign w:val="superscript"/>
              </w:rPr>
              <w:t>10</w:t>
            </w:r>
            <w:r w:rsidRPr="008778E3">
              <w:rPr>
                <w:vertAlign w:val="superscript"/>
              </w:rPr>
              <w:t>,</w:t>
            </w:r>
            <w:r w:rsidRPr="005173BA">
              <w:t xml:space="preserve"> Animationsfilm von Bruno </w:t>
            </w:r>
            <w:proofErr w:type="spellStart"/>
            <w:r w:rsidRPr="005173BA">
              <w:t>Bozzetto</w:t>
            </w:r>
            <w:proofErr w:type="spellEnd"/>
            <w:r w:rsidRPr="005173BA">
              <w:t xml:space="preserve"> (3 min), Frankfurt 2012 </w:t>
            </w:r>
          </w:p>
          <w:p w14:paraId="556479DE" w14:textId="77777777" w:rsidR="00534711" w:rsidRPr="005173BA" w:rsidRDefault="00534711" w:rsidP="00F75B5F">
            <w:pPr>
              <w:pStyle w:val="Aufzhlung20"/>
            </w:pPr>
            <w:proofErr w:type="spellStart"/>
            <w:r w:rsidRPr="005173BA">
              <w:t>Film</w:t>
            </w:r>
            <w:r>
              <w:t>chat</w:t>
            </w:r>
            <w:proofErr w:type="spellEnd"/>
            <w:r w:rsidRPr="005173BA">
              <w:t xml:space="preserve"> wie in der vorherigen Sequenz anhand von Leitfragen </w:t>
            </w:r>
            <w:r>
              <w:t>zur Diskussion</w:t>
            </w:r>
          </w:p>
          <w:p w14:paraId="0AA425D9" w14:textId="00F1E933" w:rsidR="00534711" w:rsidRPr="00F75B5F" w:rsidRDefault="00804E9F" w:rsidP="00F75B5F">
            <w:pPr>
              <w:pStyle w:val="Aufzhlung"/>
              <w:rPr>
                <w:b/>
              </w:rPr>
            </w:pPr>
            <w:r w:rsidRPr="00F75B5F">
              <w:rPr>
                <w:b/>
              </w:rPr>
              <w:t>E.</w:t>
            </w:r>
            <w:r w:rsidR="00F75B5F" w:rsidRPr="00F75B5F">
              <w:rPr>
                <w:b/>
              </w:rPr>
              <w:t xml:space="preserve"> Aufgabe:</w:t>
            </w:r>
            <w:r w:rsidRPr="00F75B5F">
              <w:rPr>
                <w:b/>
              </w:rPr>
              <w:t xml:space="preserve"> </w:t>
            </w:r>
            <w:r w:rsidR="00534711" w:rsidRPr="00F75B5F">
              <w:rPr>
                <w:b/>
              </w:rPr>
              <w:t>Projektaufgabe</w:t>
            </w:r>
            <w:r w:rsidR="0004109B" w:rsidRPr="00F75B5F">
              <w:rPr>
                <w:b/>
              </w:rPr>
              <w:t xml:space="preserve"> zur Bewahrung der Schöpfung</w:t>
            </w:r>
          </w:p>
          <w:p w14:paraId="5856A2F6" w14:textId="5E77E04D" w:rsidR="00534711" w:rsidRPr="005173BA" w:rsidRDefault="00534711" w:rsidP="00534711">
            <w:pPr>
              <w:spacing w:before="120" w:after="200"/>
              <w:rPr>
                <w:rFonts w:cs="Arial"/>
                <w:b/>
                <w:color w:val="000000" w:themeColor="text1"/>
                <w:szCs w:val="22"/>
              </w:rPr>
            </w:pPr>
          </w:p>
        </w:tc>
        <w:tc>
          <w:tcPr>
            <w:tcW w:w="1104" w:type="pct"/>
          </w:tcPr>
          <w:p w14:paraId="74E9D7F8" w14:textId="77777777" w:rsidR="00534711" w:rsidRPr="005173BA" w:rsidRDefault="00534711" w:rsidP="00534711">
            <w:pPr>
              <w:rPr>
                <w:rFonts w:cs="Arial"/>
                <w:szCs w:val="22"/>
              </w:rPr>
            </w:pPr>
            <w:r w:rsidRPr="005173BA">
              <w:rPr>
                <w:rFonts w:cs="Arial"/>
                <w:szCs w:val="22"/>
              </w:rPr>
              <w:t>synchron (analog und digital)</w:t>
            </w:r>
          </w:p>
          <w:p w14:paraId="4A0F2A3F" w14:textId="1B6317A5" w:rsidR="00534711" w:rsidRPr="004D1AA8" w:rsidRDefault="00534711" w:rsidP="000A5D10">
            <w:pPr>
              <w:pStyle w:val="fachspezifischeAufzhlung"/>
            </w:pPr>
            <w:r w:rsidRPr="004D1AA8">
              <w:t>Beziehungspflege (Partnerarbeit bei Recherche und Plakaterstellung)</w:t>
            </w:r>
          </w:p>
          <w:p w14:paraId="42D4951E" w14:textId="68BF4239" w:rsidR="00534711" w:rsidRPr="004D1AA8" w:rsidRDefault="00534711" w:rsidP="000A5D10">
            <w:pPr>
              <w:pStyle w:val="fachspezifischeAufzhlung"/>
            </w:pPr>
            <w:r w:rsidRPr="004D1AA8">
              <w:t>Wertschätzung der erbrachten Leistung</w:t>
            </w:r>
            <w:r w:rsidR="005C7498">
              <w:t xml:space="preserve"> </w:t>
            </w:r>
            <w:r w:rsidRPr="004D1AA8">
              <w:t>/ erstellten Produkte</w:t>
            </w:r>
          </w:p>
          <w:p w14:paraId="70697EC1" w14:textId="77777777" w:rsidR="00534711" w:rsidRPr="004D1AA8" w:rsidRDefault="00534711" w:rsidP="000A5D10">
            <w:pPr>
              <w:pStyle w:val="fachspezifischeAufzhlung"/>
            </w:pPr>
            <w:r w:rsidRPr="004D1AA8">
              <w:t>mündlicher Austausch</w:t>
            </w:r>
          </w:p>
          <w:p w14:paraId="1A30B0AB" w14:textId="77777777" w:rsidR="00534711" w:rsidRPr="004D1AA8" w:rsidRDefault="00534711" w:rsidP="000A5D10">
            <w:pPr>
              <w:pStyle w:val="fachspezifischeAufzhlung"/>
            </w:pPr>
            <w:r w:rsidRPr="004D1AA8">
              <w:t>Reflexion des Lernens in asynchronen Phasen</w:t>
            </w:r>
          </w:p>
          <w:p w14:paraId="019371BC" w14:textId="77777777" w:rsidR="00F75B5F" w:rsidRDefault="00F75B5F" w:rsidP="00534711">
            <w:pPr>
              <w:rPr>
                <w:rFonts w:cs="Arial"/>
                <w:szCs w:val="22"/>
              </w:rPr>
            </w:pPr>
          </w:p>
          <w:p w14:paraId="58F66204" w14:textId="195589C8" w:rsidR="00534711" w:rsidRPr="005173BA" w:rsidRDefault="00534711" w:rsidP="00534711">
            <w:pPr>
              <w:rPr>
                <w:rFonts w:cs="Arial"/>
                <w:szCs w:val="22"/>
              </w:rPr>
            </w:pPr>
            <w:r w:rsidRPr="005173BA">
              <w:rPr>
                <w:rFonts w:cs="Arial"/>
                <w:szCs w:val="22"/>
              </w:rPr>
              <w:t>asynchron (analog und digital)</w:t>
            </w:r>
          </w:p>
          <w:p w14:paraId="7827E10B" w14:textId="77777777" w:rsidR="000C05E9" w:rsidRPr="000C05E9" w:rsidRDefault="00534711" w:rsidP="000A5D10">
            <w:pPr>
              <w:pStyle w:val="fachspezifischeAufzhlung"/>
            </w:pPr>
            <w:r w:rsidRPr="000A5D10">
              <w:rPr>
                <w:szCs w:val="22"/>
              </w:rPr>
              <w:t>selbstständige Erstellung von Produkten</w:t>
            </w:r>
          </w:p>
          <w:p w14:paraId="7F1B21BE" w14:textId="32810B17" w:rsidR="00534711" w:rsidRPr="000A5D10" w:rsidRDefault="00534711" w:rsidP="000A5D10">
            <w:pPr>
              <w:pStyle w:val="fachspezifischeAufzhlung"/>
            </w:pPr>
            <w:r w:rsidRPr="000A5D10">
              <w:t>Ausstellung der Fotos in virtueller</w:t>
            </w:r>
            <w:r w:rsidR="000C05E9">
              <w:t xml:space="preserve"> Galerie</w:t>
            </w:r>
            <w:r w:rsidR="000C05E9" w:rsidRPr="000A5D10">
              <w:t xml:space="preserve"> möglich</w:t>
            </w:r>
          </w:p>
          <w:p w14:paraId="0EB68E10" w14:textId="69786661" w:rsidR="00534711" w:rsidRPr="005D6DA0" w:rsidRDefault="00534711" w:rsidP="005D6DA0">
            <w:pPr>
              <w:pStyle w:val="fachspezifischeAufzhlung"/>
            </w:pPr>
            <w:r w:rsidRPr="000A5D10">
              <w:t xml:space="preserve">Präsentation auf der Schulhomepage – Initiative zum bewussten </w:t>
            </w:r>
            <w:r w:rsidRPr="005173BA">
              <w:t>Umga</w:t>
            </w:r>
            <w:r w:rsidR="005C7498">
              <w:t>ng mit Ressourcen in der Schule</w:t>
            </w:r>
          </w:p>
        </w:tc>
      </w:tr>
    </w:tbl>
    <w:p w14:paraId="32785E77" w14:textId="77777777" w:rsidR="00151A97" w:rsidRPr="005173BA" w:rsidRDefault="00151A97" w:rsidP="00534711">
      <w:pPr>
        <w:pStyle w:val="Aufzhlung"/>
        <w:numPr>
          <w:ilvl w:val="0"/>
          <w:numId w:val="0"/>
        </w:numPr>
        <w:rPr>
          <w:szCs w:val="22"/>
        </w:rPr>
        <w:sectPr w:rsidR="00151A97" w:rsidRPr="005173BA" w:rsidSect="00151A97">
          <w:pgSz w:w="16838" w:h="11906" w:orient="landscape"/>
          <w:pgMar w:top="1134" w:right="1134" w:bottom="1134" w:left="1134" w:header="709" w:footer="709" w:gutter="0"/>
          <w:cols w:space="708"/>
          <w:docGrid w:linePitch="360"/>
        </w:sectPr>
      </w:pPr>
    </w:p>
    <w:p w14:paraId="268B7823" w14:textId="229976CD" w:rsidR="00B3182F" w:rsidRPr="005173BA" w:rsidRDefault="004D1AA8" w:rsidP="004D1AA8">
      <w:pPr>
        <w:pStyle w:val="berschrift1"/>
        <w:rPr>
          <w:rFonts w:ascii="Times New Roman" w:eastAsia="Times New Roman" w:hAnsi="Times New Roman"/>
        </w:rPr>
      </w:pPr>
      <w:r>
        <w:lastRenderedPageBreak/>
        <w:t>Weiterführendes Material</w:t>
      </w:r>
    </w:p>
    <w:p w14:paraId="4F8C97E7" w14:textId="77777777" w:rsidR="00B3182F" w:rsidRPr="005173BA" w:rsidRDefault="00B3182F" w:rsidP="004D1AA8">
      <w:pPr>
        <w:pStyle w:val="berschrift2"/>
        <w:rPr>
          <w:rFonts w:ascii="Times New Roman" w:hAnsi="Times New Roman"/>
        </w:rPr>
      </w:pPr>
      <w:r w:rsidRPr="005173BA">
        <w:t>Links und Apps:</w:t>
      </w:r>
    </w:p>
    <w:tbl>
      <w:tblPr>
        <w:tblStyle w:val="Tabellenraster"/>
        <w:tblW w:w="0" w:type="auto"/>
        <w:tblLook w:val="04A0" w:firstRow="1" w:lastRow="0" w:firstColumn="1" w:lastColumn="0" w:noHBand="0" w:noVBand="1"/>
        <w:tblCaption w:val="Tabellarische Darstellung des weiterführenden Materials"/>
        <w:tblDescription w:val="Die Spalten bilden die Nummer des in der tabellarischen Darstellung des Unterrichtsvorhabens benannten Materials, die Quellenangabe in Form einer URL und eine Kurzbeschreibung des Inhalts ab."/>
      </w:tblPr>
      <w:tblGrid>
        <w:gridCol w:w="1232"/>
        <w:gridCol w:w="3242"/>
        <w:gridCol w:w="9802"/>
      </w:tblGrid>
      <w:tr w:rsidR="002B081B" w:rsidRPr="00F010D8" w14:paraId="65B51F17" w14:textId="77777777" w:rsidTr="002B081B">
        <w:tc>
          <w:tcPr>
            <w:tcW w:w="1129" w:type="dxa"/>
            <w:shd w:val="clear" w:color="auto" w:fill="BFBFBF" w:themeFill="background1" w:themeFillShade="BF"/>
          </w:tcPr>
          <w:p w14:paraId="3C8A22DA" w14:textId="77777777" w:rsidR="002B081B" w:rsidRPr="00F010D8" w:rsidRDefault="002B081B" w:rsidP="00BA0F9A">
            <w:pPr>
              <w:spacing w:after="120"/>
              <w:rPr>
                <w:rFonts w:cs="Arial"/>
                <w:sz w:val="20"/>
              </w:rPr>
            </w:pPr>
            <w:r w:rsidRPr="00F010D8">
              <w:rPr>
                <w:rFonts w:cs="Arial"/>
                <w:b/>
                <w:sz w:val="20"/>
              </w:rPr>
              <w:t>Nr.</w:t>
            </w:r>
          </w:p>
        </w:tc>
        <w:tc>
          <w:tcPr>
            <w:tcW w:w="3261" w:type="dxa"/>
            <w:shd w:val="clear" w:color="auto" w:fill="BFBFBF" w:themeFill="background1" w:themeFillShade="BF"/>
          </w:tcPr>
          <w:p w14:paraId="1A67D765" w14:textId="77777777" w:rsidR="002B081B" w:rsidRPr="00F010D8" w:rsidRDefault="002B081B" w:rsidP="00BA0F9A">
            <w:pPr>
              <w:spacing w:after="120"/>
              <w:rPr>
                <w:rFonts w:cs="Arial"/>
                <w:sz w:val="20"/>
              </w:rPr>
            </w:pPr>
            <w:r w:rsidRPr="00F010D8">
              <w:rPr>
                <w:rFonts w:cs="Arial"/>
                <w:b/>
                <w:sz w:val="20"/>
              </w:rPr>
              <w:t>URL / Quellenangabe</w:t>
            </w:r>
          </w:p>
        </w:tc>
        <w:tc>
          <w:tcPr>
            <w:tcW w:w="9886" w:type="dxa"/>
            <w:shd w:val="clear" w:color="auto" w:fill="BFBFBF" w:themeFill="background1" w:themeFillShade="BF"/>
          </w:tcPr>
          <w:p w14:paraId="1CBEFB23" w14:textId="77777777" w:rsidR="002B081B" w:rsidRPr="00F010D8" w:rsidRDefault="002B081B" w:rsidP="00BA0F9A">
            <w:pPr>
              <w:spacing w:after="120"/>
              <w:rPr>
                <w:rFonts w:cs="Arial"/>
                <w:sz w:val="20"/>
              </w:rPr>
            </w:pPr>
            <w:r w:rsidRPr="00F010D8">
              <w:rPr>
                <w:rFonts w:cs="Arial"/>
                <w:b/>
                <w:sz w:val="20"/>
              </w:rPr>
              <w:t>Kurzbeschreibung des Inhalts / der Quelle</w:t>
            </w:r>
          </w:p>
        </w:tc>
      </w:tr>
      <w:tr w:rsidR="00C84AA1" w:rsidRPr="00DF25B7" w14:paraId="5144CC4D" w14:textId="77777777" w:rsidTr="007C6BB7">
        <w:trPr>
          <w:trHeight w:val="716"/>
        </w:trPr>
        <w:tc>
          <w:tcPr>
            <w:tcW w:w="1129" w:type="dxa"/>
          </w:tcPr>
          <w:p w14:paraId="43212A1C" w14:textId="7A4581A0" w:rsidR="00C84AA1" w:rsidRPr="0004109B" w:rsidRDefault="00C84AA1" w:rsidP="00AD034F">
            <w:pPr>
              <w:jc w:val="center"/>
              <w:rPr>
                <w:rStyle w:val="Hyperlink"/>
                <w:rFonts w:cs="Arial"/>
                <w:color w:val="000000" w:themeColor="text1"/>
                <w:szCs w:val="22"/>
                <w:u w:val="none"/>
              </w:rPr>
            </w:pPr>
            <w:r w:rsidRPr="0004109B">
              <w:rPr>
                <w:rStyle w:val="Hyperlink"/>
                <w:rFonts w:cs="Arial"/>
                <w:color w:val="000000" w:themeColor="text1"/>
                <w:szCs w:val="22"/>
                <w:u w:val="none"/>
              </w:rPr>
              <w:t>1</w:t>
            </w:r>
          </w:p>
        </w:tc>
        <w:tc>
          <w:tcPr>
            <w:tcW w:w="3261" w:type="dxa"/>
          </w:tcPr>
          <w:p w14:paraId="7117EC56" w14:textId="25EB4650" w:rsidR="00C84AA1" w:rsidRPr="000A5D10" w:rsidRDefault="008C5949" w:rsidP="00C84AA1">
            <w:pPr>
              <w:rPr>
                <w:rFonts w:cs="Arial"/>
                <w:color w:val="0000FF" w:themeColor="hyperlink"/>
                <w:szCs w:val="22"/>
                <w:u w:val="single"/>
              </w:rPr>
            </w:pPr>
            <w:hyperlink r:id="rId25" w:history="1">
              <w:proofErr w:type="spellStart"/>
              <w:r w:rsidR="00C84AA1">
                <w:rPr>
                  <w:rStyle w:val="Hyperlink"/>
                  <w:rFonts w:cs="Arial"/>
                  <w:szCs w:val="22"/>
                </w:rPr>
                <w:t>Oncoo</w:t>
              </w:r>
              <w:proofErr w:type="spellEnd"/>
            </w:hyperlink>
          </w:p>
        </w:tc>
        <w:tc>
          <w:tcPr>
            <w:tcW w:w="9886" w:type="dxa"/>
            <w:shd w:val="clear" w:color="auto" w:fill="auto"/>
            <w:vAlign w:val="center"/>
          </w:tcPr>
          <w:p w14:paraId="3DD28BAA" w14:textId="71B4677D" w:rsidR="00C84AA1" w:rsidRPr="0004109B" w:rsidRDefault="00C84AA1" w:rsidP="001243B6">
            <w:pPr>
              <w:rPr>
                <w:color w:val="000000" w:themeColor="text1"/>
                <w:szCs w:val="22"/>
              </w:rPr>
            </w:pPr>
            <w:r w:rsidRPr="0004255B">
              <w:t xml:space="preserve">Hier werden Werkzeuge angeboten, die bekannte Unterrichtsmethoden aus dem Bereich des kooperativen Lernens </w:t>
            </w:r>
            <w:r w:rsidR="005C7498">
              <w:t>online ermöglichen</w:t>
            </w:r>
            <w:r w:rsidRPr="0004255B">
              <w:t xml:space="preserve">. Auf diese Weise können die räumlichen Beschränkungen umgangen bzw. </w:t>
            </w:r>
            <w:r w:rsidR="001243B6">
              <w:t xml:space="preserve">kann </w:t>
            </w:r>
            <w:r w:rsidRPr="0004255B">
              <w:t>Distanz bewahrt werden</w:t>
            </w:r>
            <w:r>
              <w:t>.</w:t>
            </w:r>
          </w:p>
        </w:tc>
      </w:tr>
      <w:tr w:rsidR="00B2580E" w:rsidRPr="00DF25B7" w14:paraId="0D928592" w14:textId="77777777" w:rsidTr="00B2580E">
        <w:trPr>
          <w:trHeight w:val="429"/>
        </w:trPr>
        <w:tc>
          <w:tcPr>
            <w:tcW w:w="1129" w:type="dxa"/>
          </w:tcPr>
          <w:p w14:paraId="0898A3B8" w14:textId="42633EEA" w:rsidR="00B2580E" w:rsidRPr="0004109B" w:rsidRDefault="00AD034F" w:rsidP="00AD034F">
            <w:pPr>
              <w:jc w:val="center"/>
              <w:rPr>
                <w:rStyle w:val="Hyperlink"/>
                <w:rFonts w:cs="Arial"/>
                <w:color w:val="000000" w:themeColor="text1"/>
                <w:szCs w:val="22"/>
                <w:u w:val="none"/>
              </w:rPr>
            </w:pPr>
            <w:r>
              <w:rPr>
                <w:rStyle w:val="Hyperlink"/>
                <w:rFonts w:cs="Arial"/>
                <w:color w:val="000000" w:themeColor="text1"/>
                <w:szCs w:val="22"/>
                <w:u w:val="none"/>
              </w:rPr>
              <w:t>2</w:t>
            </w:r>
          </w:p>
        </w:tc>
        <w:tc>
          <w:tcPr>
            <w:tcW w:w="3261" w:type="dxa"/>
          </w:tcPr>
          <w:p w14:paraId="62CD7C6B" w14:textId="1F5D35FE" w:rsidR="00B2580E" w:rsidRDefault="008C5949" w:rsidP="000A5D10">
            <w:pPr>
              <w:rPr>
                <w:rStyle w:val="Hyperlink"/>
                <w:rFonts w:cs="Arial"/>
                <w:szCs w:val="22"/>
              </w:rPr>
            </w:pPr>
            <w:hyperlink r:id="rId26" w:history="1">
              <w:proofErr w:type="spellStart"/>
              <w:r w:rsidR="00C84AA1">
                <w:rPr>
                  <w:rStyle w:val="Hyperlink"/>
                  <w:rFonts w:cs="Arial"/>
                  <w:szCs w:val="22"/>
                </w:rPr>
                <w:t>Mentimeter</w:t>
              </w:r>
              <w:proofErr w:type="spellEnd"/>
            </w:hyperlink>
            <w:r w:rsidR="00C84AA1">
              <w:rPr>
                <w:rStyle w:val="Hyperlink"/>
                <w:rFonts w:cs="Arial"/>
                <w:szCs w:val="22"/>
              </w:rPr>
              <w:t xml:space="preserve"> </w:t>
            </w:r>
          </w:p>
        </w:tc>
        <w:tc>
          <w:tcPr>
            <w:tcW w:w="9886" w:type="dxa"/>
          </w:tcPr>
          <w:p w14:paraId="002B0604" w14:textId="4399F8A7" w:rsidR="00B2580E" w:rsidRPr="00B2580E" w:rsidRDefault="00B2580E" w:rsidP="00B2580E">
            <w:pPr>
              <w:spacing w:line="240" w:lineRule="auto"/>
            </w:pPr>
            <w:r>
              <w:rPr>
                <w:rStyle w:val="hgkelc"/>
              </w:rPr>
              <w:t>Kostenfreies Abstimmungs- und Brainstorming-Tool mit einer Vielzahl an interaktiven Möglichkeiten</w:t>
            </w:r>
          </w:p>
        </w:tc>
      </w:tr>
      <w:tr w:rsidR="0004109B" w:rsidRPr="00DF25B7" w14:paraId="7E3EEFEB" w14:textId="77777777" w:rsidTr="0004109B">
        <w:tc>
          <w:tcPr>
            <w:tcW w:w="1129" w:type="dxa"/>
          </w:tcPr>
          <w:p w14:paraId="40C9706F" w14:textId="31E62C11" w:rsidR="0004109B" w:rsidRPr="0004109B" w:rsidRDefault="00AD034F" w:rsidP="005569F1">
            <w:pPr>
              <w:jc w:val="center"/>
              <w:rPr>
                <w:rStyle w:val="Hyperlink"/>
                <w:rFonts w:cs="Arial"/>
                <w:color w:val="000000" w:themeColor="text1"/>
                <w:szCs w:val="22"/>
                <w:u w:val="none"/>
              </w:rPr>
            </w:pPr>
            <w:r>
              <w:rPr>
                <w:rStyle w:val="Hyperlink"/>
                <w:rFonts w:cs="Arial"/>
                <w:color w:val="000000" w:themeColor="text1"/>
                <w:szCs w:val="22"/>
                <w:u w:val="none"/>
              </w:rPr>
              <w:t>3</w:t>
            </w:r>
          </w:p>
        </w:tc>
        <w:tc>
          <w:tcPr>
            <w:tcW w:w="3261" w:type="dxa"/>
          </w:tcPr>
          <w:p w14:paraId="0C9649AC" w14:textId="066B80E8" w:rsidR="0004109B" w:rsidRPr="000A5D10" w:rsidRDefault="008C5949" w:rsidP="000A5D10">
            <w:pPr>
              <w:rPr>
                <w:color w:val="000000" w:themeColor="text1"/>
                <w:szCs w:val="22"/>
              </w:rPr>
            </w:pPr>
            <w:hyperlink r:id="rId27" w:history="1">
              <w:r w:rsidR="00C84AA1">
                <w:rPr>
                  <w:rStyle w:val="Hyperlink"/>
                  <w:rFonts w:cs="Arial"/>
                  <w:szCs w:val="22"/>
                </w:rPr>
                <w:t xml:space="preserve">WhatsApp </w:t>
              </w:r>
              <w:proofErr w:type="spellStart"/>
              <w:r w:rsidR="00C84AA1">
                <w:rPr>
                  <w:rStyle w:val="Hyperlink"/>
                  <w:rFonts w:cs="Arial"/>
                  <w:szCs w:val="22"/>
                </w:rPr>
                <w:t>Fake</w:t>
              </w:r>
              <w:proofErr w:type="spellEnd"/>
              <w:r w:rsidR="00C84AA1">
                <w:rPr>
                  <w:rStyle w:val="Hyperlink"/>
                  <w:rFonts w:cs="Arial"/>
                  <w:szCs w:val="22"/>
                </w:rPr>
                <w:t xml:space="preserve"> Chat</w:t>
              </w:r>
            </w:hyperlink>
          </w:p>
        </w:tc>
        <w:tc>
          <w:tcPr>
            <w:tcW w:w="9886" w:type="dxa"/>
          </w:tcPr>
          <w:p w14:paraId="7C951476" w14:textId="445A1F4E" w:rsidR="0004109B" w:rsidRPr="00771334" w:rsidRDefault="0004109B" w:rsidP="00771334">
            <w:pPr>
              <w:spacing w:line="240" w:lineRule="auto"/>
              <w:rPr>
                <w:rFonts w:cs="Arial"/>
                <w:color w:val="000000"/>
                <w:szCs w:val="22"/>
              </w:rPr>
            </w:pPr>
            <w:r w:rsidRPr="009E46A6">
              <w:rPr>
                <w:rStyle w:val="acopre"/>
                <w:rFonts w:cs="Arial"/>
                <w:szCs w:val="22"/>
              </w:rPr>
              <w:t xml:space="preserve">Diese </w:t>
            </w:r>
            <w:r w:rsidR="00FF605A">
              <w:rPr>
                <w:rStyle w:val="acopre"/>
                <w:rFonts w:cs="Arial"/>
                <w:szCs w:val="22"/>
              </w:rPr>
              <w:t>plattformübergreifende</w:t>
            </w:r>
            <w:r w:rsidR="00D64DCE">
              <w:rPr>
                <w:rStyle w:val="acopre"/>
                <w:rFonts w:cs="Arial"/>
                <w:szCs w:val="22"/>
              </w:rPr>
              <w:t>,</w:t>
            </w:r>
            <w:r w:rsidR="00FF605A">
              <w:rPr>
                <w:rStyle w:val="acopre"/>
                <w:rFonts w:cs="Arial"/>
                <w:szCs w:val="22"/>
              </w:rPr>
              <w:t xml:space="preserve"> </w:t>
            </w:r>
            <w:r w:rsidRPr="009E46A6">
              <w:rPr>
                <w:rStyle w:val="acopre"/>
                <w:rFonts w:cs="Arial"/>
                <w:szCs w:val="22"/>
              </w:rPr>
              <w:t>webbasierte Anwendung ermöglicht das Erstellen von</w:t>
            </w:r>
            <w:r w:rsidR="003F4483">
              <w:rPr>
                <w:rStyle w:val="acopre"/>
                <w:rFonts w:cs="Arial"/>
                <w:szCs w:val="22"/>
              </w:rPr>
              <w:t xml:space="preserve"> Cha</w:t>
            </w:r>
            <w:r w:rsidR="00B832DC">
              <w:rPr>
                <w:rStyle w:val="acopre"/>
                <w:rFonts w:cs="Arial"/>
                <w:szCs w:val="22"/>
              </w:rPr>
              <w:t>ts</w:t>
            </w:r>
            <w:r w:rsidR="003F4483">
              <w:rPr>
                <w:rStyle w:val="acopre"/>
                <w:rFonts w:cs="Arial"/>
                <w:szCs w:val="22"/>
              </w:rPr>
              <w:t xml:space="preserve">imulationen bzw. </w:t>
            </w:r>
            <w:r w:rsidR="009E46A6" w:rsidRPr="009E46A6">
              <w:rPr>
                <w:rStyle w:val="acopre"/>
                <w:rFonts w:cs="Arial"/>
                <w:szCs w:val="22"/>
              </w:rPr>
              <w:t>Chat-Stories</w:t>
            </w:r>
            <w:r w:rsidR="00FF605A">
              <w:rPr>
                <w:rStyle w:val="acopre"/>
                <w:rFonts w:cs="Arial"/>
                <w:szCs w:val="22"/>
              </w:rPr>
              <w:t xml:space="preserve"> an Laptop, Handy oder Tablet</w:t>
            </w:r>
            <w:r w:rsidR="005C7498" w:rsidRPr="009E46A6">
              <w:rPr>
                <w:rStyle w:val="acopre"/>
                <w:rFonts w:cs="Arial"/>
                <w:szCs w:val="22"/>
              </w:rPr>
              <w:t xml:space="preserve">. </w:t>
            </w:r>
            <w:r w:rsidR="00FF605A">
              <w:rPr>
                <w:color w:val="000000"/>
              </w:rPr>
              <w:t>Es</w:t>
            </w:r>
            <w:r w:rsidR="009E46A6" w:rsidRPr="009E46A6">
              <w:rPr>
                <w:color w:val="000000"/>
                <w:szCs w:val="22"/>
              </w:rPr>
              <w:t xml:space="preserve"> ergeben sich Möglichkeiten </w:t>
            </w:r>
            <w:r w:rsidR="009E46A6" w:rsidRPr="00771334">
              <w:rPr>
                <w:rFonts w:cs="Arial"/>
                <w:color w:val="000000"/>
                <w:szCs w:val="22"/>
              </w:rPr>
              <w:t>zu dialogische</w:t>
            </w:r>
            <w:r w:rsidR="00B832DC">
              <w:rPr>
                <w:rFonts w:cs="Arial"/>
                <w:color w:val="000000"/>
                <w:szCs w:val="22"/>
              </w:rPr>
              <w:t>r</w:t>
            </w:r>
            <w:r w:rsidR="009E46A6" w:rsidRPr="00771334">
              <w:rPr>
                <w:rFonts w:cs="Arial"/>
                <w:color w:val="000000"/>
                <w:szCs w:val="22"/>
              </w:rPr>
              <w:t xml:space="preserve"> Inszenierung von Texten, </w:t>
            </w:r>
            <w:r w:rsidR="00B832DC">
              <w:rPr>
                <w:rFonts w:cs="Arial"/>
                <w:color w:val="000000"/>
                <w:szCs w:val="22"/>
              </w:rPr>
              <w:t>i</w:t>
            </w:r>
            <w:r w:rsidR="009E46A6" w:rsidRPr="00771334">
              <w:rPr>
                <w:rFonts w:cs="Arial"/>
                <w:color w:val="000000"/>
                <w:szCs w:val="22"/>
              </w:rPr>
              <w:t>maginierte</w:t>
            </w:r>
            <w:r w:rsidR="00B832DC">
              <w:rPr>
                <w:rFonts w:cs="Arial"/>
                <w:color w:val="000000"/>
                <w:szCs w:val="22"/>
              </w:rPr>
              <w:t>r</w:t>
            </w:r>
            <w:r w:rsidR="009E46A6" w:rsidRPr="00771334">
              <w:rPr>
                <w:rFonts w:cs="Arial"/>
                <w:color w:val="000000"/>
                <w:szCs w:val="22"/>
              </w:rPr>
              <w:t xml:space="preserve"> Selbstrefl</w:t>
            </w:r>
            <w:r w:rsidR="001F06FE">
              <w:rPr>
                <w:rFonts w:cs="Arial"/>
                <w:color w:val="000000"/>
                <w:szCs w:val="22"/>
              </w:rPr>
              <w:t xml:space="preserve">exion mit virtuellem Gegenüber, </w:t>
            </w:r>
            <w:r w:rsidR="009E46A6" w:rsidRPr="00771334">
              <w:rPr>
                <w:rFonts w:cs="Arial"/>
                <w:color w:val="000000"/>
                <w:szCs w:val="22"/>
              </w:rPr>
              <w:t>Geschichten in Gesprächsform, Frage-Antwort-Chats</w:t>
            </w:r>
            <w:r w:rsidR="00B832DC">
              <w:rPr>
                <w:rFonts w:cs="Arial"/>
                <w:color w:val="000000"/>
                <w:szCs w:val="22"/>
              </w:rPr>
              <w:t xml:space="preserve"> oder</w:t>
            </w:r>
            <w:r w:rsidR="009E46A6" w:rsidRPr="00771334">
              <w:rPr>
                <w:rFonts w:cs="Arial"/>
                <w:color w:val="000000"/>
                <w:szCs w:val="22"/>
              </w:rPr>
              <w:t xml:space="preserve"> Feedback-Schleifen zur Lernreflexion</w:t>
            </w:r>
            <w:r w:rsidR="000B31B9">
              <w:rPr>
                <w:rFonts w:cs="Arial"/>
                <w:color w:val="000000"/>
                <w:szCs w:val="22"/>
              </w:rPr>
              <w:t>.</w:t>
            </w:r>
            <w:r w:rsidR="009E46A6" w:rsidRPr="00771334">
              <w:rPr>
                <w:rFonts w:cs="Arial"/>
                <w:color w:val="000000"/>
                <w:szCs w:val="22"/>
              </w:rPr>
              <w:t xml:space="preserve"> </w:t>
            </w:r>
            <w:r w:rsidR="000B31B9">
              <w:rPr>
                <w:rStyle w:val="acopre"/>
                <w:rFonts w:cs="Arial"/>
                <w:szCs w:val="22"/>
              </w:rPr>
              <w:t>U</w:t>
            </w:r>
            <w:r w:rsidRPr="009E46A6">
              <w:rPr>
                <w:rStyle w:val="acopre"/>
                <w:rFonts w:cs="Arial"/>
                <w:szCs w:val="22"/>
              </w:rPr>
              <w:t>nter Berücksichtigung der Interessen der Jugendlichen</w:t>
            </w:r>
            <w:r w:rsidR="009E46A6">
              <w:rPr>
                <w:rStyle w:val="acopre"/>
                <w:rFonts w:cs="Arial"/>
                <w:szCs w:val="22"/>
              </w:rPr>
              <w:t xml:space="preserve"> </w:t>
            </w:r>
            <w:r w:rsidR="001F06FE">
              <w:rPr>
                <w:rStyle w:val="acopre"/>
                <w:rFonts w:cs="Arial"/>
                <w:szCs w:val="22"/>
              </w:rPr>
              <w:t>für</w:t>
            </w:r>
            <w:r w:rsidR="000B31B9">
              <w:rPr>
                <w:rStyle w:val="acopre"/>
              </w:rPr>
              <w:t xml:space="preserve"> soziale Medien </w:t>
            </w:r>
            <w:r w:rsidR="000B31B9">
              <w:rPr>
                <w:rStyle w:val="acopre"/>
                <w:rFonts w:cs="Arial"/>
                <w:szCs w:val="22"/>
              </w:rPr>
              <w:t>e</w:t>
            </w:r>
            <w:r w:rsidR="000B31B9">
              <w:rPr>
                <w:rStyle w:val="acopre"/>
              </w:rPr>
              <w:t xml:space="preserve">rgibt sich darüber hinaus </w:t>
            </w:r>
            <w:r w:rsidR="00696FAE">
              <w:rPr>
                <w:rStyle w:val="acopre"/>
              </w:rPr>
              <w:t>u.</w:t>
            </w:r>
            <w:r w:rsidR="001F06FE">
              <w:rPr>
                <w:rStyle w:val="acopre"/>
              </w:rPr>
              <w:t> </w:t>
            </w:r>
            <w:r w:rsidR="00696FAE">
              <w:rPr>
                <w:rStyle w:val="acopre"/>
              </w:rPr>
              <w:t>a.</w:t>
            </w:r>
            <w:r w:rsidR="000B31B9">
              <w:rPr>
                <w:rStyle w:val="acopre"/>
              </w:rPr>
              <w:t xml:space="preserve">in diesem Kontext die Chance, die Medienkompetenz im Umgang mit </w:t>
            </w:r>
            <w:r w:rsidR="000B31B9">
              <w:rPr>
                <w:rFonts w:cs="Arial"/>
                <w:color w:val="000000"/>
                <w:szCs w:val="22"/>
              </w:rPr>
              <w:t xml:space="preserve">Gefahren bei der Erstellung und </w:t>
            </w:r>
            <w:r w:rsidR="00771334">
              <w:rPr>
                <w:rFonts w:cs="Arial"/>
                <w:color w:val="000000"/>
                <w:szCs w:val="22"/>
              </w:rPr>
              <w:t>Verbreitung</w:t>
            </w:r>
            <w:r w:rsidR="000B31B9">
              <w:rPr>
                <w:rFonts w:cs="Arial"/>
                <w:color w:val="000000"/>
                <w:szCs w:val="22"/>
              </w:rPr>
              <w:t xml:space="preserve"> von </w:t>
            </w:r>
            <w:proofErr w:type="spellStart"/>
            <w:r w:rsidR="000B31B9">
              <w:rPr>
                <w:rFonts w:cs="Arial"/>
                <w:color w:val="000000"/>
                <w:szCs w:val="22"/>
              </w:rPr>
              <w:t>Fake</w:t>
            </w:r>
            <w:proofErr w:type="spellEnd"/>
            <w:r w:rsidR="000B31B9">
              <w:rPr>
                <w:rFonts w:cs="Arial"/>
                <w:color w:val="000000"/>
                <w:szCs w:val="22"/>
              </w:rPr>
              <w:t xml:space="preserve"> News</w:t>
            </w:r>
            <w:r w:rsidR="00696FAE">
              <w:rPr>
                <w:rFonts w:cs="Arial"/>
                <w:color w:val="000000"/>
                <w:szCs w:val="22"/>
              </w:rPr>
              <w:t xml:space="preserve"> zu erweitern</w:t>
            </w:r>
            <w:r w:rsidR="000B31B9">
              <w:rPr>
                <w:rFonts w:cs="Arial"/>
                <w:color w:val="000000"/>
                <w:szCs w:val="22"/>
              </w:rPr>
              <w:t>.</w:t>
            </w:r>
          </w:p>
        </w:tc>
      </w:tr>
      <w:tr w:rsidR="0004109B" w:rsidRPr="00DF25B7" w14:paraId="0EE82C33" w14:textId="77777777" w:rsidTr="0004109B">
        <w:tc>
          <w:tcPr>
            <w:tcW w:w="1129" w:type="dxa"/>
          </w:tcPr>
          <w:p w14:paraId="7D490A86" w14:textId="281757F7" w:rsidR="0004109B" w:rsidRPr="0004109B" w:rsidRDefault="00AD034F" w:rsidP="005569F1">
            <w:pPr>
              <w:jc w:val="center"/>
              <w:rPr>
                <w:rStyle w:val="Hyperlink"/>
                <w:color w:val="000000" w:themeColor="text1"/>
                <w:szCs w:val="22"/>
                <w:u w:val="none"/>
              </w:rPr>
            </w:pPr>
            <w:r>
              <w:rPr>
                <w:rStyle w:val="Hyperlink"/>
                <w:color w:val="000000" w:themeColor="text1"/>
                <w:szCs w:val="22"/>
                <w:u w:val="none"/>
              </w:rPr>
              <w:t>4</w:t>
            </w:r>
          </w:p>
        </w:tc>
        <w:tc>
          <w:tcPr>
            <w:tcW w:w="3261" w:type="dxa"/>
          </w:tcPr>
          <w:p w14:paraId="4F8710B8" w14:textId="13AC6AB2" w:rsidR="0004109B" w:rsidRPr="000A5D10" w:rsidRDefault="008C5949" w:rsidP="000A5D10">
            <w:pPr>
              <w:rPr>
                <w:color w:val="000000" w:themeColor="text1"/>
                <w:szCs w:val="22"/>
              </w:rPr>
            </w:pPr>
            <w:hyperlink r:id="rId28" w:history="1">
              <w:proofErr w:type="spellStart"/>
              <w:r w:rsidR="00C84AA1">
                <w:rPr>
                  <w:rStyle w:val="Hyperlink"/>
                  <w:szCs w:val="22"/>
                </w:rPr>
                <w:t>Textingstory</w:t>
              </w:r>
              <w:proofErr w:type="spellEnd"/>
            </w:hyperlink>
          </w:p>
        </w:tc>
        <w:tc>
          <w:tcPr>
            <w:tcW w:w="9886" w:type="dxa"/>
          </w:tcPr>
          <w:p w14:paraId="0B99308C" w14:textId="4F0AD7EA" w:rsidR="0004109B" w:rsidRPr="00696FAE" w:rsidRDefault="0004109B" w:rsidP="005C7498">
            <w:pPr>
              <w:rPr>
                <w:szCs w:val="22"/>
              </w:rPr>
            </w:pPr>
            <w:r w:rsidRPr="009E46A6">
              <w:rPr>
                <w:rStyle w:val="acopre"/>
                <w:rFonts w:cs="Arial"/>
                <w:szCs w:val="22"/>
              </w:rPr>
              <w:t xml:space="preserve">Diese App für Handy und Tablet ermöglicht das Erstellen eines </w:t>
            </w:r>
            <w:r w:rsidR="005C7498" w:rsidRPr="009E46A6">
              <w:rPr>
                <w:szCs w:val="22"/>
              </w:rPr>
              <w:t xml:space="preserve">kurzen Videos, </w:t>
            </w:r>
            <w:r w:rsidRPr="009E46A6">
              <w:rPr>
                <w:szCs w:val="22"/>
              </w:rPr>
              <w:t xml:space="preserve">um eine </w:t>
            </w:r>
            <w:r w:rsidR="009E46A6" w:rsidRPr="009E46A6">
              <w:rPr>
                <w:szCs w:val="22"/>
              </w:rPr>
              <w:t xml:space="preserve">Chatstory </w:t>
            </w:r>
            <w:r w:rsidRPr="00696FAE">
              <w:rPr>
                <w:szCs w:val="22"/>
              </w:rPr>
              <w:t>zwischen zwei oder mehr Personen zu simulieren</w:t>
            </w:r>
            <w:r w:rsidR="00FF605A">
              <w:rPr>
                <w:szCs w:val="22"/>
              </w:rPr>
              <w:t xml:space="preserve"> </w:t>
            </w:r>
            <w:r w:rsidR="00FF605A">
              <w:t>und als Video mit selbstablaufendem</w:t>
            </w:r>
            <w:r w:rsidR="00771334">
              <w:t xml:space="preserve"> </w:t>
            </w:r>
            <w:r w:rsidR="00FF605A">
              <w:t>Text zu speichern</w:t>
            </w:r>
            <w:r w:rsidRPr="00696FAE">
              <w:rPr>
                <w:szCs w:val="22"/>
              </w:rPr>
              <w:t xml:space="preserve">. </w:t>
            </w:r>
            <w:r w:rsidR="00FF605A">
              <w:rPr>
                <w:color w:val="000000"/>
                <w:szCs w:val="22"/>
              </w:rPr>
              <w:t>Es</w:t>
            </w:r>
            <w:r w:rsidR="00FF605A" w:rsidRPr="009E46A6">
              <w:rPr>
                <w:color w:val="000000"/>
                <w:szCs w:val="22"/>
              </w:rPr>
              <w:t xml:space="preserve"> ergeben sich Möglichkeiten </w:t>
            </w:r>
            <w:r w:rsidR="00FF605A" w:rsidRPr="00FE22B1">
              <w:rPr>
                <w:rFonts w:cs="Arial"/>
                <w:color w:val="000000"/>
                <w:szCs w:val="22"/>
              </w:rPr>
              <w:t>zu dialogische</w:t>
            </w:r>
            <w:r w:rsidR="00B832DC">
              <w:rPr>
                <w:rFonts w:cs="Arial"/>
                <w:color w:val="000000"/>
                <w:szCs w:val="22"/>
              </w:rPr>
              <w:t>r</w:t>
            </w:r>
            <w:r w:rsidR="00FF605A" w:rsidRPr="00FE22B1">
              <w:rPr>
                <w:rFonts w:cs="Arial"/>
                <w:color w:val="000000"/>
                <w:szCs w:val="22"/>
              </w:rPr>
              <w:t xml:space="preserve"> Inszenierung von Texten, </w:t>
            </w:r>
            <w:r w:rsidR="00B832DC">
              <w:rPr>
                <w:rFonts w:cs="Arial"/>
                <w:color w:val="000000"/>
                <w:szCs w:val="22"/>
              </w:rPr>
              <w:t>i</w:t>
            </w:r>
            <w:r w:rsidR="00FF605A" w:rsidRPr="00FE22B1">
              <w:rPr>
                <w:rFonts w:cs="Arial"/>
                <w:color w:val="000000"/>
                <w:szCs w:val="22"/>
              </w:rPr>
              <w:t>maginierte</w:t>
            </w:r>
            <w:r w:rsidR="00B832DC">
              <w:rPr>
                <w:rFonts w:cs="Arial"/>
                <w:color w:val="000000"/>
                <w:szCs w:val="22"/>
              </w:rPr>
              <w:t>r</w:t>
            </w:r>
            <w:r w:rsidR="00FF605A" w:rsidRPr="00FE22B1">
              <w:rPr>
                <w:rFonts w:cs="Arial"/>
                <w:color w:val="000000"/>
                <w:szCs w:val="22"/>
              </w:rPr>
              <w:t xml:space="preserve"> Selbstrefl</w:t>
            </w:r>
            <w:r w:rsidR="001F06FE">
              <w:rPr>
                <w:rFonts w:cs="Arial"/>
                <w:color w:val="000000"/>
                <w:szCs w:val="22"/>
              </w:rPr>
              <w:t xml:space="preserve">exion mit virtuellem Gegenüber, </w:t>
            </w:r>
            <w:r w:rsidR="00FF605A" w:rsidRPr="00FE22B1">
              <w:rPr>
                <w:rFonts w:cs="Arial"/>
                <w:color w:val="000000"/>
                <w:szCs w:val="22"/>
              </w:rPr>
              <w:t>Geschichten in Gesprächsform, Frage-Antwort-Chats zur Wissensvermittlung</w:t>
            </w:r>
            <w:r w:rsidR="00FF605A">
              <w:rPr>
                <w:rFonts w:cs="Arial"/>
                <w:color w:val="000000"/>
                <w:szCs w:val="22"/>
              </w:rPr>
              <w:t>,</w:t>
            </w:r>
            <w:r w:rsidR="00FF605A" w:rsidRPr="00FE22B1">
              <w:rPr>
                <w:rFonts w:cs="Arial"/>
                <w:color w:val="000000"/>
                <w:szCs w:val="22"/>
              </w:rPr>
              <w:t xml:space="preserve"> Fiktion</w:t>
            </w:r>
            <w:r w:rsidR="00FF605A">
              <w:rPr>
                <w:rFonts w:cs="Arial"/>
                <w:color w:val="000000"/>
                <w:szCs w:val="22"/>
              </w:rPr>
              <w:t>.</w:t>
            </w:r>
            <w:r w:rsidR="00FF605A" w:rsidRPr="00FE22B1">
              <w:rPr>
                <w:rFonts w:cs="Arial"/>
                <w:color w:val="000000"/>
                <w:szCs w:val="22"/>
              </w:rPr>
              <w:t xml:space="preserve"> </w:t>
            </w:r>
            <w:r w:rsidRPr="00696FAE">
              <w:rPr>
                <w:szCs w:val="22"/>
              </w:rPr>
              <w:t>Dienlich i</w:t>
            </w:r>
            <w:r w:rsidRPr="00696FAE">
              <w:rPr>
                <w:rStyle w:val="acopre"/>
                <w:rFonts w:cs="Arial"/>
                <w:szCs w:val="22"/>
              </w:rPr>
              <w:t xml:space="preserve">m Sinne des „digital </w:t>
            </w:r>
            <w:proofErr w:type="spellStart"/>
            <w:r w:rsidRPr="00696FAE">
              <w:rPr>
                <w:rStyle w:val="acopre"/>
                <w:rFonts w:cs="Arial"/>
                <w:szCs w:val="22"/>
              </w:rPr>
              <w:t>storytelling</w:t>
            </w:r>
            <w:proofErr w:type="spellEnd"/>
            <w:r w:rsidRPr="00696FAE">
              <w:rPr>
                <w:rStyle w:val="acopre"/>
                <w:rFonts w:cs="Arial"/>
                <w:szCs w:val="22"/>
              </w:rPr>
              <w:t>“, um die biblische Geschichte oder einen Sachverhalt aus unterschiedlichen Perspektiven in einem Alltagsgespräch darzustellen und individuell zu deuten.</w:t>
            </w:r>
          </w:p>
        </w:tc>
      </w:tr>
      <w:tr w:rsidR="0004109B" w:rsidRPr="00DF25B7" w14:paraId="000B0FEB" w14:textId="77777777" w:rsidTr="0004109B">
        <w:tc>
          <w:tcPr>
            <w:tcW w:w="1129" w:type="dxa"/>
          </w:tcPr>
          <w:p w14:paraId="2197DA66" w14:textId="520FFA55" w:rsidR="0004109B" w:rsidRPr="0004109B" w:rsidRDefault="00AD034F" w:rsidP="005569F1">
            <w:pPr>
              <w:jc w:val="center"/>
              <w:rPr>
                <w:rStyle w:val="Hyperlink"/>
                <w:rFonts w:cs="Arial"/>
                <w:color w:val="000000" w:themeColor="text1"/>
                <w:szCs w:val="22"/>
                <w:u w:val="none"/>
              </w:rPr>
            </w:pPr>
            <w:r>
              <w:rPr>
                <w:rStyle w:val="Hyperlink"/>
                <w:rFonts w:cs="Arial"/>
                <w:color w:val="000000" w:themeColor="text1"/>
                <w:szCs w:val="22"/>
                <w:u w:val="none"/>
              </w:rPr>
              <w:t>5</w:t>
            </w:r>
          </w:p>
        </w:tc>
        <w:tc>
          <w:tcPr>
            <w:tcW w:w="3261" w:type="dxa"/>
          </w:tcPr>
          <w:p w14:paraId="6986622B" w14:textId="0C8622BB" w:rsidR="0004109B" w:rsidRPr="000A5D10" w:rsidRDefault="008C5949" w:rsidP="000A5D10">
            <w:pPr>
              <w:rPr>
                <w:color w:val="000000" w:themeColor="text1"/>
                <w:szCs w:val="22"/>
              </w:rPr>
            </w:pPr>
            <w:hyperlink r:id="rId29" w:history="1">
              <w:proofErr w:type="spellStart"/>
              <w:r w:rsidR="00C84AA1">
                <w:rPr>
                  <w:rStyle w:val="Hyperlink"/>
                  <w:rFonts w:cs="Arial"/>
                  <w:szCs w:val="22"/>
                </w:rPr>
                <w:t>Plotagon</w:t>
              </w:r>
              <w:proofErr w:type="spellEnd"/>
            </w:hyperlink>
          </w:p>
        </w:tc>
        <w:tc>
          <w:tcPr>
            <w:tcW w:w="9886" w:type="dxa"/>
          </w:tcPr>
          <w:p w14:paraId="6370F8F1" w14:textId="6A6C7258" w:rsidR="0004109B" w:rsidRPr="00696FAE" w:rsidRDefault="0004109B" w:rsidP="00D64DCE">
            <w:pPr>
              <w:rPr>
                <w:rStyle w:val="acopre"/>
                <w:rFonts w:cs="Arial"/>
                <w:szCs w:val="22"/>
              </w:rPr>
            </w:pPr>
            <w:r w:rsidRPr="009E46A6">
              <w:rPr>
                <w:rStyle w:val="acopre"/>
                <w:rFonts w:cs="Arial"/>
                <w:szCs w:val="22"/>
              </w:rPr>
              <w:t>Diese App für Handy und Tablet ermöglicht das Erstellen eines</w:t>
            </w:r>
            <w:r w:rsidR="00C84AA1" w:rsidRPr="009E46A6">
              <w:rPr>
                <w:szCs w:val="22"/>
              </w:rPr>
              <w:t xml:space="preserve"> Video</w:t>
            </w:r>
            <w:r w:rsidR="00B832DC">
              <w:rPr>
                <w:szCs w:val="22"/>
              </w:rPr>
              <w:t>c</w:t>
            </w:r>
            <w:r w:rsidR="00B832DC">
              <w:t>lips</w:t>
            </w:r>
            <w:r w:rsidR="00C84AA1" w:rsidRPr="009E46A6">
              <w:rPr>
                <w:szCs w:val="22"/>
              </w:rPr>
              <w:t xml:space="preserve"> mit </w:t>
            </w:r>
            <w:r w:rsidR="00B832DC">
              <w:rPr>
                <w:szCs w:val="22"/>
              </w:rPr>
              <w:t xml:space="preserve">animierten </w:t>
            </w:r>
            <w:r w:rsidR="00C84AA1" w:rsidRPr="009E46A6">
              <w:rPr>
                <w:szCs w:val="22"/>
              </w:rPr>
              <w:t>Avataren</w:t>
            </w:r>
            <w:r w:rsidR="009E46A6" w:rsidRPr="009E46A6">
              <w:rPr>
                <w:szCs w:val="22"/>
              </w:rPr>
              <w:t xml:space="preserve"> </w:t>
            </w:r>
            <w:r w:rsidR="00B832DC">
              <w:rPr>
                <w:szCs w:val="22"/>
              </w:rPr>
              <w:t xml:space="preserve">und </w:t>
            </w:r>
            <w:r w:rsidR="009E46A6" w:rsidRPr="009E46A6">
              <w:rPr>
                <w:szCs w:val="22"/>
              </w:rPr>
              <w:t>unterschiedlichen Hintergründen</w:t>
            </w:r>
            <w:r w:rsidR="00B832DC">
              <w:rPr>
                <w:szCs w:val="22"/>
              </w:rPr>
              <w:t>,</w:t>
            </w:r>
            <w:r w:rsidR="009E46A6" w:rsidRPr="009E46A6">
              <w:rPr>
                <w:szCs w:val="22"/>
              </w:rPr>
              <w:t xml:space="preserve"> </w:t>
            </w:r>
            <w:r w:rsidRPr="009E46A6">
              <w:rPr>
                <w:szCs w:val="22"/>
              </w:rPr>
              <w:t>um ein</w:t>
            </w:r>
            <w:r w:rsidR="009E46A6" w:rsidRPr="009E46A6">
              <w:rPr>
                <w:szCs w:val="22"/>
              </w:rPr>
              <w:t>en Monolog</w:t>
            </w:r>
            <w:r w:rsidRPr="009E46A6">
              <w:rPr>
                <w:szCs w:val="22"/>
              </w:rPr>
              <w:t xml:space="preserve"> oder ein Gespräch zwischen zwei Personen zu simulieren. Dienlich </w:t>
            </w:r>
            <w:r w:rsidR="00B832DC">
              <w:rPr>
                <w:szCs w:val="22"/>
              </w:rPr>
              <w:t xml:space="preserve">ist dies </w:t>
            </w:r>
            <w:r w:rsidRPr="009E46A6">
              <w:rPr>
                <w:szCs w:val="22"/>
              </w:rPr>
              <w:t>i</w:t>
            </w:r>
            <w:r w:rsidRPr="00696FAE">
              <w:rPr>
                <w:rStyle w:val="acopre"/>
                <w:rFonts w:cs="Arial"/>
                <w:szCs w:val="22"/>
              </w:rPr>
              <w:t>m Sinne des „</w:t>
            </w:r>
            <w:r w:rsidR="00D64DCE">
              <w:rPr>
                <w:rStyle w:val="acopre"/>
                <w:rFonts w:cs="Arial"/>
                <w:szCs w:val="22"/>
              </w:rPr>
              <w:t>d</w:t>
            </w:r>
            <w:r w:rsidRPr="00696FAE">
              <w:rPr>
                <w:rStyle w:val="acopre"/>
                <w:rFonts w:cs="Arial"/>
                <w:szCs w:val="22"/>
              </w:rPr>
              <w:t xml:space="preserve">igital </w:t>
            </w:r>
            <w:proofErr w:type="spellStart"/>
            <w:r w:rsidR="00D64DCE">
              <w:rPr>
                <w:rStyle w:val="acopre"/>
                <w:rFonts w:cs="Arial"/>
                <w:szCs w:val="22"/>
              </w:rPr>
              <w:t>s</w:t>
            </w:r>
            <w:r w:rsidRPr="00696FAE">
              <w:rPr>
                <w:rStyle w:val="acopre"/>
                <w:rFonts w:cs="Arial"/>
                <w:szCs w:val="22"/>
              </w:rPr>
              <w:t>torytelling</w:t>
            </w:r>
            <w:proofErr w:type="spellEnd"/>
            <w:r w:rsidRPr="00696FAE">
              <w:rPr>
                <w:rStyle w:val="acopre"/>
                <w:rFonts w:cs="Arial"/>
                <w:szCs w:val="22"/>
              </w:rPr>
              <w:t xml:space="preserve">“, um die biblische Geschichte </w:t>
            </w:r>
            <w:r w:rsidR="009E46A6" w:rsidRPr="00696FAE">
              <w:rPr>
                <w:rStyle w:val="acopre"/>
                <w:rFonts w:cs="Arial"/>
                <w:szCs w:val="22"/>
              </w:rPr>
              <w:t>a</w:t>
            </w:r>
            <w:r w:rsidR="009E46A6" w:rsidRPr="00696FAE">
              <w:rPr>
                <w:rStyle w:val="acopre"/>
                <w:szCs w:val="22"/>
              </w:rPr>
              <w:t xml:space="preserve">ls Chatstory </w:t>
            </w:r>
            <w:r w:rsidRPr="00696FAE">
              <w:rPr>
                <w:rStyle w:val="acopre"/>
                <w:rFonts w:cs="Arial"/>
                <w:szCs w:val="22"/>
              </w:rPr>
              <w:t>aus unterschiedlichen Perspektiven in einem Alltagsgespräch darzustellen</w:t>
            </w:r>
            <w:r w:rsidR="00B832DC">
              <w:rPr>
                <w:rStyle w:val="acopre"/>
                <w:rFonts w:cs="Arial"/>
                <w:szCs w:val="22"/>
              </w:rPr>
              <w:t>. S</w:t>
            </w:r>
            <w:r w:rsidR="00B832DC">
              <w:rPr>
                <w:rStyle w:val="acopre"/>
              </w:rPr>
              <w:t xml:space="preserve">pannungsgeladene Aktionen </w:t>
            </w:r>
            <w:r w:rsidRPr="00696FAE">
              <w:rPr>
                <w:rStyle w:val="acopre"/>
                <w:rFonts w:cs="Arial"/>
                <w:szCs w:val="22"/>
              </w:rPr>
              <w:t xml:space="preserve"> </w:t>
            </w:r>
            <w:r w:rsidR="00B832DC">
              <w:rPr>
                <w:rStyle w:val="acopre"/>
                <w:rFonts w:cs="Arial"/>
                <w:szCs w:val="22"/>
              </w:rPr>
              <w:t xml:space="preserve">führen zur </w:t>
            </w:r>
            <w:r w:rsidRPr="00696FAE">
              <w:rPr>
                <w:rStyle w:val="acopre"/>
                <w:rFonts w:cs="Arial"/>
                <w:szCs w:val="22"/>
              </w:rPr>
              <w:t>individuell</w:t>
            </w:r>
            <w:r w:rsidR="00B832DC">
              <w:rPr>
                <w:rStyle w:val="acopre"/>
                <w:rFonts w:cs="Arial"/>
                <w:szCs w:val="22"/>
              </w:rPr>
              <w:t>en</w:t>
            </w:r>
            <w:r w:rsidRPr="00696FAE">
              <w:rPr>
                <w:rStyle w:val="acopre"/>
                <w:rFonts w:cs="Arial"/>
                <w:szCs w:val="22"/>
              </w:rPr>
              <w:t xml:space="preserve"> </w:t>
            </w:r>
            <w:r w:rsidR="00B832DC">
              <w:rPr>
                <w:rStyle w:val="acopre"/>
                <w:rFonts w:cs="Arial"/>
                <w:szCs w:val="22"/>
              </w:rPr>
              <w:t>Auseinandersetzung und Deutung</w:t>
            </w:r>
            <w:r w:rsidRPr="00696FAE">
              <w:rPr>
                <w:rStyle w:val="acopre"/>
                <w:rFonts w:cs="Arial"/>
                <w:szCs w:val="22"/>
              </w:rPr>
              <w:t>.</w:t>
            </w:r>
          </w:p>
        </w:tc>
      </w:tr>
      <w:tr w:rsidR="00F75B5F" w:rsidRPr="00DF25B7" w14:paraId="20A11B01" w14:textId="77777777" w:rsidTr="0004109B">
        <w:tc>
          <w:tcPr>
            <w:tcW w:w="1129" w:type="dxa"/>
          </w:tcPr>
          <w:p w14:paraId="3F1B213F" w14:textId="460B6FE7" w:rsidR="00F75B5F" w:rsidRDefault="008C0AA0" w:rsidP="005569F1">
            <w:pPr>
              <w:jc w:val="center"/>
              <w:rPr>
                <w:rStyle w:val="Hyperlink"/>
                <w:rFonts w:cs="Arial"/>
                <w:color w:val="000000" w:themeColor="text1"/>
                <w:szCs w:val="22"/>
                <w:u w:val="none"/>
              </w:rPr>
            </w:pPr>
            <w:r>
              <w:rPr>
                <w:rStyle w:val="Hyperlink"/>
                <w:rFonts w:cs="Arial"/>
                <w:color w:val="000000" w:themeColor="text1"/>
                <w:szCs w:val="22"/>
                <w:u w:val="none"/>
              </w:rPr>
              <w:t>6</w:t>
            </w:r>
          </w:p>
        </w:tc>
        <w:tc>
          <w:tcPr>
            <w:tcW w:w="3261" w:type="dxa"/>
          </w:tcPr>
          <w:p w14:paraId="0ED73D64" w14:textId="338B5D46" w:rsidR="00F75B5F" w:rsidRDefault="008C5949" w:rsidP="00C84AA1">
            <w:pPr>
              <w:rPr>
                <w:rStyle w:val="Hyperlink"/>
                <w:rFonts w:cs="Arial"/>
                <w:szCs w:val="22"/>
              </w:rPr>
            </w:pPr>
            <w:hyperlink r:id="rId30" w:history="1">
              <w:r w:rsidR="00F75B5F" w:rsidRPr="0004109B">
                <w:rPr>
                  <w:rStyle w:val="Hyperlink"/>
                </w:rPr>
                <w:t>Medienportal der Kirchen</w:t>
              </w:r>
            </w:hyperlink>
          </w:p>
        </w:tc>
        <w:tc>
          <w:tcPr>
            <w:tcW w:w="9886" w:type="dxa"/>
          </w:tcPr>
          <w:p w14:paraId="7EDF126F" w14:textId="1EB8BCA7" w:rsidR="005C7498" w:rsidRPr="005C7498" w:rsidRDefault="005C7498" w:rsidP="005C7498">
            <w:pPr>
              <w:rPr>
                <w:rStyle w:val="acopre"/>
                <w:rFonts w:cs="Arial"/>
                <w:szCs w:val="22"/>
              </w:rPr>
            </w:pPr>
            <w:r w:rsidRPr="005C7498">
              <w:rPr>
                <w:rStyle w:val="acopre"/>
                <w:rFonts w:cs="Arial"/>
                <w:szCs w:val="22"/>
              </w:rPr>
              <w:t>Im Medienportal der Evangelischen und Katholischen Medienzentralen werden Filme, Web-DVDs, Bilder und didaktische Materialien zum Einsatz für Kirche, Gemeinde und Schule angeboten.</w:t>
            </w:r>
          </w:p>
          <w:p w14:paraId="4ED32D5A" w14:textId="2BD9D1DA" w:rsidR="005C7498" w:rsidRPr="005C7498" w:rsidRDefault="005C7498" w:rsidP="005C7498">
            <w:pPr>
              <w:rPr>
                <w:rStyle w:val="acopre"/>
                <w:rFonts w:cs="Arial"/>
                <w:szCs w:val="22"/>
              </w:rPr>
            </w:pPr>
            <w:r w:rsidRPr="005C7498">
              <w:rPr>
                <w:rStyle w:val="acopre"/>
                <w:rFonts w:cs="Arial"/>
                <w:szCs w:val="22"/>
              </w:rPr>
              <w:lastRenderedPageBreak/>
              <w:t>Der Filmdownload bietet eine schnelle Medien-Verfügbarkeit, hohe inhaltliche Qualität und einwandfreie rechtliche Grundlagen.</w:t>
            </w:r>
          </w:p>
          <w:p w14:paraId="725ACE16" w14:textId="65B15E7E" w:rsidR="00F75B5F" w:rsidRDefault="005C7498" w:rsidP="005C7498">
            <w:pPr>
              <w:rPr>
                <w:rStyle w:val="acopre"/>
                <w:rFonts w:cs="Arial"/>
                <w:szCs w:val="22"/>
              </w:rPr>
            </w:pPr>
            <w:r w:rsidRPr="005C7498">
              <w:rPr>
                <w:rStyle w:val="acopre"/>
                <w:rFonts w:cs="Arial"/>
                <w:szCs w:val="22"/>
              </w:rPr>
              <w:t xml:space="preserve">Kostenlose Registrierung für Lehrpersonen und </w:t>
            </w:r>
            <w:r w:rsidR="005D48D4">
              <w:rPr>
                <w:rStyle w:val="acopre"/>
                <w:rFonts w:cs="Arial"/>
                <w:szCs w:val="22"/>
              </w:rPr>
              <w:t>Referentinnen/</w:t>
            </w:r>
            <w:r w:rsidRPr="005C7498">
              <w:rPr>
                <w:rStyle w:val="acopre"/>
                <w:rFonts w:cs="Arial"/>
                <w:szCs w:val="22"/>
              </w:rPr>
              <w:t>Referenten kirchlicher katholischer Bildungsarbeit.</w:t>
            </w:r>
          </w:p>
        </w:tc>
      </w:tr>
      <w:tr w:rsidR="001C1495" w:rsidRPr="00DF25B7" w14:paraId="653FD43A" w14:textId="77777777" w:rsidTr="008F1279">
        <w:trPr>
          <w:trHeight w:val="156"/>
        </w:trPr>
        <w:tc>
          <w:tcPr>
            <w:tcW w:w="1129" w:type="dxa"/>
          </w:tcPr>
          <w:p w14:paraId="66F8C1C4" w14:textId="1E7DCD23" w:rsidR="001C1495" w:rsidRDefault="008C5949" w:rsidP="005569F1">
            <w:pPr>
              <w:jc w:val="center"/>
              <w:rPr>
                <w:rStyle w:val="Hyperlink"/>
                <w:rFonts w:cs="Arial"/>
                <w:color w:val="000000" w:themeColor="text1"/>
                <w:szCs w:val="22"/>
                <w:u w:val="none"/>
              </w:rPr>
            </w:pPr>
            <w:r>
              <w:rPr>
                <w:rStyle w:val="Hyperlink"/>
                <w:rFonts w:cs="Arial"/>
                <w:color w:val="000000" w:themeColor="text1"/>
                <w:szCs w:val="22"/>
                <w:u w:val="none"/>
              </w:rPr>
              <w:lastRenderedPageBreak/>
              <w:t xml:space="preserve">ggf. auch </w:t>
            </w:r>
            <w:bookmarkStart w:id="0" w:name="_GoBack"/>
            <w:bookmarkEnd w:id="0"/>
            <w:r>
              <w:rPr>
                <w:rStyle w:val="Hyperlink"/>
                <w:rFonts w:cs="Arial"/>
                <w:color w:val="000000" w:themeColor="text1"/>
                <w:szCs w:val="22"/>
                <w:u w:val="none"/>
              </w:rPr>
              <w:t>einsetzbar</w:t>
            </w:r>
          </w:p>
        </w:tc>
        <w:tc>
          <w:tcPr>
            <w:tcW w:w="3261" w:type="dxa"/>
          </w:tcPr>
          <w:p w14:paraId="702E5FEE" w14:textId="65EF7B31" w:rsidR="001C1495" w:rsidRDefault="008C5949" w:rsidP="001C1495">
            <w:pPr>
              <w:rPr>
                <w:rStyle w:val="Hyperlink"/>
              </w:rPr>
            </w:pPr>
            <w:hyperlink r:id="rId31" w:history="1">
              <w:r w:rsidR="001C1495">
                <w:rPr>
                  <w:rStyle w:val="Hyperlink"/>
                </w:rPr>
                <w:t>Online Voice Recorder</w:t>
              </w:r>
            </w:hyperlink>
          </w:p>
        </w:tc>
        <w:tc>
          <w:tcPr>
            <w:tcW w:w="9886" w:type="dxa"/>
          </w:tcPr>
          <w:p w14:paraId="0E6C0C98" w14:textId="5E8D3C2B" w:rsidR="001C1495" w:rsidRDefault="001C1495" w:rsidP="001C1495">
            <w:pPr>
              <w:spacing w:line="240" w:lineRule="auto"/>
            </w:pPr>
            <w:r>
              <w:t>Voice-Recorder ist ein einfaches Online-Tool, das direkt im Browser Stimme über ein Mikrophon aufnehmen und als mp3-Datei speichern kann.</w:t>
            </w:r>
          </w:p>
          <w:p w14:paraId="3E232499" w14:textId="77777777" w:rsidR="001C1495" w:rsidRPr="005C7498" w:rsidRDefault="001C1495" w:rsidP="005C7498">
            <w:pPr>
              <w:rPr>
                <w:rStyle w:val="acopre"/>
                <w:rFonts w:cs="Arial"/>
                <w:szCs w:val="22"/>
              </w:rPr>
            </w:pPr>
          </w:p>
        </w:tc>
      </w:tr>
    </w:tbl>
    <w:p w14:paraId="12C1A77E" w14:textId="70C04531" w:rsidR="00E273D3" w:rsidRPr="005173BA" w:rsidRDefault="001778C3" w:rsidP="00534711">
      <w:pPr>
        <w:pStyle w:val="berschrift2"/>
      </w:pPr>
      <w:r>
        <w:t>A</w:t>
      </w:r>
      <w:r w:rsidR="008307F9">
        <w:t>V</w:t>
      </w:r>
      <w:r>
        <w:t xml:space="preserve"> </w:t>
      </w:r>
      <w:r w:rsidR="0076605C">
        <w:t>–</w:t>
      </w:r>
      <w:r>
        <w:t xml:space="preserve"> Medien</w:t>
      </w:r>
      <w:r w:rsidR="0076605C">
        <w:t xml:space="preserve"> / Filmtipps</w:t>
      </w:r>
      <w:r w:rsidR="00B27940" w:rsidRPr="005173BA">
        <w:t>:</w:t>
      </w:r>
    </w:p>
    <w:tbl>
      <w:tblPr>
        <w:tblStyle w:val="Tabellenraster"/>
        <w:tblW w:w="0" w:type="auto"/>
        <w:tblLook w:val="04A0" w:firstRow="1" w:lastRow="0" w:firstColumn="1" w:lastColumn="0" w:noHBand="0" w:noVBand="1"/>
      </w:tblPr>
      <w:tblGrid>
        <w:gridCol w:w="704"/>
        <w:gridCol w:w="3119"/>
        <w:gridCol w:w="10453"/>
      </w:tblGrid>
      <w:tr w:rsidR="0004109B" w:rsidRPr="00DF25B7" w14:paraId="0FFD647B" w14:textId="77777777" w:rsidTr="0004109B">
        <w:tc>
          <w:tcPr>
            <w:tcW w:w="704" w:type="dxa"/>
          </w:tcPr>
          <w:p w14:paraId="225E5BD9" w14:textId="2E14EF27" w:rsidR="0004109B" w:rsidRPr="005569F1" w:rsidRDefault="008C0AA0" w:rsidP="005569F1">
            <w:pPr>
              <w:jc w:val="center"/>
              <w:rPr>
                <w:color w:val="000000" w:themeColor="text1"/>
                <w:szCs w:val="22"/>
              </w:rPr>
            </w:pPr>
            <w:r w:rsidRPr="005569F1">
              <w:rPr>
                <w:color w:val="000000" w:themeColor="text1"/>
                <w:szCs w:val="22"/>
              </w:rPr>
              <w:t>8</w:t>
            </w:r>
          </w:p>
        </w:tc>
        <w:tc>
          <w:tcPr>
            <w:tcW w:w="3119" w:type="dxa"/>
          </w:tcPr>
          <w:p w14:paraId="42B2C05F" w14:textId="4046D883" w:rsidR="0004109B" w:rsidRPr="000A5D10" w:rsidRDefault="0004109B" w:rsidP="005D48D4">
            <w:pPr>
              <w:rPr>
                <w:color w:val="000000" w:themeColor="text1"/>
                <w:szCs w:val="22"/>
              </w:rPr>
            </w:pPr>
            <w:r w:rsidRPr="000A5D10">
              <w:rPr>
                <w:b/>
                <w:color w:val="000000" w:themeColor="text1"/>
                <w:szCs w:val="22"/>
              </w:rPr>
              <w:t>Schöpfung und Umwelt</w:t>
            </w:r>
            <w:r w:rsidRPr="000A5D10">
              <w:rPr>
                <w:color w:val="000000" w:themeColor="text1"/>
                <w:szCs w:val="22"/>
              </w:rPr>
              <w:t xml:space="preserve"> </w:t>
            </w:r>
            <w:r w:rsidRPr="000A5D10">
              <w:rPr>
                <w:szCs w:val="22"/>
              </w:rPr>
              <w:t xml:space="preserve">(Dokumentarfilm </w:t>
            </w:r>
            <w:r w:rsidR="005D48D4">
              <w:rPr>
                <w:szCs w:val="22"/>
              </w:rPr>
              <w:t>–</w:t>
            </w:r>
            <w:r w:rsidR="005D48D4" w:rsidRPr="000A5D10">
              <w:rPr>
                <w:szCs w:val="22"/>
              </w:rPr>
              <w:t xml:space="preserve"> </w:t>
            </w:r>
            <w:r w:rsidRPr="000A5D10">
              <w:rPr>
                <w:szCs w:val="22"/>
              </w:rPr>
              <w:t xml:space="preserve">Daniela Linder </w:t>
            </w:r>
            <w:r w:rsidR="005D48D4">
              <w:rPr>
                <w:szCs w:val="22"/>
              </w:rPr>
              <w:t>–</w:t>
            </w:r>
            <w:r w:rsidR="005D48D4" w:rsidRPr="000A5D10">
              <w:rPr>
                <w:szCs w:val="22"/>
              </w:rPr>
              <w:t xml:space="preserve"> </w:t>
            </w:r>
            <w:r w:rsidRPr="000A5D10">
              <w:rPr>
                <w:szCs w:val="22"/>
              </w:rPr>
              <w:t xml:space="preserve">Deutschland 2016 Laufzeit: 20 Minuten) </w:t>
            </w:r>
          </w:p>
        </w:tc>
        <w:tc>
          <w:tcPr>
            <w:tcW w:w="10453" w:type="dxa"/>
          </w:tcPr>
          <w:p w14:paraId="5E8ADAEB" w14:textId="5AF5AD2B" w:rsidR="0004109B" w:rsidRPr="000A5D10" w:rsidRDefault="0004109B" w:rsidP="0086035D">
            <w:pPr>
              <w:rPr>
                <w:color w:val="0070C0"/>
                <w:szCs w:val="22"/>
              </w:rPr>
            </w:pPr>
            <w:r w:rsidRPr="000A5D10">
              <w:rPr>
                <w:szCs w:val="22"/>
              </w:rPr>
              <w:t xml:space="preserve">Begrenzte Ressourcen, Phänomene wie der Klimawandel und moderne Technologien stellen den Menschen vor Herausforderungen. Die Produktion 'Schöpfung und Umwelt' nimmt die besondere Verantwortung des Menschen in den Fokus, der sich als Abbild Gottes nicht entziehen kann. Ausführliche didaktische Hinweise im Arbeitsmaterial. </w:t>
            </w:r>
            <w:r w:rsidR="0086035D" w:rsidRPr="0086035D">
              <w:rPr>
                <w:szCs w:val="22"/>
              </w:rPr>
              <w:t>A</w:t>
            </w:r>
            <w:r w:rsidRPr="0086035D">
              <w:rPr>
                <w:szCs w:val="22"/>
              </w:rPr>
              <w:t xml:space="preserve">us dem </w:t>
            </w:r>
            <w:hyperlink r:id="rId32" w:history="1">
              <w:r w:rsidRPr="0086035D">
                <w:rPr>
                  <w:rStyle w:val="Hyperlink"/>
                </w:rPr>
                <w:t>Medienportal</w:t>
              </w:r>
            </w:hyperlink>
            <w:r w:rsidRPr="0086035D">
              <w:rPr>
                <w:szCs w:val="22"/>
              </w:rPr>
              <w:t xml:space="preserve"> heraus können Schülerinnen</w:t>
            </w:r>
            <w:r w:rsidR="0086035D" w:rsidRPr="0086035D">
              <w:rPr>
                <w:szCs w:val="22"/>
              </w:rPr>
              <w:t xml:space="preserve"> und Schüler</w:t>
            </w:r>
            <w:r w:rsidRPr="0086035D">
              <w:rPr>
                <w:szCs w:val="22"/>
              </w:rPr>
              <w:t xml:space="preserve"> direkten Zugriff (Streaming) über einen Link für 14 Tage auf das Medium erhalten.</w:t>
            </w:r>
          </w:p>
        </w:tc>
      </w:tr>
      <w:tr w:rsidR="0004109B" w:rsidRPr="00DF25B7" w14:paraId="287ED5AF" w14:textId="77777777" w:rsidTr="0004109B">
        <w:tc>
          <w:tcPr>
            <w:tcW w:w="704" w:type="dxa"/>
          </w:tcPr>
          <w:p w14:paraId="3CFA7DC6" w14:textId="6F79DE1A" w:rsidR="0004109B" w:rsidRPr="005569F1" w:rsidRDefault="008C0AA0" w:rsidP="005569F1">
            <w:pPr>
              <w:jc w:val="center"/>
              <w:rPr>
                <w:color w:val="000000" w:themeColor="text1"/>
                <w:szCs w:val="22"/>
              </w:rPr>
            </w:pPr>
            <w:r w:rsidRPr="005569F1">
              <w:rPr>
                <w:color w:val="000000" w:themeColor="text1"/>
                <w:szCs w:val="22"/>
              </w:rPr>
              <w:t>9</w:t>
            </w:r>
          </w:p>
        </w:tc>
        <w:tc>
          <w:tcPr>
            <w:tcW w:w="3119" w:type="dxa"/>
          </w:tcPr>
          <w:p w14:paraId="070486DF" w14:textId="18F653D3" w:rsidR="0004109B" w:rsidRPr="000A5D10" w:rsidRDefault="0004109B" w:rsidP="00534711">
            <w:pPr>
              <w:rPr>
                <w:color w:val="000000" w:themeColor="text1"/>
                <w:szCs w:val="22"/>
              </w:rPr>
            </w:pPr>
            <w:r w:rsidRPr="000A5D10">
              <w:rPr>
                <w:b/>
                <w:color w:val="000000" w:themeColor="text1"/>
                <w:szCs w:val="22"/>
              </w:rPr>
              <w:t>Genesis.</w:t>
            </w:r>
            <w:r w:rsidRPr="000A5D10">
              <w:rPr>
                <w:color w:val="000000" w:themeColor="text1"/>
                <w:szCs w:val="22"/>
              </w:rPr>
              <w:t xml:space="preserve"> Woher kommen wir? Milliarden von Jahren sichtbar gemacht, </w:t>
            </w:r>
            <w:hyperlink r:id="rId33" w:tooltip="Claude Nuridsany (Seite nicht vorhanden)" w:history="1">
              <w:r w:rsidRPr="000A5D10">
                <w:rPr>
                  <w:rStyle w:val="Hyperlink"/>
                  <w:rFonts w:cs="Arial"/>
                  <w:color w:val="000000" w:themeColor="text1"/>
                  <w:szCs w:val="22"/>
                </w:rPr>
                <w:t xml:space="preserve">Claude </w:t>
              </w:r>
              <w:proofErr w:type="spellStart"/>
              <w:r w:rsidRPr="000A5D10">
                <w:rPr>
                  <w:rStyle w:val="Hyperlink"/>
                  <w:rFonts w:cs="Arial"/>
                  <w:color w:val="000000" w:themeColor="text1"/>
                  <w:szCs w:val="22"/>
                </w:rPr>
                <w:t>Nuridsany</w:t>
              </w:r>
              <w:proofErr w:type="spellEnd"/>
            </w:hyperlink>
            <w:r w:rsidRPr="000A5D10">
              <w:rPr>
                <w:color w:val="000000" w:themeColor="text1"/>
                <w:szCs w:val="22"/>
              </w:rPr>
              <w:t xml:space="preserve">/ </w:t>
            </w:r>
            <w:hyperlink r:id="rId34" w:tooltip="Marie Pérennou (Seite nicht vorhanden)" w:history="1">
              <w:r w:rsidRPr="000A5D10">
                <w:rPr>
                  <w:rStyle w:val="Hyperlink"/>
                  <w:rFonts w:cs="Arial"/>
                  <w:color w:val="000000" w:themeColor="text1"/>
                  <w:szCs w:val="22"/>
                </w:rPr>
                <w:t xml:space="preserve">Marie </w:t>
              </w:r>
              <w:proofErr w:type="spellStart"/>
              <w:r w:rsidRPr="000A5D10">
                <w:rPr>
                  <w:rStyle w:val="Hyperlink"/>
                  <w:rFonts w:cs="Arial"/>
                  <w:color w:val="000000" w:themeColor="text1"/>
                  <w:szCs w:val="22"/>
                </w:rPr>
                <w:t>Pérennou</w:t>
              </w:r>
              <w:proofErr w:type="spellEnd"/>
            </w:hyperlink>
            <w:r w:rsidRPr="000A5D10">
              <w:rPr>
                <w:color w:val="000000" w:themeColor="text1"/>
                <w:szCs w:val="22"/>
              </w:rPr>
              <w:t xml:space="preserve"> Frankreich 2004; Buch zum Film: Genesis, Hildesheim 2004.</w:t>
            </w:r>
          </w:p>
        </w:tc>
        <w:tc>
          <w:tcPr>
            <w:tcW w:w="10453" w:type="dxa"/>
          </w:tcPr>
          <w:p w14:paraId="53B6D7BA" w14:textId="1D45F147" w:rsidR="0004109B" w:rsidRPr="000A5D10" w:rsidRDefault="0004109B" w:rsidP="0086035D">
            <w:pPr>
              <w:rPr>
                <w:color w:val="000000" w:themeColor="text1"/>
                <w:szCs w:val="22"/>
              </w:rPr>
            </w:pPr>
            <w:r w:rsidRPr="000A5D10">
              <w:rPr>
                <w:color w:val="000000" w:themeColor="text1"/>
                <w:szCs w:val="22"/>
              </w:rPr>
              <w:t xml:space="preserve">Anhand von Naturaufnahmen wird die Entstehung des </w:t>
            </w:r>
            <w:r w:rsidRPr="005D6DA0">
              <w:rPr>
                <w:rFonts w:cs="Arial"/>
                <w:szCs w:val="22"/>
              </w:rPr>
              <w:t>Universums</w:t>
            </w:r>
            <w:r w:rsidRPr="000A5D10">
              <w:rPr>
                <w:color w:val="000000" w:themeColor="text1"/>
                <w:szCs w:val="22"/>
              </w:rPr>
              <w:t xml:space="preserve"> und des </w:t>
            </w:r>
            <w:r w:rsidRPr="005D6DA0">
              <w:rPr>
                <w:rFonts w:cs="Arial"/>
                <w:szCs w:val="22"/>
              </w:rPr>
              <w:t>Lebens</w:t>
            </w:r>
            <w:r w:rsidRPr="000A5D10">
              <w:rPr>
                <w:color w:val="000000" w:themeColor="text1"/>
                <w:szCs w:val="22"/>
              </w:rPr>
              <w:t xml:space="preserve"> dargestellt. Kommentare eines afrikanischen Schöpfungsmythos</w:t>
            </w:r>
            <w:r w:rsidR="0086035D">
              <w:rPr>
                <w:color w:val="000000" w:themeColor="text1"/>
                <w:szCs w:val="22"/>
              </w:rPr>
              <w:t>‘ unterlegen die Bilder.</w:t>
            </w:r>
          </w:p>
        </w:tc>
      </w:tr>
      <w:tr w:rsidR="0004109B" w:rsidRPr="00DF25B7" w14:paraId="41A444B2" w14:textId="77777777" w:rsidTr="0004109B">
        <w:tc>
          <w:tcPr>
            <w:tcW w:w="704" w:type="dxa"/>
          </w:tcPr>
          <w:p w14:paraId="5B97AA01" w14:textId="7919FDEB" w:rsidR="0004109B" w:rsidRPr="005569F1" w:rsidRDefault="00F75B5F" w:rsidP="005569F1">
            <w:pPr>
              <w:jc w:val="center"/>
              <w:rPr>
                <w:bCs/>
                <w:szCs w:val="22"/>
              </w:rPr>
            </w:pPr>
            <w:r w:rsidRPr="005569F1">
              <w:rPr>
                <w:bCs/>
                <w:szCs w:val="22"/>
              </w:rPr>
              <w:t>10</w:t>
            </w:r>
          </w:p>
        </w:tc>
        <w:tc>
          <w:tcPr>
            <w:tcW w:w="3119" w:type="dxa"/>
          </w:tcPr>
          <w:p w14:paraId="24D86F9F" w14:textId="70B7F0A4" w:rsidR="0004109B" w:rsidRPr="000A5D10" w:rsidRDefault="0004109B" w:rsidP="00534711">
            <w:pPr>
              <w:rPr>
                <w:color w:val="000000" w:themeColor="text1"/>
                <w:szCs w:val="22"/>
              </w:rPr>
            </w:pPr>
            <w:r w:rsidRPr="000A5D10">
              <w:rPr>
                <w:b/>
                <w:bCs/>
                <w:szCs w:val="22"/>
              </w:rPr>
              <w:t>Drop</w:t>
            </w:r>
            <w:r w:rsidRPr="000A5D10">
              <w:rPr>
                <w:szCs w:val="22"/>
              </w:rPr>
              <w:t xml:space="preserve">, Animationsfilm von Bruno </w:t>
            </w:r>
            <w:proofErr w:type="spellStart"/>
            <w:r w:rsidRPr="000A5D10">
              <w:rPr>
                <w:szCs w:val="22"/>
              </w:rPr>
              <w:t>Bozzetto</w:t>
            </w:r>
            <w:proofErr w:type="spellEnd"/>
            <w:r w:rsidRPr="000A5D10">
              <w:rPr>
                <w:szCs w:val="22"/>
              </w:rPr>
              <w:t xml:space="preserve"> (3 min), Frankfurt 2012</w:t>
            </w:r>
          </w:p>
        </w:tc>
        <w:tc>
          <w:tcPr>
            <w:tcW w:w="10453" w:type="dxa"/>
          </w:tcPr>
          <w:p w14:paraId="25CC15BF" w14:textId="38C76437" w:rsidR="005D6DA0" w:rsidRPr="005D6DA0" w:rsidRDefault="0004109B" w:rsidP="005D6DA0">
            <w:pPr>
              <w:rPr>
                <w:szCs w:val="22"/>
              </w:rPr>
            </w:pPr>
            <w:r w:rsidRPr="005D6DA0">
              <w:rPr>
                <w:szCs w:val="22"/>
              </w:rPr>
              <w:t xml:space="preserve">Genervt beschließt ein Mann, einen tropfenden </w:t>
            </w:r>
            <w:r w:rsidR="005D6DA0" w:rsidRPr="005D6DA0">
              <w:rPr>
                <w:szCs w:val="22"/>
              </w:rPr>
              <w:t>W</w:t>
            </w:r>
            <w:r w:rsidRPr="005D6DA0">
              <w:rPr>
                <w:szCs w:val="22"/>
              </w:rPr>
              <w:t xml:space="preserve">asserhahn zu ignorieren und alles gehen zu lassen. Seine Passivität hat verheerende Folgen. Die Welt zerfällt zusehends. Schließlich besinnt er sich eines </w:t>
            </w:r>
            <w:r w:rsidR="005D6DA0" w:rsidRPr="005D6DA0">
              <w:rPr>
                <w:szCs w:val="22"/>
              </w:rPr>
              <w:t>Besseren.</w:t>
            </w:r>
          </w:p>
          <w:p w14:paraId="1E3EE075" w14:textId="7F8B8075" w:rsidR="0004109B" w:rsidRPr="000A5D10" w:rsidRDefault="0004109B" w:rsidP="00534711">
            <w:pPr>
              <w:rPr>
                <w:szCs w:val="22"/>
              </w:rPr>
            </w:pPr>
            <w:r w:rsidRPr="000A5D10">
              <w:rPr>
                <w:szCs w:val="22"/>
              </w:rPr>
              <w:t>Mit Arbeitshilfe</w:t>
            </w:r>
          </w:p>
          <w:p w14:paraId="6D35BD18" w14:textId="7B9699EA" w:rsidR="0004109B" w:rsidRPr="005D6DA0" w:rsidRDefault="0086035D" w:rsidP="00534711">
            <w:pPr>
              <w:rPr>
                <w:i/>
                <w:color w:val="000000" w:themeColor="text1"/>
                <w:szCs w:val="22"/>
              </w:rPr>
            </w:pPr>
            <w:r w:rsidRPr="0086035D">
              <w:rPr>
                <w:szCs w:val="22"/>
              </w:rPr>
              <w:t xml:space="preserve">Aus dem </w:t>
            </w:r>
            <w:hyperlink r:id="rId35" w:history="1">
              <w:r w:rsidRPr="0086035D">
                <w:rPr>
                  <w:rStyle w:val="Hyperlink"/>
                </w:rPr>
                <w:t>Medienportal</w:t>
              </w:r>
            </w:hyperlink>
            <w:r w:rsidRPr="0086035D">
              <w:rPr>
                <w:szCs w:val="22"/>
              </w:rPr>
              <w:t xml:space="preserve"> heraus können Schülerinnen und Schüler direkten Zugriff (Streaming) über einen Link für 14 Tage auf das Medium erhalten.</w:t>
            </w:r>
          </w:p>
        </w:tc>
      </w:tr>
    </w:tbl>
    <w:p w14:paraId="55EC279F" w14:textId="77777777" w:rsidR="00151A97" w:rsidRPr="005173BA" w:rsidRDefault="00151A97" w:rsidP="005173BA">
      <w:pPr>
        <w:rPr>
          <w:sz w:val="18"/>
          <w:szCs w:val="18"/>
        </w:rPr>
      </w:pPr>
    </w:p>
    <w:p w14:paraId="0829B04E" w14:textId="77777777" w:rsidR="00C84AA1" w:rsidRDefault="00C84AA1" w:rsidP="008778E3">
      <w:pPr>
        <w:spacing w:before="120" w:after="200"/>
        <w:rPr>
          <w:rFonts w:cs="Arial"/>
          <w:b/>
          <w:color w:val="000000" w:themeColor="text1"/>
          <w:sz w:val="18"/>
          <w:szCs w:val="18"/>
        </w:rPr>
        <w:sectPr w:rsidR="00C84AA1" w:rsidSect="00151A97">
          <w:pgSz w:w="16838" w:h="11906" w:orient="landscape"/>
          <w:pgMar w:top="1134" w:right="1418" w:bottom="1021" w:left="1134" w:header="709" w:footer="709" w:gutter="0"/>
          <w:cols w:space="708"/>
          <w:docGrid w:linePitch="360"/>
        </w:sectPr>
      </w:pPr>
    </w:p>
    <w:p w14:paraId="1F88AF32" w14:textId="5AABB41D" w:rsidR="008778E3" w:rsidRPr="005173BA" w:rsidRDefault="008778E3" w:rsidP="00C84AA1">
      <w:pPr>
        <w:pStyle w:val="berschrift2"/>
      </w:pPr>
      <w:r w:rsidRPr="005173BA">
        <w:lastRenderedPageBreak/>
        <w:t>Literatur:</w:t>
      </w:r>
    </w:p>
    <w:tbl>
      <w:tblPr>
        <w:tblStyle w:val="Tabellenraster"/>
        <w:tblW w:w="0" w:type="auto"/>
        <w:tblLook w:val="04A0" w:firstRow="1" w:lastRow="0" w:firstColumn="1" w:lastColumn="0" w:noHBand="0" w:noVBand="1"/>
      </w:tblPr>
      <w:tblGrid>
        <w:gridCol w:w="7138"/>
        <w:gridCol w:w="7138"/>
      </w:tblGrid>
      <w:tr w:rsidR="008778E3" w:rsidRPr="00DF25B7" w14:paraId="7F7E97AA" w14:textId="77777777" w:rsidTr="00FA0B41">
        <w:tc>
          <w:tcPr>
            <w:tcW w:w="7138" w:type="dxa"/>
          </w:tcPr>
          <w:p w14:paraId="59B5C264" w14:textId="38E8A364" w:rsidR="008778E3" w:rsidRPr="000A5D10" w:rsidRDefault="008778E3" w:rsidP="00FA0B41">
            <w:pPr>
              <w:rPr>
                <w:b/>
                <w:szCs w:val="22"/>
              </w:rPr>
            </w:pPr>
            <w:r w:rsidRPr="000A5D10">
              <w:rPr>
                <w:rStyle w:val="base"/>
                <w:szCs w:val="22"/>
              </w:rPr>
              <w:t xml:space="preserve">Digitalisierung im </w:t>
            </w:r>
            <w:r w:rsidR="0086035D">
              <w:rPr>
                <w:rStyle w:val="base"/>
                <w:szCs w:val="22"/>
              </w:rPr>
              <w:t>Religionsunterricht:</w:t>
            </w:r>
            <w:r w:rsidRPr="000A5D10">
              <w:rPr>
                <w:szCs w:val="22"/>
              </w:rPr>
              <w:t xml:space="preserve"> Zeitschrift </w:t>
            </w:r>
            <w:r w:rsidR="005D48D4">
              <w:rPr>
                <w:b/>
                <w:szCs w:val="22"/>
              </w:rPr>
              <w:t>E</w:t>
            </w:r>
            <w:r w:rsidRPr="00C63490">
              <w:rPr>
                <w:b/>
                <w:szCs w:val="22"/>
              </w:rPr>
              <w:t xml:space="preserve">ntwurf </w:t>
            </w:r>
            <w:r w:rsidRPr="000A5D10">
              <w:rPr>
                <w:szCs w:val="22"/>
              </w:rPr>
              <w:t>Nr. 3/2020 Friedrich Verlag</w:t>
            </w:r>
          </w:p>
          <w:p w14:paraId="2CEF5D22" w14:textId="77777777" w:rsidR="008778E3" w:rsidRPr="000A5D10" w:rsidRDefault="008778E3" w:rsidP="00FA0B41">
            <w:pPr>
              <w:rPr>
                <w:rFonts w:cs="Arial"/>
                <w:color w:val="000000" w:themeColor="text1"/>
                <w:szCs w:val="22"/>
              </w:rPr>
            </w:pPr>
          </w:p>
        </w:tc>
        <w:tc>
          <w:tcPr>
            <w:tcW w:w="7138" w:type="dxa"/>
          </w:tcPr>
          <w:p w14:paraId="75D49CEB" w14:textId="77777777" w:rsidR="008778E3" w:rsidRPr="005173BA" w:rsidRDefault="008778E3" w:rsidP="00FA0B41">
            <w:r w:rsidRPr="005173BA">
              <w:t xml:space="preserve">Einführung grundlegender medienpädagogischer Überlegungen zu religiöser Bildung in einer Kultur der </w:t>
            </w:r>
            <w:proofErr w:type="spellStart"/>
            <w:r w:rsidRPr="005173BA">
              <w:t>Digitalität</w:t>
            </w:r>
            <w:proofErr w:type="spellEnd"/>
            <w:r w:rsidRPr="005173BA">
              <w:t xml:space="preserve"> und viele praktische Anregungen.</w:t>
            </w:r>
          </w:p>
          <w:p w14:paraId="7894CCB8" w14:textId="77777777" w:rsidR="008778E3" w:rsidRPr="00B3182F" w:rsidRDefault="008778E3" w:rsidP="00FA0B41">
            <w:pPr>
              <w:rPr>
                <w:color w:val="000000" w:themeColor="text1"/>
              </w:rPr>
            </w:pPr>
          </w:p>
        </w:tc>
      </w:tr>
      <w:tr w:rsidR="008778E3" w:rsidRPr="00DF25B7" w14:paraId="41A46FE0" w14:textId="77777777" w:rsidTr="00FA0B41">
        <w:tc>
          <w:tcPr>
            <w:tcW w:w="7138" w:type="dxa"/>
          </w:tcPr>
          <w:p w14:paraId="368D5975" w14:textId="77777777" w:rsidR="008778E3" w:rsidRPr="000A5D10" w:rsidRDefault="008778E3" w:rsidP="00FA0B41">
            <w:pPr>
              <w:rPr>
                <w:rFonts w:cs="Arial"/>
                <w:color w:val="000000" w:themeColor="text1"/>
                <w:szCs w:val="22"/>
              </w:rPr>
            </w:pPr>
            <w:r w:rsidRPr="000A5D10">
              <w:rPr>
                <w:rFonts w:cs="Arial"/>
                <w:color w:val="000000" w:themeColor="text1"/>
                <w:szCs w:val="22"/>
              </w:rPr>
              <w:t>Kommt und singt, Liederbuch für die Jugend Gütersloher Verlagshaus, 2016</w:t>
            </w:r>
          </w:p>
          <w:p w14:paraId="67ADAB5A" w14:textId="77777777" w:rsidR="008778E3" w:rsidRPr="000A5D10" w:rsidRDefault="008778E3" w:rsidP="00FA0B41">
            <w:pPr>
              <w:rPr>
                <w:rFonts w:cs="Arial"/>
                <w:color w:val="000000" w:themeColor="text1"/>
                <w:szCs w:val="22"/>
              </w:rPr>
            </w:pPr>
          </w:p>
        </w:tc>
        <w:tc>
          <w:tcPr>
            <w:tcW w:w="7138" w:type="dxa"/>
          </w:tcPr>
          <w:p w14:paraId="0C939156" w14:textId="77777777" w:rsidR="008778E3" w:rsidRPr="005173BA" w:rsidRDefault="008778E3" w:rsidP="00FA0B41">
            <w:r w:rsidRPr="005173BA">
              <w:t>Liederbuch für die Jugend mit über 200 Liedern aus dem Ev. Gesangbuch und 250 neuen geistlichen Liedern</w:t>
            </w:r>
            <w:r>
              <w:t xml:space="preserve"> und </w:t>
            </w:r>
            <w:r w:rsidRPr="005173BA">
              <w:t xml:space="preserve">passend dazu die </w:t>
            </w:r>
          </w:p>
          <w:p w14:paraId="143B4A77" w14:textId="0DFD897F" w:rsidR="008778E3" w:rsidRPr="005173BA" w:rsidRDefault="008778E3" w:rsidP="005D48D4">
            <w:r w:rsidRPr="005173BA">
              <w:rPr>
                <w:bCs/>
              </w:rPr>
              <w:t xml:space="preserve">»Kommt und singt. Liederbuch für die Jugend« </w:t>
            </w:r>
            <w:r w:rsidR="005D48D4">
              <w:rPr>
                <w:bCs/>
              </w:rPr>
              <w:t xml:space="preserve">– </w:t>
            </w:r>
            <w:r w:rsidRPr="005173BA">
              <w:rPr>
                <w:bCs/>
              </w:rPr>
              <w:t xml:space="preserve">CD-Sammlung </w:t>
            </w:r>
          </w:p>
        </w:tc>
      </w:tr>
      <w:tr w:rsidR="008778E3" w:rsidRPr="00DF25B7" w14:paraId="50F84BED" w14:textId="77777777" w:rsidTr="00FA0B41">
        <w:tc>
          <w:tcPr>
            <w:tcW w:w="7138" w:type="dxa"/>
          </w:tcPr>
          <w:p w14:paraId="5C64CA80" w14:textId="77777777" w:rsidR="008778E3" w:rsidRPr="000A5D10" w:rsidRDefault="008778E3" w:rsidP="00FA0B41">
            <w:pPr>
              <w:rPr>
                <w:rFonts w:cs="Arial"/>
                <w:color w:val="000000" w:themeColor="text1"/>
                <w:szCs w:val="22"/>
              </w:rPr>
            </w:pPr>
            <w:r w:rsidRPr="000A5D10">
              <w:rPr>
                <w:rFonts w:cs="Arial"/>
                <w:color w:val="000000" w:themeColor="text1"/>
                <w:szCs w:val="22"/>
              </w:rPr>
              <w:t>Sigg, Stefan, Gottes Schöpfung in unserer Hand, Auer Verlag, Augsburg 2017</w:t>
            </w:r>
          </w:p>
          <w:p w14:paraId="21B98072" w14:textId="77777777" w:rsidR="008778E3" w:rsidRPr="000A5D10" w:rsidRDefault="008778E3" w:rsidP="00FA0B41">
            <w:pPr>
              <w:rPr>
                <w:rFonts w:cs="Arial"/>
                <w:color w:val="000000" w:themeColor="text1"/>
                <w:szCs w:val="22"/>
              </w:rPr>
            </w:pPr>
          </w:p>
        </w:tc>
        <w:tc>
          <w:tcPr>
            <w:tcW w:w="7138" w:type="dxa"/>
          </w:tcPr>
          <w:p w14:paraId="64815720" w14:textId="4DC5E602" w:rsidR="008778E3" w:rsidRPr="005173BA" w:rsidRDefault="008778E3" w:rsidP="005D48D4">
            <w:r w:rsidRPr="005173BA">
              <w:t xml:space="preserve">Klimawandel, die Ausbeutung natürlicher Ressourcen oder die </w:t>
            </w:r>
            <w:r w:rsidR="005D48D4">
              <w:t>„</w:t>
            </w:r>
            <w:r w:rsidRPr="005173BA">
              <w:t>Schere</w:t>
            </w:r>
            <w:r w:rsidR="005D48D4">
              <w:t>“</w:t>
            </w:r>
            <w:r w:rsidRPr="005173BA">
              <w:t xml:space="preserve"> zwischen Arm und Reich, die immer weiter auseinandergeht </w:t>
            </w:r>
            <w:r w:rsidR="005D48D4">
              <w:t>–</w:t>
            </w:r>
            <w:r w:rsidR="005D48D4" w:rsidRPr="005173BA">
              <w:t xml:space="preserve"> </w:t>
            </w:r>
            <w:r w:rsidRPr="005173BA">
              <w:t>vor einem religiösen Hintergrund stellen sich hier spannende Fragen. Wie ist der Auftrag Gottes an den Menschen zu verstehen? Welche Verpflichtungen zu einem verantwortungsvollen Umgang mit der Welt hat der Mensch? Viele Ideen zur problemorientierte</w:t>
            </w:r>
            <w:r w:rsidR="005D48D4">
              <w:t>n</w:t>
            </w:r>
            <w:r w:rsidRPr="005173BA">
              <w:t xml:space="preserve"> Annäherung und kreativen Auseinandersetzung</w:t>
            </w:r>
          </w:p>
        </w:tc>
      </w:tr>
      <w:tr w:rsidR="008778E3" w:rsidRPr="00DF25B7" w14:paraId="0571884F" w14:textId="77777777" w:rsidTr="00FA0B41">
        <w:tc>
          <w:tcPr>
            <w:tcW w:w="7138" w:type="dxa"/>
          </w:tcPr>
          <w:p w14:paraId="6085B31D" w14:textId="77777777" w:rsidR="008778E3" w:rsidRPr="000A5D10" w:rsidRDefault="008778E3" w:rsidP="00FA0B41">
            <w:pPr>
              <w:rPr>
                <w:rFonts w:cs="Arial"/>
                <w:color w:val="000000" w:themeColor="text1"/>
                <w:szCs w:val="22"/>
              </w:rPr>
            </w:pPr>
            <w:r w:rsidRPr="000A5D10">
              <w:rPr>
                <w:rFonts w:cs="Arial"/>
                <w:color w:val="000000" w:themeColor="text1"/>
                <w:szCs w:val="22"/>
              </w:rPr>
              <w:t xml:space="preserve">Zeitschrift </w:t>
            </w:r>
            <w:r w:rsidRPr="00C63490">
              <w:rPr>
                <w:rFonts w:cs="Arial"/>
                <w:b/>
                <w:color w:val="000000" w:themeColor="text1"/>
                <w:szCs w:val="22"/>
              </w:rPr>
              <w:t xml:space="preserve">Entwurf </w:t>
            </w:r>
            <w:r w:rsidRPr="000A5D10">
              <w:rPr>
                <w:rFonts w:cs="Arial"/>
                <w:color w:val="000000" w:themeColor="text1"/>
                <w:szCs w:val="22"/>
              </w:rPr>
              <w:t>4/2008 Schöpfung</w:t>
            </w:r>
          </w:p>
        </w:tc>
        <w:tc>
          <w:tcPr>
            <w:tcW w:w="7138" w:type="dxa"/>
          </w:tcPr>
          <w:p w14:paraId="04354E95" w14:textId="2B08700D" w:rsidR="008778E3" w:rsidRPr="005173BA" w:rsidRDefault="008778E3" w:rsidP="00FA0B41">
            <w:r w:rsidRPr="005173BA">
              <w:t>Die Wahrheit der Mythen</w:t>
            </w:r>
            <w:r>
              <w:t>, alte</w:t>
            </w:r>
            <w:r w:rsidRPr="005173BA">
              <w:t xml:space="preserve"> und immer neue Fragen der Menschheit</w:t>
            </w:r>
            <w:r w:rsidR="005D48D4">
              <w:t xml:space="preserve">: </w:t>
            </w:r>
            <w:r w:rsidRPr="005173BA">
              <w:t xml:space="preserve">Weltentstehung – Evolution – Schöpfungsglaube –Schöpfung und Natur im Religionsunterricht </w:t>
            </w:r>
            <w:r>
              <w:t>werden thematisiert.</w:t>
            </w:r>
          </w:p>
          <w:p w14:paraId="0C1464F3" w14:textId="77777777" w:rsidR="008778E3" w:rsidRPr="005173BA" w:rsidRDefault="008778E3" w:rsidP="00FA0B41">
            <w:pPr>
              <w:rPr>
                <w:color w:val="000000" w:themeColor="text1"/>
              </w:rPr>
            </w:pPr>
          </w:p>
        </w:tc>
      </w:tr>
      <w:tr w:rsidR="008778E3" w:rsidRPr="00DF25B7" w14:paraId="05E37F4E" w14:textId="77777777" w:rsidTr="00FA0B41">
        <w:tc>
          <w:tcPr>
            <w:tcW w:w="7138" w:type="dxa"/>
          </w:tcPr>
          <w:p w14:paraId="6F8703DB" w14:textId="3CEC64C8" w:rsidR="008778E3" w:rsidRPr="000A5D10" w:rsidRDefault="008C5949" w:rsidP="00FA0B41">
            <w:pPr>
              <w:rPr>
                <w:rFonts w:cs="Arial"/>
                <w:bCs/>
                <w:szCs w:val="22"/>
              </w:rPr>
            </w:pPr>
            <w:hyperlink r:id="rId36" w:history="1">
              <w:proofErr w:type="spellStart"/>
              <w:r w:rsidR="008778E3" w:rsidRPr="000A5D10">
                <w:rPr>
                  <w:rStyle w:val="Hyperlink"/>
                  <w:szCs w:val="22"/>
                </w:rPr>
                <w:t>Benk</w:t>
              </w:r>
              <w:proofErr w:type="spellEnd"/>
              <w:r w:rsidR="008778E3" w:rsidRPr="000A5D10">
                <w:rPr>
                  <w:rStyle w:val="Hyperlink"/>
                  <w:szCs w:val="22"/>
                </w:rPr>
                <w:t>, Andreas</w:t>
              </w:r>
            </w:hyperlink>
          </w:p>
          <w:p w14:paraId="29ABDB80" w14:textId="61D3F23B" w:rsidR="008778E3" w:rsidRPr="000A5D10" w:rsidRDefault="008778E3" w:rsidP="00FA0B41">
            <w:pPr>
              <w:rPr>
                <w:rFonts w:cs="Arial"/>
                <w:bCs/>
                <w:szCs w:val="22"/>
              </w:rPr>
            </w:pPr>
            <w:r w:rsidRPr="000A5D10">
              <w:rPr>
                <w:rFonts w:cs="Arial"/>
                <w:szCs w:val="22"/>
              </w:rPr>
              <w:t>„Schöpfung“: trivialisiert, separiert, historisiert</w:t>
            </w:r>
            <w:r w:rsidR="0086035D">
              <w:rPr>
                <w:rFonts w:cs="Arial"/>
                <w:szCs w:val="22"/>
              </w:rPr>
              <w:t xml:space="preserve"> </w:t>
            </w:r>
            <w:r w:rsidRPr="000A5D10">
              <w:rPr>
                <w:rFonts w:cs="Arial"/>
                <w:szCs w:val="22"/>
              </w:rPr>
              <w:t>und instrumentalisiert – oder eingebunden in den befreienden Horizont biblischer Hoffnung?</w:t>
            </w:r>
          </w:p>
        </w:tc>
        <w:tc>
          <w:tcPr>
            <w:tcW w:w="7138" w:type="dxa"/>
          </w:tcPr>
          <w:p w14:paraId="4110898D" w14:textId="6FDEA934" w:rsidR="008778E3" w:rsidRPr="005173BA" w:rsidRDefault="008778E3" w:rsidP="00FA0B41">
            <w:r w:rsidRPr="005173BA">
              <w:t>Kritische Sichtung unterrichtspraktischer Materialien z</w:t>
            </w:r>
            <w:r w:rsidR="0086035D">
              <w:t>ur Schöpfungsthematik.</w:t>
            </w:r>
            <w:r w:rsidRPr="005173BA">
              <w:t xml:space="preserve"> </w:t>
            </w:r>
            <w:r w:rsidR="0086035D">
              <w:t>I</w:t>
            </w:r>
            <w:r w:rsidRPr="005173BA">
              <w:t>n: Stefan Altmeyer / Rudolf Englert u.</w:t>
            </w:r>
            <w:r w:rsidR="005D48D4">
              <w:t> </w:t>
            </w:r>
            <w:r w:rsidRPr="005173BA">
              <w:t>a. (</w:t>
            </w:r>
            <w:proofErr w:type="spellStart"/>
            <w:r w:rsidRPr="005173BA">
              <w:t>Hg</w:t>
            </w:r>
            <w:proofErr w:type="spellEnd"/>
            <w:r w:rsidRPr="005173BA">
              <w:t>.): Schöpfung (Jahrbuch der Religionspädagogik 34/2018), 229 – 248.</w:t>
            </w:r>
          </w:p>
          <w:p w14:paraId="3279CE13" w14:textId="77777777" w:rsidR="008778E3" w:rsidRPr="005173BA" w:rsidRDefault="008778E3" w:rsidP="00FA0B41"/>
        </w:tc>
      </w:tr>
    </w:tbl>
    <w:p w14:paraId="5FB8D920" w14:textId="77777777" w:rsidR="00151A97" w:rsidRPr="005173BA" w:rsidRDefault="00151A97" w:rsidP="00151A97">
      <w:pPr>
        <w:pStyle w:val="Listenabsatz"/>
        <w:numPr>
          <w:ilvl w:val="0"/>
          <w:numId w:val="0"/>
        </w:numPr>
        <w:spacing w:before="120" w:after="200"/>
        <w:ind w:left="720"/>
        <w:rPr>
          <w:rFonts w:cs="Arial"/>
          <w:color w:val="000000" w:themeColor="text1"/>
          <w:sz w:val="18"/>
          <w:szCs w:val="18"/>
        </w:rPr>
      </w:pPr>
    </w:p>
    <w:sectPr w:rsidR="00151A97" w:rsidRPr="005173BA" w:rsidSect="00151A97">
      <w:pgSz w:w="16838" w:h="11906" w:orient="landscape"/>
      <w:pgMar w:top="1134" w:right="1418" w:bottom="102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393EC0" w16cid:durableId="23D0C807"/>
  <w16cid:commentId w16cid:paraId="10C08230" w16cid:durableId="23D0C808"/>
  <w16cid:commentId w16cid:paraId="1226E076" w16cid:durableId="23D0C8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27ED8" w14:textId="77777777" w:rsidR="00E349CE" w:rsidRDefault="00E349CE" w:rsidP="00125262">
      <w:r>
        <w:separator/>
      </w:r>
    </w:p>
  </w:endnote>
  <w:endnote w:type="continuationSeparator" w:id="0">
    <w:p w14:paraId="1A35FBD3" w14:textId="77777777" w:rsidR="00E349CE" w:rsidRDefault="00E349CE" w:rsidP="0012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534492736"/>
      <w:docPartObj>
        <w:docPartGallery w:val="Page Numbers (Bottom of Page)"/>
        <w:docPartUnique/>
      </w:docPartObj>
    </w:sdtPr>
    <w:sdtEndPr/>
    <w:sdtContent>
      <w:p w14:paraId="40088CAC" w14:textId="7F6AFEFF" w:rsidR="004D1AA8" w:rsidRPr="00CB62D7" w:rsidRDefault="004D1AA8" w:rsidP="00CB62D7">
        <w:pPr>
          <w:pStyle w:val="Fuzeile"/>
          <w:tabs>
            <w:tab w:val="clear" w:pos="9072"/>
            <w:tab w:val="right" w:pos="14570"/>
          </w:tabs>
          <w:rPr>
            <w:rFonts w:cs="Arial"/>
            <w:sz w:val="18"/>
            <w:szCs w:val="18"/>
          </w:rPr>
        </w:pPr>
        <w:r>
          <w:rPr>
            <w:rFonts w:cs="Arial"/>
            <w:sz w:val="18"/>
            <w:szCs w:val="18"/>
          </w:rPr>
          <w:t>Evangelische Religionslehre am Gymnasium</w:t>
        </w:r>
        <w:r w:rsidRPr="00035AD2">
          <w:rPr>
            <w:rFonts w:cs="Arial"/>
            <w:sz w:val="18"/>
            <w:szCs w:val="18"/>
          </w:rPr>
          <w:t xml:space="preserve"> </w:t>
        </w:r>
        <w:r>
          <w:rPr>
            <w:rFonts w:cs="Arial"/>
            <w:szCs w:val="18"/>
          </w:rPr>
          <w:tab/>
        </w:r>
        <w:r>
          <w:rPr>
            <w:rFonts w:cs="Arial"/>
            <w:szCs w:val="18"/>
          </w:rPr>
          <w:tab/>
        </w:r>
        <w:r w:rsidRPr="000A3618">
          <w:rPr>
            <w:rFonts w:cs="Arial"/>
            <w:sz w:val="18"/>
            <w:szCs w:val="18"/>
          </w:rPr>
          <w:fldChar w:fldCharType="begin"/>
        </w:r>
        <w:r w:rsidRPr="000A3618">
          <w:rPr>
            <w:rFonts w:cs="Arial"/>
            <w:sz w:val="18"/>
            <w:szCs w:val="18"/>
          </w:rPr>
          <w:instrText>PAGE   \* MERGEFORMAT</w:instrText>
        </w:r>
        <w:r w:rsidRPr="000A3618">
          <w:rPr>
            <w:rFonts w:cs="Arial"/>
            <w:sz w:val="18"/>
            <w:szCs w:val="18"/>
          </w:rPr>
          <w:fldChar w:fldCharType="separate"/>
        </w:r>
        <w:r w:rsidR="008C5949" w:rsidRPr="008C5949">
          <w:rPr>
            <w:rFonts w:cs="Arial"/>
            <w:noProof/>
            <w:szCs w:val="18"/>
          </w:rPr>
          <w:t>13</w:t>
        </w:r>
        <w:r w:rsidRPr="000A3618">
          <w:rPr>
            <w:rFonts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AF26D" w14:textId="77777777" w:rsidR="00E349CE" w:rsidRDefault="00E349CE" w:rsidP="00125262">
      <w:r>
        <w:separator/>
      </w:r>
    </w:p>
  </w:footnote>
  <w:footnote w:type="continuationSeparator" w:id="0">
    <w:p w14:paraId="0C5D2CC7" w14:textId="77777777" w:rsidR="00E349CE" w:rsidRDefault="00E349CE" w:rsidP="00125262">
      <w:r>
        <w:continuationSeparator/>
      </w:r>
    </w:p>
  </w:footnote>
  <w:footnote w:id="1">
    <w:p w14:paraId="5233D6CC" w14:textId="41FFB1C6" w:rsidR="004D1AA8" w:rsidRDefault="004D1AA8">
      <w:pPr>
        <w:pStyle w:val="Funotentext"/>
      </w:pPr>
      <w:r>
        <w:rPr>
          <w:rStyle w:val="Funotenzeichen"/>
        </w:rPr>
        <w:footnoteRef/>
      </w:r>
      <w:r>
        <w:t xml:space="preserve"> vgl. </w:t>
      </w:r>
      <w:hyperlink r:id="rId1" w:history="1">
        <w:r w:rsidR="00A83C3C">
          <w:rPr>
            <w:rStyle w:val="Hyperlink"/>
          </w:rPr>
          <w:t>Impulse für das Lernen auf Distanz</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C1EE3" w14:textId="77777777" w:rsidR="004D1AA8" w:rsidRPr="00102942" w:rsidRDefault="004D1AA8" w:rsidP="00102942">
    <w:pPr>
      <w:pStyle w:val="berschrift1"/>
    </w:pPr>
    <w:r w:rsidRPr="00102942">
      <w:rPr>
        <w:rFonts w:eastAsia="Times New Roman"/>
        <w:lang w:eastAsia="de-DE"/>
      </w:rPr>
      <w:t>Unterrichtsanregung für eine lernförderliche Verknüpfung von Präsenz- und Distanzunterricht</w:t>
    </w:r>
    <w:r w:rsidRPr="00102942">
      <w:rPr>
        <w:noProof/>
        <w:lang w:eastAsia="de-DE"/>
      </w:rPr>
      <w:t xml:space="preserve"> </w:t>
    </w:r>
    <w:r w:rsidRPr="00102942">
      <w:rPr>
        <w:noProof/>
        <w:lang w:eastAsia="de-DE"/>
      </w:rPr>
      <w:drawing>
        <wp:anchor distT="0" distB="0" distL="114300" distR="114300" simplePos="0" relativeHeight="251659264" behindDoc="1" locked="0" layoutInCell="1" allowOverlap="1" wp14:anchorId="5883605E" wp14:editId="4314DAED">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4" name="Grafik 4" title="Logo der Qualitäts- und UnterstützungsAgentur - Landesinstitut fü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7229E784" w14:textId="77777777" w:rsidR="004D1AA8" w:rsidRDefault="004D1A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F55"/>
    <w:multiLevelType w:val="hybridMultilevel"/>
    <w:tmpl w:val="612C3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339FF"/>
    <w:multiLevelType w:val="hybridMultilevel"/>
    <w:tmpl w:val="4BECF2C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F1766C"/>
    <w:multiLevelType w:val="multilevel"/>
    <w:tmpl w:val="E49AAE4C"/>
    <w:lvl w:ilvl="0">
      <w:start w:val="1"/>
      <w:numFmt w:val="bullet"/>
      <w:lvlText w:val="-"/>
      <w:lvlJc w:val="left"/>
      <w:pPr>
        <w:ind w:left="720" w:hanging="360"/>
      </w:pPr>
      <w:rPr>
        <w:rFonts w:ascii="Calibri" w:eastAsia="Calibri" w:hAnsi="Calibri" w:cs="Calibri"/>
      </w:rPr>
    </w:lvl>
    <w:lvl w:ilvl="1">
      <w:start w:val="1"/>
      <w:numFmt w:val="bullet"/>
      <w:pStyle w:val="Aufzhlu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E54061"/>
    <w:multiLevelType w:val="multilevel"/>
    <w:tmpl w:val="9C9C77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E61200"/>
    <w:multiLevelType w:val="hybridMultilevel"/>
    <w:tmpl w:val="B074F30C"/>
    <w:lvl w:ilvl="0" w:tplc="9502DA04">
      <w:start w:val="1"/>
      <w:numFmt w:val="bullet"/>
      <w:pStyle w:val="Aufzhlung20"/>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43AD7CF4"/>
    <w:multiLevelType w:val="hybridMultilevel"/>
    <w:tmpl w:val="E462356C"/>
    <w:lvl w:ilvl="0" w:tplc="450EA476">
      <w:start w:val="1"/>
      <w:numFmt w:val="bullet"/>
      <w:lvlText w:val=""/>
      <w:lvlJc w:val="left"/>
      <w:pPr>
        <w:ind w:left="787" w:hanging="360"/>
      </w:pPr>
      <w:rPr>
        <w:rFonts w:ascii="Symbol" w:hAnsi="Symbol" w:hint="default"/>
      </w:rPr>
    </w:lvl>
    <w:lvl w:ilvl="1" w:tplc="450EA476">
      <w:start w:val="1"/>
      <w:numFmt w:val="bullet"/>
      <w:lvlText w:val=""/>
      <w:lvlJc w:val="left"/>
      <w:pPr>
        <w:ind w:left="1507" w:hanging="360"/>
      </w:pPr>
      <w:rPr>
        <w:rFonts w:ascii="Symbol" w:hAnsi="Symbol"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6" w15:restartNumberingAfterBreak="0">
    <w:nsid w:val="49F3233D"/>
    <w:multiLevelType w:val="hybridMultilevel"/>
    <w:tmpl w:val="05F4E45E"/>
    <w:lvl w:ilvl="0" w:tplc="8D64D2A6">
      <w:start w:val="1"/>
      <w:numFmt w:val="bullet"/>
      <w:pStyle w:val="Aufzhlung"/>
      <w:lvlText w:val=""/>
      <w:lvlJc w:val="left"/>
      <w:pPr>
        <w:ind w:left="720" w:hanging="360"/>
      </w:pPr>
      <w:rPr>
        <w:rFonts w:ascii="Symbol" w:hAnsi="Symbol" w:hint="default"/>
        <w:sz w:val="20"/>
        <w:szCs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A72E89"/>
    <w:multiLevelType w:val="hybridMultilevel"/>
    <w:tmpl w:val="C2D2A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915CA6"/>
    <w:multiLevelType w:val="hybridMultilevel"/>
    <w:tmpl w:val="A66A9F3E"/>
    <w:lvl w:ilvl="0" w:tplc="DD36033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DB802E9"/>
    <w:multiLevelType w:val="hybridMultilevel"/>
    <w:tmpl w:val="5B5EBC7A"/>
    <w:lvl w:ilvl="0" w:tplc="7BEEE6B2">
      <w:start w:val="1"/>
      <w:numFmt w:val="bullet"/>
      <w:pStyle w:val="fachspezifischeAufzhlung"/>
      <w:lvlText w:val=""/>
      <w:lvlJc w:val="left"/>
      <w:pPr>
        <w:ind w:left="360" w:hanging="360"/>
      </w:pPr>
      <w:rPr>
        <w:rFonts w:ascii="Symbol" w:hAnsi="Symbol" w:hint="default"/>
        <w:sz w:val="20"/>
      </w:rPr>
    </w:lvl>
    <w:lvl w:ilvl="1" w:tplc="3B6E46AA">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E42694"/>
    <w:multiLevelType w:val="hybridMultilevel"/>
    <w:tmpl w:val="E1144E50"/>
    <w:lvl w:ilvl="0" w:tplc="4322C302">
      <w:start w:val="2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DE0DF4"/>
    <w:multiLevelType w:val="hybridMultilevel"/>
    <w:tmpl w:val="16948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287959"/>
    <w:multiLevelType w:val="hybridMultilevel"/>
    <w:tmpl w:val="4B4C1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0"/>
  </w:num>
  <w:num w:numId="5">
    <w:abstractNumId w:val="0"/>
  </w:num>
  <w:num w:numId="6">
    <w:abstractNumId w:val="7"/>
  </w:num>
  <w:num w:numId="7">
    <w:abstractNumId w:val="1"/>
  </w:num>
  <w:num w:numId="8">
    <w:abstractNumId w:val="11"/>
  </w:num>
  <w:num w:numId="9">
    <w:abstractNumId w:val="13"/>
  </w:num>
  <w:num w:numId="10">
    <w:abstractNumId w:val="5"/>
  </w:num>
  <w:num w:numId="11">
    <w:abstractNumId w:val="8"/>
  </w:num>
  <w:num w:numId="12">
    <w:abstractNumId w:val="12"/>
  </w:num>
  <w:num w:numId="13">
    <w:abstractNumId w:val="2"/>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97"/>
    <w:rsid w:val="000040E8"/>
    <w:rsid w:val="00004883"/>
    <w:rsid w:val="000137A8"/>
    <w:rsid w:val="00013FFC"/>
    <w:rsid w:val="000142D3"/>
    <w:rsid w:val="0002158B"/>
    <w:rsid w:val="00035AD2"/>
    <w:rsid w:val="0004109B"/>
    <w:rsid w:val="00042B17"/>
    <w:rsid w:val="00052ADC"/>
    <w:rsid w:val="00090BA8"/>
    <w:rsid w:val="000A04D7"/>
    <w:rsid w:val="000A2246"/>
    <w:rsid w:val="000A5D10"/>
    <w:rsid w:val="000B31B9"/>
    <w:rsid w:val="000B3CD7"/>
    <w:rsid w:val="000C05E9"/>
    <w:rsid w:val="000C2C37"/>
    <w:rsid w:val="000C2D34"/>
    <w:rsid w:val="000C6454"/>
    <w:rsid w:val="000D0C1E"/>
    <w:rsid w:val="000F4C69"/>
    <w:rsid w:val="00102942"/>
    <w:rsid w:val="00103DBC"/>
    <w:rsid w:val="00106631"/>
    <w:rsid w:val="001109E0"/>
    <w:rsid w:val="00112BD3"/>
    <w:rsid w:val="00113CAE"/>
    <w:rsid w:val="001165E7"/>
    <w:rsid w:val="00120516"/>
    <w:rsid w:val="001243B6"/>
    <w:rsid w:val="00125262"/>
    <w:rsid w:val="00131D7C"/>
    <w:rsid w:val="00134F2C"/>
    <w:rsid w:val="0014195F"/>
    <w:rsid w:val="00151A97"/>
    <w:rsid w:val="00172462"/>
    <w:rsid w:val="001778C3"/>
    <w:rsid w:val="00183E17"/>
    <w:rsid w:val="001843F3"/>
    <w:rsid w:val="00190B8E"/>
    <w:rsid w:val="0019362F"/>
    <w:rsid w:val="001B560D"/>
    <w:rsid w:val="001C1495"/>
    <w:rsid w:val="001E39EA"/>
    <w:rsid w:val="001E5C09"/>
    <w:rsid w:val="001F06FE"/>
    <w:rsid w:val="001F0AF5"/>
    <w:rsid w:val="001F2855"/>
    <w:rsid w:val="001F7BBA"/>
    <w:rsid w:val="00205B96"/>
    <w:rsid w:val="00213BB4"/>
    <w:rsid w:val="00221D16"/>
    <w:rsid w:val="00244038"/>
    <w:rsid w:val="00253A69"/>
    <w:rsid w:val="002705B1"/>
    <w:rsid w:val="002748CF"/>
    <w:rsid w:val="00282111"/>
    <w:rsid w:val="002A0701"/>
    <w:rsid w:val="002A71BD"/>
    <w:rsid w:val="002B081B"/>
    <w:rsid w:val="002B571B"/>
    <w:rsid w:val="002C32F7"/>
    <w:rsid w:val="002D1780"/>
    <w:rsid w:val="002F09D8"/>
    <w:rsid w:val="003023D7"/>
    <w:rsid w:val="00321FD1"/>
    <w:rsid w:val="00323EEF"/>
    <w:rsid w:val="003275FF"/>
    <w:rsid w:val="003318E4"/>
    <w:rsid w:val="00341C42"/>
    <w:rsid w:val="00345210"/>
    <w:rsid w:val="00360530"/>
    <w:rsid w:val="00362AAD"/>
    <w:rsid w:val="00371F81"/>
    <w:rsid w:val="00391954"/>
    <w:rsid w:val="003A09D1"/>
    <w:rsid w:val="003A2FD1"/>
    <w:rsid w:val="003A36D1"/>
    <w:rsid w:val="003D4140"/>
    <w:rsid w:val="003D6742"/>
    <w:rsid w:val="003E0C63"/>
    <w:rsid w:val="003F280F"/>
    <w:rsid w:val="003F4483"/>
    <w:rsid w:val="003F73E4"/>
    <w:rsid w:val="004020E9"/>
    <w:rsid w:val="0040343C"/>
    <w:rsid w:val="00406F57"/>
    <w:rsid w:val="00410A28"/>
    <w:rsid w:val="00421489"/>
    <w:rsid w:val="00424AE6"/>
    <w:rsid w:val="00425AEA"/>
    <w:rsid w:val="00426B67"/>
    <w:rsid w:val="00434800"/>
    <w:rsid w:val="00443ACB"/>
    <w:rsid w:val="00444535"/>
    <w:rsid w:val="00450050"/>
    <w:rsid w:val="004502AA"/>
    <w:rsid w:val="00455502"/>
    <w:rsid w:val="00465265"/>
    <w:rsid w:val="00472F80"/>
    <w:rsid w:val="00473B95"/>
    <w:rsid w:val="004768A2"/>
    <w:rsid w:val="00484AC9"/>
    <w:rsid w:val="00487243"/>
    <w:rsid w:val="00490860"/>
    <w:rsid w:val="0049332E"/>
    <w:rsid w:val="004933CE"/>
    <w:rsid w:val="004A4604"/>
    <w:rsid w:val="004B196D"/>
    <w:rsid w:val="004B3D45"/>
    <w:rsid w:val="004C0A1C"/>
    <w:rsid w:val="004C6E92"/>
    <w:rsid w:val="004D1AA8"/>
    <w:rsid w:val="004E4503"/>
    <w:rsid w:val="004F232D"/>
    <w:rsid w:val="005173BA"/>
    <w:rsid w:val="00517702"/>
    <w:rsid w:val="00517D67"/>
    <w:rsid w:val="00530570"/>
    <w:rsid w:val="00530607"/>
    <w:rsid w:val="00534711"/>
    <w:rsid w:val="00543E41"/>
    <w:rsid w:val="00545707"/>
    <w:rsid w:val="00552A25"/>
    <w:rsid w:val="00553119"/>
    <w:rsid w:val="005569F1"/>
    <w:rsid w:val="00562257"/>
    <w:rsid w:val="00591652"/>
    <w:rsid w:val="00592724"/>
    <w:rsid w:val="005A746C"/>
    <w:rsid w:val="005B365E"/>
    <w:rsid w:val="005B4024"/>
    <w:rsid w:val="005C4A0B"/>
    <w:rsid w:val="005C7498"/>
    <w:rsid w:val="005D16BB"/>
    <w:rsid w:val="005D2CD7"/>
    <w:rsid w:val="005D48D4"/>
    <w:rsid w:val="005D6DA0"/>
    <w:rsid w:val="005D728D"/>
    <w:rsid w:val="005E161B"/>
    <w:rsid w:val="005F6778"/>
    <w:rsid w:val="005F6D42"/>
    <w:rsid w:val="00627231"/>
    <w:rsid w:val="006348E2"/>
    <w:rsid w:val="0064079F"/>
    <w:rsid w:val="00642465"/>
    <w:rsid w:val="0064257D"/>
    <w:rsid w:val="00653F8C"/>
    <w:rsid w:val="006651B9"/>
    <w:rsid w:val="00670567"/>
    <w:rsid w:val="00673F73"/>
    <w:rsid w:val="00681CCB"/>
    <w:rsid w:val="006900C7"/>
    <w:rsid w:val="00696FAE"/>
    <w:rsid w:val="006A1AF0"/>
    <w:rsid w:val="006A6F92"/>
    <w:rsid w:val="006B50F0"/>
    <w:rsid w:val="006C0A4E"/>
    <w:rsid w:val="006C79D7"/>
    <w:rsid w:val="006D0291"/>
    <w:rsid w:val="006D75DB"/>
    <w:rsid w:val="006E0E9E"/>
    <w:rsid w:val="006E0F64"/>
    <w:rsid w:val="006F2E12"/>
    <w:rsid w:val="00704933"/>
    <w:rsid w:val="00705271"/>
    <w:rsid w:val="00711CF4"/>
    <w:rsid w:val="00717099"/>
    <w:rsid w:val="00737EB9"/>
    <w:rsid w:val="00747E98"/>
    <w:rsid w:val="00765114"/>
    <w:rsid w:val="0076605C"/>
    <w:rsid w:val="00771334"/>
    <w:rsid w:val="007810B2"/>
    <w:rsid w:val="007A5B4E"/>
    <w:rsid w:val="007A7C16"/>
    <w:rsid w:val="007B3320"/>
    <w:rsid w:val="007C51E1"/>
    <w:rsid w:val="007C52C4"/>
    <w:rsid w:val="007F1C2D"/>
    <w:rsid w:val="00802D91"/>
    <w:rsid w:val="00804E9F"/>
    <w:rsid w:val="00814E36"/>
    <w:rsid w:val="008163F3"/>
    <w:rsid w:val="0082235A"/>
    <w:rsid w:val="0082495F"/>
    <w:rsid w:val="008307F9"/>
    <w:rsid w:val="0084022D"/>
    <w:rsid w:val="00842437"/>
    <w:rsid w:val="00842F8C"/>
    <w:rsid w:val="0086035D"/>
    <w:rsid w:val="008778E3"/>
    <w:rsid w:val="0088068C"/>
    <w:rsid w:val="00891485"/>
    <w:rsid w:val="00897F49"/>
    <w:rsid w:val="008B1437"/>
    <w:rsid w:val="008C0AA0"/>
    <w:rsid w:val="008C25CF"/>
    <w:rsid w:val="008C5949"/>
    <w:rsid w:val="008C7E70"/>
    <w:rsid w:val="008E7D8F"/>
    <w:rsid w:val="008F1279"/>
    <w:rsid w:val="008F7446"/>
    <w:rsid w:val="0090198F"/>
    <w:rsid w:val="00964897"/>
    <w:rsid w:val="0096798E"/>
    <w:rsid w:val="00975140"/>
    <w:rsid w:val="009820C0"/>
    <w:rsid w:val="00985AE7"/>
    <w:rsid w:val="00986B27"/>
    <w:rsid w:val="009A1651"/>
    <w:rsid w:val="009B6590"/>
    <w:rsid w:val="009C7348"/>
    <w:rsid w:val="009D3664"/>
    <w:rsid w:val="009D3BF9"/>
    <w:rsid w:val="009D4FC7"/>
    <w:rsid w:val="009D7A98"/>
    <w:rsid w:val="009E46A6"/>
    <w:rsid w:val="009F74F2"/>
    <w:rsid w:val="00A05232"/>
    <w:rsid w:val="00A13F6C"/>
    <w:rsid w:val="00A226DE"/>
    <w:rsid w:val="00A23229"/>
    <w:rsid w:val="00A33340"/>
    <w:rsid w:val="00A34371"/>
    <w:rsid w:val="00A429F8"/>
    <w:rsid w:val="00A46897"/>
    <w:rsid w:val="00A63A26"/>
    <w:rsid w:val="00A63A70"/>
    <w:rsid w:val="00A73592"/>
    <w:rsid w:val="00A76CE8"/>
    <w:rsid w:val="00A83C3C"/>
    <w:rsid w:val="00A86478"/>
    <w:rsid w:val="00A914AB"/>
    <w:rsid w:val="00A94D8C"/>
    <w:rsid w:val="00AB07C9"/>
    <w:rsid w:val="00AB0B0C"/>
    <w:rsid w:val="00AB6B81"/>
    <w:rsid w:val="00AB7AC6"/>
    <w:rsid w:val="00AD034F"/>
    <w:rsid w:val="00AF593B"/>
    <w:rsid w:val="00B12235"/>
    <w:rsid w:val="00B12C3A"/>
    <w:rsid w:val="00B16CC1"/>
    <w:rsid w:val="00B2580E"/>
    <w:rsid w:val="00B27940"/>
    <w:rsid w:val="00B3182F"/>
    <w:rsid w:val="00B47BCF"/>
    <w:rsid w:val="00B539FA"/>
    <w:rsid w:val="00B73226"/>
    <w:rsid w:val="00B767A3"/>
    <w:rsid w:val="00B82B03"/>
    <w:rsid w:val="00B832DC"/>
    <w:rsid w:val="00B87B11"/>
    <w:rsid w:val="00B923FD"/>
    <w:rsid w:val="00BA5E6A"/>
    <w:rsid w:val="00BA6A78"/>
    <w:rsid w:val="00BB1133"/>
    <w:rsid w:val="00BB1F66"/>
    <w:rsid w:val="00BB5565"/>
    <w:rsid w:val="00BC4D31"/>
    <w:rsid w:val="00BD4524"/>
    <w:rsid w:val="00BD4696"/>
    <w:rsid w:val="00BD48BD"/>
    <w:rsid w:val="00BD7739"/>
    <w:rsid w:val="00BF1086"/>
    <w:rsid w:val="00C237C8"/>
    <w:rsid w:val="00C27618"/>
    <w:rsid w:val="00C41E3B"/>
    <w:rsid w:val="00C43A5F"/>
    <w:rsid w:val="00C63490"/>
    <w:rsid w:val="00C664C5"/>
    <w:rsid w:val="00C84AA1"/>
    <w:rsid w:val="00C90820"/>
    <w:rsid w:val="00C96D2B"/>
    <w:rsid w:val="00CA085F"/>
    <w:rsid w:val="00CB280B"/>
    <w:rsid w:val="00CB37CA"/>
    <w:rsid w:val="00CB62D7"/>
    <w:rsid w:val="00CD61B3"/>
    <w:rsid w:val="00CF2562"/>
    <w:rsid w:val="00D0416A"/>
    <w:rsid w:val="00D31540"/>
    <w:rsid w:val="00D46EAB"/>
    <w:rsid w:val="00D561CE"/>
    <w:rsid w:val="00D5736D"/>
    <w:rsid w:val="00D64DCE"/>
    <w:rsid w:val="00D74425"/>
    <w:rsid w:val="00D813EF"/>
    <w:rsid w:val="00D972DF"/>
    <w:rsid w:val="00DA1A80"/>
    <w:rsid w:val="00DA4728"/>
    <w:rsid w:val="00DA51B1"/>
    <w:rsid w:val="00DA6AB2"/>
    <w:rsid w:val="00DB131B"/>
    <w:rsid w:val="00DD0646"/>
    <w:rsid w:val="00DD3A36"/>
    <w:rsid w:val="00DD5696"/>
    <w:rsid w:val="00DF25B7"/>
    <w:rsid w:val="00DF7397"/>
    <w:rsid w:val="00E03E43"/>
    <w:rsid w:val="00E078D8"/>
    <w:rsid w:val="00E17B38"/>
    <w:rsid w:val="00E20380"/>
    <w:rsid w:val="00E24613"/>
    <w:rsid w:val="00E24F59"/>
    <w:rsid w:val="00E273D3"/>
    <w:rsid w:val="00E349CE"/>
    <w:rsid w:val="00E3687C"/>
    <w:rsid w:val="00E37079"/>
    <w:rsid w:val="00E652D7"/>
    <w:rsid w:val="00E71F9E"/>
    <w:rsid w:val="00E83CD8"/>
    <w:rsid w:val="00EB1405"/>
    <w:rsid w:val="00EC7663"/>
    <w:rsid w:val="00ED20DD"/>
    <w:rsid w:val="00ED2D92"/>
    <w:rsid w:val="00ED72E8"/>
    <w:rsid w:val="00F054E1"/>
    <w:rsid w:val="00F07316"/>
    <w:rsid w:val="00F1238B"/>
    <w:rsid w:val="00F22A6A"/>
    <w:rsid w:val="00F25C20"/>
    <w:rsid w:val="00F44421"/>
    <w:rsid w:val="00F521B7"/>
    <w:rsid w:val="00F64A65"/>
    <w:rsid w:val="00F64A79"/>
    <w:rsid w:val="00F6543C"/>
    <w:rsid w:val="00F65C06"/>
    <w:rsid w:val="00F735B9"/>
    <w:rsid w:val="00F75B5F"/>
    <w:rsid w:val="00F93842"/>
    <w:rsid w:val="00F97878"/>
    <w:rsid w:val="00FB0763"/>
    <w:rsid w:val="00FC16C3"/>
    <w:rsid w:val="00FC191A"/>
    <w:rsid w:val="00FD082C"/>
    <w:rsid w:val="00FD4D27"/>
    <w:rsid w:val="00FD5B6F"/>
    <w:rsid w:val="00FF60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1FB126"/>
  <w15:docId w15:val="{19391C44-EAA4-4075-8CE5-C83F0EBE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6897"/>
    <w:pPr>
      <w:spacing w:line="276" w:lineRule="auto"/>
      <w:jc w:val="left"/>
    </w:pPr>
    <w:rPr>
      <w:rFonts w:eastAsia="Times New Roman" w:cs="Times New Roman"/>
      <w:szCs w:val="24"/>
      <w:lang w:eastAsia="de-DE"/>
    </w:rPr>
  </w:style>
  <w:style w:type="paragraph" w:styleId="berschrift1">
    <w:name w:val="heading 1"/>
    <w:basedOn w:val="Standard"/>
    <w:next w:val="Standard"/>
    <w:link w:val="berschrift1Zchn"/>
    <w:uiPriority w:val="9"/>
    <w:qFormat/>
    <w:rsid w:val="00371F81"/>
    <w:pPr>
      <w:keepNext/>
      <w:keepLines/>
      <w:spacing w:before="60" w:after="60"/>
      <w:outlineLvl w:val="0"/>
    </w:pPr>
    <w:rPr>
      <w:rFonts w:eastAsiaTheme="majorEastAsia" w:cstheme="majorBidi"/>
      <w:b/>
      <w:szCs w:val="32"/>
      <w:lang w:eastAsia="en-US"/>
    </w:rPr>
  </w:style>
  <w:style w:type="paragraph" w:styleId="berschrift2">
    <w:name w:val="heading 2"/>
    <w:basedOn w:val="Standard"/>
    <w:next w:val="Standard"/>
    <w:link w:val="berschrift2Zchn"/>
    <w:uiPriority w:val="9"/>
    <w:unhideWhenUsed/>
    <w:qFormat/>
    <w:rsid w:val="00371F81"/>
    <w:pPr>
      <w:spacing w:before="240" w:after="60"/>
      <w:mirrorIndents/>
      <w:outlineLvl w:val="1"/>
    </w:pPr>
    <w:rPr>
      <w:rFonts w:eastAsiaTheme="minorHAnsi" w:cs="Arial"/>
      <w:b/>
      <w:szCs w:val="22"/>
      <w:lang w:eastAsia="en-US"/>
    </w:rPr>
  </w:style>
  <w:style w:type="paragraph" w:styleId="berschrift3">
    <w:name w:val="heading 3"/>
    <w:basedOn w:val="Standard"/>
    <w:next w:val="Standard"/>
    <w:link w:val="berschrift3Zchn"/>
    <w:uiPriority w:val="9"/>
    <w:unhideWhenUsed/>
    <w:qFormat/>
    <w:rsid w:val="004D1AA8"/>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1F81"/>
    <w:rPr>
      <w:rFonts w:eastAsiaTheme="majorEastAsia" w:cstheme="majorBidi"/>
      <w:b/>
      <w:sz w:val="24"/>
      <w:szCs w:val="32"/>
    </w:rPr>
  </w:style>
  <w:style w:type="character" w:customStyle="1" w:styleId="berschrift2Zchn">
    <w:name w:val="Überschrift 2 Zchn"/>
    <w:basedOn w:val="Absatz-Standardschriftart"/>
    <w:link w:val="berschrift2"/>
    <w:uiPriority w:val="9"/>
    <w:rsid w:val="00371F81"/>
    <w:rPr>
      <w:b/>
    </w:rPr>
  </w:style>
  <w:style w:type="table" w:styleId="Tabellenraster">
    <w:name w:val="Table Grid"/>
    <w:basedOn w:val="NormaleTabelle"/>
    <w:uiPriority w:val="59"/>
    <w:rsid w:val="00E2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013FFC"/>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36"/>
      <w:szCs w:val="52"/>
      <w:lang w:eastAsia="en-US"/>
    </w:rPr>
  </w:style>
  <w:style w:type="character" w:customStyle="1" w:styleId="TitelZchn">
    <w:name w:val="Titel Zchn"/>
    <w:basedOn w:val="Absatz-Standardschriftart"/>
    <w:link w:val="Titel"/>
    <w:uiPriority w:val="10"/>
    <w:rsid w:val="00013FFC"/>
    <w:rPr>
      <w:rFonts w:asciiTheme="majorHAnsi" w:eastAsiaTheme="majorEastAsia" w:hAnsiTheme="majorHAnsi" w:cstheme="majorBidi"/>
      <w:color w:val="000000" w:themeColor="text1"/>
      <w:spacing w:val="5"/>
      <w:kern w:val="28"/>
      <w:sz w:val="36"/>
      <w:szCs w:val="52"/>
    </w:rPr>
  </w:style>
  <w:style w:type="paragraph" w:styleId="Kopfzeile">
    <w:name w:val="header"/>
    <w:basedOn w:val="Standard"/>
    <w:link w:val="KopfzeileZchn"/>
    <w:uiPriority w:val="99"/>
    <w:unhideWhenUsed/>
    <w:rsid w:val="005F6778"/>
    <w:pPr>
      <w:tabs>
        <w:tab w:val="center" w:pos="4536"/>
        <w:tab w:val="right" w:pos="9072"/>
      </w:tabs>
    </w:pPr>
    <w:rPr>
      <w:rFonts w:eastAsiaTheme="minorHAnsi" w:cstheme="minorBidi"/>
      <w:szCs w:val="22"/>
      <w:lang w:eastAsia="en-US"/>
    </w:rPr>
  </w:style>
  <w:style w:type="character" w:customStyle="1" w:styleId="KopfzeileZchn">
    <w:name w:val="Kopfzeile Zchn"/>
    <w:basedOn w:val="Absatz-Standardschriftart"/>
    <w:link w:val="Kopfzeile"/>
    <w:uiPriority w:val="99"/>
    <w:rsid w:val="005F6778"/>
    <w:rPr>
      <w:rFonts w:cstheme="minorBidi"/>
    </w:rPr>
  </w:style>
  <w:style w:type="paragraph" w:styleId="Listenabsatz">
    <w:name w:val="List Paragraph"/>
    <w:basedOn w:val="Standard"/>
    <w:uiPriority w:val="34"/>
    <w:qFormat/>
    <w:rsid w:val="005F6778"/>
    <w:pPr>
      <w:numPr>
        <w:numId w:val="1"/>
      </w:numPr>
      <w:contextualSpacing/>
      <w:jc w:val="both"/>
    </w:pPr>
    <w:rPr>
      <w:rFonts w:eastAsiaTheme="minorHAnsi" w:cstheme="minorBidi"/>
      <w:szCs w:val="22"/>
      <w:lang w:eastAsia="en-US"/>
    </w:rPr>
  </w:style>
  <w:style w:type="character" w:styleId="Hyperlink">
    <w:name w:val="Hyperlink"/>
    <w:basedOn w:val="Absatz-Standardschriftart"/>
    <w:unhideWhenUsed/>
    <w:rsid w:val="00444535"/>
    <w:rPr>
      <w:color w:val="0000FF" w:themeColor="hyperlink"/>
      <w:u w:val="single"/>
    </w:rPr>
  </w:style>
  <w:style w:type="character" w:styleId="Kommentarzeichen">
    <w:name w:val="annotation reference"/>
    <w:basedOn w:val="Absatz-Standardschriftart"/>
    <w:uiPriority w:val="99"/>
    <w:semiHidden/>
    <w:unhideWhenUsed/>
    <w:rsid w:val="00183E17"/>
    <w:rPr>
      <w:sz w:val="16"/>
      <w:szCs w:val="16"/>
    </w:rPr>
  </w:style>
  <w:style w:type="paragraph" w:styleId="Kommentartext">
    <w:name w:val="annotation text"/>
    <w:basedOn w:val="Standard"/>
    <w:link w:val="KommentartextZchn"/>
    <w:uiPriority w:val="99"/>
    <w:semiHidden/>
    <w:unhideWhenUsed/>
    <w:rsid w:val="00183E17"/>
    <w:rPr>
      <w:rFonts w:eastAsia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183E17"/>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183E17"/>
    <w:rPr>
      <w:b/>
      <w:bCs/>
    </w:rPr>
  </w:style>
  <w:style w:type="character" w:customStyle="1" w:styleId="KommentarthemaZchn">
    <w:name w:val="Kommentarthema Zchn"/>
    <w:basedOn w:val="KommentartextZchn"/>
    <w:link w:val="Kommentarthema"/>
    <w:uiPriority w:val="99"/>
    <w:semiHidden/>
    <w:rsid w:val="00183E17"/>
    <w:rPr>
      <w:rFonts w:cstheme="minorBidi"/>
      <w:b/>
      <w:bCs/>
      <w:sz w:val="20"/>
      <w:szCs w:val="20"/>
    </w:rPr>
  </w:style>
  <w:style w:type="paragraph" w:styleId="Sprechblasentext">
    <w:name w:val="Balloon Text"/>
    <w:basedOn w:val="Standard"/>
    <w:link w:val="SprechblasentextZchn"/>
    <w:uiPriority w:val="99"/>
    <w:semiHidden/>
    <w:unhideWhenUsed/>
    <w:rsid w:val="00183E17"/>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183E17"/>
    <w:rPr>
      <w:rFonts w:ascii="Segoe UI" w:hAnsi="Segoe UI" w:cs="Segoe UI"/>
      <w:sz w:val="18"/>
      <w:szCs w:val="18"/>
    </w:rPr>
  </w:style>
  <w:style w:type="paragraph" w:styleId="Fuzeile">
    <w:name w:val="footer"/>
    <w:basedOn w:val="Standard"/>
    <w:link w:val="FuzeileZchn"/>
    <w:uiPriority w:val="99"/>
    <w:unhideWhenUsed/>
    <w:rsid w:val="00125262"/>
    <w:pPr>
      <w:tabs>
        <w:tab w:val="center" w:pos="4536"/>
        <w:tab w:val="right" w:pos="9072"/>
      </w:tabs>
    </w:pPr>
    <w:rPr>
      <w:rFonts w:eastAsiaTheme="minorHAnsi" w:cstheme="minorBidi"/>
      <w:szCs w:val="22"/>
      <w:lang w:eastAsia="en-US"/>
    </w:rPr>
  </w:style>
  <w:style w:type="character" w:customStyle="1" w:styleId="FuzeileZchn">
    <w:name w:val="Fußzeile Zchn"/>
    <w:basedOn w:val="Absatz-Standardschriftart"/>
    <w:link w:val="Fuzeile"/>
    <w:uiPriority w:val="99"/>
    <w:rsid w:val="00125262"/>
    <w:rPr>
      <w:rFonts w:cstheme="minorBidi"/>
    </w:rPr>
  </w:style>
  <w:style w:type="character" w:styleId="BesuchterLink">
    <w:name w:val="FollowedHyperlink"/>
    <w:basedOn w:val="Absatz-Standardschriftart"/>
    <w:semiHidden/>
    <w:unhideWhenUsed/>
    <w:rsid w:val="001843F3"/>
    <w:rPr>
      <w:color w:val="800080" w:themeColor="followedHyperlink"/>
      <w:u w:val="single"/>
    </w:rPr>
  </w:style>
  <w:style w:type="paragraph" w:styleId="Textkrper">
    <w:name w:val="Body Text"/>
    <w:basedOn w:val="Standard"/>
    <w:link w:val="TextkrperZchn"/>
    <w:uiPriority w:val="99"/>
    <w:unhideWhenUsed/>
    <w:rsid w:val="00DA1A80"/>
    <w:pPr>
      <w:spacing w:before="120"/>
    </w:pPr>
    <w:rPr>
      <w:rFonts w:eastAsiaTheme="minorHAnsi" w:cstheme="minorBidi"/>
      <w:sz w:val="20"/>
      <w:szCs w:val="20"/>
      <w:lang w:eastAsia="en-US"/>
    </w:rPr>
  </w:style>
  <w:style w:type="character" w:customStyle="1" w:styleId="TextkrperZchn">
    <w:name w:val="Textkörper Zchn"/>
    <w:basedOn w:val="Absatz-Standardschriftart"/>
    <w:link w:val="Textkrper"/>
    <w:uiPriority w:val="99"/>
    <w:rsid w:val="00DA1A80"/>
    <w:rPr>
      <w:rFonts w:cstheme="minorBidi"/>
      <w:sz w:val="20"/>
      <w:szCs w:val="20"/>
    </w:rPr>
  </w:style>
  <w:style w:type="paragraph" w:styleId="Textkrper2">
    <w:name w:val="Body Text 2"/>
    <w:basedOn w:val="Standard"/>
    <w:link w:val="Textkrper2Zchn"/>
    <w:uiPriority w:val="99"/>
    <w:unhideWhenUsed/>
    <w:rsid w:val="00DA1A80"/>
    <w:pPr>
      <w:spacing w:before="120"/>
    </w:pPr>
    <w:rPr>
      <w:rFonts w:eastAsiaTheme="minorHAnsi" w:cstheme="minorBidi"/>
      <w:sz w:val="18"/>
      <w:szCs w:val="18"/>
      <w:lang w:eastAsia="en-US"/>
    </w:rPr>
  </w:style>
  <w:style w:type="character" w:customStyle="1" w:styleId="Textkrper2Zchn">
    <w:name w:val="Textkörper 2 Zchn"/>
    <w:basedOn w:val="Absatz-Standardschriftart"/>
    <w:link w:val="Textkrper2"/>
    <w:uiPriority w:val="99"/>
    <w:rsid w:val="00DA1A80"/>
    <w:rPr>
      <w:rFonts w:cstheme="minorBidi"/>
      <w:sz w:val="18"/>
      <w:szCs w:val="18"/>
    </w:rPr>
  </w:style>
  <w:style w:type="paragraph" w:styleId="Textkrper3">
    <w:name w:val="Body Text 3"/>
    <w:basedOn w:val="Standard"/>
    <w:link w:val="Textkrper3Zchn"/>
    <w:uiPriority w:val="99"/>
    <w:unhideWhenUsed/>
    <w:rsid w:val="00E24F59"/>
    <w:rPr>
      <w:rFonts w:eastAsiaTheme="minorHAnsi" w:cs="Arial"/>
      <w:b/>
      <w:sz w:val="20"/>
      <w:szCs w:val="20"/>
      <w:lang w:eastAsia="en-US"/>
    </w:rPr>
  </w:style>
  <w:style w:type="character" w:customStyle="1" w:styleId="Textkrper3Zchn">
    <w:name w:val="Textkörper 3 Zchn"/>
    <w:basedOn w:val="Absatz-Standardschriftart"/>
    <w:link w:val="Textkrper3"/>
    <w:uiPriority w:val="99"/>
    <w:rsid w:val="00E24F59"/>
    <w:rPr>
      <w:b/>
      <w:sz w:val="20"/>
      <w:szCs w:val="20"/>
    </w:rPr>
  </w:style>
  <w:style w:type="paragraph" w:customStyle="1" w:styleId="Aufzhlung">
    <w:name w:val="Aufzählung"/>
    <w:basedOn w:val="Listenabsatz"/>
    <w:qFormat/>
    <w:rsid w:val="00A83C3C"/>
    <w:pPr>
      <w:numPr>
        <w:numId w:val="2"/>
      </w:numPr>
      <w:ind w:left="436" w:hanging="323"/>
      <w:jc w:val="left"/>
    </w:pPr>
    <w:rPr>
      <w:rFonts w:cs="Arial"/>
      <w:szCs w:val="20"/>
    </w:rPr>
  </w:style>
  <w:style w:type="paragraph" w:customStyle="1" w:styleId="Aufzhlung20">
    <w:name w:val="Aufzählung_2"/>
    <w:basedOn w:val="Listenabsatz"/>
    <w:qFormat/>
    <w:rsid w:val="00F93842"/>
    <w:pPr>
      <w:numPr>
        <w:numId w:val="3"/>
      </w:numPr>
      <w:spacing w:line="240" w:lineRule="auto"/>
      <w:ind w:left="794" w:hanging="340"/>
    </w:pPr>
  </w:style>
  <w:style w:type="paragraph" w:styleId="Funotentext">
    <w:name w:val="footnote text"/>
    <w:basedOn w:val="Standard"/>
    <w:link w:val="FunotentextZchn"/>
    <w:uiPriority w:val="99"/>
    <w:semiHidden/>
    <w:unhideWhenUsed/>
    <w:rsid w:val="00A429F8"/>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A429F8"/>
    <w:rPr>
      <w:rFonts w:cstheme="minorBidi"/>
      <w:sz w:val="20"/>
      <w:szCs w:val="20"/>
    </w:rPr>
  </w:style>
  <w:style w:type="character" w:styleId="Funotenzeichen">
    <w:name w:val="footnote reference"/>
    <w:basedOn w:val="Absatz-Standardschriftart"/>
    <w:uiPriority w:val="99"/>
    <w:semiHidden/>
    <w:unhideWhenUsed/>
    <w:rsid w:val="00A429F8"/>
    <w:rPr>
      <w:vertAlign w:val="superscript"/>
    </w:rPr>
  </w:style>
  <w:style w:type="paragraph" w:customStyle="1" w:styleId="fachspezifischeAufzhlung">
    <w:name w:val="fachspezifische Aufzählung"/>
    <w:basedOn w:val="Standard"/>
    <w:link w:val="fachspezifischeAufzhlungZchn"/>
    <w:rsid w:val="00F93842"/>
    <w:pPr>
      <w:numPr>
        <w:numId w:val="4"/>
      </w:numPr>
      <w:ind w:left="323" w:hanging="323"/>
      <w:contextualSpacing/>
    </w:pPr>
    <w:rPr>
      <w:rFonts w:eastAsiaTheme="minorHAnsi" w:cstheme="minorBidi"/>
      <w:lang w:eastAsia="en-US"/>
    </w:rPr>
  </w:style>
  <w:style w:type="character" w:customStyle="1" w:styleId="fachspezifischeAufzhlungZchn">
    <w:name w:val="fachspezifische Aufzählung Zchn"/>
    <w:basedOn w:val="Absatz-Standardschriftart"/>
    <w:link w:val="fachspezifischeAufzhlung"/>
    <w:rsid w:val="00F93842"/>
    <w:rPr>
      <w:rFonts w:cstheme="minorBidi"/>
      <w:szCs w:val="24"/>
    </w:rPr>
  </w:style>
  <w:style w:type="character" w:customStyle="1" w:styleId="acopre">
    <w:name w:val="acopre"/>
    <w:basedOn w:val="Absatz-Standardschriftart"/>
    <w:rsid w:val="00151A97"/>
  </w:style>
  <w:style w:type="paragraph" w:styleId="StandardWeb">
    <w:name w:val="Normal (Web)"/>
    <w:basedOn w:val="Standard"/>
    <w:uiPriority w:val="99"/>
    <w:unhideWhenUsed/>
    <w:rsid w:val="00151A97"/>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A05232"/>
    <w:rPr>
      <w:color w:val="605E5C"/>
      <w:shd w:val="clear" w:color="auto" w:fill="E1DFDD"/>
    </w:rPr>
  </w:style>
  <w:style w:type="character" w:styleId="Hervorhebung">
    <w:name w:val="Emphasis"/>
    <w:basedOn w:val="Absatz-Standardschriftart"/>
    <w:uiPriority w:val="20"/>
    <w:qFormat/>
    <w:rsid w:val="00A05232"/>
    <w:rPr>
      <w:i/>
      <w:iCs/>
    </w:rPr>
  </w:style>
  <w:style w:type="character" w:customStyle="1" w:styleId="additional">
    <w:name w:val="additional"/>
    <w:basedOn w:val="Absatz-Standardschriftart"/>
    <w:rsid w:val="00FD082C"/>
  </w:style>
  <w:style w:type="character" w:customStyle="1" w:styleId="s1">
    <w:name w:val="s1"/>
    <w:basedOn w:val="Absatz-Standardschriftart"/>
    <w:rsid w:val="00CD61B3"/>
  </w:style>
  <w:style w:type="character" w:customStyle="1" w:styleId="base">
    <w:name w:val="base"/>
    <w:basedOn w:val="Absatz-Standardschriftart"/>
    <w:rsid w:val="000B3CD7"/>
  </w:style>
  <w:style w:type="character" w:customStyle="1" w:styleId="berschrift3Zchn">
    <w:name w:val="Überschrift 3 Zchn"/>
    <w:basedOn w:val="Absatz-Standardschriftart"/>
    <w:link w:val="berschrift3"/>
    <w:uiPriority w:val="9"/>
    <w:rsid w:val="004D1AA8"/>
    <w:rPr>
      <w:rFonts w:asciiTheme="majorHAnsi" w:eastAsiaTheme="majorEastAsia" w:hAnsiTheme="majorHAnsi" w:cstheme="majorBidi"/>
      <w:color w:val="243F60" w:themeColor="accent1" w:themeShade="7F"/>
      <w:sz w:val="24"/>
      <w:szCs w:val="24"/>
      <w:lang w:eastAsia="de-DE"/>
    </w:rPr>
  </w:style>
  <w:style w:type="paragraph" w:customStyle="1" w:styleId="Standardtext">
    <w:name w:val="Standardtext"/>
    <w:basedOn w:val="fachspezifischeAufzhlung"/>
    <w:qFormat/>
    <w:rsid w:val="004D1AA8"/>
    <w:pPr>
      <w:numPr>
        <w:numId w:val="0"/>
      </w:numPr>
    </w:pPr>
  </w:style>
  <w:style w:type="character" w:customStyle="1" w:styleId="NichtaufgelsteErwhnung2">
    <w:name w:val="Nicht aufgelöste Erwähnung2"/>
    <w:basedOn w:val="Absatz-Standardschriftart"/>
    <w:uiPriority w:val="99"/>
    <w:semiHidden/>
    <w:unhideWhenUsed/>
    <w:rsid w:val="0004109B"/>
    <w:rPr>
      <w:color w:val="605E5C"/>
      <w:shd w:val="clear" w:color="auto" w:fill="E1DFDD"/>
    </w:rPr>
  </w:style>
  <w:style w:type="character" w:customStyle="1" w:styleId="hgkelc">
    <w:name w:val="hgkelc"/>
    <w:basedOn w:val="Absatz-Standardschriftart"/>
    <w:rsid w:val="00B2580E"/>
  </w:style>
  <w:style w:type="table" w:customStyle="1" w:styleId="Tabellenraster1">
    <w:name w:val="Tabellenraster1"/>
    <w:basedOn w:val="NormaleTabelle"/>
    <w:next w:val="Tabellenraster"/>
    <w:uiPriority w:val="59"/>
    <w:rsid w:val="002B0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96FAE"/>
    <w:pPr>
      <w:spacing w:line="240" w:lineRule="auto"/>
      <w:jc w:val="left"/>
    </w:pPr>
    <w:rPr>
      <w:rFonts w:eastAsia="Times New Roman" w:cs="Times New Roman"/>
      <w:szCs w:val="24"/>
      <w:lang w:eastAsia="de-DE"/>
    </w:rPr>
  </w:style>
  <w:style w:type="character" w:customStyle="1" w:styleId="UnresolvedMention">
    <w:name w:val="Unresolved Mention"/>
    <w:basedOn w:val="Absatz-Standardschriftart"/>
    <w:uiPriority w:val="99"/>
    <w:semiHidden/>
    <w:unhideWhenUsed/>
    <w:rsid w:val="001C1495"/>
    <w:rPr>
      <w:color w:val="605E5C"/>
      <w:shd w:val="clear" w:color="auto" w:fill="E1DFDD"/>
    </w:rPr>
  </w:style>
  <w:style w:type="paragraph" w:customStyle="1" w:styleId="Aufzhlung2">
    <w:name w:val="Aufzählung 2"/>
    <w:basedOn w:val="Standard"/>
    <w:qFormat/>
    <w:rsid w:val="005569F1"/>
    <w:pPr>
      <w:numPr>
        <w:ilvl w:val="1"/>
        <w:numId w:val="13"/>
      </w:numPr>
      <w:ind w:left="717"/>
    </w:pPr>
    <w:rPr>
      <w:rFonts w:eastAsia="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3854">
      <w:bodyDiv w:val="1"/>
      <w:marLeft w:val="0"/>
      <w:marRight w:val="0"/>
      <w:marTop w:val="0"/>
      <w:marBottom w:val="0"/>
      <w:divBdr>
        <w:top w:val="none" w:sz="0" w:space="0" w:color="auto"/>
        <w:left w:val="none" w:sz="0" w:space="0" w:color="auto"/>
        <w:bottom w:val="none" w:sz="0" w:space="0" w:color="auto"/>
        <w:right w:val="none" w:sz="0" w:space="0" w:color="auto"/>
      </w:divBdr>
    </w:div>
    <w:div w:id="62997181">
      <w:bodyDiv w:val="1"/>
      <w:marLeft w:val="0"/>
      <w:marRight w:val="0"/>
      <w:marTop w:val="0"/>
      <w:marBottom w:val="0"/>
      <w:divBdr>
        <w:top w:val="none" w:sz="0" w:space="0" w:color="auto"/>
        <w:left w:val="none" w:sz="0" w:space="0" w:color="auto"/>
        <w:bottom w:val="none" w:sz="0" w:space="0" w:color="auto"/>
        <w:right w:val="none" w:sz="0" w:space="0" w:color="auto"/>
      </w:divBdr>
    </w:div>
    <w:div w:id="162203107">
      <w:bodyDiv w:val="1"/>
      <w:marLeft w:val="0"/>
      <w:marRight w:val="0"/>
      <w:marTop w:val="0"/>
      <w:marBottom w:val="0"/>
      <w:divBdr>
        <w:top w:val="none" w:sz="0" w:space="0" w:color="auto"/>
        <w:left w:val="none" w:sz="0" w:space="0" w:color="auto"/>
        <w:bottom w:val="none" w:sz="0" w:space="0" w:color="auto"/>
        <w:right w:val="none" w:sz="0" w:space="0" w:color="auto"/>
      </w:divBdr>
    </w:div>
    <w:div w:id="183908776">
      <w:bodyDiv w:val="1"/>
      <w:marLeft w:val="0"/>
      <w:marRight w:val="0"/>
      <w:marTop w:val="0"/>
      <w:marBottom w:val="0"/>
      <w:divBdr>
        <w:top w:val="none" w:sz="0" w:space="0" w:color="auto"/>
        <w:left w:val="none" w:sz="0" w:space="0" w:color="auto"/>
        <w:bottom w:val="none" w:sz="0" w:space="0" w:color="auto"/>
        <w:right w:val="none" w:sz="0" w:space="0" w:color="auto"/>
      </w:divBdr>
    </w:div>
    <w:div w:id="229583001">
      <w:bodyDiv w:val="1"/>
      <w:marLeft w:val="0"/>
      <w:marRight w:val="0"/>
      <w:marTop w:val="0"/>
      <w:marBottom w:val="0"/>
      <w:divBdr>
        <w:top w:val="none" w:sz="0" w:space="0" w:color="auto"/>
        <w:left w:val="none" w:sz="0" w:space="0" w:color="auto"/>
        <w:bottom w:val="none" w:sz="0" w:space="0" w:color="auto"/>
        <w:right w:val="none" w:sz="0" w:space="0" w:color="auto"/>
      </w:divBdr>
    </w:div>
    <w:div w:id="252933522">
      <w:bodyDiv w:val="1"/>
      <w:marLeft w:val="0"/>
      <w:marRight w:val="0"/>
      <w:marTop w:val="0"/>
      <w:marBottom w:val="0"/>
      <w:divBdr>
        <w:top w:val="none" w:sz="0" w:space="0" w:color="auto"/>
        <w:left w:val="none" w:sz="0" w:space="0" w:color="auto"/>
        <w:bottom w:val="none" w:sz="0" w:space="0" w:color="auto"/>
        <w:right w:val="none" w:sz="0" w:space="0" w:color="auto"/>
      </w:divBdr>
    </w:div>
    <w:div w:id="324894305">
      <w:bodyDiv w:val="1"/>
      <w:marLeft w:val="0"/>
      <w:marRight w:val="0"/>
      <w:marTop w:val="0"/>
      <w:marBottom w:val="0"/>
      <w:divBdr>
        <w:top w:val="none" w:sz="0" w:space="0" w:color="auto"/>
        <w:left w:val="none" w:sz="0" w:space="0" w:color="auto"/>
        <w:bottom w:val="none" w:sz="0" w:space="0" w:color="auto"/>
        <w:right w:val="none" w:sz="0" w:space="0" w:color="auto"/>
      </w:divBdr>
    </w:div>
    <w:div w:id="345326644">
      <w:bodyDiv w:val="1"/>
      <w:marLeft w:val="0"/>
      <w:marRight w:val="0"/>
      <w:marTop w:val="0"/>
      <w:marBottom w:val="0"/>
      <w:divBdr>
        <w:top w:val="none" w:sz="0" w:space="0" w:color="auto"/>
        <w:left w:val="none" w:sz="0" w:space="0" w:color="auto"/>
        <w:bottom w:val="none" w:sz="0" w:space="0" w:color="auto"/>
        <w:right w:val="none" w:sz="0" w:space="0" w:color="auto"/>
      </w:divBdr>
    </w:div>
    <w:div w:id="405495956">
      <w:bodyDiv w:val="1"/>
      <w:marLeft w:val="0"/>
      <w:marRight w:val="0"/>
      <w:marTop w:val="0"/>
      <w:marBottom w:val="0"/>
      <w:divBdr>
        <w:top w:val="none" w:sz="0" w:space="0" w:color="auto"/>
        <w:left w:val="none" w:sz="0" w:space="0" w:color="auto"/>
        <w:bottom w:val="none" w:sz="0" w:space="0" w:color="auto"/>
        <w:right w:val="none" w:sz="0" w:space="0" w:color="auto"/>
      </w:divBdr>
    </w:div>
    <w:div w:id="613244313">
      <w:bodyDiv w:val="1"/>
      <w:marLeft w:val="0"/>
      <w:marRight w:val="0"/>
      <w:marTop w:val="0"/>
      <w:marBottom w:val="0"/>
      <w:divBdr>
        <w:top w:val="none" w:sz="0" w:space="0" w:color="auto"/>
        <w:left w:val="none" w:sz="0" w:space="0" w:color="auto"/>
        <w:bottom w:val="none" w:sz="0" w:space="0" w:color="auto"/>
        <w:right w:val="none" w:sz="0" w:space="0" w:color="auto"/>
      </w:divBdr>
      <w:divsChild>
        <w:div w:id="1441609373">
          <w:marLeft w:val="0"/>
          <w:marRight w:val="0"/>
          <w:marTop w:val="0"/>
          <w:marBottom w:val="0"/>
          <w:divBdr>
            <w:top w:val="none" w:sz="0" w:space="0" w:color="auto"/>
            <w:left w:val="none" w:sz="0" w:space="0" w:color="auto"/>
            <w:bottom w:val="none" w:sz="0" w:space="0" w:color="auto"/>
            <w:right w:val="none" w:sz="0" w:space="0" w:color="auto"/>
          </w:divBdr>
        </w:div>
        <w:div w:id="711927565">
          <w:marLeft w:val="0"/>
          <w:marRight w:val="0"/>
          <w:marTop w:val="0"/>
          <w:marBottom w:val="0"/>
          <w:divBdr>
            <w:top w:val="none" w:sz="0" w:space="0" w:color="auto"/>
            <w:left w:val="none" w:sz="0" w:space="0" w:color="auto"/>
            <w:bottom w:val="none" w:sz="0" w:space="0" w:color="auto"/>
            <w:right w:val="none" w:sz="0" w:space="0" w:color="auto"/>
          </w:divBdr>
        </w:div>
        <w:div w:id="723915726">
          <w:marLeft w:val="0"/>
          <w:marRight w:val="0"/>
          <w:marTop w:val="0"/>
          <w:marBottom w:val="0"/>
          <w:divBdr>
            <w:top w:val="none" w:sz="0" w:space="0" w:color="auto"/>
            <w:left w:val="none" w:sz="0" w:space="0" w:color="auto"/>
            <w:bottom w:val="none" w:sz="0" w:space="0" w:color="auto"/>
            <w:right w:val="none" w:sz="0" w:space="0" w:color="auto"/>
          </w:divBdr>
        </w:div>
        <w:div w:id="1279337992">
          <w:marLeft w:val="0"/>
          <w:marRight w:val="0"/>
          <w:marTop w:val="0"/>
          <w:marBottom w:val="0"/>
          <w:divBdr>
            <w:top w:val="none" w:sz="0" w:space="0" w:color="auto"/>
            <w:left w:val="none" w:sz="0" w:space="0" w:color="auto"/>
            <w:bottom w:val="none" w:sz="0" w:space="0" w:color="auto"/>
            <w:right w:val="none" w:sz="0" w:space="0" w:color="auto"/>
          </w:divBdr>
        </w:div>
      </w:divsChild>
    </w:div>
    <w:div w:id="652878990">
      <w:bodyDiv w:val="1"/>
      <w:marLeft w:val="0"/>
      <w:marRight w:val="0"/>
      <w:marTop w:val="0"/>
      <w:marBottom w:val="0"/>
      <w:divBdr>
        <w:top w:val="none" w:sz="0" w:space="0" w:color="auto"/>
        <w:left w:val="none" w:sz="0" w:space="0" w:color="auto"/>
        <w:bottom w:val="none" w:sz="0" w:space="0" w:color="auto"/>
        <w:right w:val="none" w:sz="0" w:space="0" w:color="auto"/>
      </w:divBdr>
    </w:div>
    <w:div w:id="724256385">
      <w:bodyDiv w:val="1"/>
      <w:marLeft w:val="0"/>
      <w:marRight w:val="0"/>
      <w:marTop w:val="0"/>
      <w:marBottom w:val="0"/>
      <w:divBdr>
        <w:top w:val="none" w:sz="0" w:space="0" w:color="auto"/>
        <w:left w:val="none" w:sz="0" w:space="0" w:color="auto"/>
        <w:bottom w:val="none" w:sz="0" w:space="0" w:color="auto"/>
        <w:right w:val="none" w:sz="0" w:space="0" w:color="auto"/>
      </w:divBdr>
    </w:div>
    <w:div w:id="738601307">
      <w:bodyDiv w:val="1"/>
      <w:marLeft w:val="0"/>
      <w:marRight w:val="0"/>
      <w:marTop w:val="0"/>
      <w:marBottom w:val="0"/>
      <w:divBdr>
        <w:top w:val="none" w:sz="0" w:space="0" w:color="auto"/>
        <w:left w:val="none" w:sz="0" w:space="0" w:color="auto"/>
        <w:bottom w:val="none" w:sz="0" w:space="0" w:color="auto"/>
        <w:right w:val="none" w:sz="0" w:space="0" w:color="auto"/>
      </w:divBdr>
    </w:div>
    <w:div w:id="746077306">
      <w:bodyDiv w:val="1"/>
      <w:marLeft w:val="0"/>
      <w:marRight w:val="0"/>
      <w:marTop w:val="0"/>
      <w:marBottom w:val="0"/>
      <w:divBdr>
        <w:top w:val="none" w:sz="0" w:space="0" w:color="auto"/>
        <w:left w:val="none" w:sz="0" w:space="0" w:color="auto"/>
        <w:bottom w:val="none" w:sz="0" w:space="0" w:color="auto"/>
        <w:right w:val="none" w:sz="0" w:space="0" w:color="auto"/>
      </w:divBdr>
    </w:div>
    <w:div w:id="763308704">
      <w:bodyDiv w:val="1"/>
      <w:marLeft w:val="0"/>
      <w:marRight w:val="0"/>
      <w:marTop w:val="0"/>
      <w:marBottom w:val="0"/>
      <w:divBdr>
        <w:top w:val="none" w:sz="0" w:space="0" w:color="auto"/>
        <w:left w:val="none" w:sz="0" w:space="0" w:color="auto"/>
        <w:bottom w:val="none" w:sz="0" w:space="0" w:color="auto"/>
        <w:right w:val="none" w:sz="0" w:space="0" w:color="auto"/>
      </w:divBdr>
    </w:div>
    <w:div w:id="782771176">
      <w:bodyDiv w:val="1"/>
      <w:marLeft w:val="0"/>
      <w:marRight w:val="0"/>
      <w:marTop w:val="0"/>
      <w:marBottom w:val="0"/>
      <w:divBdr>
        <w:top w:val="none" w:sz="0" w:space="0" w:color="auto"/>
        <w:left w:val="none" w:sz="0" w:space="0" w:color="auto"/>
        <w:bottom w:val="none" w:sz="0" w:space="0" w:color="auto"/>
        <w:right w:val="none" w:sz="0" w:space="0" w:color="auto"/>
      </w:divBdr>
    </w:div>
    <w:div w:id="832797799">
      <w:bodyDiv w:val="1"/>
      <w:marLeft w:val="0"/>
      <w:marRight w:val="0"/>
      <w:marTop w:val="0"/>
      <w:marBottom w:val="0"/>
      <w:divBdr>
        <w:top w:val="none" w:sz="0" w:space="0" w:color="auto"/>
        <w:left w:val="none" w:sz="0" w:space="0" w:color="auto"/>
        <w:bottom w:val="none" w:sz="0" w:space="0" w:color="auto"/>
        <w:right w:val="none" w:sz="0" w:space="0" w:color="auto"/>
      </w:divBdr>
    </w:div>
    <w:div w:id="881214233">
      <w:bodyDiv w:val="1"/>
      <w:marLeft w:val="0"/>
      <w:marRight w:val="0"/>
      <w:marTop w:val="0"/>
      <w:marBottom w:val="0"/>
      <w:divBdr>
        <w:top w:val="none" w:sz="0" w:space="0" w:color="auto"/>
        <w:left w:val="none" w:sz="0" w:space="0" w:color="auto"/>
        <w:bottom w:val="none" w:sz="0" w:space="0" w:color="auto"/>
        <w:right w:val="none" w:sz="0" w:space="0" w:color="auto"/>
      </w:divBdr>
    </w:div>
    <w:div w:id="899171833">
      <w:bodyDiv w:val="1"/>
      <w:marLeft w:val="0"/>
      <w:marRight w:val="0"/>
      <w:marTop w:val="0"/>
      <w:marBottom w:val="0"/>
      <w:divBdr>
        <w:top w:val="none" w:sz="0" w:space="0" w:color="auto"/>
        <w:left w:val="none" w:sz="0" w:space="0" w:color="auto"/>
        <w:bottom w:val="none" w:sz="0" w:space="0" w:color="auto"/>
        <w:right w:val="none" w:sz="0" w:space="0" w:color="auto"/>
      </w:divBdr>
    </w:div>
    <w:div w:id="905065252">
      <w:bodyDiv w:val="1"/>
      <w:marLeft w:val="0"/>
      <w:marRight w:val="0"/>
      <w:marTop w:val="0"/>
      <w:marBottom w:val="0"/>
      <w:divBdr>
        <w:top w:val="none" w:sz="0" w:space="0" w:color="auto"/>
        <w:left w:val="none" w:sz="0" w:space="0" w:color="auto"/>
        <w:bottom w:val="none" w:sz="0" w:space="0" w:color="auto"/>
        <w:right w:val="none" w:sz="0" w:space="0" w:color="auto"/>
      </w:divBdr>
    </w:div>
    <w:div w:id="924188913">
      <w:bodyDiv w:val="1"/>
      <w:marLeft w:val="0"/>
      <w:marRight w:val="0"/>
      <w:marTop w:val="0"/>
      <w:marBottom w:val="0"/>
      <w:divBdr>
        <w:top w:val="none" w:sz="0" w:space="0" w:color="auto"/>
        <w:left w:val="none" w:sz="0" w:space="0" w:color="auto"/>
        <w:bottom w:val="none" w:sz="0" w:space="0" w:color="auto"/>
        <w:right w:val="none" w:sz="0" w:space="0" w:color="auto"/>
      </w:divBdr>
    </w:div>
    <w:div w:id="943419833">
      <w:bodyDiv w:val="1"/>
      <w:marLeft w:val="0"/>
      <w:marRight w:val="0"/>
      <w:marTop w:val="0"/>
      <w:marBottom w:val="0"/>
      <w:divBdr>
        <w:top w:val="none" w:sz="0" w:space="0" w:color="auto"/>
        <w:left w:val="none" w:sz="0" w:space="0" w:color="auto"/>
        <w:bottom w:val="none" w:sz="0" w:space="0" w:color="auto"/>
        <w:right w:val="none" w:sz="0" w:space="0" w:color="auto"/>
      </w:divBdr>
    </w:div>
    <w:div w:id="949583791">
      <w:bodyDiv w:val="1"/>
      <w:marLeft w:val="0"/>
      <w:marRight w:val="0"/>
      <w:marTop w:val="0"/>
      <w:marBottom w:val="0"/>
      <w:divBdr>
        <w:top w:val="none" w:sz="0" w:space="0" w:color="auto"/>
        <w:left w:val="none" w:sz="0" w:space="0" w:color="auto"/>
        <w:bottom w:val="none" w:sz="0" w:space="0" w:color="auto"/>
        <w:right w:val="none" w:sz="0" w:space="0" w:color="auto"/>
      </w:divBdr>
    </w:div>
    <w:div w:id="956446221">
      <w:bodyDiv w:val="1"/>
      <w:marLeft w:val="0"/>
      <w:marRight w:val="0"/>
      <w:marTop w:val="0"/>
      <w:marBottom w:val="0"/>
      <w:divBdr>
        <w:top w:val="none" w:sz="0" w:space="0" w:color="auto"/>
        <w:left w:val="none" w:sz="0" w:space="0" w:color="auto"/>
        <w:bottom w:val="none" w:sz="0" w:space="0" w:color="auto"/>
        <w:right w:val="none" w:sz="0" w:space="0" w:color="auto"/>
      </w:divBdr>
    </w:div>
    <w:div w:id="1012799047">
      <w:bodyDiv w:val="1"/>
      <w:marLeft w:val="0"/>
      <w:marRight w:val="0"/>
      <w:marTop w:val="0"/>
      <w:marBottom w:val="0"/>
      <w:divBdr>
        <w:top w:val="none" w:sz="0" w:space="0" w:color="auto"/>
        <w:left w:val="none" w:sz="0" w:space="0" w:color="auto"/>
        <w:bottom w:val="none" w:sz="0" w:space="0" w:color="auto"/>
        <w:right w:val="none" w:sz="0" w:space="0" w:color="auto"/>
      </w:divBdr>
    </w:div>
    <w:div w:id="1021123085">
      <w:bodyDiv w:val="1"/>
      <w:marLeft w:val="0"/>
      <w:marRight w:val="0"/>
      <w:marTop w:val="0"/>
      <w:marBottom w:val="0"/>
      <w:divBdr>
        <w:top w:val="none" w:sz="0" w:space="0" w:color="auto"/>
        <w:left w:val="none" w:sz="0" w:space="0" w:color="auto"/>
        <w:bottom w:val="none" w:sz="0" w:space="0" w:color="auto"/>
        <w:right w:val="none" w:sz="0" w:space="0" w:color="auto"/>
      </w:divBdr>
    </w:div>
    <w:div w:id="1071929583">
      <w:bodyDiv w:val="1"/>
      <w:marLeft w:val="0"/>
      <w:marRight w:val="0"/>
      <w:marTop w:val="0"/>
      <w:marBottom w:val="0"/>
      <w:divBdr>
        <w:top w:val="none" w:sz="0" w:space="0" w:color="auto"/>
        <w:left w:val="none" w:sz="0" w:space="0" w:color="auto"/>
        <w:bottom w:val="none" w:sz="0" w:space="0" w:color="auto"/>
        <w:right w:val="none" w:sz="0" w:space="0" w:color="auto"/>
      </w:divBdr>
    </w:div>
    <w:div w:id="1074353038">
      <w:bodyDiv w:val="1"/>
      <w:marLeft w:val="0"/>
      <w:marRight w:val="0"/>
      <w:marTop w:val="0"/>
      <w:marBottom w:val="0"/>
      <w:divBdr>
        <w:top w:val="none" w:sz="0" w:space="0" w:color="auto"/>
        <w:left w:val="none" w:sz="0" w:space="0" w:color="auto"/>
        <w:bottom w:val="none" w:sz="0" w:space="0" w:color="auto"/>
        <w:right w:val="none" w:sz="0" w:space="0" w:color="auto"/>
      </w:divBdr>
    </w:div>
    <w:div w:id="1111825967">
      <w:bodyDiv w:val="1"/>
      <w:marLeft w:val="0"/>
      <w:marRight w:val="0"/>
      <w:marTop w:val="0"/>
      <w:marBottom w:val="0"/>
      <w:divBdr>
        <w:top w:val="none" w:sz="0" w:space="0" w:color="auto"/>
        <w:left w:val="none" w:sz="0" w:space="0" w:color="auto"/>
        <w:bottom w:val="none" w:sz="0" w:space="0" w:color="auto"/>
        <w:right w:val="none" w:sz="0" w:space="0" w:color="auto"/>
      </w:divBdr>
    </w:div>
    <w:div w:id="1167987261">
      <w:bodyDiv w:val="1"/>
      <w:marLeft w:val="0"/>
      <w:marRight w:val="0"/>
      <w:marTop w:val="0"/>
      <w:marBottom w:val="0"/>
      <w:divBdr>
        <w:top w:val="none" w:sz="0" w:space="0" w:color="auto"/>
        <w:left w:val="none" w:sz="0" w:space="0" w:color="auto"/>
        <w:bottom w:val="none" w:sz="0" w:space="0" w:color="auto"/>
        <w:right w:val="none" w:sz="0" w:space="0" w:color="auto"/>
      </w:divBdr>
    </w:div>
    <w:div w:id="1216434911">
      <w:bodyDiv w:val="1"/>
      <w:marLeft w:val="0"/>
      <w:marRight w:val="0"/>
      <w:marTop w:val="0"/>
      <w:marBottom w:val="0"/>
      <w:divBdr>
        <w:top w:val="none" w:sz="0" w:space="0" w:color="auto"/>
        <w:left w:val="none" w:sz="0" w:space="0" w:color="auto"/>
        <w:bottom w:val="none" w:sz="0" w:space="0" w:color="auto"/>
        <w:right w:val="none" w:sz="0" w:space="0" w:color="auto"/>
      </w:divBdr>
    </w:div>
    <w:div w:id="1217888115">
      <w:bodyDiv w:val="1"/>
      <w:marLeft w:val="0"/>
      <w:marRight w:val="0"/>
      <w:marTop w:val="0"/>
      <w:marBottom w:val="0"/>
      <w:divBdr>
        <w:top w:val="none" w:sz="0" w:space="0" w:color="auto"/>
        <w:left w:val="none" w:sz="0" w:space="0" w:color="auto"/>
        <w:bottom w:val="none" w:sz="0" w:space="0" w:color="auto"/>
        <w:right w:val="none" w:sz="0" w:space="0" w:color="auto"/>
      </w:divBdr>
    </w:div>
    <w:div w:id="1251503666">
      <w:bodyDiv w:val="1"/>
      <w:marLeft w:val="0"/>
      <w:marRight w:val="0"/>
      <w:marTop w:val="0"/>
      <w:marBottom w:val="0"/>
      <w:divBdr>
        <w:top w:val="none" w:sz="0" w:space="0" w:color="auto"/>
        <w:left w:val="none" w:sz="0" w:space="0" w:color="auto"/>
        <w:bottom w:val="none" w:sz="0" w:space="0" w:color="auto"/>
        <w:right w:val="none" w:sz="0" w:space="0" w:color="auto"/>
      </w:divBdr>
    </w:div>
    <w:div w:id="1291478521">
      <w:bodyDiv w:val="1"/>
      <w:marLeft w:val="0"/>
      <w:marRight w:val="0"/>
      <w:marTop w:val="0"/>
      <w:marBottom w:val="0"/>
      <w:divBdr>
        <w:top w:val="none" w:sz="0" w:space="0" w:color="auto"/>
        <w:left w:val="none" w:sz="0" w:space="0" w:color="auto"/>
        <w:bottom w:val="none" w:sz="0" w:space="0" w:color="auto"/>
        <w:right w:val="none" w:sz="0" w:space="0" w:color="auto"/>
      </w:divBdr>
    </w:div>
    <w:div w:id="1324705132">
      <w:bodyDiv w:val="1"/>
      <w:marLeft w:val="0"/>
      <w:marRight w:val="0"/>
      <w:marTop w:val="0"/>
      <w:marBottom w:val="0"/>
      <w:divBdr>
        <w:top w:val="none" w:sz="0" w:space="0" w:color="auto"/>
        <w:left w:val="none" w:sz="0" w:space="0" w:color="auto"/>
        <w:bottom w:val="none" w:sz="0" w:space="0" w:color="auto"/>
        <w:right w:val="none" w:sz="0" w:space="0" w:color="auto"/>
      </w:divBdr>
    </w:div>
    <w:div w:id="1353875426">
      <w:bodyDiv w:val="1"/>
      <w:marLeft w:val="0"/>
      <w:marRight w:val="0"/>
      <w:marTop w:val="0"/>
      <w:marBottom w:val="0"/>
      <w:divBdr>
        <w:top w:val="none" w:sz="0" w:space="0" w:color="auto"/>
        <w:left w:val="none" w:sz="0" w:space="0" w:color="auto"/>
        <w:bottom w:val="none" w:sz="0" w:space="0" w:color="auto"/>
        <w:right w:val="none" w:sz="0" w:space="0" w:color="auto"/>
      </w:divBdr>
    </w:div>
    <w:div w:id="1387144451">
      <w:bodyDiv w:val="1"/>
      <w:marLeft w:val="0"/>
      <w:marRight w:val="0"/>
      <w:marTop w:val="0"/>
      <w:marBottom w:val="0"/>
      <w:divBdr>
        <w:top w:val="none" w:sz="0" w:space="0" w:color="auto"/>
        <w:left w:val="none" w:sz="0" w:space="0" w:color="auto"/>
        <w:bottom w:val="none" w:sz="0" w:space="0" w:color="auto"/>
        <w:right w:val="none" w:sz="0" w:space="0" w:color="auto"/>
      </w:divBdr>
    </w:div>
    <w:div w:id="1413624032">
      <w:bodyDiv w:val="1"/>
      <w:marLeft w:val="0"/>
      <w:marRight w:val="0"/>
      <w:marTop w:val="0"/>
      <w:marBottom w:val="0"/>
      <w:divBdr>
        <w:top w:val="none" w:sz="0" w:space="0" w:color="auto"/>
        <w:left w:val="none" w:sz="0" w:space="0" w:color="auto"/>
        <w:bottom w:val="none" w:sz="0" w:space="0" w:color="auto"/>
        <w:right w:val="none" w:sz="0" w:space="0" w:color="auto"/>
      </w:divBdr>
    </w:div>
    <w:div w:id="1451364114">
      <w:bodyDiv w:val="1"/>
      <w:marLeft w:val="0"/>
      <w:marRight w:val="0"/>
      <w:marTop w:val="0"/>
      <w:marBottom w:val="0"/>
      <w:divBdr>
        <w:top w:val="none" w:sz="0" w:space="0" w:color="auto"/>
        <w:left w:val="none" w:sz="0" w:space="0" w:color="auto"/>
        <w:bottom w:val="none" w:sz="0" w:space="0" w:color="auto"/>
        <w:right w:val="none" w:sz="0" w:space="0" w:color="auto"/>
      </w:divBdr>
    </w:div>
    <w:div w:id="1466967833">
      <w:bodyDiv w:val="1"/>
      <w:marLeft w:val="0"/>
      <w:marRight w:val="0"/>
      <w:marTop w:val="0"/>
      <w:marBottom w:val="0"/>
      <w:divBdr>
        <w:top w:val="none" w:sz="0" w:space="0" w:color="auto"/>
        <w:left w:val="none" w:sz="0" w:space="0" w:color="auto"/>
        <w:bottom w:val="none" w:sz="0" w:space="0" w:color="auto"/>
        <w:right w:val="none" w:sz="0" w:space="0" w:color="auto"/>
      </w:divBdr>
    </w:div>
    <w:div w:id="1511068646">
      <w:bodyDiv w:val="1"/>
      <w:marLeft w:val="0"/>
      <w:marRight w:val="0"/>
      <w:marTop w:val="0"/>
      <w:marBottom w:val="0"/>
      <w:divBdr>
        <w:top w:val="none" w:sz="0" w:space="0" w:color="auto"/>
        <w:left w:val="none" w:sz="0" w:space="0" w:color="auto"/>
        <w:bottom w:val="none" w:sz="0" w:space="0" w:color="auto"/>
        <w:right w:val="none" w:sz="0" w:space="0" w:color="auto"/>
      </w:divBdr>
      <w:divsChild>
        <w:div w:id="1721710091">
          <w:marLeft w:val="0"/>
          <w:marRight w:val="0"/>
          <w:marTop w:val="0"/>
          <w:marBottom w:val="0"/>
          <w:divBdr>
            <w:top w:val="none" w:sz="0" w:space="0" w:color="auto"/>
            <w:left w:val="none" w:sz="0" w:space="0" w:color="auto"/>
            <w:bottom w:val="none" w:sz="0" w:space="0" w:color="auto"/>
            <w:right w:val="none" w:sz="0" w:space="0" w:color="auto"/>
          </w:divBdr>
        </w:div>
      </w:divsChild>
    </w:div>
    <w:div w:id="1515001922">
      <w:bodyDiv w:val="1"/>
      <w:marLeft w:val="0"/>
      <w:marRight w:val="0"/>
      <w:marTop w:val="0"/>
      <w:marBottom w:val="0"/>
      <w:divBdr>
        <w:top w:val="none" w:sz="0" w:space="0" w:color="auto"/>
        <w:left w:val="none" w:sz="0" w:space="0" w:color="auto"/>
        <w:bottom w:val="none" w:sz="0" w:space="0" w:color="auto"/>
        <w:right w:val="none" w:sz="0" w:space="0" w:color="auto"/>
      </w:divBdr>
    </w:div>
    <w:div w:id="1560746032">
      <w:bodyDiv w:val="1"/>
      <w:marLeft w:val="0"/>
      <w:marRight w:val="0"/>
      <w:marTop w:val="0"/>
      <w:marBottom w:val="0"/>
      <w:divBdr>
        <w:top w:val="none" w:sz="0" w:space="0" w:color="auto"/>
        <w:left w:val="none" w:sz="0" w:space="0" w:color="auto"/>
        <w:bottom w:val="none" w:sz="0" w:space="0" w:color="auto"/>
        <w:right w:val="none" w:sz="0" w:space="0" w:color="auto"/>
      </w:divBdr>
    </w:div>
    <w:div w:id="1569457518">
      <w:bodyDiv w:val="1"/>
      <w:marLeft w:val="0"/>
      <w:marRight w:val="0"/>
      <w:marTop w:val="0"/>
      <w:marBottom w:val="0"/>
      <w:divBdr>
        <w:top w:val="none" w:sz="0" w:space="0" w:color="auto"/>
        <w:left w:val="none" w:sz="0" w:space="0" w:color="auto"/>
        <w:bottom w:val="none" w:sz="0" w:space="0" w:color="auto"/>
        <w:right w:val="none" w:sz="0" w:space="0" w:color="auto"/>
      </w:divBdr>
    </w:div>
    <w:div w:id="1611547511">
      <w:bodyDiv w:val="1"/>
      <w:marLeft w:val="0"/>
      <w:marRight w:val="0"/>
      <w:marTop w:val="0"/>
      <w:marBottom w:val="0"/>
      <w:divBdr>
        <w:top w:val="none" w:sz="0" w:space="0" w:color="auto"/>
        <w:left w:val="none" w:sz="0" w:space="0" w:color="auto"/>
        <w:bottom w:val="none" w:sz="0" w:space="0" w:color="auto"/>
        <w:right w:val="none" w:sz="0" w:space="0" w:color="auto"/>
      </w:divBdr>
    </w:div>
    <w:div w:id="1619141973">
      <w:bodyDiv w:val="1"/>
      <w:marLeft w:val="0"/>
      <w:marRight w:val="0"/>
      <w:marTop w:val="0"/>
      <w:marBottom w:val="0"/>
      <w:divBdr>
        <w:top w:val="none" w:sz="0" w:space="0" w:color="auto"/>
        <w:left w:val="none" w:sz="0" w:space="0" w:color="auto"/>
        <w:bottom w:val="none" w:sz="0" w:space="0" w:color="auto"/>
        <w:right w:val="none" w:sz="0" w:space="0" w:color="auto"/>
      </w:divBdr>
    </w:div>
    <w:div w:id="1622766909">
      <w:bodyDiv w:val="1"/>
      <w:marLeft w:val="0"/>
      <w:marRight w:val="0"/>
      <w:marTop w:val="0"/>
      <w:marBottom w:val="0"/>
      <w:divBdr>
        <w:top w:val="none" w:sz="0" w:space="0" w:color="auto"/>
        <w:left w:val="none" w:sz="0" w:space="0" w:color="auto"/>
        <w:bottom w:val="none" w:sz="0" w:space="0" w:color="auto"/>
        <w:right w:val="none" w:sz="0" w:space="0" w:color="auto"/>
      </w:divBdr>
    </w:div>
    <w:div w:id="1676688859">
      <w:bodyDiv w:val="1"/>
      <w:marLeft w:val="0"/>
      <w:marRight w:val="0"/>
      <w:marTop w:val="0"/>
      <w:marBottom w:val="0"/>
      <w:divBdr>
        <w:top w:val="none" w:sz="0" w:space="0" w:color="auto"/>
        <w:left w:val="none" w:sz="0" w:space="0" w:color="auto"/>
        <w:bottom w:val="none" w:sz="0" w:space="0" w:color="auto"/>
        <w:right w:val="none" w:sz="0" w:space="0" w:color="auto"/>
      </w:divBdr>
    </w:div>
    <w:div w:id="1679186419">
      <w:bodyDiv w:val="1"/>
      <w:marLeft w:val="0"/>
      <w:marRight w:val="0"/>
      <w:marTop w:val="0"/>
      <w:marBottom w:val="0"/>
      <w:divBdr>
        <w:top w:val="none" w:sz="0" w:space="0" w:color="auto"/>
        <w:left w:val="none" w:sz="0" w:space="0" w:color="auto"/>
        <w:bottom w:val="none" w:sz="0" w:space="0" w:color="auto"/>
        <w:right w:val="none" w:sz="0" w:space="0" w:color="auto"/>
      </w:divBdr>
    </w:div>
    <w:div w:id="1690327357">
      <w:bodyDiv w:val="1"/>
      <w:marLeft w:val="0"/>
      <w:marRight w:val="0"/>
      <w:marTop w:val="0"/>
      <w:marBottom w:val="0"/>
      <w:divBdr>
        <w:top w:val="none" w:sz="0" w:space="0" w:color="auto"/>
        <w:left w:val="none" w:sz="0" w:space="0" w:color="auto"/>
        <w:bottom w:val="none" w:sz="0" w:space="0" w:color="auto"/>
        <w:right w:val="none" w:sz="0" w:space="0" w:color="auto"/>
      </w:divBdr>
    </w:div>
    <w:div w:id="1722632801">
      <w:bodyDiv w:val="1"/>
      <w:marLeft w:val="0"/>
      <w:marRight w:val="0"/>
      <w:marTop w:val="0"/>
      <w:marBottom w:val="0"/>
      <w:divBdr>
        <w:top w:val="none" w:sz="0" w:space="0" w:color="auto"/>
        <w:left w:val="none" w:sz="0" w:space="0" w:color="auto"/>
        <w:bottom w:val="none" w:sz="0" w:space="0" w:color="auto"/>
        <w:right w:val="none" w:sz="0" w:space="0" w:color="auto"/>
      </w:divBdr>
    </w:div>
    <w:div w:id="1738701242">
      <w:bodyDiv w:val="1"/>
      <w:marLeft w:val="0"/>
      <w:marRight w:val="0"/>
      <w:marTop w:val="0"/>
      <w:marBottom w:val="0"/>
      <w:divBdr>
        <w:top w:val="none" w:sz="0" w:space="0" w:color="auto"/>
        <w:left w:val="none" w:sz="0" w:space="0" w:color="auto"/>
        <w:bottom w:val="none" w:sz="0" w:space="0" w:color="auto"/>
        <w:right w:val="none" w:sz="0" w:space="0" w:color="auto"/>
      </w:divBdr>
    </w:div>
    <w:div w:id="1745830552">
      <w:bodyDiv w:val="1"/>
      <w:marLeft w:val="0"/>
      <w:marRight w:val="0"/>
      <w:marTop w:val="0"/>
      <w:marBottom w:val="0"/>
      <w:divBdr>
        <w:top w:val="none" w:sz="0" w:space="0" w:color="auto"/>
        <w:left w:val="none" w:sz="0" w:space="0" w:color="auto"/>
        <w:bottom w:val="none" w:sz="0" w:space="0" w:color="auto"/>
        <w:right w:val="none" w:sz="0" w:space="0" w:color="auto"/>
      </w:divBdr>
    </w:div>
    <w:div w:id="1805080026">
      <w:bodyDiv w:val="1"/>
      <w:marLeft w:val="0"/>
      <w:marRight w:val="0"/>
      <w:marTop w:val="0"/>
      <w:marBottom w:val="0"/>
      <w:divBdr>
        <w:top w:val="none" w:sz="0" w:space="0" w:color="auto"/>
        <w:left w:val="none" w:sz="0" w:space="0" w:color="auto"/>
        <w:bottom w:val="none" w:sz="0" w:space="0" w:color="auto"/>
        <w:right w:val="none" w:sz="0" w:space="0" w:color="auto"/>
      </w:divBdr>
    </w:div>
    <w:div w:id="1811751407">
      <w:bodyDiv w:val="1"/>
      <w:marLeft w:val="0"/>
      <w:marRight w:val="0"/>
      <w:marTop w:val="0"/>
      <w:marBottom w:val="0"/>
      <w:divBdr>
        <w:top w:val="none" w:sz="0" w:space="0" w:color="auto"/>
        <w:left w:val="none" w:sz="0" w:space="0" w:color="auto"/>
        <w:bottom w:val="none" w:sz="0" w:space="0" w:color="auto"/>
        <w:right w:val="none" w:sz="0" w:space="0" w:color="auto"/>
      </w:divBdr>
    </w:div>
    <w:div w:id="1812669057">
      <w:bodyDiv w:val="1"/>
      <w:marLeft w:val="0"/>
      <w:marRight w:val="0"/>
      <w:marTop w:val="0"/>
      <w:marBottom w:val="0"/>
      <w:divBdr>
        <w:top w:val="none" w:sz="0" w:space="0" w:color="auto"/>
        <w:left w:val="none" w:sz="0" w:space="0" w:color="auto"/>
        <w:bottom w:val="none" w:sz="0" w:space="0" w:color="auto"/>
        <w:right w:val="none" w:sz="0" w:space="0" w:color="auto"/>
      </w:divBdr>
    </w:div>
    <w:div w:id="1819422662">
      <w:bodyDiv w:val="1"/>
      <w:marLeft w:val="0"/>
      <w:marRight w:val="0"/>
      <w:marTop w:val="0"/>
      <w:marBottom w:val="0"/>
      <w:divBdr>
        <w:top w:val="none" w:sz="0" w:space="0" w:color="auto"/>
        <w:left w:val="none" w:sz="0" w:space="0" w:color="auto"/>
        <w:bottom w:val="none" w:sz="0" w:space="0" w:color="auto"/>
        <w:right w:val="none" w:sz="0" w:space="0" w:color="auto"/>
      </w:divBdr>
    </w:div>
    <w:div w:id="1898665968">
      <w:bodyDiv w:val="1"/>
      <w:marLeft w:val="0"/>
      <w:marRight w:val="0"/>
      <w:marTop w:val="0"/>
      <w:marBottom w:val="0"/>
      <w:divBdr>
        <w:top w:val="none" w:sz="0" w:space="0" w:color="auto"/>
        <w:left w:val="none" w:sz="0" w:space="0" w:color="auto"/>
        <w:bottom w:val="none" w:sz="0" w:space="0" w:color="auto"/>
        <w:right w:val="none" w:sz="0" w:space="0" w:color="auto"/>
      </w:divBdr>
    </w:div>
    <w:div w:id="1914853221">
      <w:bodyDiv w:val="1"/>
      <w:marLeft w:val="0"/>
      <w:marRight w:val="0"/>
      <w:marTop w:val="0"/>
      <w:marBottom w:val="0"/>
      <w:divBdr>
        <w:top w:val="none" w:sz="0" w:space="0" w:color="auto"/>
        <w:left w:val="none" w:sz="0" w:space="0" w:color="auto"/>
        <w:bottom w:val="none" w:sz="0" w:space="0" w:color="auto"/>
        <w:right w:val="none" w:sz="0" w:space="0" w:color="auto"/>
      </w:divBdr>
    </w:div>
    <w:div w:id="1955017490">
      <w:bodyDiv w:val="1"/>
      <w:marLeft w:val="0"/>
      <w:marRight w:val="0"/>
      <w:marTop w:val="0"/>
      <w:marBottom w:val="0"/>
      <w:divBdr>
        <w:top w:val="none" w:sz="0" w:space="0" w:color="auto"/>
        <w:left w:val="none" w:sz="0" w:space="0" w:color="auto"/>
        <w:bottom w:val="none" w:sz="0" w:space="0" w:color="auto"/>
        <w:right w:val="none" w:sz="0" w:space="0" w:color="auto"/>
      </w:divBdr>
    </w:div>
    <w:div w:id="2007124278">
      <w:bodyDiv w:val="1"/>
      <w:marLeft w:val="0"/>
      <w:marRight w:val="0"/>
      <w:marTop w:val="0"/>
      <w:marBottom w:val="0"/>
      <w:divBdr>
        <w:top w:val="none" w:sz="0" w:space="0" w:color="auto"/>
        <w:left w:val="none" w:sz="0" w:space="0" w:color="auto"/>
        <w:bottom w:val="none" w:sz="0" w:space="0" w:color="auto"/>
        <w:right w:val="none" w:sz="0" w:space="0" w:color="auto"/>
      </w:divBdr>
    </w:div>
    <w:div w:id="2017491362">
      <w:bodyDiv w:val="1"/>
      <w:marLeft w:val="0"/>
      <w:marRight w:val="0"/>
      <w:marTop w:val="0"/>
      <w:marBottom w:val="0"/>
      <w:divBdr>
        <w:top w:val="none" w:sz="0" w:space="0" w:color="auto"/>
        <w:left w:val="none" w:sz="0" w:space="0" w:color="auto"/>
        <w:bottom w:val="none" w:sz="0" w:space="0" w:color="auto"/>
        <w:right w:val="none" w:sz="0" w:space="0" w:color="auto"/>
      </w:divBdr>
    </w:div>
    <w:div w:id="2039500777">
      <w:bodyDiv w:val="1"/>
      <w:marLeft w:val="0"/>
      <w:marRight w:val="0"/>
      <w:marTop w:val="0"/>
      <w:marBottom w:val="0"/>
      <w:divBdr>
        <w:top w:val="none" w:sz="0" w:space="0" w:color="auto"/>
        <w:left w:val="none" w:sz="0" w:space="0" w:color="auto"/>
        <w:bottom w:val="none" w:sz="0" w:space="0" w:color="auto"/>
        <w:right w:val="none" w:sz="0" w:space="0" w:color="auto"/>
      </w:divBdr>
    </w:div>
    <w:div w:id="2041852194">
      <w:bodyDiv w:val="1"/>
      <w:marLeft w:val="0"/>
      <w:marRight w:val="0"/>
      <w:marTop w:val="0"/>
      <w:marBottom w:val="0"/>
      <w:divBdr>
        <w:top w:val="none" w:sz="0" w:space="0" w:color="auto"/>
        <w:left w:val="none" w:sz="0" w:space="0" w:color="auto"/>
        <w:bottom w:val="none" w:sz="0" w:space="0" w:color="auto"/>
        <w:right w:val="none" w:sz="0" w:space="0" w:color="auto"/>
      </w:divBdr>
      <w:divsChild>
        <w:div w:id="2779800">
          <w:marLeft w:val="0"/>
          <w:marRight w:val="0"/>
          <w:marTop w:val="0"/>
          <w:marBottom w:val="0"/>
          <w:divBdr>
            <w:top w:val="none" w:sz="0" w:space="0" w:color="auto"/>
            <w:left w:val="none" w:sz="0" w:space="0" w:color="auto"/>
            <w:bottom w:val="none" w:sz="0" w:space="0" w:color="auto"/>
            <w:right w:val="none" w:sz="0" w:space="0" w:color="auto"/>
          </w:divBdr>
        </w:div>
        <w:div w:id="1735856647">
          <w:marLeft w:val="0"/>
          <w:marRight w:val="0"/>
          <w:marTop w:val="0"/>
          <w:marBottom w:val="0"/>
          <w:divBdr>
            <w:top w:val="none" w:sz="0" w:space="0" w:color="auto"/>
            <w:left w:val="none" w:sz="0" w:space="0" w:color="auto"/>
            <w:bottom w:val="none" w:sz="0" w:space="0" w:color="auto"/>
            <w:right w:val="none" w:sz="0" w:space="0" w:color="auto"/>
          </w:divBdr>
        </w:div>
        <w:div w:id="730233919">
          <w:marLeft w:val="0"/>
          <w:marRight w:val="0"/>
          <w:marTop w:val="0"/>
          <w:marBottom w:val="0"/>
          <w:divBdr>
            <w:top w:val="none" w:sz="0" w:space="0" w:color="auto"/>
            <w:left w:val="none" w:sz="0" w:space="0" w:color="auto"/>
            <w:bottom w:val="none" w:sz="0" w:space="0" w:color="auto"/>
            <w:right w:val="none" w:sz="0" w:space="0" w:color="auto"/>
          </w:divBdr>
        </w:div>
        <w:div w:id="409163239">
          <w:marLeft w:val="0"/>
          <w:marRight w:val="0"/>
          <w:marTop w:val="0"/>
          <w:marBottom w:val="0"/>
          <w:divBdr>
            <w:top w:val="none" w:sz="0" w:space="0" w:color="auto"/>
            <w:left w:val="none" w:sz="0" w:space="0" w:color="auto"/>
            <w:bottom w:val="none" w:sz="0" w:space="0" w:color="auto"/>
            <w:right w:val="none" w:sz="0" w:space="0" w:color="auto"/>
          </w:divBdr>
        </w:div>
        <w:div w:id="502741955">
          <w:marLeft w:val="0"/>
          <w:marRight w:val="0"/>
          <w:marTop w:val="0"/>
          <w:marBottom w:val="0"/>
          <w:divBdr>
            <w:top w:val="none" w:sz="0" w:space="0" w:color="auto"/>
            <w:left w:val="none" w:sz="0" w:space="0" w:color="auto"/>
            <w:bottom w:val="none" w:sz="0" w:space="0" w:color="auto"/>
            <w:right w:val="none" w:sz="0" w:space="0" w:color="auto"/>
          </w:divBdr>
        </w:div>
        <w:div w:id="1215969103">
          <w:marLeft w:val="0"/>
          <w:marRight w:val="0"/>
          <w:marTop w:val="0"/>
          <w:marBottom w:val="0"/>
          <w:divBdr>
            <w:top w:val="none" w:sz="0" w:space="0" w:color="auto"/>
            <w:left w:val="none" w:sz="0" w:space="0" w:color="auto"/>
            <w:bottom w:val="none" w:sz="0" w:space="0" w:color="auto"/>
            <w:right w:val="none" w:sz="0" w:space="0" w:color="auto"/>
          </w:divBdr>
        </w:div>
      </w:divsChild>
    </w:div>
    <w:div w:id="2064787571">
      <w:bodyDiv w:val="1"/>
      <w:marLeft w:val="0"/>
      <w:marRight w:val="0"/>
      <w:marTop w:val="0"/>
      <w:marBottom w:val="0"/>
      <w:divBdr>
        <w:top w:val="none" w:sz="0" w:space="0" w:color="auto"/>
        <w:left w:val="none" w:sz="0" w:space="0" w:color="auto"/>
        <w:bottom w:val="none" w:sz="0" w:space="0" w:color="auto"/>
        <w:right w:val="none" w:sz="0" w:space="0" w:color="auto"/>
      </w:divBdr>
    </w:div>
    <w:div w:id="2086295017">
      <w:bodyDiv w:val="1"/>
      <w:marLeft w:val="0"/>
      <w:marRight w:val="0"/>
      <w:marTop w:val="0"/>
      <w:marBottom w:val="0"/>
      <w:divBdr>
        <w:top w:val="none" w:sz="0" w:space="0" w:color="auto"/>
        <w:left w:val="none" w:sz="0" w:space="0" w:color="auto"/>
        <w:bottom w:val="none" w:sz="0" w:space="0" w:color="auto"/>
        <w:right w:val="none" w:sz="0" w:space="0" w:color="auto"/>
      </w:divBdr>
    </w:div>
    <w:div w:id="21084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ineo.schulministerium.nrw.de/LOGINEO/Startseite/" TargetMode="External"/><Relationship Id="rId13" Type="http://schemas.openxmlformats.org/officeDocument/2006/relationships/hyperlink" Target="https://www.startpage.com/" TargetMode="External"/><Relationship Id="rId18" Type="http://schemas.openxmlformats.org/officeDocument/2006/relationships/footer" Target="footer1.xml"/><Relationship Id="rId26" Type="http://schemas.openxmlformats.org/officeDocument/2006/relationships/hyperlink" Target="https://www.mentimeter.com/"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fakewhats.com/generator" TargetMode="External"/><Relationship Id="rId34" Type="http://schemas.openxmlformats.org/officeDocument/2006/relationships/hyperlink" Target="https://de.wikipedia.org/w/index.php?title=Marie_P%C3%A9rennou&amp;action=edit&amp;redlink=1" TargetMode="External"/><Relationship Id="rId7" Type="http://schemas.openxmlformats.org/officeDocument/2006/relationships/endnotes" Target="endnotes.xml"/><Relationship Id="rId12" Type="http://schemas.openxmlformats.org/officeDocument/2006/relationships/hyperlink" Target="https://support.mozilla.org/de/products/firefox/privacy-and-security" TargetMode="External"/><Relationship Id="rId17" Type="http://schemas.openxmlformats.org/officeDocument/2006/relationships/header" Target="header1.xml"/><Relationship Id="rId25" Type="http://schemas.openxmlformats.org/officeDocument/2006/relationships/hyperlink" Target="https://oncoo.de/" TargetMode="External"/><Relationship Id="rId33" Type="http://schemas.openxmlformats.org/officeDocument/2006/relationships/hyperlink" Target="https://de.wikipedia.org/w/index.php?title=Claude_Nuridsany&amp;action=edit&amp;redlink=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linde-kuh.de/index.html" TargetMode="External"/><Relationship Id="rId20" Type="http://schemas.openxmlformats.org/officeDocument/2006/relationships/hyperlink" Target="https://www.mentimeter.com/" TargetMode="External"/><Relationship Id="rId29" Type="http://schemas.openxmlformats.org/officeDocument/2006/relationships/hyperlink" Target="https://www.plotag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ckduckgo.com/" TargetMode="External"/><Relationship Id="rId24" Type="http://schemas.openxmlformats.org/officeDocument/2006/relationships/hyperlink" Target="https://medienzentralen.de/" TargetMode="External"/><Relationship Id="rId32" Type="http://schemas.openxmlformats.org/officeDocument/2006/relationships/hyperlink" Target="https://medienzentralen.d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ragfinn.de/" TargetMode="External"/><Relationship Id="rId23" Type="http://schemas.openxmlformats.org/officeDocument/2006/relationships/hyperlink" Target="https://www.plotagon.com/" TargetMode="External"/><Relationship Id="rId28" Type="http://schemas.openxmlformats.org/officeDocument/2006/relationships/hyperlink" Target="http://textingstory.com/" TargetMode="External"/><Relationship Id="rId36" Type="http://schemas.openxmlformats.org/officeDocument/2006/relationships/hyperlink" Target="http://theologie.ph-gmuend.de/fileadmin/redakteure/theologie/Personen/Benk/Benk-Kritische_Sichtung_unterrichtspraktischer_Materialien_zur_Schoepfungsthematik_-_08.11.2018.pdf" TargetMode="External"/><Relationship Id="rId10" Type="http://schemas.openxmlformats.org/officeDocument/2006/relationships/hyperlink" Target="https://brave.com/de/" TargetMode="External"/><Relationship Id="rId19" Type="http://schemas.openxmlformats.org/officeDocument/2006/relationships/hyperlink" Target="https://oncoo.de/" TargetMode="External"/><Relationship Id="rId31" Type="http://schemas.openxmlformats.org/officeDocument/2006/relationships/hyperlink" Target="https://online-voice-recorder.com/de/" TargetMode="External"/><Relationship Id="rId4" Type="http://schemas.openxmlformats.org/officeDocument/2006/relationships/settings" Target="settings.xml"/><Relationship Id="rId9" Type="http://schemas.openxmlformats.org/officeDocument/2006/relationships/hyperlink" Target="https://www.schulministerium.nrw.de/system/files/media/document/file/LVR_ZMB_MKR_Rahmen_A4_2020_03_Final.pdf" TargetMode="External"/><Relationship Id="rId14" Type="http://schemas.openxmlformats.org/officeDocument/2006/relationships/hyperlink" Target="https://duckduckgo.com/" TargetMode="External"/><Relationship Id="rId22" Type="http://schemas.openxmlformats.org/officeDocument/2006/relationships/hyperlink" Target="https://textingstory.com/" TargetMode="External"/><Relationship Id="rId27" Type="http://schemas.openxmlformats.org/officeDocument/2006/relationships/hyperlink" Target="https://www.fakewhats.com/generator" TargetMode="External"/><Relationship Id="rId30" Type="http://schemas.openxmlformats.org/officeDocument/2006/relationships/hyperlink" Target="https://medienzentralen.de/" TargetMode="External"/><Relationship Id="rId35" Type="http://schemas.openxmlformats.org/officeDocument/2006/relationships/hyperlink" Target="https://medienzentralen.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hulministerium.nrw.de/themen/recht/schulgesundheitsrecht/infektionsschutz/impulse-fuer-das-lernen-auf-dista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D8A18-5A8B-4DE0-8EBB-48761E03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3016</Words>
  <Characters>19007</Characters>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2020-11-12T09:47:00Z</cp:lastPrinted>
  <dcterms:created xsi:type="dcterms:W3CDTF">2021-02-13T19:21:00Z</dcterms:created>
  <dcterms:modified xsi:type="dcterms:W3CDTF">2021-03-22T07:37:00Z</dcterms:modified>
</cp:coreProperties>
</file>