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0D97" w14:textId="77777777" w:rsidR="0022683D" w:rsidRDefault="0022683D" w:rsidP="008763EB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</w:p>
    <w:p w14:paraId="0601930F" w14:textId="636091C7" w:rsidR="006C730B" w:rsidRPr="00A4251A" w:rsidRDefault="000B5874" w:rsidP="008763EB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A4251A"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6C7AEE">
        <w:rPr>
          <w:rFonts w:ascii="Arial" w:hAnsi="Arial" w:cs="Arial"/>
          <w:b/>
          <w:sz w:val="28"/>
          <w:szCs w:val="28"/>
        </w:rPr>
        <w:t>27</w:t>
      </w:r>
    </w:p>
    <w:p w14:paraId="50C555D7" w14:textId="25D42E75" w:rsidR="006C7AEE" w:rsidRPr="006C7AEE" w:rsidRDefault="006C7AEE" w:rsidP="00F24F52">
      <w:pPr>
        <w:spacing w:before="1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F24F52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Immer mehr Menschen? - Wachstum und Verteilung der Weltbevölkerung</w:t>
      </w:r>
    </w:p>
    <w:p w14:paraId="56CF74B6" w14:textId="77777777" w:rsidR="00A4251A" w:rsidRPr="00A4251A" w:rsidRDefault="00A4251A" w:rsidP="00A4251A">
      <w:pPr>
        <w:rPr>
          <w:rFonts w:ascii="Calibri" w:hAnsi="Calibri"/>
        </w:rPr>
      </w:pPr>
    </w:p>
    <w:p w14:paraId="4A524645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Inhaltsfelder:</w:t>
      </w:r>
    </w:p>
    <w:p w14:paraId="21D669CF" w14:textId="77777777" w:rsidR="00F24F52" w:rsidRPr="00F24F52" w:rsidRDefault="00F24F52" w:rsidP="00F24F52">
      <w:pPr>
        <w:pStyle w:val="Listenabsatz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F24F52">
        <w:rPr>
          <w:rFonts w:ascii="Arial" w:hAnsi="Arial" w:cs="Arial"/>
          <w:sz w:val="22"/>
          <w:szCs w:val="22"/>
        </w:rPr>
        <w:t xml:space="preserve">IF 6 Internationalisierung, Globalisierung und Migration </w:t>
      </w:r>
    </w:p>
    <w:p w14:paraId="0D8BDECB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</w:p>
    <w:p w14:paraId="49EEC6CC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Inhaltliche Schwerpunkte:</w:t>
      </w:r>
    </w:p>
    <w:p w14:paraId="243C6455" w14:textId="77777777" w:rsidR="00F24F52" w:rsidRPr="00F24F52" w:rsidRDefault="00F24F52" w:rsidP="00F24F52">
      <w:pPr>
        <w:pStyle w:val="Listenabsatz"/>
        <w:numPr>
          <w:ilvl w:val="0"/>
          <w:numId w:val="25"/>
        </w:num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24F52">
        <w:rPr>
          <w:rFonts w:ascii="Arial" w:hAnsi="Arial" w:cs="Arial"/>
          <w:sz w:val="22"/>
          <w:szCs w:val="22"/>
        </w:rPr>
        <w:t>Entwicklung und räumliche Verteilung der Weltbevölkerung: Bevölkerungswachstum, Bevölkerungsdichte, Bevölkerungsprognose (IF 6)</w:t>
      </w:r>
    </w:p>
    <w:p w14:paraId="3BE1DF8E" w14:textId="77777777" w:rsidR="00F24F52" w:rsidRPr="00F24F52" w:rsidRDefault="00F24F52" w:rsidP="00F24F52">
      <w:pPr>
        <w:pStyle w:val="Listenabsatz"/>
        <w:numPr>
          <w:ilvl w:val="0"/>
          <w:numId w:val="2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4F52">
        <w:rPr>
          <w:rFonts w:ascii="Arial" w:hAnsi="Arial" w:cs="Arial"/>
          <w:sz w:val="22"/>
          <w:szCs w:val="22"/>
        </w:rPr>
        <w:t>Belastungsgrenzen: Tragfähigkeit, Ernährungssicherung (IF 6)</w:t>
      </w:r>
    </w:p>
    <w:p w14:paraId="634A19C9" w14:textId="77777777" w:rsidR="00F24F52" w:rsidRPr="00F24F52" w:rsidRDefault="00F24F52" w:rsidP="00F24F52">
      <w:pPr>
        <w:pStyle w:val="Listenabsatz"/>
        <w:numPr>
          <w:ilvl w:val="0"/>
          <w:numId w:val="2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4F52">
        <w:rPr>
          <w:rFonts w:ascii="Arial" w:hAnsi="Arial" w:cs="Arial"/>
          <w:sz w:val="22"/>
          <w:szCs w:val="22"/>
        </w:rPr>
        <w:t>Migration: ökonomische, ökologische und gesellschaftliche Ursachen und Folgen, Push- und Pull-Faktoren (IF 6)</w:t>
      </w:r>
    </w:p>
    <w:p w14:paraId="2CCC0DA3" w14:textId="77777777" w:rsidR="00F24F52" w:rsidRPr="00F24F52" w:rsidRDefault="00F24F52" w:rsidP="00F24F52">
      <w:pPr>
        <w:pStyle w:val="Listenabsatz"/>
        <w:numPr>
          <w:ilvl w:val="0"/>
          <w:numId w:val="2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4F52">
        <w:rPr>
          <w:rFonts w:ascii="Arial" w:hAnsi="Arial" w:cs="Arial"/>
          <w:sz w:val="22"/>
          <w:szCs w:val="22"/>
        </w:rPr>
        <w:t>Bevölkerungspolitische Maßnahmen: Ausbau des Gesundheits- und Bildungswesens, Frauenförderung (IF 6)</w:t>
      </w:r>
    </w:p>
    <w:p w14:paraId="2B33E2FC" w14:textId="5E49D09E" w:rsidR="00F24F52" w:rsidRPr="00CD62F2" w:rsidRDefault="00F24F52" w:rsidP="00F24F52">
      <w:pPr>
        <w:pStyle w:val="Listenabsatz"/>
        <w:numPr>
          <w:ilvl w:val="0"/>
          <w:numId w:val="25"/>
        </w:numPr>
        <w:spacing w:before="120" w:after="120"/>
        <w:rPr>
          <w:rFonts w:ascii="Arial" w:hAnsi="Arial" w:cs="Arial"/>
          <w:i/>
          <w:iCs/>
          <w:sz w:val="22"/>
          <w:szCs w:val="22"/>
        </w:rPr>
      </w:pPr>
      <w:r w:rsidRPr="00F24F52">
        <w:rPr>
          <w:rFonts w:ascii="Arial" w:hAnsi="Arial" w:cs="Arial"/>
          <w:i/>
          <w:sz w:val="22"/>
          <w:szCs w:val="22"/>
        </w:rPr>
        <w:t>Topographisches Orientierungsraster: Verteilung der Weltbevölkerung</w:t>
      </w:r>
      <w:r w:rsidR="00CD62F2">
        <w:rPr>
          <w:rFonts w:ascii="Arial" w:hAnsi="Arial" w:cs="Arial"/>
          <w:i/>
          <w:sz w:val="22"/>
          <w:szCs w:val="22"/>
        </w:rPr>
        <w:t xml:space="preserve">, </w:t>
      </w:r>
      <w:r w:rsidR="00CD62F2" w:rsidRPr="00CD62F2">
        <w:rPr>
          <w:rFonts w:ascii="Arial" w:hAnsi="Arial" w:cs="Arial"/>
          <w:i/>
          <w:iCs/>
          <w:sz w:val="22"/>
          <w:szCs w:val="22"/>
        </w:rPr>
        <w:t>weltweite Wanderungsströme</w:t>
      </w:r>
    </w:p>
    <w:p w14:paraId="512931F9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</w:p>
    <w:p w14:paraId="346EEC0F" w14:textId="77777777" w:rsidR="00A4251A" w:rsidRPr="00A4251A" w:rsidRDefault="00A4251A" w:rsidP="00A4251A">
      <w:pPr>
        <w:keepLines/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>Bezüge zu den Querschnittsaufgaben:</w:t>
      </w:r>
    </w:p>
    <w:p w14:paraId="1E62C3AF" w14:textId="77777777" w:rsidR="00A4251A" w:rsidRPr="00A4251A" w:rsidRDefault="00A4251A" w:rsidP="00597FF8">
      <w:pPr>
        <w:keepLines/>
        <w:numPr>
          <w:ilvl w:val="0"/>
          <w:numId w:val="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 xml:space="preserve">Medienkompetenzrahmen (MKR): </w:t>
      </w:r>
    </w:p>
    <w:p w14:paraId="6D8C3638" w14:textId="680D406D" w:rsidR="004C04BE" w:rsidRPr="00081A0F" w:rsidRDefault="00081A0F" w:rsidP="00597FF8">
      <w:pPr>
        <w:keepLines/>
        <w:numPr>
          <w:ilvl w:val="1"/>
          <w:numId w:val="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081A0F">
        <w:rPr>
          <w:rFonts w:ascii="Arial" w:eastAsiaTheme="minorHAnsi" w:hAnsi="Arial"/>
          <w:sz w:val="22"/>
          <w:szCs w:val="22"/>
          <w:lang w:eastAsia="en-US"/>
        </w:rPr>
        <w:t>2.1 Informationsrecherche</w:t>
      </w:r>
    </w:p>
    <w:p w14:paraId="5F6D7401" w14:textId="4782A25D" w:rsidR="00081A0F" w:rsidRDefault="00081A0F" w:rsidP="00597FF8">
      <w:pPr>
        <w:keepLines/>
        <w:numPr>
          <w:ilvl w:val="1"/>
          <w:numId w:val="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081A0F">
        <w:rPr>
          <w:rFonts w:ascii="Arial" w:eastAsiaTheme="minorHAnsi" w:hAnsi="Arial"/>
          <w:sz w:val="22"/>
          <w:szCs w:val="22"/>
          <w:lang w:eastAsia="en-US"/>
        </w:rPr>
        <w:t>2.2 Informationsauswertung</w:t>
      </w:r>
    </w:p>
    <w:p w14:paraId="799BA3FF" w14:textId="5138F718" w:rsidR="00081A0F" w:rsidRPr="00081A0F" w:rsidRDefault="00081A0F" w:rsidP="00597FF8">
      <w:pPr>
        <w:keepLines/>
        <w:numPr>
          <w:ilvl w:val="1"/>
          <w:numId w:val="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>
        <w:rPr>
          <w:rFonts w:ascii="Arial" w:eastAsiaTheme="minorHAnsi" w:hAnsi="Arial"/>
          <w:sz w:val="22"/>
          <w:szCs w:val="22"/>
          <w:lang w:eastAsia="en-US"/>
        </w:rPr>
        <w:t>4.1 Medienproduktion und Präsentation</w:t>
      </w:r>
    </w:p>
    <w:p w14:paraId="5FEA6E80" w14:textId="77777777" w:rsidR="00A4251A" w:rsidRPr="00A4251A" w:rsidRDefault="00A4251A" w:rsidP="00597FF8">
      <w:pPr>
        <w:keepLines/>
        <w:numPr>
          <w:ilvl w:val="0"/>
          <w:numId w:val="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 xml:space="preserve">Rahmenvorgabe Verbraucherbildung in Schule (VB): </w:t>
      </w:r>
    </w:p>
    <w:p w14:paraId="2DEAC1FB" w14:textId="33DD4F4E" w:rsidR="00A4251A" w:rsidRDefault="00B144D2" w:rsidP="00597FF8">
      <w:pPr>
        <w:keepLines/>
        <w:numPr>
          <w:ilvl w:val="1"/>
          <w:numId w:val="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B144D2">
        <w:rPr>
          <w:rFonts w:ascii="Arial" w:eastAsiaTheme="minorHAnsi" w:hAnsi="Arial"/>
          <w:sz w:val="22"/>
          <w:szCs w:val="22"/>
          <w:lang w:eastAsia="en-US"/>
        </w:rPr>
        <w:t xml:space="preserve">Bereich B Ernährung und Gesundheit: </w:t>
      </w:r>
      <w:r w:rsidRPr="00B144D2">
        <w:rPr>
          <w:rFonts w:ascii="Arial" w:hAnsi="Arial" w:cs="Arial"/>
          <w:sz w:val="22"/>
          <w:szCs w:val="22"/>
        </w:rPr>
        <w:t>Gesundheitsförderliche und nachhaltige Lebensführung und Ernährung</w:t>
      </w:r>
      <w:r w:rsidR="00D272EF" w:rsidRPr="00B144D2">
        <w:rPr>
          <w:rFonts w:ascii="Arial" w:eastAsiaTheme="minorHAnsi" w:hAnsi="Arial"/>
          <w:sz w:val="22"/>
          <w:szCs w:val="22"/>
          <w:lang w:eastAsia="en-US"/>
        </w:rPr>
        <w:t xml:space="preserve"> </w:t>
      </w:r>
    </w:p>
    <w:p w14:paraId="4C383FA6" w14:textId="1CCF91A9" w:rsidR="00B144D2" w:rsidRPr="00B144D2" w:rsidRDefault="00B144D2" w:rsidP="00597FF8">
      <w:pPr>
        <w:keepLines/>
        <w:numPr>
          <w:ilvl w:val="1"/>
          <w:numId w:val="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B144D2">
        <w:rPr>
          <w:rFonts w:ascii="Arial" w:hAnsi="Arial" w:cs="Arial"/>
          <w:sz w:val="22"/>
          <w:szCs w:val="22"/>
        </w:rPr>
        <w:t>Bereich D Leben, Wohnen und Mobilität</w:t>
      </w:r>
      <w:r>
        <w:rPr>
          <w:rFonts w:ascii="Arial" w:hAnsi="Arial" w:cs="Arial"/>
          <w:sz w:val="22"/>
          <w:szCs w:val="22"/>
        </w:rPr>
        <w:t xml:space="preserve">: </w:t>
      </w:r>
      <w:r w:rsidRPr="00B144D2">
        <w:rPr>
          <w:rFonts w:ascii="Arial" w:hAnsi="Arial" w:cs="Arial"/>
          <w:sz w:val="22"/>
          <w:szCs w:val="22"/>
        </w:rPr>
        <w:t>Lebensstile, Trends, Moden</w:t>
      </w:r>
      <w:r>
        <w:rPr>
          <w:rFonts w:ascii="Arial" w:hAnsi="Arial" w:cs="Arial"/>
          <w:sz w:val="22"/>
          <w:szCs w:val="22"/>
        </w:rPr>
        <w:t xml:space="preserve">; </w:t>
      </w:r>
      <w:r w:rsidRPr="00B144D2">
        <w:rPr>
          <w:rFonts w:ascii="Arial" w:hAnsi="Arial" w:cs="Arial"/>
          <w:sz w:val="22"/>
          <w:szCs w:val="22"/>
        </w:rPr>
        <w:t>Wohnen und Zusammenleben</w:t>
      </w:r>
    </w:p>
    <w:p w14:paraId="222093BA" w14:textId="77777777" w:rsidR="00A4251A" w:rsidRPr="00A4251A" w:rsidRDefault="00A4251A" w:rsidP="00597FF8">
      <w:pPr>
        <w:keepLines/>
        <w:numPr>
          <w:ilvl w:val="0"/>
          <w:numId w:val="9"/>
        </w:num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>Leitlinie Bildung für nachhaltige Entwicklung (BNE):</w:t>
      </w:r>
    </w:p>
    <w:p w14:paraId="23980B96" w14:textId="3BC6DAB2" w:rsidR="00ED550A" w:rsidRPr="00645FDA" w:rsidRDefault="00645FDA" w:rsidP="00597FF8">
      <w:pPr>
        <w:keepLines/>
        <w:numPr>
          <w:ilvl w:val="1"/>
          <w:numId w:val="9"/>
        </w:numPr>
        <w:spacing w:line="276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45FDA">
        <w:rPr>
          <w:rFonts w:ascii="Arial" w:hAnsi="Arial" w:cs="Arial"/>
          <w:sz w:val="22"/>
          <w:szCs w:val="22"/>
        </w:rPr>
        <w:t>Auseinandersetzung mit individuellen Werten sowie gesellschaftlichen Normen und Konventionen im Hinblick auf Zielsetzungen einer nachhaltigen Entwicklung</w:t>
      </w:r>
    </w:p>
    <w:p w14:paraId="30358EE8" w14:textId="6B9A40C2" w:rsidR="00056801" w:rsidRDefault="00A4251A" w:rsidP="00597FF8">
      <w:pPr>
        <w:keepLines/>
        <w:numPr>
          <w:ilvl w:val="0"/>
          <w:numId w:val="9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4251A">
        <w:rPr>
          <w:rFonts w:ascii="Arial" w:eastAsiaTheme="minorHAnsi" w:hAnsi="Arial" w:cs="Arial"/>
          <w:sz w:val="22"/>
          <w:szCs w:val="22"/>
          <w:lang w:eastAsia="en-US"/>
        </w:rPr>
        <w:t xml:space="preserve">Berufliche Orientierung: </w:t>
      </w:r>
      <w:r w:rsidR="00645FDA">
        <w:rPr>
          <w:rFonts w:ascii="Arial" w:eastAsiaTheme="minorHAnsi" w:hAnsi="Arial" w:cs="Arial"/>
          <w:sz w:val="22"/>
          <w:szCs w:val="22"/>
          <w:lang w:eastAsia="en-US"/>
        </w:rPr>
        <w:t>Berufsfelder Landwirtschaft, Gesundheitsvorsorge, Entwicklungszusammenarbeit</w:t>
      </w:r>
    </w:p>
    <w:p w14:paraId="3D3E1997" w14:textId="77777777" w:rsidR="00C86064" w:rsidRDefault="00C8606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8ED2F0D" w14:textId="2628F942" w:rsidR="00056801" w:rsidRDefault="0005680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14:paraId="3DA94257" w14:textId="77777777" w:rsidR="00A4251A" w:rsidRPr="00A4251A" w:rsidRDefault="00A4251A" w:rsidP="00056801">
      <w:pPr>
        <w:keepLines/>
        <w:spacing w:line="276" w:lineRule="auto"/>
        <w:ind w:left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3256"/>
        <w:gridCol w:w="3265"/>
        <w:gridCol w:w="4106"/>
        <w:gridCol w:w="4116"/>
      </w:tblGrid>
      <w:tr w:rsidR="008A4A63" w:rsidRPr="00F7571D" w14:paraId="7FCAA426" w14:textId="55ADB021" w:rsidTr="00B64004">
        <w:tc>
          <w:tcPr>
            <w:tcW w:w="3256" w:type="dxa"/>
            <w:tcBorders>
              <w:bottom w:val="single" w:sz="4" w:space="0" w:color="auto"/>
            </w:tcBorders>
          </w:tcPr>
          <w:p w14:paraId="20497CF5" w14:textId="77777777" w:rsidR="008A4A63" w:rsidRPr="003A376C" w:rsidRDefault="008A4A63" w:rsidP="007A2A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3E4B8E28" w14:textId="77777777" w:rsidR="008A4A63" w:rsidRPr="003A376C" w:rsidRDefault="008A4A63" w:rsidP="007A2A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7399757C" w14:textId="77777777" w:rsidR="008A4A63" w:rsidRPr="003A376C" w:rsidRDefault="008A4A63" w:rsidP="007A2A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613D17E5" w14:textId="3588B721" w:rsidR="008A4A63" w:rsidRPr="003A376C" w:rsidRDefault="008A4A63" w:rsidP="007A2A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8A4A63" w:rsidRPr="00213FE6" w14:paraId="43298804" w14:textId="693EF5B5" w:rsidTr="00B64004">
        <w:tc>
          <w:tcPr>
            <w:tcW w:w="3256" w:type="dxa"/>
            <w:shd w:val="clear" w:color="auto" w:fill="auto"/>
          </w:tcPr>
          <w:p w14:paraId="4A306B5F" w14:textId="2A2B66E7" w:rsidR="003D429B" w:rsidRPr="00C176BE" w:rsidRDefault="003D429B" w:rsidP="00C176BE">
            <w:pPr>
              <w:pStyle w:val="Listenabsatz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176BE">
              <w:rPr>
                <w:rFonts w:ascii="Arial" w:hAnsi="Arial" w:cs="Arial"/>
                <w:sz w:val="22"/>
                <w:szCs w:val="22"/>
              </w:rPr>
              <w:t xml:space="preserve">Wachstum ohne Ende? </w:t>
            </w:r>
          </w:p>
          <w:p w14:paraId="7EBAACC4" w14:textId="731B5650" w:rsidR="00B64004" w:rsidRDefault="00B64004" w:rsidP="003D429B">
            <w:pPr>
              <w:pStyle w:val="Listenabsatz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Bevölkerungsverteilung</w:t>
            </w:r>
          </w:p>
          <w:p w14:paraId="26F3D107" w14:textId="62B617C4" w:rsidR="003D429B" w:rsidRDefault="00213FE6" w:rsidP="003D429B">
            <w:pPr>
              <w:pStyle w:val="Listenabsatz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Bevölkerungs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entwicklung</w:t>
            </w:r>
            <w:r w:rsidR="003D429B">
              <w:rPr>
                <w:rFonts w:ascii="Arial" w:hAnsi="Arial" w:cs="Arial"/>
                <w:sz w:val="22"/>
                <w:szCs w:val="22"/>
              </w:rPr>
              <w:t xml:space="preserve"> global und räumlich differenziert</w:t>
            </w:r>
          </w:p>
          <w:p w14:paraId="6CD074E0" w14:textId="201CC602" w:rsidR="008A4A63" w:rsidRDefault="003D429B" w:rsidP="003D429B">
            <w:pPr>
              <w:pStyle w:val="Listenabsatz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Bevölkerungsprognosen global und räumlich differenziert</w:t>
            </w:r>
          </w:p>
          <w:p w14:paraId="4C32E9F0" w14:textId="0E4A42F4" w:rsidR="00EC6B5A" w:rsidRPr="00C176BE" w:rsidRDefault="00EC6B5A" w:rsidP="00CF41C8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</w:tcPr>
          <w:p w14:paraId="0BDF5D30" w14:textId="77777777" w:rsidR="00516790" w:rsidRDefault="007E7003" w:rsidP="0016450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E70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Einstieg über </w:t>
            </w:r>
            <w:r w:rsidR="00213FE6" w:rsidRPr="007E70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Weltbevölkerungsuhr</w:t>
            </w:r>
            <w:r w:rsidRPr="007E70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oder Quiz</w:t>
            </w:r>
          </w:p>
          <w:p w14:paraId="3546F7C8" w14:textId="00734B59" w:rsidR="007E7003" w:rsidRDefault="007E7003" w:rsidP="0016450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E70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Vorwissen, Voreinstellungen, Fragestellungen für das U</w:t>
            </w:r>
            <w:r w:rsidR="0003723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</w:t>
            </w:r>
          </w:p>
          <w:p w14:paraId="58456DC9" w14:textId="74882D8A" w:rsidR="008A4A63" w:rsidRPr="00AF5487" w:rsidRDefault="008A4A63" w:rsidP="003B13AD">
            <w:pPr>
              <w:pStyle w:val="Listenabsatz"/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14:paraId="267E169B" w14:textId="0FDF510B" w:rsidR="00CB58C3" w:rsidRPr="0007537C" w:rsidRDefault="00CB58C3" w:rsidP="00CB58C3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7640B021" w14:textId="7ACB204A" w:rsidR="00CB58C3" w:rsidRDefault="00CB58C3" w:rsidP="00EB446F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EB446F">
              <w:rPr>
                <w:rFonts w:ascii="Arial" w:hAnsi="Arial" w:cs="Arial"/>
                <w:sz w:val="22"/>
                <w:szCs w:val="22"/>
              </w:rPr>
              <w:t>führen einfache Analysen mit Hilfe interaktiver Kartendienste und Geographischer Informationssysteme (GIS) durch (MK 13)</w:t>
            </w:r>
            <w:r w:rsidR="00EB446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3F6A2E" w14:textId="77777777" w:rsidR="00B64004" w:rsidRDefault="00B64004" w:rsidP="00B6400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B64004">
              <w:rPr>
                <w:rFonts w:ascii="Arial" w:hAnsi="Arial" w:cs="Arial"/>
                <w:sz w:val="22"/>
                <w:szCs w:val="22"/>
              </w:rPr>
              <w:t>Inhaltsfeldbezogenes topographisches Orientierungsraster:</w:t>
            </w:r>
          </w:p>
          <w:p w14:paraId="5DA2A001" w14:textId="2210BAD8" w:rsidR="00B64004" w:rsidRPr="00B64004" w:rsidRDefault="00B64004" w:rsidP="00B64004">
            <w:pPr>
              <w:pStyle w:val="Listenabsatz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B64004">
              <w:rPr>
                <w:rFonts w:ascii="Arial" w:hAnsi="Arial" w:cs="Arial"/>
                <w:sz w:val="22"/>
                <w:szCs w:val="22"/>
              </w:rPr>
              <w:t>Verteilung der Weltbevölkerung</w:t>
            </w:r>
          </w:p>
          <w:p w14:paraId="7A91A171" w14:textId="77777777" w:rsidR="008A4A63" w:rsidRPr="0007537C" w:rsidRDefault="008A4A63" w:rsidP="00EB446F">
            <w:pPr>
              <w:pStyle w:val="Liste-bergeordneteKompetenz"/>
              <w:numPr>
                <w:ilvl w:val="0"/>
                <w:numId w:val="0"/>
              </w:numPr>
              <w:spacing w:before="120" w:line="240" w:lineRule="auto"/>
              <w:ind w:left="720"/>
              <w:rPr>
                <w:rFonts w:cs="Arial"/>
                <w:sz w:val="22"/>
              </w:rPr>
            </w:pPr>
          </w:p>
        </w:tc>
        <w:tc>
          <w:tcPr>
            <w:tcW w:w="4116" w:type="dxa"/>
            <w:shd w:val="clear" w:color="auto" w:fill="auto"/>
          </w:tcPr>
          <w:p w14:paraId="24FD024D" w14:textId="31D60260" w:rsidR="007E7003" w:rsidRPr="007E7003" w:rsidRDefault="00213FE6" w:rsidP="007E7003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003">
              <w:rPr>
                <w:rFonts w:ascii="Arial" w:hAnsi="Arial" w:cs="Arial"/>
                <w:sz w:val="22"/>
                <w:szCs w:val="22"/>
              </w:rPr>
              <w:t>Weltbevölkerungsuhr</w:t>
            </w:r>
            <w:r w:rsidR="007E7003" w:rsidRPr="007E7003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6" w:history="1">
              <w:r w:rsidR="007E7003" w:rsidRPr="007E700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https://www.dsw.org/</w:t>
              </w:r>
            </w:hyperlink>
            <w:r w:rsidR="007E7003" w:rsidRPr="007E7003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7" w:history="1">
              <w:r w:rsidR="007E7003" w:rsidRPr="007E700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https://www.worldometers.info/de/</w:t>
              </w:r>
            </w:hyperlink>
          </w:p>
          <w:p w14:paraId="7A880C15" w14:textId="034E81F4" w:rsidR="008A4A63" w:rsidRDefault="00213FE6" w:rsidP="007E7003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003">
              <w:rPr>
                <w:rFonts w:ascii="Arial" w:hAnsi="Arial" w:cs="Arial"/>
                <w:sz w:val="22"/>
                <w:szCs w:val="22"/>
              </w:rPr>
              <w:t xml:space="preserve">Quiz: Teste dein Wissen zur Weltbevölkerung  </w:t>
            </w:r>
            <w:hyperlink r:id="rId8" w:anchor="wpvq" w:history="1">
              <w:r w:rsidRPr="007E700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https://www.dsw.org/weltbevoelkerung/teste-dein-wissen-zur-weltbevolkerung-2/#wpvq</w:t>
              </w:r>
            </w:hyperlink>
          </w:p>
          <w:p w14:paraId="1AB4DEBE" w14:textId="77777777" w:rsidR="00213FE6" w:rsidRDefault="00CF41C8" w:rsidP="00213FE6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Atlaskarten</w:t>
            </w:r>
            <w:r w:rsidR="00037239">
              <w:rPr>
                <w:rFonts w:ascii="Arial" w:hAnsi="Arial" w:cs="Arial"/>
                <w:sz w:val="22"/>
                <w:szCs w:val="22"/>
              </w:rPr>
              <w:t>, Schulbuch</w:t>
            </w:r>
          </w:p>
          <w:p w14:paraId="2EE27D41" w14:textId="77777777" w:rsidR="00191A3D" w:rsidRDefault="001C6F88" w:rsidP="00191A3D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191A3D" w:rsidRPr="00436BA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https://www.kfw.de</w:t>
              </w:r>
            </w:hyperlink>
            <w:r w:rsidR="00191A3D" w:rsidRPr="0023740F">
              <w:rPr>
                <w:rFonts w:ascii="Arial" w:hAnsi="Arial" w:cs="Arial"/>
                <w:sz w:val="22"/>
                <w:szCs w:val="22"/>
              </w:rPr>
              <w:t xml:space="preserve"> (interakt</w:t>
            </w:r>
            <w:r w:rsidR="00191A3D">
              <w:rPr>
                <w:rFonts w:ascii="Arial" w:hAnsi="Arial" w:cs="Arial"/>
                <w:sz w:val="22"/>
                <w:szCs w:val="22"/>
              </w:rPr>
              <w:t>ive Karte zu demographischen Kennziffern der Staaten der Erde)</w:t>
            </w:r>
          </w:p>
          <w:p w14:paraId="3FEB5BB2" w14:textId="7114C5DD" w:rsidR="00191A3D" w:rsidRPr="006A2B1E" w:rsidRDefault="001C6F88" w:rsidP="006A2B1E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191A3D" w:rsidRPr="0023740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https://www.bbr-server.de</w:t>
              </w:r>
            </w:hyperlink>
            <w:r w:rsidR="00191A3D" w:rsidRPr="0023740F">
              <w:rPr>
                <w:rFonts w:ascii="Arial" w:hAnsi="Arial" w:cs="Arial"/>
                <w:sz w:val="22"/>
                <w:szCs w:val="22"/>
              </w:rPr>
              <w:t xml:space="preserve"> (interak</w:t>
            </w:r>
            <w:r w:rsidR="00191A3D">
              <w:rPr>
                <w:rFonts w:ascii="Arial" w:hAnsi="Arial" w:cs="Arial"/>
                <w:sz w:val="22"/>
                <w:szCs w:val="22"/>
              </w:rPr>
              <w:t>tive Karte zu demographischen Kennziffern der Kreise und kreisfreien Städte Deutschlands)</w:t>
            </w:r>
          </w:p>
        </w:tc>
      </w:tr>
      <w:tr w:rsidR="007059FF" w:rsidRPr="00213FE6" w14:paraId="6029D48E" w14:textId="77777777" w:rsidTr="00B64004">
        <w:tc>
          <w:tcPr>
            <w:tcW w:w="3256" w:type="dxa"/>
            <w:shd w:val="clear" w:color="auto" w:fill="auto"/>
          </w:tcPr>
          <w:p w14:paraId="3C73A6BA" w14:textId="7FD16540" w:rsidR="00C176BE" w:rsidRPr="00C176BE" w:rsidRDefault="00C176BE" w:rsidP="002C63E2">
            <w:pPr>
              <w:pStyle w:val="Listenabsatz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176BE">
              <w:rPr>
                <w:rFonts w:ascii="Arial" w:hAnsi="Arial" w:cs="Arial"/>
                <w:sz w:val="22"/>
                <w:szCs w:val="22"/>
              </w:rPr>
              <w:t>Wann und warum wächst oder schrumpft eine Bevölkerung?</w:t>
            </w:r>
          </w:p>
          <w:p w14:paraId="73E79FA2" w14:textId="1F264DC6" w:rsidR="00C176BE" w:rsidRPr="00C176BE" w:rsidRDefault="00C176BE" w:rsidP="00C176BE">
            <w:pPr>
              <w:pStyle w:val="Listenabsatz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176BE">
              <w:rPr>
                <w:rFonts w:ascii="Arial" w:hAnsi="Arial" w:cs="Arial"/>
                <w:sz w:val="22"/>
                <w:szCs w:val="22"/>
              </w:rPr>
              <w:t>Demographische Kennziffern</w:t>
            </w:r>
          </w:p>
          <w:p w14:paraId="3C18EB9C" w14:textId="206ACE28" w:rsidR="007059FF" w:rsidRPr="002C63E2" w:rsidRDefault="00D967C0" w:rsidP="002C63E2">
            <w:pPr>
              <w:pStyle w:val="Listenabsatz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C63E2">
              <w:rPr>
                <w:rFonts w:ascii="Arial" w:hAnsi="Arial" w:cs="Arial"/>
                <w:sz w:val="22"/>
                <w:szCs w:val="22"/>
              </w:rPr>
              <w:t>Das Modell des demographischen Wandels</w:t>
            </w:r>
          </w:p>
          <w:p w14:paraId="781C659A" w14:textId="77777777" w:rsidR="00D967C0" w:rsidRDefault="00D967C0" w:rsidP="00C176BE">
            <w:pPr>
              <w:pStyle w:val="Listenabsatz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Altersstrukturdiagramme</w:t>
            </w:r>
          </w:p>
          <w:p w14:paraId="0C305C93" w14:textId="18689622" w:rsidR="00623060" w:rsidRPr="002C63E2" w:rsidRDefault="00623060" w:rsidP="00645FDA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</w:tcPr>
          <w:p w14:paraId="7565CE38" w14:textId="06431C6F" w:rsidR="00211C0F" w:rsidRPr="00211C0F" w:rsidRDefault="00037239" w:rsidP="0016450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Lerntheke oder </w:t>
            </w:r>
            <w:proofErr w:type="spellStart"/>
            <w:r w:rsidR="00211C0F">
              <w:rPr>
                <w:rFonts w:ascii="Arial" w:hAnsi="Arial" w:cs="Arial"/>
                <w:sz w:val="22"/>
                <w:szCs w:val="22"/>
              </w:rPr>
              <w:t>Stationenlauf</w:t>
            </w:r>
            <w:proofErr w:type="spellEnd"/>
          </w:p>
          <w:p w14:paraId="403542FB" w14:textId="53B1A3CB" w:rsidR="00211C0F" w:rsidRPr="00B053E3" w:rsidRDefault="00211C0F" w:rsidP="00B053E3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53E3" w:rsidRPr="00B053E3">
              <w:rPr>
                <w:rFonts w:ascii="Arial" w:hAnsi="Arial" w:cs="Arial"/>
                <w:sz w:val="22"/>
                <w:szCs w:val="22"/>
              </w:rPr>
              <w:t>erstellen i</w:t>
            </w:r>
            <w:r w:rsidRPr="00B053E3">
              <w:rPr>
                <w:rFonts w:ascii="Arial" w:hAnsi="Arial" w:cs="Arial"/>
                <w:sz w:val="22"/>
                <w:szCs w:val="22"/>
              </w:rPr>
              <w:t xml:space="preserve">n Gruppen ein </w:t>
            </w:r>
            <w:r w:rsidR="00B053E3" w:rsidRPr="00B053E3">
              <w:rPr>
                <w:rFonts w:ascii="Arial" w:hAnsi="Arial" w:cs="Arial"/>
                <w:sz w:val="22"/>
                <w:szCs w:val="22"/>
              </w:rPr>
              <w:t xml:space="preserve">Quiz (z.B. </w:t>
            </w:r>
            <w:proofErr w:type="spellStart"/>
            <w:r w:rsidRPr="00B053E3">
              <w:rPr>
                <w:rFonts w:ascii="Arial" w:hAnsi="Arial" w:cs="Arial"/>
                <w:sz w:val="22"/>
                <w:szCs w:val="22"/>
              </w:rPr>
              <w:t>Kahoot</w:t>
            </w:r>
            <w:proofErr w:type="spellEnd"/>
            <w:r w:rsidR="00037239">
              <w:rPr>
                <w:rFonts w:ascii="Arial" w:hAnsi="Arial" w:cs="Arial"/>
                <w:sz w:val="22"/>
                <w:szCs w:val="22"/>
              </w:rPr>
              <w:t>)</w:t>
            </w:r>
            <w:r w:rsidRPr="00B053E3">
              <w:rPr>
                <w:rFonts w:ascii="Arial" w:hAnsi="Arial" w:cs="Arial"/>
                <w:sz w:val="22"/>
                <w:szCs w:val="22"/>
              </w:rPr>
              <w:t xml:space="preserve"> und spielen es mit der Klasse</w:t>
            </w:r>
          </w:p>
          <w:p w14:paraId="365C206F" w14:textId="4F66E514" w:rsidR="00211C0F" w:rsidRPr="007E7003" w:rsidRDefault="00211C0F" w:rsidP="00211C0F">
            <w:pPr>
              <w:pStyle w:val="Listenabsatz"/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14:paraId="0CBFDFB9" w14:textId="77777777" w:rsidR="002C70B6" w:rsidRPr="0007537C" w:rsidRDefault="002C70B6" w:rsidP="002C70B6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Konkretisierte Kompetenzen:</w:t>
            </w:r>
          </w:p>
          <w:p w14:paraId="591744B7" w14:textId="69A65C79" w:rsidR="002C70B6" w:rsidRDefault="002C70B6" w:rsidP="002C70B6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C70B6">
              <w:rPr>
                <w:rFonts w:ascii="Arial" w:hAnsi="Arial" w:cs="Arial"/>
                <w:sz w:val="22"/>
                <w:szCs w:val="22"/>
              </w:rPr>
              <w:t>zeigen Ursachen und Folgen der unterschiedlichen Bevölkerungsentwicklung und -verteilung und der damit verbundenen klein- und großräumigen Auswirkungen auf,</w:t>
            </w:r>
          </w:p>
          <w:p w14:paraId="506E27C0" w14:textId="77777777" w:rsidR="002C70B6" w:rsidRDefault="002C70B6" w:rsidP="00CB58C3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FE9D84" w14:textId="6CB3FFED" w:rsidR="00CB58C3" w:rsidRPr="0007537C" w:rsidRDefault="00CB58C3" w:rsidP="00CB58C3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3394331" w14:textId="77777777" w:rsidR="007059FF" w:rsidRDefault="00CB58C3" w:rsidP="00B64004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B58C3">
              <w:rPr>
                <w:rFonts w:ascii="Arial" w:hAnsi="Arial" w:cs="Arial"/>
                <w:sz w:val="22"/>
                <w:szCs w:val="22"/>
              </w:rPr>
              <w:t>arbeiten Kernaussagen aus einfachen Modellvorstellungen heraus (MK 10)</w:t>
            </w:r>
            <w:r w:rsidR="00EB446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7C0364" w14:textId="77777777" w:rsidR="00B64004" w:rsidRDefault="00B64004" w:rsidP="00B6400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B64004">
              <w:rPr>
                <w:rFonts w:ascii="Arial" w:hAnsi="Arial" w:cs="Arial"/>
                <w:sz w:val="22"/>
                <w:szCs w:val="22"/>
              </w:rPr>
              <w:lastRenderedPageBreak/>
              <w:t>Inhaltsfeldbezogenes topographisches Orientierungsraster:</w:t>
            </w:r>
          </w:p>
          <w:p w14:paraId="07552289" w14:textId="78D9A7DA" w:rsidR="00B64004" w:rsidRPr="00B64004" w:rsidRDefault="00B64004" w:rsidP="00B64004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64004">
              <w:rPr>
                <w:rFonts w:ascii="Arial" w:hAnsi="Arial" w:cs="Arial"/>
                <w:sz w:val="22"/>
                <w:szCs w:val="22"/>
              </w:rPr>
              <w:t>weltweite Wanderungsströme</w:t>
            </w:r>
          </w:p>
        </w:tc>
        <w:tc>
          <w:tcPr>
            <w:tcW w:w="4116" w:type="dxa"/>
            <w:shd w:val="clear" w:color="auto" w:fill="auto"/>
          </w:tcPr>
          <w:p w14:paraId="41AE3EE5" w14:textId="77777777" w:rsidR="003D429B" w:rsidRDefault="00925EC5" w:rsidP="007E7003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Schulbuch</w:t>
            </w:r>
          </w:p>
          <w:p w14:paraId="0B4D463B" w14:textId="77777777" w:rsidR="00925EC5" w:rsidRDefault="00C76377" w:rsidP="007E7003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Erklärfilme</w:t>
            </w:r>
            <w:proofErr w:type="spellEnd"/>
          </w:p>
          <w:p w14:paraId="681A9DEF" w14:textId="3F74B97D" w:rsidR="00211C0F" w:rsidRPr="007E7003" w:rsidRDefault="00211C0F" w:rsidP="007E7003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Materialset durch die Lehrkraft</w:t>
            </w:r>
          </w:p>
        </w:tc>
      </w:tr>
      <w:tr w:rsidR="00CF41C8" w:rsidRPr="00213FE6" w14:paraId="052CC3CB" w14:textId="77777777" w:rsidTr="00B64004">
        <w:tc>
          <w:tcPr>
            <w:tcW w:w="3256" w:type="dxa"/>
            <w:shd w:val="clear" w:color="auto" w:fill="auto"/>
          </w:tcPr>
          <w:p w14:paraId="448BE3C5" w14:textId="77777777" w:rsidR="00CF41C8" w:rsidRDefault="00CF41C8" w:rsidP="002C63E2">
            <w:pPr>
              <w:pStyle w:val="Listenabsatz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für Folgen hat das Wachsen oder Schrumpfen einer Bevölkerung? </w:t>
            </w:r>
          </w:p>
          <w:p w14:paraId="6FBAC41B" w14:textId="6939CE65" w:rsidR="00CF41C8" w:rsidRDefault="00E01700" w:rsidP="00CF41C8">
            <w:pPr>
              <w:pStyle w:val="Listenabsatz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Überbevölkerung? Eine Frage der </w:t>
            </w:r>
            <w:r w:rsidR="00CF41C8">
              <w:rPr>
                <w:rFonts w:ascii="Arial" w:hAnsi="Arial" w:cs="Arial"/>
                <w:sz w:val="22"/>
                <w:szCs w:val="22"/>
              </w:rPr>
              <w:t>Tragfähigkeit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67B36E" w14:textId="1F561B0E" w:rsidR="00C76377" w:rsidRPr="00E01700" w:rsidRDefault="00E01700" w:rsidP="00E01700">
            <w:pPr>
              <w:pStyle w:val="Listenabsatz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Bevölkerungsrückgang als Problem und Chance</w:t>
            </w:r>
          </w:p>
        </w:tc>
        <w:tc>
          <w:tcPr>
            <w:tcW w:w="3265" w:type="dxa"/>
            <w:shd w:val="clear" w:color="auto" w:fill="auto"/>
          </w:tcPr>
          <w:p w14:paraId="7D906BBD" w14:textId="77777777" w:rsidR="00CF41C8" w:rsidRDefault="00B053E3" w:rsidP="0016450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Erarbeitung von zwei kontrastierenden Raumbeispielen mit stark wachsender und schrumpfender Bevölkerung.</w:t>
            </w:r>
          </w:p>
          <w:p w14:paraId="715B56F4" w14:textId="15F31A38" w:rsidR="00B053E3" w:rsidRPr="007E7003" w:rsidRDefault="007C6E1F" w:rsidP="0016450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Arbeitsteilige Gruppenarbeit, </w:t>
            </w:r>
            <w:r w:rsidR="00B053E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Kugellager</w:t>
            </w:r>
          </w:p>
        </w:tc>
        <w:tc>
          <w:tcPr>
            <w:tcW w:w="4106" w:type="dxa"/>
            <w:shd w:val="clear" w:color="auto" w:fill="auto"/>
          </w:tcPr>
          <w:p w14:paraId="30CD5E43" w14:textId="77777777" w:rsidR="002C70B6" w:rsidRPr="0007537C" w:rsidRDefault="002C70B6" w:rsidP="002C70B6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Konkretisierte Kompetenzen:</w:t>
            </w:r>
          </w:p>
          <w:p w14:paraId="438FF78D" w14:textId="596FC648" w:rsidR="002C70B6" w:rsidRDefault="002C70B6" w:rsidP="002C70B6">
            <w:pPr>
              <w:pStyle w:val="Listenabsatz"/>
              <w:numPr>
                <w:ilvl w:val="0"/>
                <w:numId w:val="36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70B6">
              <w:rPr>
                <w:rFonts w:ascii="Arial" w:hAnsi="Arial" w:cs="Arial"/>
                <w:sz w:val="22"/>
                <w:szCs w:val="22"/>
              </w:rPr>
              <w:t>zeigen Ursachen und Folgen der unterschiedlichen Bevölkerungsentwicklung und -verteilung und der damit verbundenen klein- und großräumigen Auswirkungen auf</w:t>
            </w:r>
            <w:r w:rsidR="006A2B1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5F7A1F" w14:textId="77777777" w:rsidR="002C70B6" w:rsidRDefault="002C70B6" w:rsidP="00191A3D">
            <w:pPr>
              <w:pStyle w:val="Listenabsatz"/>
              <w:spacing w:before="120"/>
              <w:ind w:left="0"/>
              <w:jc w:val="both"/>
              <w:rPr>
                <w:sz w:val="30"/>
                <w:szCs w:val="30"/>
              </w:rPr>
            </w:pPr>
          </w:p>
          <w:p w14:paraId="37B94B15" w14:textId="763E7D72" w:rsidR="00191A3D" w:rsidRPr="0007537C" w:rsidRDefault="00191A3D" w:rsidP="00191A3D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BCC0160" w14:textId="74D2BEFC" w:rsidR="00191A3D" w:rsidRPr="00191A3D" w:rsidRDefault="00191A3D" w:rsidP="00EB446F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1A3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beschreiben einzelne Geofaktoren und deren Zusammenwirken sowie ihren Einfluss auf den menschlichen Lebensraum (SK 7),</w:t>
            </w:r>
          </w:p>
          <w:p w14:paraId="5823C03B" w14:textId="66C91C64" w:rsidR="00CF41C8" w:rsidRPr="00B64004" w:rsidRDefault="00191A3D" w:rsidP="00B64004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1A3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verdeutlichen Wirkungen und Folgen von Eingriffen des Menschen in das Geofaktorengefüge (SK 8)</w:t>
            </w:r>
            <w:r w:rsidR="00EB44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6" w:type="dxa"/>
            <w:shd w:val="clear" w:color="auto" w:fill="auto"/>
          </w:tcPr>
          <w:p w14:paraId="3136D91B" w14:textId="77777777" w:rsidR="00CF41C8" w:rsidRDefault="00211C0F" w:rsidP="007E7003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Schulbuch</w:t>
            </w:r>
          </w:p>
          <w:p w14:paraId="6E927F5B" w14:textId="248F9D25" w:rsidR="007C6E1F" w:rsidRDefault="007C6E1F" w:rsidP="007E7003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Materialset</w:t>
            </w:r>
          </w:p>
        </w:tc>
      </w:tr>
      <w:tr w:rsidR="00C834E0" w:rsidRPr="00213FE6" w14:paraId="6BABADFA" w14:textId="77777777" w:rsidTr="00B64004">
        <w:tc>
          <w:tcPr>
            <w:tcW w:w="3256" w:type="dxa"/>
            <w:shd w:val="clear" w:color="auto" w:fill="auto"/>
          </w:tcPr>
          <w:p w14:paraId="7A2AF2D1" w14:textId="77777777" w:rsidR="00624CF7" w:rsidRPr="00624CF7" w:rsidRDefault="00624CF7" w:rsidP="00624CF7">
            <w:pPr>
              <w:pStyle w:val="Listenabsatz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24CF7">
              <w:rPr>
                <w:rFonts w:ascii="Arial" w:hAnsi="Arial" w:cs="Arial"/>
                <w:sz w:val="22"/>
                <w:szCs w:val="22"/>
              </w:rPr>
              <w:t xml:space="preserve">Warum verlassen Menschen ihre Heimat? </w:t>
            </w:r>
            <w:r w:rsidR="00C834E0" w:rsidRPr="00624CF7">
              <w:rPr>
                <w:rFonts w:ascii="Arial" w:hAnsi="Arial" w:cs="Arial"/>
                <w:sz w:val="22"/>
                <w:szCs w:val="22"/>
              </w:rPr>
              <w:t>Migration</w:t>
            </w:r>
          </w:p>
          <w:p w14:paraId="2EAED320" w14:textId="216C52CF" w:rsidR="00624CF7" w:rsidRPr="00624CF7" w:rsidRDefault="00624CF7" w:rsidP="00624CF7">
            <w:pPr>
              <w:pStyle w:val="Listenabsatz"/>
              <w:numPr>
                <w:ilvl w:val="0"/>
                <w:numId w:val="3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24CF7">
              <w:rPr>
                <w:rFonts w:ascii="Arial" w:hAnsi="Arial" w:cs="Arial"/>
                <w:sz w:val="22"/>
                <w:szCs w:val="22"/>
              </w:rPr>
              <w:t xml:space="preserve">Modell der Push- und </w:t>
            </w:r>
            <w:proofErr w:type="spellStart"/>
            <w:r w:rsidRPr="00624CF7">
              <w:rPr>
                <w:rFonts w:ascii="Arial" w:hAnsi="Arial" w:cs="Arial"/>
                <w:sz w:val="22"/>
                <w:szCs w:val="22"/>
              </w:rPr>
              <w:t>Pull</w:t>
            </w:r>
            <w:r w:rsidR="007F56A0">
              <w:rPr>
                <w:rFonts w:ascii="Arial" w:hAnsi="Arial" w:cs="Arial"/>
                <w:sz w:val="22"/>
                <w:szCs w:val="22"/>
              </w:rPr>
              <w:t>f</w:t>
            </w:r>
            <w:r w:rsidRPr="00624CF7">
              <w:rPr>
                <w:rFonts w:ascii="Arial" w:hAnsi="Arial" w:cs="Arial"/>
                <w:sz w:val="22"/>
                <w:szCs w:val="22"/>
              </w:rPr>
              <w:t>aktoren</w:t>
            </w:r>
            <w:proofErr w:type="spellEnd"/>
          </w:p>
          <w:p w14:paraId="32918550" w14:textId="577C0D6C" w:rsidR="00624CF7" w:rsidRDefault="00624CF7" w:rsidP="00624CF7">
            <w:pPr>
              <w:pStyle w:val="Listenabsatz"/>
              <w:numPr>
                <w:ilvl w:val="0"/>
                <w:numId w:val="3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Grenzüberschreitende Migration</w:t>
            </w:r>
          </w:p>
          <w:p w14:paraId="047370AA" w14:textId="4D1BDFF8" w:rsidR="00C834E0" w:rsidRDefault="00C834E0" w:rsidP="00624CF7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</w:tcPr>
          <w:p w14:paraId="1357BF91" w14:textId="5D054B4C" w:rsidR="007F56A0" w:rsidRPr="009167AE" w:rsidRDefault="00C834E0" w:rsidP="00C834E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Migration </w:t>
            </w:r>
            <w:r w:rsidR="00624CF7">
              <w:rPr>
                <w:rFonts w:ascii="Arial" w:hAnsi="Arial" w:cs="Arial"/>
                <w:sz w:val="22"/>
                <w:szCs w:val="22"/>
              </w:rPr>
              <w:t>ist auch Gegenstand des Fachs Wirtschaft-Politi</w:t>
            </w:r>
            <w:r w:rsidR="007F56A0">
              <w:rPr>
                <w:rFonts w:ascii="Arial" w:hAnsi="Arial" w:cs="Arial"/>
                <w:sz w:val="22"/>
                <w:szCs w:val="22"/>
              </w:rPr>
              <w:t xml:space="preserve">k </w:t>
            </w:r>
            <w:r>
              <w:rPr>
                <w:rFonts w:ascii="Arial" w:hAnsi="Arial" w:cs="Arial"/>
                <w:sz w:val="22"/>
                <w:szCs w:val="22"/>
              </w:rPr>
              <w:t>(vgl. UV 25)</w:t>
            </w:r>
            <w:r w:rsidR="007F56A0">
              <w:rPr>
                <w:rFonts w:ascii="Arial" w:hAnsi="Arial" w:cs="Arial"/>
                <w:sz w:val="22"/>
                <w:szCs w:val="22"/>
              </w:rPr>
              <w:t>. Abstimmung beider Fächer erforderlich.</w:t>
            </w:r>
          </w:p>
          <w:p w14:paraId="26AF933B" w14:textId="068E13D9" w:rsidR="009167AE" w:rsidRPr="007F56A0" w:rsidRDefault="009167AE" w:rsidP="00C834E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Land-Stadtwanderung im UV 28</w:t>
            </w:r>
          </w:p>
          <w:p w14:paraId="5BB5EEFD" w14:textId="0A77A65D" w:rsidR="00C834E0" w:rsidRPr="007F56A0" w:rsidRDefault="00C834E0" w:rsidP="007F56A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14:paraId="0A3CD8FD" w14:textId="2FC770C5" w:rsidR="00C834E0" w:rsidRDefault="00C834E0" w:rsidP="007F56A0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Konkretisierte Kompetenzen:</w:t>
            </w:r>
            <w:bookmarkStart w:id="0" w:name="_GoBack"/>
          </w:p>
          <w:bookmarkEnd w:id="0"/>
          <w:p w14:paraId="113DF75B" w14:textId="302E74FA" w:rsidR="00441D50" w:rsidRPr="005343E4" w:rsidRDefault="00441D50" w:rsidP="005343E4">
            <w:pPr>
              <w:pStyle w:val="Listenabsatz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5343E4">
              <w:rPr>
                <w:rFonts w:ascii="Arial" w:hAnsi="Arial" w:cs="Arial"/>
                <w:sz w:val="22"/>
                <w:szCs w:val="22"/>
              </w:rPr>
              <w:t>erläutern Wechselwirkungen zwischen Tragfähigkeit, Ernährungssicherung und Migration</w:t>
            </w:r>
          </w:p>
          <w:p w14:paraId="5B5D0D4B" w14:textId="77777777" w:rsidR="00C834E0" w:rsidRDefault="00C834E0" w:rsidP="007F56A0">
            <w:pPr>
              <w:pStyle w:val="Listenabsatz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A2B1E">
              <w:rPr>
                <w:rFonts w:ascii="Arial" w:hAnsi="Arial" w:cs="Arial"/>
                <w:sz w:val="22"/>
                <w:szCs w:val="22"/>
              </w:rPr>
              <w:t>erläutern Ursachen und räumliche Auswirkungen gesellschaftlich, wirtschaftlich und ökologisch bedingter Migration in Herkunfts- und Zielgebieten, auch unter Berücksichtigung von Geschlechteraspekten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BD3D69B" w14:textId="77777777" w:rsidR="00C834E0" w:rsidRPr="006A2B1E" w:rsidRDefault="00C834E0" w:rsidP="007F56A0">
            <w:pPr>
              <w:pStyle w:val="Listenabsatz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A2B1E">
              <w:rPr>
                <w:rFonts w:ascii="Arial" w:hAnsi="Arial" w:cs="Arial"/>
                <w:sz w:val="22"/>
                <w:szCs w:val="22"/>
              </w:rPr>
              <w:t xml:space="preserve">beurteilen Auswirkungen von Migration für Herkunfts- und Zielgebiete, auch unter Berücksichtigung alters- </w:t>
            </w:r>
            <w:r w:rsidRPr="006A2B1E">
              <w:rPr>
                <w:rFonts w:ascii="Arial" w:hAnsi="Arial" w:cs="Arial"/>
                <w:sz w:val="22"/>
                <w:szCs w:val="22"/>
              </w:rPr>
              <w:lastRenderedPageBreak/>
              <w:t>und geschlechtsspezifischer Aspekte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904A7E" w14:textId="77777777" w:rsidR="007F56A0" w:rsidRPr="0007537C" w:rsidRDefault="007F56A0" w:rsidP="007F56A0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7DA25D85" w14:textId="77777777" w:rsidR="00C834E0" w:rsidRPr="00CD62F2" w:rsidRDefault="007F56A0" w:rsidP="007F56A0">
            <w:pPr>
              <w:pStyle w:val="Listenabsatz"/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EB446F">
              <w:rPr>
                <w:rFonts w:ascii="Arial" w:hAnsi="Arial" w:cs="Arial"/>
                <w:sz w:val="22"/>
                <w:szCs w:val="22"/>
              </w:rPr>
              <w:t>analysieren ökonomische, politische, gesellschaftliche und räumliche Strukturen sowie ihre Elemente, Funktionen und Wirkungen (SK 3)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BB41C9" w14:textId="77777777" w:rsidR="00CD62F2" w:rsidRDefault="00CD62F2" w:rsidP="00CD62F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B64004">
              <w:rPr>
                <w:rFonts w:ascii="Arial" w:hAnsi="Arial" w:cs="Arial"/>
                <w:sz w:val="22"/>
                <w:szCs w:val="22"/>
              </w:rPr>
              <w:t>Inhaltsfeldbezogenes topographisches Orientierungsraster:</w:t>
            </w:r>
          </w:p>
          <w:p w14:paraId="6D9E59D1" w14:textId="77AC0218" w:rsidR="00CD62F2" w:rsidRPr="00CD62F2" w:rsidRDefault="00CD62F2" w:rsidP="00CD62F2">
            <w:pPr>
              <w:pStyle w:val="Listenabsatz"/>
              <w:numPr>
                <w:ilvl w:val="0"/>
                <w:numId w:val="11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weltweite Wanderungsströme</w:t>
            </w:r>
          </w:p>
        </w:tc>
        <w:tc>
          <w:tcPr>
            <w:tcW w:w="4116" w:type="dxa"/>
            <w:shd w:val="clear" w:color="auto" w:fill="auto"/>
          </w:tcPr>
          <w:p w14:paraId="6BDC3B11" w14:textId="6818E723" w:rsidR="00C834E0" w:rsidRDefault="007F56A0" w:rsidP="00C834E0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Aufgabe mit Planungs- und Entscheidungscharakter</w:t>
            </w:r>
            <w:r w:rsidR="009167AE">
              <w:rPr>
                <w:rFonts w:ascii="Arial" w:hAnsi="Arial" w:cs="Arial"/>
                <w:sz w:val="22"/>
                <w:szCs w:val="22"/>
              </w:rPr>
              <w:t xml:space="preserve">: „Soll Familie X nach Y </w:t>
            </w:r>
            <w:r w:rsidR="00DB0594">
              <w:rPr>
                <w:rFonts w:ascii="Arial" w:hAnsi="Arial" w:cs="Arial"/>
                <w:sz w:val="22"/>
                <w:szCs w:val="22"/>
              </w:rPr>
              <w:t>auswandern?“</w:t>
            </w:r>
          </w:p>
          <w:p w14:paraId="6EE89511" w14:textId="139C2B00" w:rsidR="007F56A0" w:rsidRDefault="007F56A0" w:rsidP="005343E4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4E0" w:rsidRPr="003B13AD" w14:paraId="5BC287CE" w14:textId="77777777" w:rsidTr="00B64004">
        <w:tc>
          <w:tcPr>
            <w:tcW w:w="3256" w:type="dxa"/>
            <w:shd w:val="clear" w:color="auto" w:fill="auto"/>
          </w:tcPr>
          <w:p w14:paraId="31045C9B" w14:textId="2A517A43" w:rsidR="00C834E0" w:rsidRDefault="00C834E0" w:rsidP="00C834E0">
            <w:pPr>
              <w:pStyle w:val="Listenabsatz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Bevölkerungsentwicklung und -struktur konkret</w:t>
            </w:r>
          </w:p>
        </w:tc>
        <w:tc>
          <w:tcPr>
            <w:tcW w:w="3265" w:type="dxa"/>
            <w:shd w:val="clear" w:color="auto" w:fill="auto"/>
          </w:tcPr>
          <w:p w14:paraId="424A3EE3" w14:textId="0724D171" w:rsidR="00C834E0" w:rsidRDefault="00C834E0" w:rsidP="00C834E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SuS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erstellen in arbeitsteiliger Gruppenarbeit Präsentationen zu ausgewählten Raumbeispielen (u.a. Entwicklungsland, Industrieland, Heimatregion)</w:t>
            </w:r>
          </w:p>
          <w:p w14:paraId="0F6166D3" w14:textId="50DB464D" w:rsidR="00C834E0" w:rsidRPr="0023740F" w:rsidRDefault="00C834E0" w:rsidP="00C834E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Raumanalyse mit demographischem Schwerpunkt: Tragfähigkeit (klimatische, agrarische, wirtschaftliche Situation), demographische Entwicklung, Kennziffern, Prognosen, Bevölkerungsstruktur, Bevölkerungsverteilung, Tragfähigkeit, Probleme, Maßnahmen </w:t>
            </w:r>
          </w:p>
        </w:tc>
        <w:tc>
          <w:tcPr>
            <w:tcW w:w="4106" w:type="dxa"/>
            <w:shd w:val="clear" w:color="auto" w:fill="auto"/>
          </w:tcPr>
          <w:p w14:paraId="48D59F3D" w14:textId="77777777" w:rsidR="00C834E0" w:rsidRPr="0007537C" w:rsidRDefault="00C834E0" w:rsidP="00C834E0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077BA15" w14:textId="3A907844" w:rsidR="00C834E0" w:rsidRPr="00191A3D" w:rsidRDefault="00C834E0" w:rsidP="00C834E0">
            <w:pPr>
              <w:pStyle w:val="Liste-bergeordneteKompetenz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2"/>
              </w:rPr>
            </w:pPr>
            <w:r w:rsidRPr="00191A3D">
              <w:rPr>
                <w:sz w:val="22"/>
              </w:rPr>
              <w:t>führen auch mittels themenrelevanter Informationen und Daten aus Medienangeboten eine fragengeleitete Raumanalyse durch (MK 14),</w:t>
            </w:r>
          </w:p>
          <w:p w14:paraId="53629F65" w14:textId="476752CD" w:rsidR="00C834E0" w:rsidRPr="00191A3D" w:rsidRDefault="00C834E0" w:rsidP="00C834E0">
            <w:pPr>
              <w:pStyle w:val="Liste-bergeordneteKompetenz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2"/>
              </w:rPr>
            </w:pPr>
            <w:r w:rsidRPr="00191A3D">
              <w:rPr>
                <w:sz w:val="22"/>
              </w:rPr>
              <w:t>beurteilen analoge und digitale Arbeitsergebnisse zu fachspezifischen Fragestellungen hinsichtlich ihrer fachlichen Richtigkeit (UK 10),</w:t>
            </w:r>
          </w:p>
          <w:p w14:paraId="5D6C2AC6" w14:textId="77777777" w:rsidR="00C834E0" w:rsidRPr="00191A3D" w:rsidRDefault="00C834E0" w:rsidP="00C834E0">
            <w:pPr>
              <w:pStyle w:val="Liste-bergeordneteKompetenz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eastAsia="MS Mincho" w:cs="Times New Roman"/>
                <w:sz w:val="22"/>
              </w:rPr>
            </w:pPr>
            <w:r w:rsidRPr="00191A3D">
              <w:rPr>
                <w:sz w:val="22"/>
              </w:rPr>
              <w:t>realisieren ein eigenes fachbezogenes Projekt (HK 6).</w:t>
            </w:r>
          </w:p>
          <w:p w14:paraId="4F391F22" w14:textId="77777777" w:rsidR="00C834E0" w:rsidRDefault="00C834E0" w:rsidP="00C834E0">
            <w:pPr>
              <w:pStyle w:val="Liste-bergeordneteKompetenz"/>
              <w:numPr>
                <w:ilvl w:val="0"/>
                <w:numId w:val="0"/>
              </w:numPr>
              <w:spacing w:before="120" w:line="240" w:lineRule="auto"/>
              <w:ind w:left="360"/>
              <w:rPr>
                <w:sz w:val="20"/>
                <w:szCs w:val="20"/>
              </w:rPr>
            </w:pPr>
          </w:p>
          <w:p w14:paraId="26B26F31" w14:textId="77777777" w:rsidR="00C834E0" w:rsidRPr="0007537C" w:rsidRDefault="00C834E0" w:rsidP="00C834E0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  <w:shd w:val="clear" w:color="auto" w:fill="auto"/>
          </w:tcPr>
          <w:p w14:paraId="4DB49799" w14:textId="26164CA5" w:rsidR="00C834E0" w:rsidRDefault="00C834E0" w:rsidP="00C834E0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Atlas, Schulbuch</w:t>
            </w:r>
          </w:p>
          <w:p w14:paraId="06DE4F09" w14:textId="564F1977" w:rsidR="00C834E0" w:rsidRDefault="00C834E0" w:rsidP="00C834E0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Länderdaten</w:t>
            </w:r>
          </w:p>
          <w:p w14:paraId="1754A945" w14:textId="77777777" w:rsidR="00C834E0" w:rsidRDefault="001C6F88" w:rsidP="00C834E0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834E0" w:rsidRPr="003B13A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https://webgis.diercke.de</w:t>
              </w:r>
            </w:hyperlink>
            <w:r w:rsidR="00C834E0" w:rsidRPr="003B13A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C834E0" w:rsidRPr="003B13AD">
              <w:rPr>
                <w:rFonts w:ascii="Arial" w:hAnsi="Arial" w:cs="Arial"/>
                <w:sz w:val="22"/>
                <w:szCs w:val="22"/>
              </w:rPr>
              <w:t>WebG</w:t>
            </w:r>
            <w:r w:rsidR="00C834E0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="00C834E0">
              <w:rPr>
                <w:rFonts w:ascii="Arial" w:hAnsi="Arial" w:cs="Arial"/>
                <w:sz w:val="22"/>
                <w:szCs w:val="22"/>
              </w:rPr>
              <w:t xml:space="preserve"> zur Säuglingssterblichkeit)</w:t>
            </w:r>
          </w:p>
          <w:p w14:paraId="266069AB" w14:textId="62A25BA1" w:rsidR="00C834E0" w:rsidRPr="003B13AD" w:rsidRDefault="001C6F88" w:rsidP="00C834E0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C834E0" w:rsidRPr="003B13A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https://www.populationpyramid.net</w:t>
              </w:r>
            </w:hyperlink>
            <w:r w:rsidR="00C834E0" w:rsidRPr="003B13AD">
              <w:rPr>
                <w:rFonts w:ascii="Arial" w:hAnsi="Arial" w:cs="Arial"/>
                <w:sz w:val="22"/>
                <w:szCs w:val="22"/>
              </w:rPr>
              <w:t xml:space="preserve"> (Alt</w:t>
            </w:r>
            <w:r w:rsidR="00C834E0">
              <w:rPr>
                <w:rFonts w:ascii="Arial" w:hAnsi="Arial" w:cs="Arial"/>
                <w:sz w:val="22"/>
                <w:szCs w:val="22"/>
              </w:rPr>
              <w:t>ersstrukturdiagramme Stand 2019 und Diagramme zur Bevölkerungsentwicklung 1950 – 2100)</w:t>
            </w:r>
          </w:p>
        </w:tc>
      </w:tr>
    </w:tbl>
    <w:p w14:paraId="0C48D24D" w14:textId="4DE06A4B" w:rsidR="00B9535E" w:rsidRPr="00B75EA0" w:rsidRDefault="00B9535E" w:rsidP="00B64004">
      <w:pPr>
        <w:pStyle w:val="Listenabsatz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</w:p>
    <w:sectPr w:rsidR="00B9535E" w:rsidRPr="00B75EA0" w:rsidSect="000B58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6B5"/>
    <w:multiLevelType w:val="hybridMultilevel"/>
    <w:tmpl w:val="FC5017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4201"/>
    <w:multiLevelType w:val="hybridMultilevel"/>
    <w:tmpl w:val="F2A416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E78BA"/>
    <w:multiLevelType w:val="hybridMultilevel"/>
    <w:tmpl w:val="BC92C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823E8"/>
    <w:multiLevelType w:val="hybridMultilevel"/>
    <w:tmpl w:val="A74ED04A"/>
    <w:lvl w:ilvl="0" w:tplc="0407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4A68"/>
    <w:multiLevelType w:val="hybridMultilevel"/>
    <w:tmpl w:val="59D011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31F3D"/>
    <w:multiLevelType w:val="hybridMultilevel"/>
    <w:tmpl w:val="19924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7969"/>
    <w:multiLevelType w:val="hybridMultilevel"/>
    <w:tmpl w:val="1A082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77699"/>
    <w:multiLevelType w:val="hybridMultilevel"/>
    <w:tmpl w:val="168085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D3727"/>
    <w:multiLevelType w:val="hybridMultilevel"/>
    <w:tmpl w:val="410E2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4D09"/>
    <w:multiLevelType w:val="hybridMultilevel"/>
    <w:tmpl w:val="80B2A9FE"/>
    <w:lvl w:ilvl="0" w:tplc="5CF48B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C270C"/>
    <w:multiLevelType w:val="hybridMultilevel"/>
    <w:tmpl w:val="254E72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2E77B3"/>
    <w:multiLevelType w:val="hybridMultilevel"/>
    <w:tmpl w:val="D82CB482"/>
    <w:lvl w:ilvl="0" w:tplc="A59CF4C6">
      <w:numFmt w:val="bullet"/>
      <w:lvlText w:val="–"/>
      <w:lvlJc w:val="left"/>
      <w:pPr>
        <w:tabs>
          <w:tab w:val="num" w:pos="988"/>
        </w:tabs>
        <w:ind w:left="988" w:hanging="705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E780F"/>
    <w:multiLevelType w:val="hybridMultilevel"/>
    <w:tmpl w:val="76DC77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46A1B"/>
    <w:multiLevelType w:val="hybridMultilevel"/>
    <w:tmpl w:val="3704EC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357BB"/>
    <w:multiLevelType w:val="hybridMultilevel"/>
    <w:tmpl w:val="F5BE0F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0C65CE"/>
    <w:multiLevelType w:val="hybridMultilevel"/>
    <w:tmpl w:val="C99E3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520B3"/>
    <w:multiLevelType w:val="hybridMultilevel"/>
    <w:tmpl w:val="E8B270AE"/>
    <w:lvl w:ilvl="0" w:tplc="024456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B0106"/>
    <w:multiLevelType w:val="hybridMultilevel"/>
    <w:tmpl w:val="D7C41F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3C4835"/>
    <w:multiLevelType w:val="hybridMultilevel"/>
    <w:tmpl w:val="BAFE5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2802A8"/>
    <w:multiLevelType w:val="hybridMultilevel"/>
    <w:tmpl w:val="0FBA9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9256B3"/>
    <w:multiLevelType w:val="hybridMultilevel"/>
    <w:tmpl w:val="C2F81B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A7224"/>
    <w:multiLevelType w:val="hybridMultilevel"/>
    <w:tmpl w:val="41A01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16423C"/>
    <w:multiLevelType w:val="hybridMultilevel"/>
    <w:tmpl w:val="8D08F2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6039C"/>
    <w:multiLevelType w:val="hybridMultilevel"/>
    <w:tmpl w:val="38509F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1134AD"/>
    <w:multiLevelType w:val="hybridMultilevel"/>
    <w:tmpl w:val="1214D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F056E"/>
    <w:multiLevelType w:val="hybridMultilevel"/>
    <w:tmpl w:val="779E7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CC71C9"/>
    <w:multiLevelType w:val="hybridMultilevel"/>
    <w:tmpl w:val="F63AB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324B64"/>
    <w:multiLevelType w:val="hybridMultilevel"/>
    <w:tmpl w:val="0802A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73E3"/>
    <w:multiLevelType w:val="hybridMultilevel"/>
    <w:tmpl w:val="18420F28"/>
    <w:lvl w:ilvl="0" w:tplc="A59CF4C6">
      <w:numFmt w:val="bullet"/>
      <w:lvlText w:val="–"/>
      <w:lvlJc w:val="left"/>
      <w:pPr>
        <w:ind w:left="110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3" w15:restartNumberingAfterBreak="0">
    <w:nsid w:val="70DA30E3"/>
    <w:multiLevelType w:val="hybridMultilevel"/>
    <w:tmpl w:val="728A9F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C23C66"/>
    <w:multiLevelType w:val="hybridMultilevel"/>
    <w:tmpl w:val="97F03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E529DB"/>
    <w:multiLevelType w:val="hybridMultilevel"/>
    <w:tmpl w:val="CA384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2058B"/>
    <w:multiLevelType w:val="hybridMultilevel"/>
    <w:tmpl w:val="E90623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23"/>
  </w:num>
  <w:num w:numId="5">
    <w:abstractNumId w:val="30"/>
  </w:num>
  <w:num w:numId="6">
    <w:abstractNumId w:val="18"/>
  </w:num>
  <w:num w:numId="7">
    <w:abstractNumId w:val="28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9"/>
  </w:num>
  <w:num w:numId="13">
    <w:abstractNumId w:val="8"/>
  </w:num>
  <w:num w:numId="14">
    <w:abstractNumId w:val="21"/>
  </w:num>
  <w:num w:numId="15">
    <w:abstractNumId w:val="0"/>
  </w:num>
  <w:num w:numId="16">
    <w:abstractNumId w:val="26"/>
  </w:num>
  <w:num w:numId="17">
    <w:abstractNumId w:val="35"/>
  </w:num>
  <w:num w:numId="18">
    <w:abstractNumId w:val="9"/>
  </w:num>
  <w:num w:numId="19">
    <w:abstractNumId w:val="34"/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13"/>
  </w:num>
  <w:num w:numId="25">
    <w:abstractNumId w:val="5"/>
  </w:num>
  <w:num w:numId="26">
    <w:abstractNumId w:val="10"/>
  </w:num>
  <w:num w:numId="27">
    <w:abstractNumId w:val="17"/>
  </w:num>
  <w:num w:numId="28">
    <w:abstractNumId w:val="6"/>
  </w:num>
  <w:num w:numId="29">
    <w:abstractNumId w:val="14"/>
  </w:num>
  <w:num w:numId="30">
    <w:abstractNumId w:val="22"/>
  </w:num>
  <w:num w:numId="31">
    <w:abstractNumId w:val="36"/>
  </w:num>
  <w:num w:numId="32">
    <w:abstractNumId w:val="15"/>
  </w:num>
  <w:num w:numId="33">
    <w:abstractNumId w:val="3"/>
  </w:num>
  <w:num w:numId="34">
    <w:abstractNumId w:val="11"/>
  </w:num>
  <w:num w:numId="35">
    <w:abstractNumId w:val="25"/>
  </w:num>
  <w:num w:numId="36">
    <w:abstractNumId w:val="16"/>
  </w:num>
  <w:num w:numId="37">
    <w:abstractNumId w:val="4"/>
  </w:num>
  <w:num w:numId="38">
    <w:abstractNumId w:val="32"/>
  </w:num>
  <w:num w:numId="39">
    <w:abstractNumId w:val="24"/>
  </w:num>
  <w:num w:numId="40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74"/>
    <w:rsid w:val="00013897"/>
    <w:rsid w:val="00037239"/>
    <w:rsid w:val="00056801"/>
    <w:rsid w:val="0007277C"/>
    <w:rsid w:val="0007537C"/>
    <w:rsid w:val="00081A0F"/>
    <w:rsid w:val="000946AD"/>
    <w:rsid w:val="000A4EEC"/>
    <w:rsid w:val="000B5874"/>
    <w:rsid w:val="001244FF"/>
    <w:rsid w:val="00146131"/>
    <w:rsid w:val="001755EF"/>
    <w:rsid w:val="00191A3D"/>
    <w:rsid w:val="00191F6F"/>
    <w:rsid w:val="00195367"/>
    <w:rsid w:val="001A52B2"/>
    <w:rsid w:val="001C6F88"/>
    <w:rsid w:val="001E453F"/>
    <w:rsid w:val="001F04F5"/>
    <w:rsid w:val="00211C0F"/>
    <w:rsid w:val="00213FE6"/>
    <w:rsid w:val="002230E8"/>
    <w:rsid w:val="0022683D"/>
    <w:rsid w:val="0023740F"/>
    <w:rsid w:val="00237E92"/>
    <w:rsid w:val="00252EEE"/>
    <w:rsid w:val="00254540"/>
    <w:rsid w:val="00256832"/>
    <w:rsid w:val="0027534B"/>
    <w:rsid w:val="00296F24"/>
    <w:rsid w:val="002A1354"/>
    <w:rsid w:val="002C63E2"/>
    <w:rsid w:val="002C70B6"/>
    <w:rsid w:val="002D417C"/>
    <w:rsid w:val="002F0E1A"/>
    <w:rsid w:val="00317685"/>
    <w:rsid w:val="00324E99"/>
    <w:rsid w:val="0033735A"/>
    <w:rsid w:val="00350915"/>
    <w:rsid w:val="00382257"/>
    <w:rsid w:val="00391493"/>
    <w:rsid w:val="003B13AD"/>
    <w:rsid w:val="003C3DE8"/>
    <w:rsid w:val="003D13AA"/>
    <w:rsid w:val="003D429B"/>
    <w:rsid w:val="00405F4B"/>
    <w:rsid w:val="0042162D"/>
    <w:rsid w:val="00441D50"/>
    <w:rsid w:val="00464500"/>
    <w:rsid w:val="00496334"/>
    <w:rsid w:val="004C04BE"/>
    <w:rsid w:val="00516790"/>
    <w:rsid w:val="0052430A"/>
    <w:rsid w:val="0053127D"/>
    <w:rsid w:val="005343E4"/>
    <w:rsid w:val="005367B3"/>
    <w:rsid w:val="0053748C"/>
    <w:rsid w:val="00543A70"/>
    <w:rsid w:val="00561259"/>
    <w:rsid w:val="00597631"/>
    <w:rsid w:val="00597FF8"/>
    <w:rsid w:val="005C637A"/>
    <w:rsid w:val="005D00B7"/>
    <w:rsid w:val="005E3D63"/>
    <w:rsid w:val="005F6915"/>
    <w:rsid w:val="00610C51"/>
    <w:rsid w:val="00623060"/>
    <w:rsid w:val="00624CF7"/>
    <w:rsid w:val="00626B08"/>
    <w:rsid w:val="00635EB2"/>
    <w:rsid w:val="006447C4"/>
    <w:rsid w:val="00645FDA"/>
    <w:rsid w:val="00660D98"/>
    <w:rsid w:val="00670362"/>
    <w:rsid w:val="00673EF8"/>
    <w:rsid w:val="00674FEC"/>
    <w:rsid w:val="00686C7E"/>
    <w:rsid w:val="00694D19"/>
    <w:rsid w:val="006A2B1E"/>
    <w:rsid w:val="006A5DFF"/>
    <w:rsid w:val="006C730B"/>
    <w:rsid w:val="006C7AEE"/>
    <w:rsid w:val="006D0644"/>
    <w:rsid w:val="006D10B0"/>
    <w:rsid w:val="006D5FAB"/>
    <w:rsid w:val="006E1273"/>
    <w:rsid w:val="006E21F3"/>
    <w:rsid w:val="006F399F"/>
    <w:rsid w:val="007059FF"/>
    <w:rsid w:val="00706C16"/>
    <w:rsid w:val="0071052E"/>
    <w:rsid w:val="00733A48"/>
    <w:rsid w:val="00741F28"/>
    <w:rsid w:val="00753C6B"/>
    <w:rsid w:val="00791891"/>
    <w:rsid w:val="007A0E00"/>
    <w:rsid w:val="007A2A34"/>
    <w:rsid w:val="007B002F"/>
    <w:rsid w:val="007C2844"/>
    <w:rsid w:val="007C6E1F"/>
    <w:rsid w:val="007E2C74"/>
    <w:rsid w:val="007E3C23"/>
    <w:rsid w:val="007E4DE7"/>
    <w:rsid w:val="007E7003"/>
    <w:rsid w:val="007F56A0"/>
    <w:rsid w:val="0081631C"/>
    <w:rsid w:val="00837532"/>
    <w:rsid w:val="008763EB"/>
    <w:rsid w:val="008A4A63"/>
    <w:rsid w:val="008A5F28"/>
    <w:rsid w:val="008C2653"/>
    <w:rsid w:val="008C725B"/>
    <w:rsid w:val="00910000"/>
    <w:rsid w:val="009167AE"/>
    <w:rsid w:val="00925EC5"/>
    <w:rsid w:val="00933245"/>
    <w:rsid w:val="00936C13"/>
    <w:rsid w:val="00945075"/>
    <w:rsid w:val="009541AC"/>
    <w:rsid w:val="00955A64"/>
    <w:rsid w:val="0099054D"/>
    <w:rsid w:val="009C2B2C"/>
    <w:rsid w:val="009D0EFC"/>
    <w:rsid w:val="009D1893"/>
    <w:rsid w:val="00A307CF"/>
    <w:rsid w:val="00A41C83"/>
    <w:rsid w:val="00A4251A"/>
    <w:rsid w:val="00A4349D"/>
    <w:rsid w:val="00A47AB8"/>
    <w:rsid w:val="00A55026"/>
    <w:rsid w:val="00A7169E"/>
    <w:rsid w:val="00A73595"/>
    <w:rsid w:val="00A8067B"/>
    <w:rsid w:val="00A82C7D"/>
    <w:rsid w:val="00A92065"/>
    <w:rsid w:val="00AE354D"/>
    <w:rsid w:val="00AE647A"/>
    <w:rsid w:val="00AF2C46"/>
    <w:rsid w:val="00AF5487"/>
    <w:rsid w:val="00B053E3"/>
    <w:rsid w:val="00B144D2"/>
    <w:rsid w:val="00B22CA1"/>
    <w:rsid w:val="00B270FF"/>
    <w:rsid w:val="00B64004"/>
    <w:rsid w:val="00B75EA0"/>
    <w:rsid w:val="00B832EA"/>
    <w:rsid w:val="00B9535E"/>
    <w:rsid w:val="00BA1AA3"/>
    <w:rsid w:val="00BB1707"/>
    <w:rsid w:val="00BB753F"/>
    <w:rsid w:val="00BB7EB5"/>
    <w:rsid w:val="00BC11D0"/>
    <w:rsid w:val="00BD2BFC"/>
    <w:rsid w:val="00C176BE"/>
    <w:rsid w:val="00C17767"/>
    <w:rsid w:val="00C2067A"/>
    <w:rsid w:val="00C26089"/>
    <w:rsid w:val="00C42D99"/>
    <w:rsid w:val="00C45E1C"/>
    <w:rsid w:val="00C65D13"/>
    <w:rsid w:val="00C76377"/>
    <w:rsid w:val="00C83295"/>
    <w:rsid w:val="00C834E0"/>
    <w:rsid w:val="00C86064"/>
    <w:rsid w:val="00CA0303"/>
    <w:rsid w:val="00CA7167"/>
    <w:rsid w:val="00CB58C3"/>
    <w:rsid w:val="00CC756E"/>
    <w:rsid w:val="00CD62F2"/>
    <w:rsid w:val="00CF2C02"/>
    <w:rsid w:val="00CF41C8"/>
    <w:rsid w:val="00CF465F"/>
    <w:rsid w:val="00D272EF"/>
    <w:rsid w:val="00D409F6"/>
    <w:rsid w:val="00D967C0"/>
    <w:rsid w:val="00DA0915"/>
    <w:rsid w:val="00DB0594"/>
    <w:rsid w:val="00DE0397"/>
    <w:rsid w:val="00DE6042"/>
    <w:rsid w:val="00DF55EB"/>
    <w:rsid w:val="00E01700"/>
    <w:rsid w:val="00E26C9F"/>
    <w:rsid w:val="00E479AB"/>
    <w:rsid w:val="00E86F3F"/>
    <w:rsid w:val="00E959DE"/>
    <w:rsid w:val="00EB0CB2"/>
    <w:rsid w:val="00EB446F"/>
    <w:rsid w:val="00EB7611"/>
    <w:rsid w:val="00EC5A16"/>
    <w:rsid w:val="00EC6B5A"/>
    <w:rsid w:val="00ED550A"/>
    <w:rsid w:val="00F079F7"/>
    <w:rsid w:val="00F151CE"/>
    <w:rsid w:val="00F24F52"/>
    <w:rsid w:val="00F253A4"/>
    <w:rsid w:val="00F259DE"/>
    <w:rsid w:val="00FA5755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0EFE"/>
  <w15:docId w15:val="{CC08C82C-47AA-4EB7-BBE4-0C7AB51F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87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E354D"/>
    <w:pPr>
      <w:keepNext/>
      <w:keepLines/>
      <w:spacing w:before="40" w:line="276" w:lineRule="auto"/>
      <w:outlineLvl w:val="4"/>
    </w:pPr>
    <w:rPr>
      <w:rFonts w:ascii="Arial" w:eastAsiaTheme="majorEastAsia" w:hAnsi="Arial" w:cstheme="majorBidi"/>
      <w:b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587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19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730B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730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730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3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30B"/>
    <w:rPr>
      <w:rFonts w:ascii="Segoe UI" w:eastAsiaTheme="minorEastAsia" w:hAnsi="Segoe UI" w:cs="Segoe UI"/>
      <w:sz w:val="18"/>
      <w:szCs w:val="18"/>
      <w:lang w:eastAsia="de-DE"/>
    </w:rPr>
  </w:style>
  <w:style w:type="paragraph" w:customStyle="1" w:styleId="SchwerpunktAuflistung">
    <w:name w:val="SchwerpunktAuflistung"/>
    <w:basedOn w:val="Standard"/>
    <w:link w:val="SchwerpunktAuflistungZchn"/>
    <w:qFormat/>
    <w:rsid w:val="00AE354D"/>
    <w:pPr>
      <w:keepNext/>
      <w:keepLines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AE354D"/>
    <w:rPr>
      <w:rFonts w:ascii="Arial" w:hAnsi="Arial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E354D"/>
    <w:rPr>
      <w:rFonts w:ascii="Arial" w:eastAsiaTheme="majorEastAsia" w:hAnsi="Arial" w:cstheme="majorBidi"/>
      <w:b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AE354D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AE354D"/>
    <w:rPr>
      <w:rFonts w:ascii="Arial" w:hAnsi="Arial"/>
      <w:sz w:val="24"/>
    </w:rPr>
  </w:style>
  <w:style w:type="character" w:styleId="IntensiveHervorhebung">
    <w:name w:val="Intense Emphasis"/>
    <w:basedOn w:val="Absatz-Standardschriftart"/>
    <w:uiPriority w:val="21"/>
    <w:qFormat/>
    <w:rsid w:val="00543A70"/>
    <w:rPr>
      <w:b/>
      <w:i w:val="0"/>
      <w:iCs/>
      <w:color w:val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245"/>
    <w:pPr>
      <w:spacing w:after="0"/>
    </w:pPr>
    <w:rPr>
      <w:rFonts w:eastAsiaTheme="minorEastAsia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3245"/>
    <w:rPr>
      <w:rFonts w:eastAsiaTheme="minorEastAsia"/>
      <w:b/>
      <w:bCs/>
      <w:sz w:val="20"/>
      <w:szCs w:val="20"/>
      <w:lang w:eastAsia="de-D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CA0303"/>
    <w:pPr>
      <w:keepLines/>
      <w:numPr>
        <w:numId w:val="1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CA0303"/>
    <w:rPr>
      <w:rFonts w:ascii="Arial" w:hAnsi="Arial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2162D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C86064"/>
    <w:rPr>
      <w:rFonts w:eastAsiaTheme="minorEastAsia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740F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081A0F"/>
    <w:pPr>
      <w:spacing w:after="0" w:line="240" w:lineRule="auto"/>
    </w:pPr>
    <w:rPr>
      <w:rFonts w:ascii="Calibri" w:eastAsiaTheme="minorEastAsia" w:hAnsi="Calibr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w.org/weltbevoelkerung/teste-dein-wissen-zur-weltbevolkerung-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orldometers.info/de/" TargetMode="External"/><Relationship Id="rId12" Type="http://schemas.openxmlformats.org/officeDocument/2006/relationships/hyperlink" Target="https://www.populationpyrami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sw.org/" TargetMode="External"/><Relationship Id="rId11" Type="http://schemas.openxmlformats.org/officeDocument/2006/relationships/hyperlink" Target="https://webgis.dierck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r-serv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fw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6C99-8E49-4E1A-A6BA-C7D8F421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5454</Characters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2020-05-28T07:10:00Z</cp:lastPrinted>
  <dcterms:created xsi:type="dcterms:W3CDTF">2021-06-06T17:50:00Z</dcterms:created>
  <dcterms:modified xsi:type="dcterms:W3CDTF">2021-06-14T13:34:00Z</dcterms:modified>
</cp:coreProperties>
</file>