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5CFC" w14:textId="77777777" w:rsidR="00627231" w:rsidRPr="00627231" w:rsidRDefault="00627231" w:rsidP="00102942">
      <w:pPr>
        <w:pStyle w:val="berschrift1"/>
      </w:pPr>
      <w:r w:rsidRPr="00627231">
        <w:t>Vorbemerkung:</w:t>
      </w:r>
    </w:p>
    <w:p w14:paraId="344902F1" w14:textId="4449F7CE" w:rsidR="00627231" w:rsidRPr="00627231" w:rsidRDefault="00627231" w:rsidP="00CA18AF">
      <w:pPr>
        <w:spacing w:after="200"/>
        <w:jc w:val="both"/>
      </w:pPr>
      <w:r w:rsidRPr="00627231">
        <w:t>Der Unterricht wird auch im Schuljahr 202</w:t>
      </w:r>
      <w:r w:rsidR="00CA18AF">
        <w:t>1</w:t>
      </w:r>
      <w:r w:rsidRPr="00627231">
        <w:t>/202</w:t>
      </w:r>
      <w:r w:rsidR="00CA18AF">
        <w:t>2</w:t>
      </w:r>
      <w:r w:rsidRPr="00627231">
        <w:t xml:space="preserve"> in der Regel als Präsenzunterricht erteilt. Dennoch kann es aus unterschiedlichen Gründen nötig sein, den Präsenzunterricht partiell durch Phasen des Distanzunterrichts zu ergänzen oder unter Umständen den Unterricht für einen begrenzten Zeitraum</w:t>
      </w:r>
      <w:r w:rsidR="00102942">
        <w:t xml:space="preserve"> vollständig</w:t>
      </w:r>
      <w:r w:rsidRPr="00627231">
        <w:t xml:space="preserve"> als Distanzunterricht durchzuführen. Die organisatorische Ausgestaltung der lernförderlichen Verknüpfung von Präsenz- und Distanzunterricht obliegt der einzelnen Schule. Hinweise sind </w:t>
      </w:r>
      <w:r w:rsidR="00102942">
        <w:t xml:space="preserve">hierzu </w:t>
      </w:r>
      <w:r w:rsidRPr="00627231">
        <w:t>in der „Handreichung zur lernförderlichen Verknüpfung von Präsenz- und Distanzunterricht“ zu finden. Um der Individualität dieser Ausgestaltung Rechnung zu tragen, veröffentlicht die QUA-LiS</w:t>
      </w:r>
      <w:r w:rsidR="00102942">
        <w:t xml:space="preserve"> NRW</w:t>
      </w:r>
      <w:r w:rsidRPr="00627231">
        <w:t xml:space="preserve"> u.a. konkretisierte Unterrichtsvorhaben zum Distanzunterricht. </w:t>
      </w:r>
    </w:p>
    <w:p w14:paraId="7002B7C2" w14:textId="1168DDD8" w:rsidR="00627231" w:rsidRPr="00627231" w:rsidRDefault="00627231" w:rsidP="00CA18AF">
      <w:pPr>
        <w:spacing w:after="200"/>
        <w:jc w:val="both"/>
      </w:pPr>
      <w:r w:rsidRPr="00627231">
        <w:t xml:space="preserve">Ein für die Präsenz geplanter Unterricht lässt sich nicht 1:1 in die Distanz überführen. Dahingegen lässt sich umgekehrt der für die Distanz geplante Unterricht vollständig in den Präsenzunterricht überführen. </w:t>
      </w:r>
      <w:r w:rsidR="00A429F8">
        <w:t>Die für den Distanzunterricht reduzierten</w:t>
      </w:r>
      <w:r w:rsidRPr="00627231">
        <w:t xml:space="preserve"> synchronen Phasen </w:t>
      </w:r>
      <w:r w:rsidR="00A429F8">
        <w:t xml:space="preserve">(„So viel asynchrone Kommunikation wie möglich, so viel </w:t>
      </w:r>
      <w:proofErr w:type="gramStart"/>
      <w:r w:rsidR="00A429F8">
        <w:t>synchrone</w:t>
      </w:r>
      <w:proofErr w:type="gramEnd"/>
      <w:r w:rsidR="00A429F8">
        <w:t xml:space="preserve"> wie nötig.“</w:t>
      </w:r>
      <w:r w:rsidR="005D41D3">
        <w:rPr>
          <w:vertAlign w:val="superscript"/>
        </w:rPr>
        <w:t>1</w:t>
      </w:r>
      <w:r w:rsidR="00A429F8">
        <w:t xml:space="preserve">) </w:t>
      </w:r>
      <w:r w:rsidRPr="00627231">
        <w:t xml:space="preserve">lassen sich für den Präsenzunterricht anreichern, wenn nötig. Es scheint sinnvoll, die Präsenzphasen mit den Inhalten zu gestalten, die in Präsenz deutlich einfacher und somit schneller zu </w:t>
      </w:r>
      <w:r w:rsidR="00A429F8">
        <w:t>realisieren</w:t>
      </w:r>
      <w:r w:rsidRPr="00627231">
        <w:t xml:space="preserve"> sind (z.B. organisatorische Aspekte). </w:t>
      </w:r>
    </w:p>
    <w:p w14:paraId="33507002" w14:textId="77777777" w:rsidR="00627231" w:rsidRPr="00627231" w:rsidRDefault="00627231" w:rsidP="00CA18AF">
      <w:pPr>
        <w:spacing w:after="200"/>
        <w:jc w:val="both"/>
      </w:pPr>
      <w:r w:rsidRPr="00627231">
        <w:t>Das vorliegende Unterrichtsvorhaben soll somit bei der individuellen Ausgestaltung einer lernförderlichen Verknüpfung von Präsenz- und Distanzunterricht unterstützend sein.</w:t>
      </w:r>
    </w:p>
    <w:p w14:paraId="04F5129F" w14:textId="77777777" w:rsidR="00A01738" w:rsidRDefault="00A01738" w:rsidP="00A01738">
      <w:pPr>
        <w:jc w:val="both"/>
      </w:pPr>
    </w:p>
    <w:p w14:paraId="2CDA421B" w14:textId="5DB85DD8" w:rsidR="00A01738" w:rsidRDefault="00A01738" w:rsidP="00A01738">
      <w:pPr>
        <w:spacing w:after="200"/>
        <w:jc w:val="both"/>
        <w:rPr>
          <w:rFonts w:eastAsia="Arial" w:cs="Arial"/>
        </w:rPr>
      </w:pPr>
      <w:r>
        <w:rPr>
          <w:rFonts w:eastAsia="Arial" w:cs="Arial"/>
          <w:b/>
          <w:u w:val="single"/>
        </w:rPr>
        <w:t xml:space="preserve">Hinweise zur verantwortungsvollen Internet-Nutzung </w:t>
      </w:r>
    </w:p>
    <w:p w14:paraId="07F790A8" w14:textId="7A5C2521" w:rsidR="00A01738" w:rsidRDefault="00A01738" w:rsidP="00A01738">
      <w:pPr>
        <w:spacing w:after="200"/>
        <w:jc w:val="both"/>
        <w:rPr>
          <w:rFonts w:eastAsia="Arial" w:cs="Arial"/>
          <w:highlight w:val="white"/>
        </w:rPr>
      </w:pPr>
      <w:r>
        <w:rPr>
          <w:rFonts w:eastAsia="Arial" w:cs="Arial"/>
          <w:highlight w:val="white"/>
        </w:rPr>
        <w:t>Zur Sicherstellung von Datenschutz und Datensicherheit stellt das Land NRW den Schulen in Nordrhein-Westfalen mit den</w:t>
      </w:r>
      <w:r>
        <w:rPr>
          <w:rFonts w:eastAsia="Arial" w:cs="Arial"/>
          <w:color w:val="333333"/>
          <w:highlight w:val="white"/>
        </w:rPr>
        <w:t xml:space="preserve"> </w:t>
      </w:r>
      <w:hyperlink r:id="rId8">
        <w:r w:rsidR="00CA18AF">
          <w:rPr>
            <w:rFonts w:eastAsia="Arial" w:cs="Arial"/>
            <w:b/>
            <w:color w:val="0563C1"/>
            <w:highlight w:val="white"/>
            <w:u w:val="single"/>
          </w:rPr>
          <w:t>LOGINEO NRW</w:t>
        </w:r>
      </w:hyperlink>
      <w:r>
        <w:rPr>
          <w:rFonts w:eastAsia="Arial" w:cs="Arial"/>
          <w:highlight w:val="white"/>
        </w:rPr>
        <w:t>-Produkten digitale Arbeits- und Kommunikationsplattformen zur Verfügung.</w:t>
      </w:r>
    </w:p>
    <w:p w14:paraId="0DB03E74" w14:textId="6CEF4DC1" w:rsidR="00A01738" w:rsidRDefault="00A01738" w:rsidP="00A01738">
      <w:pPr>
        <w:spacing w:after="200"/>
        <w:jc w:val="both"/>
        <w:rPr>
          <w:rFonts w:eastAsia="Arial" w:cs="Arial"/>
        </w:rPr>
      </w:pPr>
      <w:r>
        <w:rPr>
          <w:rFonts w:eastAsia="Arial" w:cs="Arial"/>
        </w:rPr>
        <w:t xml:space="preserve">Neben diesen Angeboten kommen im schulischen Alltag allerdings auch immer wieder </w:t>
      </w:r>
      <w:r>
        <w:rPr>
          <w:rFonts w:eastAsia="Arial" w:cs="Arial"/>
          <w:b/>
        </w:rPr>
        <w:t>ergänzende digitale Anwendungen und Webseiten</w:t>
      </w:r>
      <w:r>
        <w:rPr>
          <w:rFonts w:eastAsia="Arial" w:cs="Arial"/>
        </w:rPr>
        <w:t xml:space="preserve"> zum Einsatz. Eine Vielfalt zur Verfügung stehender unterschiedlicher Angebote </w:t>
      </w:r>
      <w:r w:rsidR="0010418C">
        <w:rPr>
          <w:rFonts w:eastAsia="Arial" w:cs="Arial"/>
        </w:rPr>
        <w:t xml:space="preserve">bietet </w:t>
      </w:r>
      <w:r>
        <w:rPr>
          <w:rFonts w:eastAsia="Arial" w:cs="Arial"/>
        </w:rPr>
        <w:t xml:space="preserve">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14:paraId="0CEEFBB6" w14:textId="3386CDB7" w:rsidR="00A01738" w:rsidRPr="00A01738" w:rsidRDefault="00A01738" w:rsidP="00A01738">
      <w:pPr>
        <w:spacing w:after="200"/>
        <w:jc w:val="both"/>
        <w:rPr>
          <w:rFonts w:eastAsia="Arial" w:cs="Arial"/>
        </w:rPr>
      </w:pPr>
      <w:r w:rsidRPr="00A01738">
        <w:rPr>
          <w:rFonts w:eastAsia="Arial" w:cs="Arial"/>
        </w:rPr>
        <w:t>In dem vorliegenden Unterrichtsvorhaben werden praxisnahe Konkretisierung</w:t>
      </w:r>
      <w:r w:rsidR="0010418C">
        <w:rPr>
          <w:rFonts w:eastAsia="Arial" w:cs="Arial"/>
        </w:rPr>
        <w:t>en</w:t>
      </w:r>
      <w:r w:rsidRPr="00A01738">
        <w:rPr>
          <w:rFonts w:eastAsia="Arial" w:cs="Arial"/>
        </w:rPr>
        <w:t xml:space="preserve"> am Beispiel von digitalen Angeboten in Anwendungszusammenhängen vorgenommen. Die in diesem Zusammenhang genannten Webseiten und digitalen Anwendungen sind exemplarisch zu sehen und durch andere ersetzbar. </w:t>
      </w:r>
    </w:p>
    <w:p w14:paraId="420A327B" w14:textId="77777777" w:rsidR="00A01738" w:rsidRPr="00A01738" w:rsidRDefault="00A01738" w:rsidP="00A01738">
      <w:pPr>
        <w:spacing w:after="200"/>
        <w:jc w:val="both"/>
        <w:rPr>
          <w:rFonts w:eastAsia="Arial" w:cs="Arial"/>
        </w:rPr>
      </w:pPr>
      <w:r w:rsidRPr="00A01738">
        <w:rPr>
          <w:rFonts w:eastAsia="Arial" w:cs="Arial"/>
        </w:rPr>
        <w:t xml:space="preserve">Mit dem auch im </w:t>
      </w:r>
      <w:hyperlink r:id="rId9">
        <w:r w:rsidRPr="00A01738">
          <w:rPr>
            <w:rFonts w:eastAsia="Arial" w:cs="Arial"/>
            <w:color w:val="0563C1"/>
            <w:u w:val="single"/>
          </w:rPr>
          <w:t>Medienkompetenzrahmen NRW</w:t>
        </w:r>
      </w:hyperlink>
      <w:r w:rsidRPr="00A01738">
        <w:rPr>
          <w:rFonts w:eastAsia="Arial" w:cs="Arial"/>
        </w:rPr>
        <w:t xml:space="preserve"> ausgewiesenen Ziel, die Schülerinnen und Schüler zu einem sicheren, kreativen und verantwortungsvollen Umgang mit digitalen Medien zu befähigen, ist die Thematisierung der Aspekte zum Datenschutz im Unterricht geboten.</w:t>
      </w:r>
    </w:p>
    <w:p w14:paraId="46C92AFE" w14:textId="65D30AF1" w:rsidR="00A01738" w:rsidRPr="006739CD" w:rsidRDefault="00A01738" w:rsidP="00A01738">
      <w:pPr>
        <w:jc w:val="both"/>
        <w:rPr>
          <w:rFonts w:eastAsia="Arial" w:cs="Arial"/>
          <w:b/>
        </w:rPr>
      </w:pPr>
      <w:r w:rsidRPr="006739CD">
        <w:rPr>
          <w:rFonts w:eastAsia="Arial" w:cs="Arial"/>
          <w:b/>
        </w:rPr>
        <w:lastRenderedPageBreak/>
        <w:t>Maßnahmen bzw. Anknüpfungspunkte im Unterricht</w:t>
      </w:r>
      <w:r w:rsidR="00A76AA9" w:rsidRPr="006739CD">
        <w:rPr>
          <w:rFonts w:eastAsia="Arial" w:cs="Arial"/>
          <w:b/>
        </w:rPr>
        <w:t>:</w:t>
      </w:r>
    </w:p>
    <w:p w14:paraId="2E83309C" w14:textId="77777777"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Verwendung eines datensparsamen </w:t>
      </w:r>
      <w:r w:rsidRPr="00A01738">
        <w:rPr>
          <w:b/>
          <w:sz w:val="22"/>
          <w:szCs w:val="22"/>
        </w:rPr>
        <w:t>Browsers</w:t>
      </w:r>
      <w:r w:rsidRPr="00A01738">
        <w:rPr>
          <w:sz w:val="22"/>
          <w:szCs w:val="22"/>
        </w:rPr>
        <w:t>, z.B.</w:t>
      </w:r>
    </w:p>
    <w:p w14:paraId="79EC9E72" w14:textId="77777777" w:rsidR="00A01738" w:rsidRPr="00A01738" w:rsidRDefault="00584D0D" w:rsidP="00A01738">
      <w:pPr>
        <w:pStyle w:val="Aufzhlung2"/>
        <w:rPr>
          <w:sz w:val="22"/>
          <w:szCs w:val="22"/>
        </w:rPr>
      </w:pPr>
      <w:hyperlink r:id="rId10">
        <w:r w:rsidR="00A01738" w:rsidRPr="00A01738">
          <w:rPr>
            <w:color w:val="0563C1"/>
            <w:sz w:val="22"/>
            <w:szCs w:val="22"/>
            <w:u w:val="single"/>
          </w:rPr>
          <w:t>Brave Browser</w:t>
        </w:r>
      </w:hyperlink>
    </w:p>
    <w:p w14:paraId="05876A16" w14:textId="77777777" w:rsidR="00A01738" w:rsidRPr="00A01738" w:rsidRDefault="00584D0D" w:rsidP="00A01738">
      <w:pPr>
        <w:pStyle w:val="Aufzhlung2"/>
        <w:rPr>
          <w:sz w:val="22"/>
          <w:szCs w:val="22"/>
        </w:rPr>
      </w:pPr>
      <w:hyperlink r:id="rId11">
        <w:proofErr w:type="spellStart"/>
        <w:r w:rsidR="00A01738" w:rsidRPr="00A01738">
          <w:rPr>
            <w:color w:val="0563C1"/>
            <w:sz w:val="22"/>
            <w:szCs w:val="22"/>
            <w:u w:val="single"/>
          </w:rPr>
          <w:t>DuckDuckGo</w:t>
        </w:r>
        <w:proofErr w:type="spellEnd"/>
        <w:r w:rsidR="00A01738" w:rsidRPr="00A01738">
          <w:rPr>
            <w:color w:val="0563C1"/>
            <w:sz w:val="22"/>
            <w:szCs w:val="22"/>
            <w:u w:val="single"/>
          </w:rPr>
          <w:t xml:space="preserve"> (nur für mobile Endgeräte: iOS / Android)</w:t>
        </w:r>
      </w:hyperlink>
    </w:p>
    <w:p w14:paraId="36FD8C69" w14:textId="77777777" w:rsidR="00A01738" w:rsidRPr="00A01738" w:rsidRDefault="00584D0D" w:rsidP="00A01738">
      <w:pPr>
        <w:pStyle w:val="Aufzhlung2"/>
        <w:rPr>
          <w:sz w:val="22"/>
          <w:szCs w:val="22"/>
        </w:rPr>
      </w:pPr>
      <w:hyperlink r:id="rId12">
        <w:r w:rsidR="00A01738" w:rsidRPr="00A01738">
          <w:rPr>
            <w:color w:val="0563C1"/>
            <w:sz w:val="22"/>
            <w:szCs w:val="22"/>
            <w:u w:val="single"/>
          </w:rPr>
          <w:t>Firefox</w:t>
        </w:r>
      </w:hyperlink>
      <w:r w:rsidR="00A01738" w:rsidRPr="00A01738">
        <w:rPr>
          <w:sz w:val="22"/>
          <w:szCs w:val="22"/>
        </w:rPr>
        <w:t xml:space="preserve"> (über entsprechende Einstellungen)</w:t>
      </w:r>
    </w:p>
    <w:p w14:paraId="38005763" w14:textId="77777777"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Verwendung von datenschutzkonformen </w:t>
      </w:r>
      <w:r w:rsidRPr="00A01738">
        <w:rPr>
          <w:b/>
          <w:sz w:val="22"/>
          <w:szCs w:val="22"/>
        </w:rPr>
        <w:t>Suchmaschinen</w:t>
      </w:r>
      <w:r w:rsidRPr="00A01738">
        <w:rPr>
          <w:sz w:val="22"/>
          <w:szCs w:val="22"/>
        </w:rPr>
        <w:t>, z.B.</w:t>
      </w:r>
    </w:p>
    <w:p w14:paraId="00253022" w14:textId="77777777" w:rsidR="00A01738" w:rsidRPr="00A01738" w:rsidRDefault="00584D0D" w:rsidP="00A01738">
      <w:pPr>
        <w:pStyle w:val="Aufzhlung2"/>
        <w:rPr>
          <w:sz w:val="22"/>
          <w:szCs w:val="22"/>
        </w:rPr>
      </w:pPr>
      <w:hyperlink r:id="rId13">
        <w:r w:rsidR="00A01738" w:rsidRPr="00A01738">
          <w:rPr>
            <w:color w:val="0563C1"/>
            <w:sz w:val="22"/>
            <w:szCs w:val="22"/>
            <w:u w:val="single"/>
          </w:rPr>
          <w:t>Startpage</w:t>
        </w:r>
      </w:hyperlink>
    </w:p>
    <w:p w14:paraId="2DB4408D" w14:textId="77777777" w:rsidR="00A01738" w:rsidRPr="00A01738" w:rsidRDefault="00584D0D" w:rsidP="00A01738">
      <w:pPr>
        <w:pStyle w:val="Aufzhlung2"/>
        <w:rPr>
          <w:sz w:val="22"/>
          <w:szCs w:val="22"/>
        </w:rPr>
      </w:pPr>
      <w:hyperlink r:id="rId14">
        <w:proofErr w:type="spellStart"/>
        <w:r w:rsidR="00A01738" w:rsidRPr="00A01738">
          <w:rPr>
            <w:color w:val="0563C1"/>
            <w:sz w:val="22"/>
            <w:szCs w:val="22"/>
            <w:u w:val="single"/>
          </w:rPr>
          <w:t>DuckDuckGo</w:t>
        </w:r>
        <w:proofErr w:type="spellEnd"/>
      </w:hyperlink>
    </w:p>
    <w:p w14:paraId="771D1D8A" w14:textId="77777777" w:rsidR="00A01738" w:rsidRPr="00A01738" w:rsidRDefault="00584D0D" w:rsidP="00A01738">
      <w:pPr>
        <w:pStyle w:val="Aufzhlung2"/>
        <w:rPr>
          <w:sz w:val="22"/>
          <w:szCs w:val="22"/>
        </w:rPr>
      </w:pPr>
      <w:hyperlink r:id="rId15">
        <w:proofErr w:type="spellStart"/>
        <w:r w:rsidR="00A01738" w:rsidRPr="00A01738">
          <w:rPr>
            <w:color w:val="0563C1"/>
            <w:sz w:val="22"/>
            <w:szCs w:val="22"/>
            <w:u w:val="single"/>
          </w:rPr>
          <w:t>FragFinn</w:t>
        </w:r>
        <w:proofErr w:type="spellEnd"/>
      </w:hyperlink>
      <w:r w:rsidR="00A01738" w:rsidRPr="00A01738">
        <w:rPr>
          <w:sz w:val="22"/>
          <w:szCs w:val="22"/>
        </w:rPr>
        <w:t xml:space="preserve"> (sichere Suchmaschine für Kinder)</w:t>
      </w:r>
    </w:p>
    <w:p w14:paraId="330327D3" w14:textId="77777777" w:rsidR="00A01738" w:rsidRPr="00A01738" w:rsidRDefault="00584D0D" w:rsidP="00A01738">
      <w:pPr>
        <w:pStyle w:val="Aufzhlung2"/>
        <w:rPr>
          <w:sz w:val="22"/>
          <w:szCs w:val="22"/>
        </w:rPr>
      </w:pPr>
      <w:hyperlink r:id="rId16">
        <w:r w:rsidR="00A01738" w:rsidRPr="00A01738">
          <w:rPr>
            <w:color w:val="0563C1"/>
            <w:sz w:val="22"/>
            <w:szCs w:val="22"/>
            <w:u w:val="single"/>
          </w:rPr>
          <w:t>Blinde Kuh</w:t>
        </w:r>
      </w:hyperlink>
      <w:r w:rsidR="00A01738" w:rsidRPr="00A01738">
        <w:rPr>
          <w:sz w:val="22"/>
          <w:szCs w:val="22"/>
        </w:rPr>
        <w:t xml:space="preserve"> (sichere Suchmaschine für Kinder)</w:t>
      </w:r>
    </w:p>
    <w:p w14:paraId="1B1BAAB0" w14:textId="1B9953C1"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Sensibilisierung der Schülerinnen und Schüler zur </w:t>
      </w:r>
      <w:r w:rsidRPr="00A01738">
        <w:rPr>
          <w:b/>
          <w:sz w:val="22"/>
          <w:szCs w:val="22"/>
        </w:rPr>
        <w:t>Datensparsamkeit</w:t>
      </w:r>
      <w:r w:rsidR="004E73E2" w:rsidRPr="004E73E2">
        <w:rPr>
          <w:sz w:val="22"/>
          <w:szCs w:val="22"/>
        </w:rPr>
        <w:t>, z.B. durch</w:t>
      </w:r>
    </w:p>
    <w:p w14:paraId="36702851" w14:textId="3D7AFE90" w:rsidR="00E622D1" w:rsidRDefault="00E622D1" w:rsidP="00A01738">
      <w:pPr>
        <w:pStyle w:val="Aufzhlung2"/>
        <w:rPr>
          <w:sz w:val="22"/>
          <w:szCs w:val="22"/>
        </w:rPr>
      </w:pPr>
      <w:r>
        <w:rPr>
          <w:sz w:val="22"/>
          <w:szCs w:val="22"/>
        </w:rPr>
        <w:t>Blockieren von Cookies</w:t>
      </w:r>
    </w:p>
    <w:p w14:paraId="0F6FDE09" w14:textId="4DB51194" w:rsidR="00A01738" w:rsidRPr="00A01738" w:rsidRDefault="00A01738" w:rsidP="00A01738">
      <w:pPr>
        <w:pStyle w:val="Aufzhlung2"/>
        <w:rPr>
          <w:sz w:val="22"/>
          <w:szCs w:val="22"/>
        </w:rPr>
      </w:pPr>
      <w:r w:rsidRPr="00A01738">
        <w:rPr>
          <w:sz w:val="22"/>
          <w:szCs w:val="22"/>
        </w:rPr>
        <w:t xml:space="preserve">Vermeidung von Anmeldungen </w:t>
      </w:r>
    </w:p>
    <w:p w14:paraId="51A5A64E" w14:textId="77777777" w:rsidR="00A01738" w:rsidRPr="00A01738" w:rsidRDefault="00A01738" w:rsidP="00A01738">
      <w:pPr>
        <w:pStyle w:val="Aufzhlung2"/>
        <w:rPr>
          <w:sz w:val="22"/>
          <w:szCs w:val="22"/>
        </w:rPr>
      </w:pPr>
      <w:r w:rsidRPr="00A01738">
        <w:rPr>
          <w:sz w:val="22"/>
          <w:szCs w:val="22"/>
        </w:rPr>
        <w:t>verantwortungsvoller Umgang mit persönlichen und fremden Daten</w:t>
      </w:r>
    </w:p>
    <w:p w14:paraId="5AE9F086" w14:textId="77777777"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Vermittlung von Kenntnissen hinsichtlich der </w:t>
      </w:r>
      <w:r w:rsidRPr="00A01738">
        <w:rPr>
          <w:b/>
          <w:sz w:val="22"/>
          <w:szCs w:val="22"/>
        </w:rPr>
        <w:t>Sicherheitseinstellungen</w:t>
      </w:r>
    </w:p>
    <w:p w14:paraId="5BBD3DFD" w14:textId="77777777"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Vermittlung von Kenntnissen hinsichtlich des </w:t>
      </w:r>
      <w:r w:rsidRPr="00A01738">
        <w:rPr>
          <w:b/>
          <w:sz w:val="22"/>
          <w:szCs w:val="22"/>
        </w:rPr>
        <w:t>Urheber- und Nutzungsrechts</w:t>
      </w:r>
    </w:p>
    <w:p w14:paraId="2ACB508D" w14:textId="77777777" w:rsidR="00A01738" w:rsidRPr="00A01738" w:rsidRDefault="00A01738" w:rsidP="00A01738">
      <w:pPr>
        <w:sectPr w:rsidR="00A01738" w:rsidRPr="00A01738" w:rsidSect="00802D91">
          <w:headerReference w:type="default" r:id="rId17"/>
          <w:footerReference w:type="default" r:id="rId18"/>
          <w:pgSz w:w="16838" w:h="11906" w:orient="landscape"/>
          <w:pgMar w:top="1134" w:right="1134" w:bottom="1134" w:left="1134" w:header="709" w:footer="709" w:gutter="0"/>
          <w:cols w:space="708"/>
          <w:docGrid w:linePitch="360"/>
        </w:sectPr>
      </w:pPr>
    </w:p>
    <w:p w14:paraId="44150BA2" w14:textId="26567AB1" w:rsidR="00F07316" w:rsidRPr="006E21F7" w:rsidRDefault="00F07316" w:rsidP="001B0832">
      <w:pPr>
        <w:pStyle w:val="berschrift1"/>
        <w:spacing w:before="0" w:after="0"/>
        <w:jc w:val="both"/>
        <w:rPr>
          <w:rFonts w:cs="Arial"/>
          <w:sz w:val="22"/>
          <w:szCs w:val="22"/>
        </w:rPr>
      </w:pPr>
      <w:r w:rsidRPr="006E21F7">
        <w:rPr>
          <w:rFonts w:cs="Arial"/>
          <w:sz w:val="22"/>
          <w:szCs w:val="22"/>
        </w:rPr>
        <w:lastRenderedPageBreak/>
        <w:t>Jahrgangsstufe</w:t>
      </w:r>
      <w:r w:rsidR="00627231" w:rsidRPr="006E21F7">
        <w:rPr>
          <w:rFonts w:cs="Arial"/>
          <w:sz w:val="22"/>
          <w:szCs w:val="22"/>
        </w:rPr>
        <w:t xml:space="preserve"> </w:t>
      </w:r>
      <w:r w:rsidR="006E21F7" w:rsidRPr="006E21F7">
        <w:rPr>
          <w:rFonts w:cs="Arial"/>
          <w:sz w:val="22"/>
          <w:szCs w:val="22"/>
        </w:rPr>
        <w:t>„Q1 Leistungskurs Sport“</w:t>
      </w:r>
      <w:r w:rsidRPr="006E21F7">
        <w:rPr>
          <w:rFonts w:cs="Arial"/>
          <w:sz w:val="22"/>
          <w:szCs w:val="22"/>
        </w:rPr>
        <w:t>:</w:t>
      </w:r>
    </w:p>
    <w:p w14:paraId="0AFD8090" w14:textId="02B06BAE" w:rsidR="006E21F7" w:rsidRPr="00313DE2" w:rsidRDefault="006E21F7" w:rsidP="001B0832">
      <w:pPr>
        <w:spacing w:line="240" w:lineRule="auto"/>
        <w:jc w:val="both"/>
        <w:rPr>
          <w:rFonts w:cs="Arial"/>
          <w:sz w:val="20"/>
        </w:rPr>
      </w:pPr>
      <w:r w:rsidRPr="00313DE2">
        <w:rPr>
          <w:rFonts w:cs="Arial"/>
          <w:sz w:val="20"/>
        </w:rPr>
        <w:t>„</w:t>
      </w:r>
      <w:r w:rsidRPr="00313DE2">
        <w:rPr>
          <w:rFonts w:cs="Arial"/>
          <w:i/>
          <w:sz w:val="20"/>
        </w:rPr>
        <w:t xml:space="preserve">Dein eigenes </w:t>
      </w:r>
      <w:proofErr w:type="spellStart"/>
      <w:r w:rsidRPr="00313DE2">
        <w:rPr>
          <w:rFonts w:cs="Arial"/>
          <w:i/>
          <w:sz w:val="20"/>
        </w:rPr>
        <w:t>Erklärvideo</w:t>
      </w:r>
      <w:proofErr w:type="spellEnd"/>
      <w:r w:rsidRPr="00313DE2">
        <w:rPr>
          <w:rFonts w:cs="Arial"/>
          <w:sz w:val="20"/>
        </w:rPr>
        <w:t xml:space="preserve"> – selbstständige Erläuterung der benötigten Kraftarten einer vorgegebenen Sportart anhand von Bewegungssequenzen und Erarbeitung verschiedener Kraftübungen zum Training der ausführenden Muskulatur dieser Sportart“</w:t>
      </w:r>
    </w:p>
    <w:p w14:paraId="32C321B2" w14:textId="77777777" w:rsidR="00A469F1" w:rsidRPr="00313DE2" w:rsidRDefault="00A469F1" w:rsidP="001B0832">
      <w:pPr>
        <w:jc w:val="both"/>
        <w:rPr>
          <w:sz w:val="20"/>
        </w:rPr>
      </w:pPr>
    </w:p>
    <w:p w14:paraId="2253B284" w14:textId="1B4B4C84" w:rsidR="00F07316" w:rsidRPr="00313DE2" w:rsidRDefault="00F07316" w:rsidP="001B0832">
      <w:pPr>
        <w:jc w:val="both"/>
        <w:rPr>
          <w:sz w:val="20"/>
        </w:rPr>
      </w:pPr>
      <w:r w:rsidRPr="00313DE2">
        <w:rPr>
          <w:sz w:val="20"/>
        </w:rPr>
        <w:t xml:space="preserve">(ca. </w:t>
      </w:r>
      <w:r w:rsidR="006E21F7" w:rsidRPr="00313DE2">
        <w:rPr>
          <w:sz w:val="20"/>
        </w:rPr>
        <w:t>zwölf 60-Minuten-</w:t>
      </w:r>
      <w:r w:rsidRPr="00313DE2">
        <w:rPr>
          <w:sz w:val="20"/>
        </w:rPr>
        <w:t>Stunden)</w:t>
      </w:r>
    </w:p>
    <w:p w14:paraId="334A03F0" w14:textId="77777777" w:rsidR="00BC66B0" w:rsidRDefault="00BC66B0" w:rsidP="001B0832">
      <w:pPr>
        <w:pStyle w:val="berschrift2"/>
        <w:spacing w:before="0" w:after="0"/>
        <w:jc w:val="both"/>
      </w:pPr>
    </w:p>
    <w:p w14:paraId="73243126" w14:textId="4E712B80" w:rsidR="00BC66B0" w:rsidRDefault="00BC66B0" w:rsidP="001B0832">
      <w:pPr>
        <w:pStyle w:val="berschrift2"/>
        <w:spacing w:before="0" w:after="0"/>
        <w:jc w:val="both"/>
      </w:pPr>
      <w:r>
        <w:t>Pädagogische Perspektiven</w:t>
      </w:r>
      <w:r w:rsidR="001B0832">
        <w:t xml:space="preserve"> &amp; Inhaltsfelder</w:t>
      </w:r>
      <w:r>
        <w:t>:</w:t>
      </w:r>
    </w:p>
    <w:p w14:paraId="572632AE" w14:textId="7D0CDCA1" w:rsidR="00BC66B0" w:rsidRPr="00313DE2" w:rsidRDefault="00BC66B0" w:rsidP="001B0832">
      <w:pPr>
        <w:pStyle w:val="Listenabsatz"/>
        <w:numPr>
          <w:ilvl w:val="0"/>
          <w:numId w:val="32"/>
        </w:numPr>
        <w:rPr>
          <w:i/>
          <w:sz w:val="20"/>
        </w:rPr>
      </w:pPr>
      <w:r w:rsidRPr="00313DE2">
        <w:rPr>
          <w:i/>
          <w:sz w:val="20"/>
        </w:rPr>
        <w:t>D: Das Leisten erfahren, verstehen und einschätzen (leitendes Inhaltsfeld)</w:t>
      </w:r>
    </w:p>
    <w:p w14:paraId="7B6E0CDB" w14:textId="180A0373" w:rsidR="00BC66B0" w:rsidRPr="00313DE2" w:rsidRDefault="00BC66B0" w:rsidP="001B0832">
      <w:pPr>
        <w:pStyle w:val="Listenabsatz"/>
        <w:numPr>
          <w:ilvl w:val="0"/>
          <w:numId w:val="0"/>
        </w:numPr>
        <w:ind w:left="360"/>
        <w:rPr>
          <w:sz w:val="20"/>
          <w:u w:val="single"/>
        </w:rPr>
      </w:pPr>
      <w:r w:rsidRPr="00313DE2">
        <w:rPr>
          <w:sz w:val="20"/>
          <w:u w:val="single"/>
        </w:rPr>
        <w:t>Inhaltliche Schwerpunkte:</w:t>
      </w:r>
    </w:p>
    <w:p w14:paraId="06AC7190" w14:textId="77777777" w:rsidR="00BC66B0" w:rsidRPr="00313DE2" w:rsidRDefault="00BC66B0" w:rsidP="001B0832">
      <w:pPr>
        <w:pStyle w:val="Listenabsatz"/>
        <w:numPr>
          <w:ilvl w:val="0"/>
          <w:numId w:val="0"/>
        </w:numPr>
        <w:spacing w:line="259" w:lineRule="auto"/>
        <w:ind w:left="360"/>
        <w:rPr>
          <w:rFonts w:cs="Arial"/>
          <w:sz w:val="20"/>
          <w:szCs w:val="20"/>
        </w:rPr>
      </w:pPr>
      <w:r w:rsidRPr="00313DE2">
        <w:rPr>
          <w:rFonts w:cs="Arial"/>
          <w:sz w:val="20"/>
          <w:szCs w:val="20"/>
        </w:rPr>
        <w:t xml:space="preserve">Trainingsplanung und - </w:t>
      </w:r>
      <w:proofErr w:type="spellStart"/>
      <w:r w:rsidRPr="00313DE2">
        <w:rPr>
          <w:rFonts w:cs="Arial"/>
          <w:sz w:val="20"/>
          <w:szCs w:val="20"/>
        </w:rPr>
        <w:t>organisation</w:t>
      </w:r>
      <w:proofErr w:type="spellEnd"/>
      <w:r w:rsidRPr="00313DE2">
        <w:rPr>
          <w:rFonts w:cs="Arial"/>
          <w:sz w:val="20"/>
          <w:szCs w:val="20"/>
        </w:rPr>
        <w:t xml:space="preserve"> (d1)</w:t>
      </w:r>
    </w:p>
    <w:p w14:paraId="208D47A4" w14:textId="77777777" w:rsidR="00BC66B0" w:rsidRPr="00313DE2" w:rsidRDefault="00BC66B0" w:rsidP="001B0832">
      <w:pPr>
        <w:pStyle w:val="Listenabsatz"/>
        <w:numPr>
          <w:ilvl w:val="0"/>
          <w:numId w:val="0"/>
        </w:numPr>
        <w:spacing w:line="259" w:lineRule="auto"/>
        <w:ind w:left="360"/>
        <w:rPr>
          <w:rFonts w:cs="Arial"/>
          <w:sz w:val="20"/>
          <w:szCs w:val="20"/>
        </w:rPr>
      </w:pPr>
      <w:r w:rsidRPr="00313DE2">
        <w:rPr>
          <w:rFonts w:cs="Arial"/>
          <w:sz w:val="20"/>
          <w:szCs w:val="20"/>
        </w:rPr>
        <w:t>Anatomische und physiologische Grundlagen der menschlichen Bewegung (d2)</w:t>
      </w:r>
    </w:p>
    <w:p w14:paraId="670221C0" w14:textId="77777777" w:rsidR="00BC66B0" w:rsidRPr="00313DE2" w:rsidRDefault="00BC66B0" w:rsidP="001B0832">
      <w:pPr>
        <w:pStyle w:val="Listenabsatz"/>
        <w:numPr>
          <w:ilvl w:val="0"/>
          <w:numId w:val="0"/>
        </w:numPr>
        <w:spacing w:line="259" w:lineRule="auto"/>
        <w:ind w:left="360"/>
        <w:rPr>
          <w:rFonts w:cs="Arial"/>
          <w:sz w:val="20"/>
          <w:szCs w:val="20"/>
        </w:rPr>
      </w:pPr>
      <w:r w:rsidRPr="00313DE2">
        <w:rPr>
          <w:rFonts w:cs="Arial"/>
          <w:sz w:val="20"/>
          <w:szCs w:val="20"/>
        </w:rPr>
        <w:t xml:space="preserve">Entwicklung der Leistungsfähigkeit/Anpassungserscheinungen (d3) </w:t>
      </w:r>
    </w:p>
    <w:p w14:paraId="22080484" w14:textId="0BBECC70" w:rsidR="00BC66B0" w:rsidRPr="00313DE2" w:rsidRDefault="00BC66B0" w:rsidP="001B0832">
      <w:pPr>
        <w:pStyle w:val="Listenabsatz"/>
        <w:numPr>
          <w:ilvl w:val="0"/>
          <w:numId w:val="0"/>
        </w:numPr>
        <w:ind w:left="360"/>
        <w:rPr>
          <w:rFonts w:cs="Arial"/>
          <w:sz w:val="20"/>
          <w:szCs w:val="20"/>
        </w:rPr>
      </w:pPr>
      <w:r w:rsidRPr="00313DE2">
        <w:rPr>
          <w:rFonts w:cs="Arial"/>
          <w:sz w:val="20"/>
          <w:szCs w:val="20"/>
        </w:rPr>
        <w:t>Verfahren zur Leistungsdiagnostik (d4)</w:t>
      </w:r>
    </w:p>
    <w:p w14:paraId="31B5AC05" w14:textId="77777777" w:rsidR="00BC66B0" w:rsidRPr="00313DE2" w:rsidRDefault="00BC66B0" w:rsidP="001B0832">
      <w:pPr>
        <w:pStyle w:val="Listenabsatz"/>
        <w:numPr>
          <w:ilvl w:val="0"/>
          <w:numId w:val="0"/>
        </w:numPr>
        <w:ind w:left="360"/>
        <w:rPr>
          <w:rFonts w:cs="Arial"/>
        </w:rPr>
      </w:pPr>
    </w:p>
    <w:p w14:paraId="2C197A92" w14:textId="3DDDDA8A" w:rsidR="00BC66B0" w:rsidRPr="00313DE2" w:rsidRDefault="00BC66B0" w:rsidP="001B0832">
      <w:pPr>
        <w:pStyle w:val="Listenabsatz"/>
        <w:numPr>
          <w:ilvl w:val="0"/>
          <w:numId w:val="32"/>
        </w:numPr>
        <w:rPr>
          <w:i/>
          <w:sz w:val="20"/>
        </w:rPr>
      </w:pPr>
      <w:r w:rsidRPr="00313DE2">
        <w:rPr>
          <w:i/>
          <w:sz w:val="20"/>
        </w:rPr>
        <w:t>F: Gesundheit fördern, Gesundheitsbewusstsein entwickeln (weiteres Inhaltsfeld)</w:t>
      </w:r>
    </w:p>
    <w:p w14:paraId="5212B178" w14:textId="357339DF" w:rsidR="00BC66B0" w:rsidRPr="00313DE2" w:rsidRDefault="00BC66B0" w:rsidP="001B0832">
      <w:pPr>
        <w:pStyle w:val="Listenabsatz"/>
        <w:numPr>
          <w:ilvl w:val="0"/>
          <w:numId w:val="0"/>
        </w:numPr>
        <w:ind w:left="360"/>
        <w:rPr>
          <w:sz w:val="20"/>
          <w:u w:val="single"/>
        </w:rPr>
      </w:pPr>
      <w:r w:rsidRPr="00313DE2">
        <w:rPr>
          <w:sz w:val="20"/>
          <w:u w:val="single"/>
        </w:rPr>
        <w:t>Inhaltliche Schwerpunkte:</w:t>
      </w:r>
    </w:p>
    <w:p w14:paraId="21A5AD12" w14:textId="77777777" w:rsidR="00BC66B0" w:rsidRPr="00313DE2" w:rsidRDefault="00BC66B0" w:rsidP="001B0832">
      <w:pPr>
        <w:pStyle w:val="Listenabsatz"/>
        <w:numPr>
          <w:ilvl w:val="0"/>
          <w:numId w:val="0"/>
        </w:numPr>
        <w:spacing w:line="259" w:lineRule="auto"/>
        <w:ind w:left="360"/>
        <w:rPr>
          <w:rFonts w:cs="Arial"/>
          <w:b/>
          <w:i/>
          <w:sz w:val="20"/>
          <w:szCs w:val="20"/>
        </w:rPr>
      </w:pPr>
      <w:r w:rsidRPr="00313DE2">
        <w:rPr>
          <w:rFonts w:cs="Arial"/>
          <w:sz w:val="20"/>
          <w:szCs w:val="20"/>
        </w:rPr>
        <w:t>Gesundheitlicher Nutzen und Risiken des Sporttreibens (f1)</w:t>
      </w:r>
    </w:p>
    <w:p w14:paraId="542392B0" w14:textId="05D28256" w:rsidR="00BC66B0" w:rsidRPr="00313DE2" w:rsidRDefault="00BC66B0" w:rsidP="001B0832">
      <w:pPr>
        <w:pStyle w:val="Listenabsatz"/>
        <w:numPr>
          <w:ilvl w:val="0"/>
          <w:numId w:val="0"/>
        </w:numPr>
        <w:ind w:left="360"/>
        <w:rPr>
          <w:rFonts w:cs="Arial"/>
          <w:sz w:val="20"/>
          <w:szCs w:val="20"/>
        </w:rPr>
      </w:pPr>
      <w:r w:rsidRPr="00313DE2">
        <w:rPr>
          <w:rFonts w:cs="Arial"/>
          <w:sz w:val="20"/>
          <w:szCs w:val="20"/>
        </w:rPr>
        <w:t>Fitness als Basis für Gesundheit und Leistungsfähigkeit (f2)</w:t>
      </w:r>
    </w:p>
    <w:p w14:paraId="77DEDDD4" w14:textId="77777777" w:rsidR="00BC66B0" w:rsidRPr="00313DE2" w:rsidRDefault="00BC66B0" w:rsidP="001B0832">
      <w:pPr>
        <w:pStyle w:val="Listenabsatz"/>
        <w:numPr>
          <w:ilvl w:val="0"/>
          <w:numId w:val="0"/>
        </w:numPr>
        <w:ind w:left="360"/>
        <w:rPr>
          <w:rFonts w:cs="Arial"/>
        </w:rPr>
      </w:pPr>
    </w:p>
    <w:p w14:paraId="5A8E4A97" w14:textId="3CBECAF5" w:rsidR="00BC66B0" w:rsidRPr="00313DE2" w:rsidRDefault="00BC66B0" w:rsidP="001B0832">
      <w:pPr>
        <w:pStyle w:val="berschrift2"/>
        <w:spacing w:before="0" w:after="0"/>
        <w:jc w:val="both"/>
        <w:rPr>
          <w:b w:val="0"/>
          <w:sz w:val="20"/>
        </w:rPr>
      </w:pPr>
      <w:r w:rsidRPr="00313DE2">
        <w:rPr>
          <w:b w:val="0"/>
          <w:sz w:val="20"/>
        </w:rPr>
        <w:t>Da nicht immer eine direkte Verbindung mit einem profilbildenden Bewegungsfeld eingegangen werden muss, ist keine Legitimation als Bewegungsfeld notwendig. Es findet eine Theorie-Praxis-Verknüpfung statt, die im eigenen Zuhause (beim Distanz</w:t>
      </w:r>
      <w:r w:rsidR="000A4198">
        <w:rPr>
          <w:b w:val="0"/>
          <w:sz w:val="20"/>
        </w:rPr>
        <w:t>unterricht</w:t>
      </w:r>
      <w:r w:rsidRPr="00313DE2">
        <w:rPr>
          <w:b w:val="0"/>
          <w:sz w:val="20"/>
        </w:rPr>
        <w:t xml:space="preserve">) der Lernenden jedoch mit erheblichen sportpraktischen Einschränkungen verbunden ist.  </w:t>
      </w:r>
    </w:p>
    <w:p w14:paraId="5FDF2336" w14:textId="7D3F25A5" w:rsidR="001B0832" w:rsidRDefault="001B0832" w:rsidP="001B0832">
      <w:pPr>
        <w:pStyle w:val="berschrift2"/>
        <w:jc w:val="both"/>
      </w:pPr>
      <w:r>
        <w:t xml:space="preserve">Bezug zu den Kompetenzerwartungen des Lehrplans: </w:t>
      </w:r>
    </w:p>
    <w:p w14:paraId="791DA408" w14:textId="77777777" w:rsidR="001B0832" w:rsidRPr="00313DE2" w:rsidRDefault="001B0832" w:rsidP="001B0832">
      <w:pPr>
        <w:pStyle w:val="Listenabsatz"/>
        <w:numPr>
          <w:ilvl w:val="0"/>
          <w:numId w:val="32"/>
        </w:numPr>
        <w:rPr>
          <w:sz w:val="20"/>
          <w:u w:val="single"/>
        </w:rPr>
      </w:pPr>
      <w:r w:rsidRPr="00313DE2">
        <w:rPr>
          <w:sz w:val="20"/>
          <w:u w:val="single"/>
        </w:rPr>
        <w:t>Sachkompetenz</w:t>
      </w:r>
    </w:p>
    <w:p w14:paraId="0B7E3ED3" w14:textId="6CED215D" w:rsidR="001B0832" w:rsidRPr="00313DE2" w:rsidRDefault="001B0832" w:rsidP="001B0832">
      <w:pPr>
        <w:pStyle w:val="Listenabsatz"/>
        <w:numPr>
          <w:ilvl w:val="0"/>
          <w:numId w:val="0"/>
        </w:numPr>
        <w:ind w:left="360"/>
        <w:rPr>
          <w:rFonts w:cs="Arial"/>
        </w:rPr>
      </w:pPr>
      <w:r w:rsidRPr="00313DE2">
        <w:rPr>
          <w:rFonts w:cs="Arial"/>
          <w:color w:val="000000" w:themeColor="text1"/>
          <w:sz w:val="20"/>
          <w:szCs w:val="20"/>
        </w:rPr>
        <w:t xml:space="preserve">Die </w:t>
      </w:r>
      <w:proofErr w:type="spellStart"/>
      <w:r w:rsidRPr="00313DE2">
        <w:rPr>
          <w:rFonts w:cs="Arial"/>
          <w:color w:val="000000" w:themeColor="text1"/>
          <w:sz w:val="20"/>
          <w:szCs w:val="20"/>
        </w:rPr>
        <w:t>SuS</w:t>
      </w:r>
      <w:proofErr w:type="spellEnd"/>
      <w:r w:rsidRPr="00313DE2">
        <w:rPr>
          <w:rFonts w:cs="Arial"/>
          <w:color w:val="000000" w:themeColor="text1"/>
          <w:sz w:val="20"/>
          <w:szCs w:val="20"/>
        </w:rPr>
        <w:t xml:space="preserve"> können…</w:t>
      </w:r>
    </w:p>
    <w:p w14:paraId="053CE206" w14:textId="77777777" w:rsidR="001B0832" w:rsidRPr="00313DE2" w:rsidRDefault="001B0832" w:rsidP="001B0832">
      <w:pPr>
        <w:pStyle w:val="Listenabsatz"/>
        <w:numPr>
          <w:ilvl w:val="0"/>
          <w:numId w:val="0"/>
        </w:numPr>
        <w:spacing w:after="160" w:line="259" w:lineRule="auto"/>
        <w:ind w:left="360"/>
        <w:rPr>
          <w:rFonts w:cs="Arial"/>
          <w:color w:val="000000" w:themeColor="text1"/>
          <w:sz w:val="20"/>
          <w:szCs w:val="20"/>
        </w:rPr>
      </w:pPr>
      <w:r w:rsidRPr="00313DE2">
        <w:rPr>
          <w:rFonts w:cs="Arial"/>
          <w:color w:val="000000" w:themeColor="text1"/>
          <w:sz w:val="20"/>
          <w:szCs w:val="20"/>
        </w:rPr>
        <w:t>physiologische Anpassungsprozesse durch Training erläutern (d2)</w:t>
      </w:r>
    </w:p>
    <w:p w14:paraId="20FC5BC5" w14:textId="0BB7AA98" w:rsidR="001B0832" w:rsidRPr="00313DE2" w:rsidRDefault="001B0832" w:rsidP="001B0832">
      <w:pPr>
        <w:pStyle w:val="Listenabsatz"/>
        <w:numPr>
          <w:ilvl w:val="0"/>
          <w:numId w:val="0"/>
        </w:numPr>
        <w:ind w:left="360"/>
        <w:rPr>
          <w:rFonts w:cs="Arial"/>
        </w:rPr>
      </w:pPr>
      <w:r w:rsidRPr="00313DE2">
        <w:rPr>
          <w:rFonts w:cs="Arial"/>
          <w:color w:val="000000" w:themeColor="text1"/>
          <w:sz w:val="20"/>
          <w:szCs w:val="20"/>
        </w:rPr>
        <w:t>gesundheitsfördernde und gesundheitsschädigende Faktoren (u.a. Doping) bezogen auf die körperliche Leistungsfähigkeit differenziert erläutern (f1)</w:t>
      </w:r>
    </w:p>
    <w:p w14:paraId="2AE78102" w14:textId="4B741D4F" w:rsidR="001B0832" w:rsidRPr="00313DE2" w:rsidRDefault="001B0832" w:rsidP="001B0832">
      <w:pPr>
        <w:pStyle w:val="Listenabsatz"/>
        <w:numPr>
          <w:ilvl w:val="0"/>
          <w:numId w:val="32"/>
        </w:numPr>
        <w:rPr>
          <w:sz w:val="20"/>
          <w:u w:val="single"/>
        </w:rPr>
      </w:pPr>
      <w:r w:rsidRPr="00313DE2">
        <w:rPr>
          <w:sz w:val="20"/>
          <w:u w:val="single"/>
        </w:rPr>
        <w:t>Methodenkompetenz</w:t>
      </w:r>
    </w:p>
    <w:p w14:paraId="6D308EBA" w14:textId="00EC5387" w:rsidR="001B0832" w:rsidRPr="00313DE2" w:rsidRDefault="001B0832" w:rsidP="001B0832">
      <w:pPr>
        <w:ind w:firstLine="360"/>
        <w:jc w:val="both"/>
        <w:rPr>
          <w:rFonts w:cs="Arial"/>
          <w:sz w:val="20"/>
          <w:szCs w:val="20"/>
        </w:rPr>
      </w:pPr>
      <w:r w:rsidRPr="00313DE2">
        <w:rPr>
          <w:rFonts w:cs="Arial"/>
          <w:sz w:val="20"/>
          <w:szCs w:val="20"/>
        </w:rPr>
        <w:t xml:space="preserve">Die </w:t>
      </w:r>
      <w:proofErr w:type="spellStart"/>
      <w:r w:rsidRPr="00313DE2">
        <w:rPr>
          <w:rFonts w:cs="Arial"/>
          <w:sz w:val="20"/>
          <w:szCs w:val="20"/>
        </w:rPr>
        <w:t>SuS</w:t>
      </w:r>
      <w:proofErr w:type="spellEnd"/>
      <w:r w:rsidRPr="00313DE2">
        <w:rPr>
          <w:rFonts w:cs="Arial"/>
          <w:sz w:val="20"/>
          <w:szCs w:val="20"/>
        </w:rPr>
        <w:t xml:space="preserve"> können…</w:t>
      </w:r>
    </w:p>
    <w:p w14:paraId="16EC3B2E" w14:textId="2C0F976A" w:rsidR="001B0832" w:rsidRPr="00313DE2" w:rsidRDefault="001B0832" w:rsidP="001B0832">
      <w:pPr>
        <w:ind w:firstLine="360"/>
        <w:jc w:val="both"/>
        <w:rPr>
          <w:rFonts w:cs="Arial"/>
          <w:sz w:val="20"/>
          <w:szCs w:val="20"/>
        </w:rPr>
      </w:pPr>
      <w:r w:rsidRPr="00313DE2">
        <w:rPr>
          <w:rFonts w:cs="Arial"/>
          <w:sz w:val="20"/>
          <w:szCs w:val="20"/>
        </w:rPr>
        <w:t>individualisierte Trainingspläne unter Berücksichtigung der unterschiedlichen Belastungsgrößen und differenzierter Zielsetzungen entwerfen (d2)</w:t>
      </w:r>
    </w:p>
    <w:p w14:paraId="40952ADA" w14:textId="7FA71292" w:rsidR="001B0832" w:rsidRPr="00313DE2" w:rsidRDefault="001B0832" w:rsidP="001B0832">
      <w:pPr>
        <w:pStyle w:val="Listenabsatz"/>
        <w:numPr>
          <w:ilvl w:val="0"/>
          <w:numId w:val="0"/>
        </w:numPr>
        <w:ind w:left="360"/>
        <w:rPr>
          <w:rFonts w:cs="Arial"/>
          <w:u w:val="single"/>
        </w:rPr>
      </w:pPr>
      <w:r w:rsidRPr="00313DE2">
        <w:rPr>
          <w:rFonts w:cs="Arial"/>
          <w:sz w:val="20"/>
          <w:szCs w:val="20"/>
        </w:rPr>
        <w:t>Übungen und Programme im Hinblick auf die Verbesserung der körperlichen Leistungsfähigkeit eigenverantwortlich durchführen (f1)</w:t>
      </w:r>
    </w:p>
    <w:p w14:paraId="2DA5304D" w14:textId="3BC40C77" w:rsidR="001B0832" w:rsidRPr="00313DE2" w:rsidRDefault="001B0832" w:rsidP="001B0832">
      <w:pPr>
        <w:pStyle w:val="Listenabsatz"/>
        <w:numPr>
          <w:ilvl w:val="0"/>
          <w:numId w:val="32"/>
        </w:numPr>
        <w:rPr>
          <w:sz w:val="20"/>
          <w:u w:val="single"/>
        </w:rPr>
      </w:pPr>
      <w:r w:rsidRPr="00313DE2">
        <w:rPr>
          <w:sz w:val="20"/>
          <w:u w:val="single"/>
        </w:rPr>
        <w:t>Urteilskompetenz</w:t>
      </w:r>
    </w:p>
    <w:p w14:paraId="266D43FD" w14:textId="01E74440" w:rsidR="001B0832" w:rsidRPr="00313DE2" w:rsidRDefault="001B0832" w:rsidP="001B0832">
      <w:pPr>
        <w:pStyle w:val="Listenabsatz"/>
        <w:numPr>
          <w:ilvl w:val="0"/>
          <w:numId w:val="0"/>
        </w:numPr>
        <w:ind w:left="360"/>
        <w:rPr>
          <w:rFonts w:cs="Arial"/>
          <w:sz w:val="20"/>
          <w:szCs w:val="20"/>
        </w:rPr>
      </w:pPr>
      <w:r w:rsidRPr="00313DE2">
        <w:rPr>
          <w:rFonts w:cs="Arial"/>
          <w:sz w:val="20"/>
          <w:szCs w:val="20"/>
        </w:rPr>
        <w:t xml:space="preserve">Die </w:t>
      </w:r>
      <w:proofErr w:type="spellStart"/>
      <w:r w:rsidRPr="00313DE2">
        <w:rPr>
          <w:rFonts w:cs="Arial"/>
          <w:sz w:val="20"/>
          <w:szCs w:val="20"/>
        </w:rPr>
        <w:t>SuS</w:t>
      </w:r>
      <w:proofErr w:type="spellEnd"/>
      <w:r w:rsidRPr="00313DE2">
        <w:rPr>
          <w:rFonts w:cs="Arial"/>
          <w:sz w:val="20"/>
          <w:szCs w:val="20"/>
        </w:rPr>
        <w:t xml:space="preserve"> können…</w:t>
      </w:r>
    </w:p>
    <w:p w14:paraId="6B1F0D2A" w14:textId="0639EF8A" w:rsidR="001B0832" w:rsidRPr="00313DE2" w:rsidRDefault="001B0832" w:rsidP="001B0832">
      <w:pPr>
        <w:pStyle w:val="Listenabsatz"/>
        <w:numPr>
          <w:ilvl w:val="0"/>
          <w:numId w:val="0"/>
        </w:numPr>
        <w:ind w:left="360"/>
        <w:rPr>
          <w:rFonts w:cs="Arial"/>
          <w:sz w:val="20"/>
          <w:szCs w:val="20"/>
        </w:rPr>
      </w:pPr>
      <w:r w:rsidRPr="00313DE2">
        <w:rPr>
          <w:rFonts w:cs="Arial"/>
          <w:sz w:val="20"/>
          <w:szCs w:val="20"/>
        </w:rPr>
        <w:t>Anforderungssituationen im Sport auf ihre leistungsbezogenen Faktoren (u.a. konditionelle/koordinative Fähigkeiten, Druckbedingungen) hin beurteilen (d1)</w:t>
      </w:r>
    </w:p>
    <w:p w14:paraId="77A747F0" w14:textId="5F613D83" w:rsidR="001B0832" w:rsidRPr="00313DE2" w:rsidRDefault="001B0832" w:rsidP="001B0832">
      <w:pPr>
        <w:jc w:val="both"/>
        <w:rPr>
          <w:rFonts w:cs="Arial"/>
          <w:u w:val="single"/>
        </w:rPr>
      </w:pPr>
    </w:p>
    <w:p w14:paraId="3081B6B6" w14:textId="4198C2A1" w:rsidR="001B0832" w:rsidRPr="00313DE2" w:rsidRDefault="001B0832" w:rsidP="001B0832">
      <w:pPr>
        <w:jc w:val="both"/>
        <w:rPr>
          <w:rFonts w:cs="Arial"/>
          <w:sz w:val="20"/>
        </w:rPr>
      </w:pPr>
      <w:r w:rsidRPr="00313DE2">
        <w:rPr>
          <w:rFonts w:cs="Arial"/>
          <w:sz w:val="20"/>
        </w:rPr>
        <w:t>Da es keine direkte Verknüpfung mit einem Bewegungsfeld gibt, können dem Vorhaben auch keine Bewegungs- und Wahrnehmungskompetenzen des Kernlehrplans zugeordnet werden.</w:t>
      </w:r>
    </w:p>
    <w:p w14:paraId="7C8E390E" w14:textId="09329BAE" w:rsidR="006D66C9" w:rsidRPr="00E436F0" w:rsidRDefault="006D66C9" w:rsidP="006D66C9">
      <w:pPr>
        <w:pStyle w:val="berschrift2"/>
      </w:pPr>
      <w:r>
        <w:t>Bezug zum Medienkompetenzrahmen NRW:</w:t>
      </w:r>
      <w:r w:rsidR="00A469F1">
        <w:t xml:space="preserve"> </w:t>
      </w:r>
    </w:p>
    <w:p w14:paraId="772FC991" w14:textId="5477B7ED" w:rsidR="006D66C9" w:rsidRDefault="00D2183E" w:rsidP="00076D5C">
      <w:pPr>
        <w:pStyle w:val="Aufzhlung"/>
      </w:pPr>
      <w:r>
        <w:t xml:space="preserve">mit dem eigenen Smartphone / Laptop verantwortungsvoll umgehen </w:t>
      </w:r>
      <w:r w:rsidR="006D66C9" w:rsidRPr="00E436F0">
        <w:t xml:space="preserve">(MKR NRW, </w:t>
      </w:r>
      <w:r>
        <w:t>1</w:t>
      </w:r>
      <w:r w:rsidR="006D66C9" w:rsidRPr="00E436F0">
        <w:t>.1)</w:t>
      </w:r>
    </w:p>
    <w:p w14:paraId="5C3D1C63" w14:textId="53D8E2E3" w:rsidR="00D2183E" w:rsidRDefault="00D2183E" w:rsidP="00076D5C">
      <w:pPr>
        <w:pStyle w:val="Aufzhlung"/>
      </w:pPr>
      <w:r>
        <w:t>gelesene Informationen speichern, abrufen, organisieren und strukturiert aufbewahren (MKR NRW, 1.3)</w:t>
      </w:r>
    </w:p>
    <w:p w14:paraId="4284FDB3" w14:textId="389656A6" w:rsidR="00D2183E" w:rsidRDefault="00D2183E" w:rsidP="00076D5C">
      <w:pPr>
        <w:pStyle w:val="Aufzhlung"/>
      </w:pPr>
      <w:r>
        <w:t>Einhaltung der Datenschutzrichtlinien im öffentlichen Netz (MKZ NRW, 1.4)</w:t>
      </w:r>
    </w:p>
    <w:p w14:paraId="7A86E2F0" w14:textId="114F4F37" w:rsidR="00D2183E" w:rsidRDefault="00D2183E" w:rsidP="00076D5C">
      <w:pPr>
        <w:pStyle w:val="Aufzhlung"/>
      </w:pPr>
      <w:r>
        <w:t>Informationsrecherche durchführen und dabei Suchstrategien anwenden (MKR NRW, 2.1)</w:t>
      </w:r>
    </w:p>
    <w:p w14:paraId="2A9E9DCA" w14:textId="463E662E" w:rsidR="00D2183E" w:rsidRDefault="00D2183E" w:rsidP="00076D5C">
      <w:pPr>
        <w:pStyle w:val="Aufzhlung"/>
      </w:pPr>
      <w:r>
        <w:t>Informationen mehrerer Medien filtern, strukturieren und adäquat aufbereiten (MKR NRW, 2.2)</w:t>
      </w:r>
    </w:p>
    <w:p w14:paraId="7B49B862" w14:textId="57FF5BCB" w:rsidR="00D2183E" w:rsidRDefault="00D2183E" w:rsidP="00076D5C">
      <w:pPr>
        <w:pStyle w:val="Aufzhlung"/>
      </w:pPr>
      <w:r>
        <w:t>Kommunikation mittels digitaler Werkzeuge realisieren und mediale Produkte oder Informationen teilen (MKR NRW, 3.1)</w:t>
      </w:r>
    </w:p>
    <w:p w14:paraId="7A717255" w14:textId="27F53940" w:rsidR="00D2183E" w:rsidRDefault="00D2183E" w:rsidP="00076D5C">
      <w:pPr>
        <w:pStyle w:val="Aufzhlung"/>
      </w:pPr>
      <w:r>
        <w:t>Kommunikationsregel</w:t>
      </w:r>
      <w:r w:rsidR="000A4198">
        <w:t>n unter Mitschüleri</w:t>
      </w:r>
      <w:r>
        <w:t xml:space="preserve">nnen </w:t>
      </w:r>
      <w:r w:rsidR="000A4198">
        <w:t xml:space="preserve">und Mitschülern </w:t>
      </w:r>
      <w:r>
        <w:t xml:space="preserve">und im Austausch zwischen Lehrkraft und </w:t>
      </w:r>
      <w:r w:rsidR="000A4198">
        <w:t>Schülerinnen und Schülern</w:t>
      </w:r>
      <w:r>
        <w:t xml:space="preserve"> einhalten (MKR NRW, 3.2)</w:t>
      </w:r>
    </w:p>
    <w:p w14:paraId="6011A5D2" w14:textId="6B051E8C" w:rsidR="00D2183E" w:rsidRDefault="00A469F1" w:rsidP="00076D5C">
      <w:pPr>
        <w:pStyle w:val="Aufzhlung"/>
      </w:pPr>
      <w:r>
        <w:t>verschiedenste Medienprodukte planen, gestalten und präsentieren; Möglichkeiten des Teilens und Veröffentlichen kennenlernen (MKR NRW, 4.1)</w:t>
      </w:r>
    </w:p>
    <w:p w14:paraId="3E71C33E" w14:textId="7F86422B" w:rsidR="00A469F1" w:rsidRDefault="00A469F1" w:rsidP="00076D5C">
      <w:pPr>
        <w:pStyle w:val="Aufzhlung"/>
      </w:pPr>
      <w:r>
        <w:t>Gestaltungsmittel von Medienprodukten kennenlernen, ausprobieren und umsetzen lernen (MKR NRW, 4.2)</w:t>
      </w:r>
    </w:p>
    <w:p w14:paraId="5CA5715E" w14:textId="103F512E" w:rsidR="00A469F1" w:rsidRDefault="00A469F1" w:rsidP="00076D5C">
      <w:pPr>
        <w:pStyle w:val="Aufzhlung"/>
      </w:pPr>
      <w:r>
        <w:t>Notwendigkeit der Quellenangabe bei Veröffentlichung fremder und eigener Inhalte (MKR NRW, 4.3)</w:t>
      </w:r>
    </w:p>
    <w:p w14:paraId="56B1D724" w14:textId="23BD7A88" w:rsidR="00A469F1" w:rsidRDefault="00A469F1" w:rsidP="00A469F1">
      <w:pPr>
        <w:pStyle w:val="Aufzhlung"/>
      </w:pPr>
      <w:r>
        <w:t>Rechtliche Grundlagen überprüfen und beachten (MKR NRW, 4.4)</w:t>
      </w:r>
    </w:p>
    <w:p w14:paraId="371267B5" w14:textId="714CBC40" w:rsidR="00A469F1" w:rsidRDefault="00A469F1" w:rsidP="00A469F1">
      <w:pPr>
        <w:pStyle w:val="Aufzhlung"/>
        <w:numPr>
          <w:ilvl w:val="0"/>
          <w:numId w:val="0"/>
        </w:numPr>
      </w:pPr>
    </w:p>
    <w:p w14:paraId="7B896610" w14:textId="77777777" w:rsidR="001F28D0" w:rsidRDefault="001F28D0" w:rsidP="001F28D0">
      <w:pPr>
        <w:pStyle w:val="berschrift2"/>
        <w:spacing w:before="0" w:after="0"/>
        <w:jc w:val="both"/>
      </w:pPr>
      <w:r>
        <w:t>Inhaltliche Schwerpunkte</w:t>
      </w:r>
    </w:p>
    <w:p w14:paraId="611D64E1" w14:textId="77777777" w:rsidR="001F28D0" w:rsidRDefault="001F28D0" w:rsidP="001F28D0">
      <w:pPr>
        <w:pStyle w:val="Aufzhlung"/>
        <w:jc w:val="both"/>
      </w:pPr>
      <w:r>
        <w:t xml:space="preserve">selbstständige Erarbeitung der sportmotorischen Fähigkeit Kraft </w:t>
      </w:r>
    </w:p>
    <w:p w14:paraId="3FB3E953" w14:textId="77777777" w:rsidR="001F28D0" w:rsidRDefault="001F28D0" w:rsidP="001F28D0">
      <w:pPr>
        <w:pStyle w:val="Aufzhlung"/>
        <w:jc w:val="both"/>
      </w:pPr>
      <w:r>
        <w:t xml:space="preserve">Belastungsparameter kennenlernen und mithilfe dieser Belastungsparameter die zu trainierende </w:t>
      </w:r>
      <w:proofErr w:type="spellStart"/>
      <w:r>
        <w:t>Kraftart</w:t>
      </w:r>
      <w:proofErr w:type="spellEnd"/>
      <w:r>
        <w:t xml:space="preserve"> selbstständig herleiten können</w:t>
      </w:r>
    </w:p>
    <w:p w14:paraId="740AE9F8" w14:textId="77777777" w:rsidR="001F28D0" w:rsidRDefault="001F28D0" w:rsidP="001F28D0">
      <w:pPr>
        <w:pStyle w:val="Aufzhlung"/>
        <w:jc w:val="both"/>
      </w:pPr>
      <w:r>
        <w:t xml:space="preserve">Erarbeitung der unterschiedlichen Trainingsmethoden </w:t>
      </w:r>
    </w:p>
    <w:p w14:paraId="61BEC09C" w14:textId="77777777" w:rsidR="001F28D0" w:rsidRDefault="001F28D0" w:rsidP="001F28D0">
      <w:pPr>
        <w:pStyle w:val="Aufzhlung"/>
        <w:jc w:val="both"/>
      </w:pPr>
      <w:r>
        <w:t xml:space="preserve">Erläuterung relevanter Muskeln für die Ausführung einer sportlichen Bewegung </w:t>
      </w:r>
    </w:p>
    <w:p w14:paraId="6DF001B4" w14:textId="330ECB62" w:rsidR="001F28D0" w:rsidRDefault="001F28D0" w:rsidP="001F28D0">
      <w:pPr>
        <w:pStyle w:val="Aufzhlung"/>
        <w:jc w:val="both"/>
      </w:pPr>
      <w:r>
        <w:t xml:space="preserve">Nutzung </w:t>
      </w:r>
      <w:r w:rsidR="000A4198">
        <w:t xml:space="preserve">des Lernmanagementsystems (LMS) </w:t>
      </w:r>
      <w:r>
        <w:t xml:space="preserve">zur Vertiefung und Wiederholung des gelernten Theoriewissens </w:t>
      </w:r>
    </w:p>
    <w:p w14:paraId="2B7E38D9" w14:textId="77777777" w:rsidR="001F28D0" w:rsidRDefault="001F28D0" w:rsidP="001F28D0">
      <w:pPr>
        <w:pStyle w:val="Aufzhlung"/>
        <w:jc w:val="both"/>
      </w:pPr>
      <w:r>
        <w:t>Untersuchung gesundheitsfördernder und gesundheitsgefährdender Wirkungen des Krafttrainings zur Förderung der wissenschaftspropädeutischen Kompetenzen</w:t>
      </w:r>
    </w:p>
    <w:p w14:paraId="2457AA63" w14:textId="77777777" w:rsidR="001F28D0" w:rsidRDefault="001F28D0" w:rsidP="001F28D0">
      <w:pPr>
        <w:pStyle w:val="Aufzhlung"/>
        <w:jc w:val="both"/>
      </w:pPr>
      <w:r>
        <w:t xml:space="preserve">Entwicklung eines eigenen </w:t>
      </w:r>
      <w:proofErr w:type="spellStart"/>
      <w:r>
        <w:t>Erklärvideos</w:t>
      </w:r>
      <w:proofErr w:type="spellEnd"/>
      <w:r>
        <w:t xml:space="preserve"> zu Kraftarten und der Muskulatur einer vorgegebenen Sportart  </w:t>
      </w:r>
    </w:p>
    <w:p w14:paraId="52304B5D" w14:textId="09FFF533" w:rsidR="001F28D0" w:rsidRDefault="000A4198" w:rsidP="001F28D0">
      <w:pPr>
        <w:pStyle w:val="Aufzhlung"/>
        <w:jc w:val="both"/>
      </w:pPr>
      <w:r>
        <w:t xml:space="preserve">ggf. </w:t>
      </w:r>
      <w:r w:rsidR="001F28D0">
        <w:t xml:space="preserve">Entwicklung eines kraftorientierten Trainingsplans unter Berücksichtigung des Trainingsziels und der Belastungsparameter </w:t>
      </w:r>
    </w:p>
    <w:p w14:paraId="027D05EB" w14:textId="72BFA2E3" w:rsidR="00341C42" w:rsidRDefault="001B0832" w:rsidP="00371F81">
      <w:pPr>
        <w:pStyle w:val="berschrift2"/>
      </w:pPr>
      <w:r>
        <w:t>V</w:t>
      </w:r>
      <w:r w:rsidR="00341C42">
        <w:t>oraussetzungen (technisch, sozial-emotional)</w:t>
      </w:r>
      <w:r w:rsidR="00A469F1">
        <w:t xml:space="preserve"> </w:t>
      </w:r>
    </w:p>
    <w:p w14:paraId="385AC459" w14:textId="2D51A8F1" w:rsidR="00341C42" w:rsidRPr="001F28D0" w:rsidRDefault="00341C42" w:rsidP="00C22B56">
      <w:pPr>
        <w:pStyle w:val="berschrift3"/>
        <w:rPr>
          <w:i/>
          <w:color w:val="000000" w:themeColor="text1"/>
        </w:rPr>
      </w:pPr>
      <w:r w:rsidRPr="001F28D0">
        <w:rPr>
          <w:i/>
          <w:color w:val="000000" w:themeColor="text1"/>
        </w:rPr>
        <w:t>technisch</w:t>
      </w:r>
    </w:p>
    <w:p w14:paraId="204C0B96" w14:textId="77777777" w:rsidR="001B0832" w:rsidRPr="001F28D0" w:rsidRDefault="001B0832" w:rsidP="00102942">
      <w:pPr>
        <w:pStyle w:val="Aufzhlung"/>
        <w:rPr>
          <w:color w:val="000000" w:themeColor="text1"/>
        </w:rPr>
      </w:pPr>
      <w:r w:rsidRPr="001F28D0">
        <w:rPr>
          <w:color w:val="000000" w:themeColor="text1"/>
        </w:rPr>
        <w:t>LMS-Zugang</w:t>
      </w:r>
    </w:p>
    <w:p w14:paraId="76D2DFB6" w14:textId="2A923C33" w:rsidR="00A469F1" w:rsidRPr="001F28D0" w:rsidRDefault="00A469F1" w:rsidP="00102942">
      <w:pPr>
        <w:pStyle w:val="Aufzhlung"/>
        <w:rPr>
          <w:color w:val="000000" w:themeColor="text1"/>
        </w:rPr>
      </w:pPr>
      <w:r w:rsidRPr="001F28D0">
        <w:rPr>
          <w:color w:val="000000" w:themeColor="text1"/>
        </w:rPr>
        <w:t xml:space="preserve">Smartphone oder Computer/Laptop mit Internetverbindung </w:t>
      </w:r>
    </w:p>
    <w:p w14:paraId="4623C48C" w14:textId="49862AFD" w:rsidR="001F28D0" w:rsidRPr="000A4198" w:rsidRDefault="001B0832" w:rsidP="000A4198">
      <w:pPr>
        <w:pStyle w:val="Aufzhlung"/>
        <w:rPr>
          <w:color w:val="000000" w:themeColor="text1"/>
        </w:rPr>
      </w:pPr>
      <w:r w:rsidRPr="001F28D0">
        <w:rPr>
          <w:color w:val="000000" w:themeColor="text1"/>
        </w:rPr>
        <w:t xml:space="preserve">technische Grundkenntnisse </w:t>
      </w:r>
      <w:r w:rsidR="000A4198">
        <w:rPr>
          <w:color w:val="000000" w:themeColor="text1"/>
        </w:rPr>
        <w:t>hinsichtlich der Nutzung der LMS-Aktivitäten (möglichst im Rahmen von Präsenzunterricht erarbeitet)</w:t>
      </w:r>
    </w:p>
    <w:p w14:paraId="1A6FF93D" w14:textId="05A78401" w:rsidR="001B0832" w:rsidRPr="001F28D0" w:rsidRDefault="001B0832" w:rsidP="001B0832">
      <w:pPr>
        <w:pStyle w:val="Aufzhlung"/>
        <w:numPr>
          <w:ilvl w:val="0"/>
          <w:numId w:val="0"/>
        </w:numPr>
        <w:ind w:left="227"/>
        <w:rPr>
          <w:color w:val="000000" w:themeColor="text1"/>
        </w:rPr>
      </w:pPr>
    </w:p>
    <w:p w14:paraId="16C80483" w14:textId="4FA8D13D" w:rsidR="00341C42" w:rsidRPr="001F28D0" w:rsidRDefault="00341C42" w:rsidP="00C22B56">
      <w:pPr>
        <w:pStyle w:val="berschrift3"/>
        <w:rPr>
          <w:i/>
          <w:color w:val="000000" w:themeColor="text1"/>
        </w:rPr>
      </w:pPr>
      <w:r w:rsidRPr="001F28D0">
        <w:rPr>
          <w:i/>
          <w:color w:val="000000" w:themeColor="text1"/>
        </w:rPr>
        <w:lastRenderedPageBreak/>
        <w:t>sozial-emotional</w:t>
      </w:r>
    </w:p>
    <w:p w14:paraId="2445BD32" w14:textId="6FA843BF" w:rsidR="00341C42" w:rsidRPr="001F28D0" w:rsidRDefault="00341C42" w:rsidP="00102942">
      <w:pPr>
        <w:pStyle w:val="Aufzhlung"/>
        <w:rPr>
          <w:color w:val="000000" w:themeColor="text1"/>
        </w:rPr>
      </w:pPr>
      <w:r w:rsidRPr="001F28D0">
        <w:rPr>
          <w:color w:val="000000" w:themeColor="text1"/>
        </w:rPr>
        <w:t>Gesprächsregeln</w:t>
      </w:r>
      <w:r w:rsidR="001B0832" w:rsidRPr="001F28D0">
        <w:rPr>
          <w:color w:val="000000" w:themeColor="text1"/>
        </w:rPr>
        <w:t xml:space="preserve"> für Gruppenarbeiten</w:t>
      </w:r>
      <w:r w:rsidRPr="001F28D0">
        <w:rPr>
          <w:color w:val="000000" w:themeColor="text1"/>
        </w:rPr>
        <w:t>, auch in Videokonferenzen, Lernpa</w:t>
      </w:r>
      <w:r w:rsidR="001B0832" w:rsidRPr="001F28D0">
        <w:rPr>
          <w:color w:val="000000" w:themeColor="text1"/>
        </w:rPr>
        <w:t>rtner gebildet, Feedback-Kultur</w:t>
      </w:r>
    </w:p>
    <w:p w14:paraId="7C6F3E9C" w14:textId="50F0A127" w:rsidR="001F28D0" w:rsidRDefault="001B0832" w:rsidP="001F28D0">
      <w:pPr>
        <w:pStyle w:val="Aufzhlung"/>
        <w:rPr>
          <w:color w:val="000000" w:themeColor="text1"/>
        </w:rPr>
      </w:pPr>
      <w:r w:rsidRPr="001F28D0">
        <w:rPr>
          <w:color w:val="000000" w:themeColor="text1"/>
        </w:rPr>
        <w:t>hohe Eigenverantwortlichkeit</w:t>
      </w:r>
      <w:r w:rsidR="001F28D0">
        <w:rPr>
          <w:color w:val="000000" w:themeColor="text1"/>
        </w:rPr>
        <w:t xml:space="preserve"> und Motivation </w:t>
      </w:r>
    </w:p>
    <w:p w14:paraId="51A9617A" w14:textId="430AB295" w:rsidR="001F28D0" w:rsidRPr="001F28D0" w:rsidRDefault="001F28D0" w:rsidP="001F28D0">
      <w:pPr>
        <w:pStyle w:val="Aufzhlung"/>
        <w:rPr>
          <w:color w:val="000000" w:themeColor="text1"/>
        </w:rPr>
      </w:pPr>
      <w:r>
        <w:rPr>
          <w:color w:val="000000" w:themeColor="text1"/>
        </w:rPr>
        <w:t>hoher Anteil an „Selbstlernzeit“</w:t>
      </w:r>
    </w:p>
    <w:p w14:paraId="29252438" w14:textId="66D51C7E" w:rsidR="001B0832" w:rsidRPr="001F28D0" w:rsidRDefault="001B0832" w:rsidP="001B0832">
      <w:pPr>
        <w:pStyle w:val="Aufzhlung"/>
        <w:numPr>
          <w:ilvl w:val="0"/>
          <w:numId w:val="0"/>
        </w:numPr>
        <w:rPr>
          <w:color w:val="000000" w:themeColor="text1"/>
        </w:rPr>
      </w:pPr>
    </w:p>
    <w:p w14:paraId="18B2F866" w14:textId="66AC94A6" w:rsidR="001B0832" w:rsidRPr="001F28D0" w:rsidRDefault="001B0832" w:rsidP="001B0832">
      <w:pPr>
        <w:pStyle w:val="Aufzhlung"/>
        <w:numPr>
          <w:ilvl w:val="0"/>
          <w:numId w:val="0"/>
        </w:numPr>
        <w:rPr>
          <w:i/>
          <w:color w:val="000000" w:themeColor="text1"/>
        </w:rPr>
      </w:pPr>
      <w:r w:rsidRPr="001F28D0">
        <w:rPr>
          <w:i/>
          <w:color w:val="000000" w:themeColor="text1"/>
        </w:rPr>
        <w:t>fachlich</w:t>
      </w:r>
    </w:p>
    <w:p w14:paraId="69D2A6C9" w14:textId="19C6801E" w:rsidR="001B0832" w:rsidRDefault="001B0832" w:rsidP="00102942">
      <w:pPr>
        <w:pStyle w:val="Aufzhlung"/>
        <w:rPr>
          <w:color w:val="000000" w:themeColor="text1"/>
        </w:rPr>
      </w:pPr>
      <w:r w:rsidRPr="001F28D0">
        <w:rPr>
          <w:color w:val="000000" w:themeColor="text1"/>
        </w:rPr>
        <w:t xml:space="preserve">Basiskenntnisse in Bezug die Funktionen des menschlichen Körpers </w:t>
      </w:r>
    </w:p>
    <w:p w14:paraId="7307AEB9" w14:textId="12A59034" w:rsidR="001F28D0" w:rsidRDefault="001F28D0" w:rsidP="00102942">
      <w:pPr>
        <w:pStyle w:val="Aufzhlung"/>
        <w:rPr>
          <w:color w:val="000000" w:themeColor="text1"/>
        </w:rPr>
      </w:pPr>
      <w:r>
        <w:rPr>
          <w:color w:val="000000" w:themeColor="text1"/>
        </w:rPr>
        <w:t xml:space="preserve">gute schriftsprachliche Kenntnisse </w:t>
      </w:r>
    </w:p>
    <w:p w14:paraId="608E0A85" w14:textId="163304EB" w:rsidR="001F28D0" w:rsidRPr="001F28D0" w:rsidRDefault="001F28D0" w:rsidP="00102942">
      <w:pPr>
        <w:pStyle w:val="Aufzhlung"/>
        <w:rPr>
          <w:color w:val="000000" w:themeColor="text1"/>
        </w:rPr>
      </w:pPr>
      <w:r>
        <w:rPr>
          <w:color w:val="000000" w:themeColor="text1"/>
        </w:rPr>
        <w:t xml:space="preserve">eine gute Lesekompetenz (anspruchsvolle, teils wissenschaftliche Texte erschließen können) </w:t>
      </w:r>
    </w:p>
    <w:p w14:paraId="5367C93D" w14:textId="77777777" w:rsidR="001B0832" w:rsidRPr="0012498B" w:rsidRDefault="001B0832" w:rsidP="001F28D0">
      <w:pPr>
        <w:pStyle w:val="Aufzhlung"/>
        <w:numPr>
          <w:ilvl w:val="0"/>
          <w:numId w:val="0"/>
        </w:numPr>
        <w:rPr>
          <w:color w:val="FF0000"/>
        </w:rPr>
      </w:pPr>
    </w:p>
    <w:p w14:paraId="47349D1B" w14:textId="68204389" w:rsidR="00AB6B81" w:rsidRDefault="00AB6B81" w:rsidP="001B0832">
      <w:pPr>
        <w:pStyle w:val="berschrift2"/>
        <w:spacing w:before="0" w:after="0"/>
      </w:pPr>
      <w:r>
        <w:t>Allgemeine Hinweise zum Präsenz- und/oder Distanzunterricht</w:t>
      </w:r>
      <w:r w:rsidR="00646980">
        <w:t xml:space="preserve"> im Fach Sport:</w:t>
      </w:r>
    </w:p>
    <w:p w14:paraId="20FD1ED0" w14:textId="3EBE0C96" w:rsidR="00A71C2B" w:rsidRPr="00CA18AF" w:rsidRDefault="001B0832" w:rsidP="00CA18AF">
      <w:pPr>
        <w:rPr>
          <w:b/>
          <w:sz w:val="20"/>
          <w:szCs w:val="20"/>
        </w:rPr>
      </w:pPr>
      <w:r w:rsidRPr="00CA18AF">
        <w:rPr>
          <w:sz w:val="20"/>
          <w:szCs w:val="20"/>
        </w:rPr>
        <w:t>In diesem Vorhaben sind wenig</w:t>
      </w:r>
      <w:r w:rsidR="000A4198" w:rsidRPr="00CA18AF">
        <w:rPr>
          <w:sz w:val="20"/>
          <w:szCs w:val="20"/>
        </w:rPr>
        <w:t>e</w:t>
      </w:r>
      <w:r w:rsidRPr="00CA18AF">
        <w:rPr>
          <w:sz w:val="20"/>
          <w:szCs w:val="20"/>
        </w:rPr>
        <w:t xml:space="preserve"> synchrone Phasen notwendig, da viele Aufgaben </w:t>
      </w:r>
      <w:r w:rsidR="000A4198" w:rsidRPr="00CA18AF">
        <w:rPr>
          <w:sz w:val="20"/>
          <w:szCs w:val="20"/>
        </w:rPr>
        <w:t xml:space="preserve">asynchron </w:t>
      </w:r>
      <w:r w:rsidRPr="00CA18AF">
        <w:rPr>
          <w:sz w:val="20"/>
          <w:szCs w:val="20"/>
        </w:rPr>
        <w:t xml:space="preserve">erarbeitet werden können. Es bietet sich im Distanzunterricht jedoch durchaus an, synchrone Phasen für Präsentationen, Nachfragen, Wiederholungen oder für gemeinsame </w:t>
      </w:r>
      <w:proofErr w:type="spellStart"/>
      <w:r w:rsidRPr="00CA18AF">
        <w:rPr>
          <w:sz w:val="20"/>
          <w:szCs w:val="20"/>
        </w:rPr>
        <w:t>Workouts</w:t>
      </w:r>
      <w:proofErr w:type="spellEnd"/>
      <w:r w:rsidRPr="00CA18AF">
        <w:rPr>
          <w:sz w:val="20"/>
          <w:szCs w:val="20"/>
        </w:rPr>
        <w:t xml:space="preserve"> zu nutzen. </w:t>
      </w:r>
    </w:p>
    <w:p w14:paraId="068C5260" w14:textId="2F82DE4D" w:rsidR="000A4198" w:rsidRPr="00CA18AF" w:rsidRDefault="000A4198" w:rsidP="00CA18AF">
      <w:pPr>
        <w:pStyle w:val="Kommentartext"/>
        <w:spacing w:line="276" w:lineRule="auto"/>
      </w:pPr>
    </w:p>
    <w:p w14:paraId="4A96ECBD" w14:textId="5BE4F100" w:rsidR="000A4198" w:rsidRPr="00CA18AF" w:rsidRDefault="000A4198" w:rsidP="00CA18AF">
      <w:pPr>
        <w:rPr>
          <w:sz w:val="20"/>
          <w:szCs w:val="20"/>
        </w:rPr>
      </w:pPr>
      <w:r w:rsidRPr="00CA18AF">
        <w:rPr>
          <w:sz w:val="20"/>
          <w:szCs w:val="20"/>
        </w:rPr>
        <w:t>Im Rahmen von Präsenzunterricht können weitere praktische Kraftübungen unter Aufsicht der Lehrkraft durchgeführt werden.</w:t>
      </w:r>
    </w:p>
    <w:p w14:paraId="61CF8745" w14:textId="77777777" w:rsidR="00CA18AF" w:rsidRDefault="00CA18AF" w:rsidP="00CA18AF">
      <w:pPr>
        <w:rPr>
          <w:sz w:val="20"/>
          <w:szCs w:val="20"/>
        </w:rPr>
      </w:pPr>
    </w:p>
    <w:p w14:paraId="78FE7A18" w14:textId="477B5743" w:rsidR="00CA18AF" w:rsidRPr="00CA18AF" w:rsidRDefault="00CA18AF" w:rsidP="00CA18AF">
      <w:pPr>
        <w:rPr>
          <w:sz w:val="20"/>
          <w:szCs w:val="20"/>
        </w:rPr>
      </w:pPr>
      <w:r w:rsidRPr="00CA18AF">
        <w:rPr>
          <w:sz w:val="20"/>
          <w:szCs w:val="20"/>
        </w:rPr>
        <w:t>Weitere Hinweise:</w:t>
      </w:r>
    </w:p>
    <w:p w14:paraId="61C0710C" w14:textId="34917D79" w:rsidR="00CA18AF" w:rsidRDefault="00584D0D" w:rsidP="00CA18AF">
      <w:pPr>
        <w:pStyle w:val="Aufzhlung"/>
      </w:pPr>
      <w:hyperlink r:id="rId19" w:history="1">
        <w:r w:rsidR="00CA18AF" w:rsidRPr="00337708">
          <w:rPr>
            <w:rStyle w:val="Hyperlink"/>
          </w:rPr>
          <w:t>https://www.schulentwicklung.nrw.de/s/upload/download/22.02.2021_NRW__Szenarien-schulsport-schulbetrieb.pdf</w:t>
        </w:r>
      </w:hyperlink>
    </w:p>
    <w:p w14:paraId="7391CD3B" w14:textId="3D23E685" w:rsidR="00CA18AF" w:rsidRPr="00CA18AF" w:rsidRDefault="00584D0D" w:rsidP="00CA18AF">
      <w:pPr>
        <w:pStyle w:val="Aufzhlung"/>
      </w:pPr>
      <w:hyperlink r:id="rId20" w:history="1">
        <w:r w:rsidR="00CA18AF" w:rsidRPr="00337708">
          <w:rPr>
            <w:rStyle w:val="Hyperlink"/>
          </w:rPr>
          <w:t>https://www.schulsport-nrw.de/fileadmin/user_upload/Hinweise_zum_Versicherungsschutz_im_Distanzunterricht_fuer_das_Fach_Sport_Endfassung__003_.pdf</w:t>
        </w:r>
      </w:hyperlink>
      <w:r w:rsidR="00CA18AF">
        <w:t xml:space="preserve"> </w:t>
      </w:r>
    </w:p>
    <w:p w14:paraId="08AE8C11" w14:textId="77777777" w:rsidR="001B0832" w:rsidRPr="001B0832" w:rsidRDefault="001B0832" w:rsidP="00CA18AF">
      <w:pPr>
        <w:pStyle w:val="Kopfzeile"/>
        <w:tabs>
          <w:tab w:val="clear" w:pos="4536"/>
          <w:tab w:val="clear" w:pos="9072"/>
        </w:tabs>
        <w:spacing w:line="276" w:lineRule="auto"/>
      </w:pPr>
    </w:p>
    <w:p w14:paraId="5D63D805" w14:textId="4C212049" w:rsidR="00F07316" w:rsidRPr="00F07316" w:rsidRDefault="00E652D7" w:rsidP="001B0832">
      <w:pPr>
        <w:pStyle w:val="berschrift2"/>
        <w:spacing w:before="0" w:after="0"/>
      </w:pPr>
      <w:r>
        <w:t>Lernerfolgsüberprüfung und Leistungsbewertung</w:t>
      </w:r>
      <w:r w:rsidR="00F07316" w:rsidRPr="00F07316">
        <w:t>:</w:t>
      </w:r>
    </w:p>
    <w:p w14:paraId="287A7E55" w14:textId="4565E74C" w:rsidR="00E652D7" w:rsidRPr="00754D06" w:rsidRDefault="00754D06" w:rsidP="00C22B56">
      <w:pPr>
        <w:pStyle w:val="berschrift3"/>
        <w:rPr>
          <w:u w:val="single"/>
        </w:rPr>
      </w:pPr>
      <w:r w:rsidRPr="00754D06">
        <w:rPr>
          <w:u w:val="single"/>
        </w:rPr>
        <w:t>Distanzunterricht</w:t>
      </w:r>
      <w:r w:rsidR="00A469F1" w:rsidRPr="00754D06">
        <w:rPr>
          <w:u w:val="single"/>
        </w:rPr>
        <w:t xml:space="preserve">: </w:t>
      </w:r>
    </w:p>
    <w:p w14:paraId="29B9BCE4" w14:textId="61883814" w:rsidR="00F07316" w:rsidRDefault="00A469F1" w:rsidP="00102942">
      <w:pPr>
        <w:pStyle w:val="Aufzhlung"/>
      </w:pPr>
      <w:r>
        <w:t xml:space="preserve">punktuelle Leistungsüberprüfung (das entwickelte </w:t>
      </w:r>
      <w:proofErr w:type="spellStart"/>
      <w:r>
        <w:t>Erklärvideo</w:t>
      </w:r>
      <w:proofErr w:type="spellEnd"/>
      <w:r>
        <w:t>)</w:t>
      </w:r>
    </w:p>
    <w:p w14:paraId="400FE04C" w14:textId="3A070A04" w:rsidR="00754D06" w:rsidRDefault="00754D06" w:rsidP="00102942">
      <w:pPr>
        <w:pStyle w:val="Aufzhlung"/>
      </w:pPr>
      <w:r>
        <w:t xml:space="preserve">Kriterien, die der Bewertung zugrunde liegen, werden den </w:t>
      </w:r>
      <w:r w:rsidR="000A4198">
        <w:t>Schülerinnen und Schüler</w:t>
      </w:r>
      <w:r>
        <w:t xml:space="preserve"> in den ersten Stunden direkt transparent gemacht </w:t>
      </w:r>
    </w:p>
    <w:p w14:paraId="399CE51A" w14:textId="52E46716" w:rsidR="00754D06" w:rsidRPr="00754D06" w:rsidRDefault="00754D06" w:rsidP="00102942">
      <w:pPr>
        <w:pStyle w:val="Aufzhlung"/>
        <w:rPr>
          <w:b/>
        </w:rPr>
      </w:pPr>
      <w:r w:rsidRPr="00754D06">
        <w:rPr>
          <w:b/>
        </w:rPr>
        <w:t xml:space="preserve">Kriterien: </w:t>
      </w:r>
    </w:p>
    <w:p w14:paraId="1F53A1C4" w14:textId="6BFED04E" w:rsidR="00754D06" w:rsidRDefault="00754D06" w:rsidP="00754D06">
      <w:pPr>
        <w:pStyle w:val="Aufzhlung"/>
        <w:numPr>
          <w:ilvl w:val="0"/>
          <w:numId w:val="0"/>
        </w:numPr>
        <w:ind w:left="227"/>
      </w:pPr>
      <w:r>
        <w:t xml:space="preserve">- Kraftarten einer vorgegebenen Sportart anhand von Bewegungssequenzen erläutern, </w:t>
      </w:r>
    </w:p>
    <w:p w14:paraId="7621D8D0" w14:textId="6718487D" w:rsidR="00754D06" w:rsidRDefault="00754D06" w:rsidP="00754D06">
      <w:pPr>
        <w:pStyle w:val="Aufzhlung"/>
        <w:numPr>
          <w:ilvl w:val="0"/>
          <w:numId w:val="0"/>
        </w:numPr>
        <w:ind w:left="227"/>
      </w:pPr>
      <w:r>
        <w:t xml:space="preserve">- Muskulatur benennen und verorten, </w:t>
      </w:r>
    </w:p>
    <w:p w14:paraId="3A5EABD3" w14:textId="0B27932C" w:rsidR="00754D06" w:rsidRDefault="00754D06" w:rsidP="00754D06">
      <w:pPr>
        <w:pStyle w:val="Aufzhlung"/>
        <w:numPr>
          <w:ilvl w:val="0"/>
          <w:numId w:val="0"/>
        </w:numPr>
        <w:ind w:left="227"/>
      </w:pPr>
      <w:r>
        <w:t xml:space="preserve">- Kraftübungen zum Training der ausführenden Muskulatur erarbeiten </w:t>
      </w:r>
    </w:p>
    <w:p w14:paraId="0845A474" w14:textId="2652D8C6" w:rsidR="00754D06" w:rsidRDefault="00754D06" w:rsidP="00754D06">
      <w:pPr>
        <w:pStyle w:val="Aufzhlung"/>
        <w:numPr>
          <w:ilvl w:val="0"/>
          <w:numId w:val="0"/>
        </w:numPr>
        <w:ind w:left="227" w:hanging="227"/>
      </w:pPr>
    </w:p>
    <w:p w14:paraId="42C6F14E" w14:textId="6C69ED3C" w:rsidR="00754D06" w:rsidRDefault="00754D06" w:rsidP="00754D06">
      <w:pPr>
        <w:pStyle w:val="Aufzhlung"/>
        <w:numPr>
          <w:ilvl w:val="0"/>
          <w:numId w:val="0"/>
        </w:numPr>
        <w:rPr>
          <w:u w:val="single"/>
        </w:rPr>
      </w:pPr>
      <w:r w:rsidRPr="00754D06">
        <w:rPr>
          <w:u w:val="single"/>
        </w:rPr>
        <w:t xml:space="preserve">Präsenzunterricht: </w:t>
      </w:r>
    </w:p>
    <w:p w14:paraId="30F0DB56" w14:textId="587231FC" w:rsidR="00754D06" w:rsidRDefault="0012498B" w:rsidP="001F28D0">
      <w:pPr>
        <w:pStyle w:val="Aufzhlung"/>
        <w:numPr>
          <w:ilvl w:val="0"/>
          <w:numId w:val="32"/>
        </w:numPr>
      </w:pPr>
      <w:r>
        <w:t>auch u</w:t>
      </w:r>
      <w:r w:rsidRPr="0012498B">
        <w:t>nterrichtsbegleitende Leistungsüberprüfung</w:t>
      </w:r>
      <w:r>
        <w:t xml:space="preserve"> möglich</w:t>
      </w:r>
      <w:r w:rsidRPr="0012498B">
        <w:t xml:space="preserve"> </w:t>
      </w:r>
    </w:p>
    <w:p w14:paraId="0CF9A5F1" w14:textId="47486818" w:rsidR="00754D06" w:rsidRDefault="00754D06" w:rsidP="001752B7">
      <w:pPr>
        <w:pStyle w:val="Aufzhlung"/>
        <w:numPr>
          <w:ilvl w:val="0"/>
          <w:numId w:val="0"/>
        </w:numPr>
        <w:ind w:left="227" w:hanging="227"/>
      </w:pPr>
    </w:p>
    <w:p w14:paraId="461D08F7" w14:textId="77777777" w:rsidR="005D63A6" w:rsidRDefault="005D63A6" w:rsidP="001752B7">
      <w:pPr>
        <w:rPr>
          <w:rFonts w:cs="Arial"/>
        </w:rPr>
      </w:pPr>
    </w:p>
    <w:p w14:paraId="69AAEC3E" w14:textId="77777777" w:rsidR="001752B7" w:rsidRDefault="001752B7" w:rsidP="001752B7">
      <w:pPr>
        <w:pStyle w:val="Aufzhlung"/>
        <w:numPr>
          <w:ilvl w:val="0"/>
          <w:numId w:val="0"/>
        </w:numPr>
        <w:ind w:left="227" w:hanging="227"/>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20" w:firstRow="1" w:lastRow="0" w:firstColumn="0" w:lastColumn="0" w:noHBand="1"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z- und Distanzunterricht dargestellt. "/>
      </w:tblPr>
      <w:tblGrid>
        <w:gridCol w:w="2266"/>
        <w:gridCol w:w="2551"/>
        <w:gridCol w:w="6093"/>
        <w:gridCol w:w="3970"/>
      </w:tblGrid>
      <w:tr w:rsidR="00835596" w:rsidRPr="00B953E3" w14:paraId="2473B196" w14:textId="246F6F4A" w:rsidTr="00716F85">
        <w:trPr>
          <w:tblHeader/>
        </w:trPr>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18C45" w14:textId="55D92ED5" w:rsidR="0002158B" w:rsidRPr="00B953E3" w:rsidRDefault="0002158B" w:rsidP="000A0EFF">
            <w:pPr>
              <w:rPr>
                <w:b/>
              </w:rPr>
            </w:pPr>
            <w:bookmarkStart w:id="0" w:name="_Hlk8887075"/>
            <w:r w:rsidRPr="00B953E3">
              <w:rPr>
                <w:rFonts w:eastAsia="Times New Roman"/>
                <w:b/>
                <w:i/>
                <w:lang w:eastAsia="de-DE"/>
              </w:rPr>
              <w:lastRenderedPageBreak/>
              <w:br w:type="page"/>
            </w:r>
            <w:r w:rsidR="00371F81" w:rsidRPr="00B953E3">
              <w:rPr>
                <w:b/>
              </w:rPr>
              <w:t>Sequenzierung</w:t>
            </w:r>
          </w:p>
          <w:p w14:paraId="07E68F61" w14:textId="3A297567" w:rsidR="00371F81" w:rsidRPr="00B953E3" w:rsidRDefault="00371F81" w:rsidP="000A0EFF">
            <w:pPr>
              <w:rPr>
                <w:b/>
              </w:rPr>
            </w:pPr>
          </w:p>
          <w:p w14:paraId="6389CFF3" w14:textId="77777777" w:rsidR="00371F81" w:rsidRPr="00B953E3" w:rsidRDefault="00371F81" w:rsidP="000A0EFF">
            <w:pPr>
              <w:rPr>
                <w:b/>
              </w:rPr>
            </w:pPr>
          </w:p>
          <w:p w14:paraId="30EEEEA3" w14:textId="77777777" w:rsidR="0002158B" w:rsidRPr="00B953E3" w:rsidRDefault="0002158B" w:rsidP="000A0EFF">
            <w:r w:rsidRPr="00B953E3">
              <w:t>inhaltliche Aspekte</w:t>
            </w:r>
          </w:p>
        </w:tc>
        <w:tc>
          <w:tcPr>
            <w:tcW w:w="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5A633" w14:textId="27FDB2E9" w:rsidR="0002158B" w:rsidRPr="00B953E3" w:rsidRDefault="0002158B" w:rsidP="000A0EFF">
            <w:pPr>
              <w:rPr>
                <w:b/>
              </w:rPr>
            </w:pPr>
            <w:r w:rsidRPr="00B953E3">
              <w:rPr>
                <w:b/>
              </w:rPr>
              <w:t>Kompetenzerwartungen des Kernlehrplans</w:t>
            </w:r>
          </w:p>
          <w:p w14:paraId="6005DB33" w14:textId="4C913DEF" w:rsidR="0002158B" w:rsidRPr="00B953E3" w:rsidRDefault="00A808AF" w:rsidP="00B80B4F">
            <w:r w:rsidRPr="00B953E3">
              <w:t xml:space="preserve">Die </w:t>
            </w:r>
            <w:r w:rsidR="0002158B" w:rsidRPr="00B953E3">
              <w:t>Schülerinnen und Schüler können...</w:t>
            </w:r>
          </w:p>
        </w:tc>
        <w:tc>
          <w:tcPr>
            <w:tcW w:w="2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2A36" w14:textId="77777777" w:rsidR="0002158B" w:rsidRPr="00B953E3" w:rsidRDefault="0002158B" w:rsidP="000A0EFF">
            <w:pPr>
              <w:rPr>
                <w:rFonts w:eastAsia="Droid Sans Fallback"/>
                <w:b/>
              </w:rPr>
            </w:pPr>
            <w:r w:rsidRPr="00B953E3">
              <w:rPr>
                <w:rFonts w:eastAsia="Droid Sans Fallback"/>
                <w:b/>
              </w:rPr>
              <w:t>Didaktisch-methodische Anmerkungen und Empfehlungen</w:t>
            </w:r>
          </w:p>
          <w:p w14:paraId="1CDB4F08" w14:textId="77777777" w:rsidR="0002158B" w:rsidRPr="00B953E3" w:rsidRDefault="0002158B" w:rsidP="000A0EFF">
            <w:pPr>
              <w:rPr>
                <w:rFonts w:cs="Arial"/>
                <w:i/>
                <w:iCs/>
              </w:rPr>
            </w:pPr>
          </w:p>
        </w:tc>
        <w:tc>
          <w:tcPr>
            <w:tcW w:w="1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A81" w14:textId="57B8327C" w:rsidR="0002158B" w:rsidRPr="00B953E3" w:rsidRDefault="0002158B" w:rsidP="000A0EFF">
            <w:pPr>
              <w:rPr>
                <w:rFonts w:eastAsia="Droid Sans Fallback"/>
                <w:b/>
              </w:rPr>
            </w:pPr>
            <w:r w:rsidRPr="00B953E3">
              <w:rPr>
                <w:rFonts w:eastAsia="Droid Sans Fallback"/>
                <w:b/>
              </w:rPr>
              <w:t>Anmerkungen zum Präsenz- und</w:t>
            </w:r>
            <w:r w:rsidR="00627231" w:rsidRPr="00B953E3">
              <w:rPr>
                <w:rFonts w:eastAsia="Droid Sans Fallback"/>
                <w:b/>
              </w:rPr>
              <w:t>/oder</w:t>
            </w:r>
            <w:r w:rsidRPr="00B953E3">
              <w:rPr>
                <w:rFonts w:eastAsia="Droid Sans Fallback"/>
                <w:b/>
              </w:rPr>
              <w:t xml:space="preserve"> Distanzunterricht</w:t>
            </w:r>
          </w:p>
        </w:tc>
      </w:tr>
      <w:bookmarkEnd w:id="0"/>
      <w:tr w:rsidR="00835596" w:rsidRPr="00BB50D0" w14:paraId="7A4780AD" w14:textId="308A51CA" w:rsidTr="00716F85">
        <w:trPr>
          <w:trHeight w:hRule="exact" w:val="7711"/>
        </w:trPr>
        <w:tc>
          <w:tcPr>
            <w:tcW w:w="76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3107DB" w14:textId="35F72351" w:rsidR="004568CB" w:rsidRPr="008255F4" w:rsidRDefault="004568CB" w:rsidP="000A0EFF">
            <w:pPr>
              <w:rPr>
                <w:rFonts w:eastAsia="Times New Roman" w:cs="Arial"/>
                <w:i/>
                <w:color w:val="000000" w:themeColor="text1"/>
                <w:lang w:eastAsia="de-DE"/>
              </w:rPr>
            </w:pPr>
            <w:r w:rsidRPr="008255F4">
              <w:rPr>
                <w:rFonts w:eastAsia="Times New Roman" w:cs="Arial"/>
                <w:i/>
                <w:color w:val="000000" w:themeColor="text1"/>
                <w:lang w:eastAsia="de-DE"/>
              </w:rPr>
              <w:t>Einführungsstunde: Wissensabfrage und Sensibilisierung für das neue Unterrichtsthema</w:t>
            </w:r>
          </w:p>
          <w:p w14:paraId="1E0CE0B8" w14:textId="1F972073" w:rsidR="008255F4" w:rsidRDefault="008255F4" w:rsidP="000A0EFF">
            <w:pPr>
              <w:rPr>
                <w:rFonts w:eastAsia="Times New Roman" w:cs="Arial"/>
                <w:i/>
                <w:lang w:eastAsia="de-DE"/>
              </w:rPr>
            </w:pPr>
          </w:p>
          <w:p w14:paraId="5002D4F2" w14:textId="77777777" w:rsidR="00B34154" w:rsidRDefault="00B34154" w:rsidP="000A0EFF">
            <w:pPr>
              <w:rPr>
                <w:rFonts w:eastAsia="Times New Roman" w:cs="Arial"/>
                <w:b/>
                <w:color w:val="943634" w:themeColor="accent2" w:themeShade="BF"/>
                <w:lang w:eastAsia="de-DE"/>
              </w:rPr>
            </w:pPr>
          </w:p>
          <w:p w14:paraId="62B7699D" w14:textId="402B1649" w:rsidR="0002158B" w:rsidRPr="0051605E" w:rsidRDefault="00313DE2" w:rsidP="000A0EFF">
            <w:pPr>
              <w:rPr>
                <w:rFonts w:eastAsia="Times New Roman" w:cs="Arial"/>
                <w:b/>
                <w:color w:val="7030A0"/>
                <w:lang w:eastAsia="de-DE"/>
              </w:rPr>
            </w:pPr>
            <w:r w:rsidRPr="0051605E">
              <w:rPr>
                <w:rFonts w:eastAsia="Times New Roman" w:cs="Arial"/>
                <w:b/>
                <w:color w:val="7030A0"/>
                <w:lang w:eastAsia="de-DE"/>
              </w:rPr>
              <w:t xml:space="preserve">Praxis </w:t>
            </w:r>
          </w:p>
          <w:p w14:paraId="31F5B2EC" w14:textId="77777777" w:rsidR="00B953E3" w:rsidRPr="00B953E3" w:rsidRDefault="00B953E3" w:rsidP="00B953E3">
            <w:pPr>
              <w:jc w:val="both"/>
              <w:rPr>
                <w:rFonts w:cs="Arial"/>
                <w:szCs w:val="24"/>
              </w:rPr>
            </w:pPr>
            <w:r w:rsidRPr="00B953E3">
              <w:rPr>
                <w:rFonts w:cs="Arial"/>
                <w:b/>
                <w:szCs w:val="24"/>
              </w:rPr>
              <w:t>Wie fit bist du?</w:t>
            </w:r>
            <w:r w:rsidRPr="00B953E3">
              <w:rPr>
                <w:rFonts w:cs="Arial"/>
                <w:szCs w:val="24"/>
              </w:rPr>
              <w:t xml:space="preserve"> – </w:t>
            </w:r>
          </w:p>
          <w:p w14:paraId="5FB1D4DF" w14:textId="39DDD0F1" w:rsidR="00B953E3" w:rsidRPr="00B953E3" w:rsidRDefault="00B953E3" w:rsidP="00B953E3">
            <w:pPr>
              <w:jc w:val="both"/>
              <w:rPr>
                <w:rFonts w:eastAsia="Times New Roman" w:cs="Arial"/>
                <w:i/>
                <w:sz w:val="20"/>
                <w:lang w:eastAsia="de-DE"/>
              </w:rPr>
            </w:pPr>
            <w:r w:rsidRPr="00B953E3">
              <w:rPr>
                <w:rFonts w:cs="Arial"/>
                <w:szCs w:val="24"/>
              </w:rPr>
              <w:t>selbstständige Durchführung eines Krafttests zur Feststellung und Dokumentation der eigenen Kraftausdauerleistung</w:t>
            </w:r>
          </w:p>
          <w:p w14:paraId="001AB200" w14:textId="77777777" w:rsidR="00B953E3" w:rsidRPr="00B953E3" w:rsidRDefault="00B953E3" w:rsidP="000A0EFF">
            <w:pPr>
              <w:rPr>
                <w:rFonts w:eastAsia="Times New Roman" w:cs="Arial"/>
                <w:i/>
                <w:lang w:eastAsia="de-DE"/>
              </w:rPr>
            </w:pPr>
          </w:p>
          <w:p w14:paraId="7E1FA570" w14:textId="180CD6F0" w:rsidR="00313DE2" w:rsidRPr="00B953E3" w:rsidRDefault="00313DE2" w:rsidP="000A0EFF">
            <w:pPr>
              <w:rPr>
                <w:rFonts w:eastAsia="Times New Roman" w:cs="Arial"/>
                <w:i/>
                <w:lang w:eastAsia="de-DE"/>
              </w:rPr>
            </w:pPr>
          </w:p>
          <w:p w14:paraId="3F9E6A2A" w14:textId="2F46FA65" w:rsidR="00313DE2" w:rsidRPr="00B953E3" w:rsidRDefault="00313DE2" w:rsidP="000A0EFF">
            <w:pPr>
              <w:rPr>
                <w:rFonts w:eastAsia="Times New Roman" w:cs="Arial"/>
                <w:i/>
                <w:lang w:eastAsia="de-DE"/>
              </w:rPr>
            </w:pPr>
          </w:p>
          <w:p w14:paraId="5100BB46" w14:textId="5F4A7DA6" w:rsidR="00313DE2" w:rsidRPr="00B953E3" w:rsidRDefault="00313DE2" w:rsidP="000A0EFF">
            <w:pPr>
              <w:rPr>
                <w:rFonts w:eastAsia="Times New Roman" w:cs="Arial"/>
                <w:i/>
                <w:lang w:eastAsia="de-DE"/>
              </w:rPr>
            </w:pPr>
          </w:p>
          <w:p w14:paraId="47C321DF" w14:textId="2CDACAB4" w:rsidR="00313DE2" w:rsidRPr="00B953E3" w:rsidRDefault="00313DE2" w:rsidP="000A0EFF">
            <w:pPr>
              <w:rPr>
                <w:rFonts w:eastAsia="Times New Roman" w:cs="Arial"/>
                <w:i/>
                <w:lang w:eastAsia="de-DE"/>
              </w:rPr>
            </w:pPr>
          </w:p>
          <w:p w14:paraId="609F2352" w14:textId="49895456" w:rsidR="00313DE2" w:rsidRPr="00B953E3" w:rsidRDefault="00313DE2" w:rsidP="000A0EFF">
            <w:pPr>
              <w:rPr>
                <w:rFonts w:eastAsia="Times New Roman" w:cs="Arial"/>
                <w:i/>
                <w:lang w:eastAsia="de-DE"/>
              </w:rPr>
            </w:pPr>
          </w:p>
          <w:p w14:paraId="3475534A" w14:textId="5119E1B9" w:rsidR="00313DE2" w:rsidRPr="00B953E3" w:rsidRDefault="00313DE2" w:rsidP="000A0EFF">
            <w:pPr>
              <w:rPr>
                <w:rFonts w:eastAsia="Times New Roman" w:cs="Arial"/>
                <w:i/>
                <w:lang w:eastAsia="de-DE"/>
              </w:rPr>
            </w:pPr>
          </w:p>
          <w:p w14:paraId="3D487165" w14:textId="136024F8" w:rsidR="009617BA" w:rsidRPr="00B953E3" w:rsidRDefault="009617BA" w:rsidP="000A0EFF">
            <w:pPr>
              <w:rPr>
                <w:rFonts w:eastAsia="Times New Roman" w:cs="Arial"/>
                <w:i/>
                <w:lang w:eastAsia="de-DE"/>
              </w:rPr>
            </w:pPr>
          </w:p>
          <w:p w14:paraId="6A76E85A" w14:textId="33308534" w:rsidR="009617BA" w:rsidRPr="00B953E3" w:rsidRDefault="009617BA" w:rsidP="000A0EFF">
            <w:pPr>
              <w:rPr>
                <w:rFonts w:eastAsia="Times New Roman" w:cs="Arial"/>
                <w:i/>
                <w:lang w:eastAsia="de-DE"/>
              </w:rPr>
            </w:pPr>
          </w:p>
          <w:p w14:paraId="6772FCB2" w14:textId="684E0A4F" w:rsidR="009617BA" w:rsidRPr="00B953E3" w:rsidRDefault="009617BA" w:rsidP="000A0EFF">
            <w:pPr>
              <w:rPr>
                <w:rFonts w:eastAsia="Times New Roman" w:cs="Arial"/>
                <w:i/>
                <w:lang w:eastAsia="de-DE"/>
              </w:rPr>
            </w:pPr>
          </w:p>
          <w:p w14:paraId="14EE5B62" w14:textId="0E053343" w:rsidR="009617BA" w:rsidRPr="00B953E3" w:rsidRDefault="009617BA" w:rsidP="000A0EFF">
            <w:pPr>
              <w:rPr>
                <w:rFonts w:eastAsia="Times New Roman" w:cs="Arial"/>
                <w:i/>
                <w:lang w:eastAsia="de-DE"/>
              </w:rPr>
            </w:pPr>
          </w:p>
          <w:p w14:paraId="788C3AD9" w14:textId="037EAF03" w:rsidR="009617BA" w:rsidRPr="00B953E3" w:rsidRDefault="009617BA" w:rsidP="000A0EFF">
            <w:pPr>
              <w:rPr>
                <w:rFonts w:eastAsia="Times New Roman" w:cs="Arial"/>
                <w:i/>
                <w:lang w:eastAsia="de-DE"/>
              </w:rPr>
            </w:pPr>
          </w:p>
          <w:p w14:paraId="34EDA87F" w14:textId="114DF001" w:rsidR="00313DE2" w:rsidRPr="00B953E3" w:rsidRDefault="00313DE2" w:rsidP="000A0EFF">
            <w:pPr>
              <w:rPr>
                <w:rFonts w:eastAsia="Times New Roman" w:cs="Arial"/>
                <w:i/>
                <w:lang w:eastAsia="de-DE"/>
              </w:rPr>
            </w:pPr>
          </w:p>
          <w:p w14:paraId="75FD0E2F" w14:textId="1CC37004" w:rsidR="00313DE2" w:rsidRPr="00B953E3" w:rsidRDefault="00313DE2" w:rsidP="000A0EFF">
            <w:pPr>
              <w:rPr>
                <w:rFonts w:eastAsia="Times New Roman" w:cs="Arial"/>
                <w:i/>
                <w:lang w:eastAsia="de-DE"/>
              </w:rPr>
            </w:pPr>
          </w:p>
          <w:p w14:paraId="10AD04BA" w14:textId="2AF114A3" w:rsidR="009617BA" w:rsidRPr="00B953E3" w:rsidRDefault="009617BA" w:rsidP="000A0EFF">
            <w:pPr>
              <w:rPr>
                <w:rFonts w:eastAsia="Times New Roman" w:cs="Arial"/>
                <w:i/>
                <w:lang w:eastAsia="de-DE"/>
              </w:rPr>
            </w:pPr>
          </w:p>
          <w:p w14:paraId="7DB17C37" w14:textId="6E60EDB2" w:rsidR="009617BA" w:rsidRPr="00B953E3" w:rsidRDefault="009617BA" w:rsidP="000A0EFF">
            <w:pPr>
              <w:rPr>
                <w:rFonts w:eastAsia="Times New Roman" w:cs="Arial"/>
                <w:i/>
                <w:lang w:eastAsia="de-DE"/>
              </w:rPr>
            </w:pPr>
          </w:p>
          <w:p w14:paraId="178BACEB" w14:textId="57886CD0" w:rsidR="009617BA" w:rsidRPr="00B953E3" w:rsidRDefault="009617BA" w:rsidP="000A0EFF">
            <w:pPr>
              <w:rPr>
                <w:rFonts w:eastAsia="Times New Roman" w:cs="Arial"/>
                <w:i/>
                <w:lang w:eastAsia="de-DE"/>
              </w:rPr>
            </w:pPr>
          </w:p>
          <w:p w14:paraId="27C34AEB" w14:textId="520F7BC0" w:rsidR="009617BA" w:rsidRPr="00B953E3" w:rsidRDefault="009617BA" w:rsidP="000A0EFF">
            <w:pPr>
              <w:rPr>
                <w:rFonts w:eastAsia="Times New Roman" w:cs="Arial"/>
                <w:i/>
                <w:lang w:eastAsia="de-DE"/>
              </w:rPr>
            </w:pPr>
          </w:p>
          <w:p w14:paraId="370B44C6" w14:textId="00A77656" w:rsidR="009617BA" w:rsidRPr="00B953E3" w:rsidRDefault="009617BA" w:rsidP="000A0EFF">
            <w:pPr>
              <w:rPr>
                <w:rFonts w:eastAsia="Times New Roman" w:cs="Arial"/>
                <w:i/>
                <w:lang w:eastAsia="de-DE"/>
              </w:rPr>
            </w:pPr>
          </w:p>
          <w:p w14:paraId="33736CA0" w14:textId="77777777" w:rsidR="009617BA" w:rsidRPr="00B953E3" w:rsidRDefault="009617BA" w:rsidP="000A0EFF">
            <w:pPr>
              <w:rPr>
                <w:rFonts w:eastAsia="Times New Roman" w:cs="Arial"/>
                <w:i/>
                <w:lang w:eastAsia="de-DE"/>
              </w:rPr>
            </w:pPr>
          </w:p>
          <w:p w14:paraId="78C4F8E7" w14:textId="03757F06" w:rsidR="009617BA" w:rsidRPr="00B953E3" w:rsidRDefault="009617BA" w:rsidP="000A0EFF">
            <w:pPr>
              <w:rPr>
                <w:rFonts w:eastAsia="Times New Roman" w:cs="Arial"/>
                <w:i/>
                <w:lang w:eastAsia="de-DE"/>
              </w:rPr>
            </w:pPr>
          </w:p>
          <w:p w14:paraId="4D96AFC4" w14:textId="77777777" w:rsidR="009617BA" w:rsidRPr="00B953E3" w:rsidRDefault="009617BA" w:rsidP="000A0EFF">
            <w:pPr>
              <w:rPr>
                <w:rFonts w:eastAsia="Times New Roman" w:cs="Arial"/>
                <w:i/>
                <w:lang w:eastAsia="de-DE"/>
              </w:rPr>
            </w:pPr>
          </w:p>
          <w:p w14:paraId="0952FC03" w14:textId="236FAFA9" w:rsidR="00313DE2" w:rsidRPr="00B953E3" w:rsidRDefault="00313DE2" w:rsidP="009617BA">
            <w:pPr>
              <w:rPr>
                <w:rFonts w:eastAsia="Times New Roman" w:cs="Arial"/>
                <w:lang w:eastAsia="de-DE"/>
              </w:rPr>
            </w:pPr>
          </w:p>
        </w:tc>
        <w:tc>
          <w:tcPr>
            <w:tcW w:w="85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E41EFBB" w14:textId="77777777" w:rsidR="00777F03" w:rsidRDefault="00777F03" w:rsidP="004568CB">
            <w:pPr>
              <w:pStyle w:val="Aufzhlung"/>
              <w:numPr>
                <w:ilvl w:val="0"/>
                <w:numId w:val="0"/>
              </w:numPr>
              <w:ind w:left="227" w:hanging="227"/>
              <w:jc w:val="both"/>
              <w:rPr>
                <w:sz w:val="22"/>
                <w:szCs w:val="22"/>
              </w:rPr>
            </w:pPr>
          </w:p>
          <w:p w14:paraId="7534D413" w14:textId="77777777" w:rsidR="00777F03" w:rsidRDefault="00777F03" w:rsidP="004568CB">
            <w:pPr>
              <w:pStyle w:val="Aufzhlung"/>
              <w:numPr>
                <w:ilvl w:val="0"/>
                <w:numId w:val="0"/>
              </w:numPr>
              <w:ind w:left="227" w:hanging="227"/>
              <w:jc w:val="both"/>
              <w:rPr>
                <w:sz w:val="22"/>
                <w:szCs w:val="22"/>
              </w:rPr>
            </w:pPr>
          </w:p>
          <w:p w14:paraId="69A2077E" w14:textId="77777777" w:rsidR="00777F03" w:rsidRDefault="00777F03" w:rsidP="004568CB">
            <w:pPr>
              <w:pStyle w:val="Aufzhlung"/>
              <w:numPr>
                <w:ilvl w:val="0"/>
                <w:numId w:val="0"/>
              </w:numPr>
              <w:ind w:left="227" w:hanging="227"/>
              <w:jc w:val="both"/>
              <w:rPr>
                <w:sz w:val="22"/>
                <w:szCs w:val="22"/>
              </w:rPr>
            </w:pPr>
          </w:p>
          <w:p w14:paraId="05A59663" w14:textId="77777777" w:rsidR="00777F03" w:rsidRDefault="00777F03" w:rsidP="004568CB">
            <w:pPr>
              <w:pStyle w:val="Aufzhlung"/>
              <w:numPr>
                <w:ilvl w:val="0"/>
                <w:numId w:val="0"/>
              </w:numPr>
              <w:ind w:left="227" w:hanging="227"/>
              <w:jc w:val="both"/>
              <w:rPr>
                <w:sz w:val="22"/>
                <w:szCs w:val="22"/>
              </w:rPr>
            </w:pPr>
          </w:p>
          <w:p w14:paraId="291A8429" w14:textId="77777777" w:rsidR="00777F03" w:rsidRDefault="00777F03" w:rsidP="004568CB">
            <w:pPr>
              <w:pStyle w:val="Aufzhlung"/>
              <w:numPr>
                <w:ilvl w:val="0"/>
                <w:numId w:val="0"/>
              </w:numPr>
              <w:ind w:left="227" w:hanging="227"/>
              <w:jc w:val="both"/>
              <w:rPr>
                <w:sz w:val="22"/>
                <w:szCs w:val="22"/>
              </w:rPr>
            </w:pPr>
          </w:p>
          <w:p w14:paraId="0FF0BCE1" w14:textId="77777777" w:rsidR="00777F03" w:rsidRDefault="00777F03" w:rsidP="004568CB">
            <w:pPr>
              <w:pStyle w:val="Aufzhlung"/>
              <w:numPr>
                <w:ilvl w:val="0"/>
                <w:numId w:val="0"/>
              </w:numPr>
              <w:ind w:left="227" w:hanging="227"/>
              <w:jc w:val="both"/>
              <w:rPr>
                <w:sz w:val="22"/>
                <w:szCs w:val="22"/>
              </w:rPr>
            </w:pPr>
          </w:p>
          <w:p w14:paraId="6D33EB54" w14:textId="77777777" w:rsidR="00777F03" w:rsidRDefault="00777F03" w:rsidP="004568CB">
            <w:pPr>
              <w:pStyle w:val="Aufzhlung"/>
              <w:numPr>
                <w:ilvl w:val="0"/>
                <w:numId w:val="0"/>
              </w:numPr>
              <w:ind w:left="227" w:hanging="227"/>
              <w:jc w:val="both"/>
              <w:rPr>
                <w:sz w:val="22"/>
                <w:szCs w:val="22"/>
              </w:rPr>
            </w:pPr>
          </w:p>
          <w:p w14:paraId="02903A92" w14:textId="77777777" w:rsidR="00777F03" w:rsidRDefault="00777F03" w:rsidP="004568CB">
            <w:pPr>
              <w:pStyle w:val="Aufzhlung"/>
              <w:numPr>
                <w:ilvl w:val="0"/>
                <w:numId w:val="0"/>
              </w:numPr>
              <w:ind w:left="227" w:hanging="227"/>
              <w:jc w:val="both"/>
              <w:rPr>
                <w:sz w:val="22"/>
                <w:szCs w:val="22"/>
              </w:rPr>
            </w:pPr>
          </w:p>
          <w:p w14:paraId="0E770E6A" w14:textId="176749B0" w:rsidR="0089066F" w:rsidRDefault="00221B18" w:rsidP="00777F03">
            <w:pPr>
              <w:pStyle w:val="Aufzhlung"/>
              <w:numPr>
                <w:ilvl w:val="0"/>
                <w:numId w:val="0"/>
              </w:numPr>
              <w:jc w:val="both"/>
              <w:rPr>
                <w:sz w:val="22"/>
                <w:szCs w:val="22"/>
              </w:rPr>
            </w:pPr>
            <w:r w:rsidRPr="00B953E3">
              <w:rPr>
                <w:sz w:val="22"/>
                <w:szCs w:val="22"/>
              </w:rPr>
              <w:t>…</w:t>
            </w:r>
            <w:r w:rsidR="00313DE2" w:rsidRPr="00B953E3">
              <w:rPr>
                <w:sz w:val="22"/>
                <w:szCs w:val="22"/>
              </w:rPr>
              <w:t xml:space="preserve"> die Übungen</w:t>
            </w:r>
            <w:r w:rsidR="00767CAC" w:rsidRPr="00B953E3">
              <w:rPr>
                <w:sz w:val="22"/>
                <w:szCs w:val="22"/>
              </w:rPr>
              <w:t xml:space="preserve"> </w:t>
            </w:r>
            <w:r w:rsidR="00313DE2" w:rsidRPr="00B953E3">
              <w:rPr>
                <w:sz w:val="22"/>
                <w:szCs w:val="22"/>
              </w:rPr>
              <w:t xml:space="preserve">des </w:t>
            </w:r>
          </w:p>
          <w:p w14:paraId="3902A4DC" w14:textId="77777777" w:rsidR="0089066F" w:rsidRDefault="00313DE2" w:rsidP="004568CB">
            <w:pPr>
              <w:pStyle w:val="Aufzhlung"/>
              <w:numPr>
                <w:ilvl w:val="0"/>
                <w:numId w:val="0"/>
              </w:numPr>
              <w:ind w:left="227" w:hanging="227"/>
              <w:jc w:val="both"/>
              <w:rPr>
                <w:sz w:val="22"/>
                <w:szCs w:val="22"/>
              </w:rPr>
            </w:pPr>
            <w:r w:rsidRPr="00B953E3">
              <w:rPr>
                <w:sz w:val="22"/>
                <w:szCs w:val="22"/>
              </w:rPr>
              <w:t>Kraftausdauertests ei</w:t>
            </w:r>
          </w:p>
          <w:p w14:paraId="35C48F7B" w14:textId="304F2255" w:rsidR="0089066F" w:rsidRDefault="0089066F" w:rsidP="004568CB">
            <w:pPr>
              <w:pStyle w:val="Aufzhlung"/>
              <w:numPr>
                <w:ilvl w:val="0"/>
                <w:numId w:val="0"/>
              </w:numPr>
              <w:ind w:left="227" w:hanging="227"/>
              <w:jc w:val="both"/>
              <w:rPr>
                <w:b/>
                <w:sz w:val="22"/>
                <w:szCs w:val="22"/>
              </w:rPr>
            </w:pPr>
            <w:r>
              <w:rPr>
                <w:sz w:val="22"/>
                <w:szCs w:val="22"/>
              </w:rPr>
              <w:t xml:space="preserve">Genständig </w:t>
            </w:r>
            <w:proofErr w:type="spellStart"/>
            <w:r w:rsidR="00313DE2" w:rsidRPr="00B953E3">
              <w:rPr>
                <w:b/>
                <w:sz w:val="22"/>
                <w:szCs w:val="22"/>
              </w:rPr>
              <w:t>durchfüh</w:t>
            </w:r>
            <w:proofErr w:type="spellEnd"/>
            <w:r>
              <w:rPr>
                <w:b/>
                <w:sz w:val="22"/>
                <w:szCs w:val="22"/>
              </w:rPr>
              <w:t>-</w:t>
            </w:r>
          </w:p>
          <w:p w14:paraId="65ECF6B2" w14:textId="77777777" w:rsidR="0089066F" w:rsidRDefault="00313DE2" w:rsidP="004568CB">
            <w:pPr>
              <w:pStyle w:val="Aufzhlung"/>
              <w:numPr>
                <w:ilvl w:val="0"/>
                <w:numId w:val="0"/>
              </w:numPr>
              <w:ind w:left="227" w:hanging="227"/>
              <w:jc w:val="both"/>
              <w:rPr>
                <w:sz w:val="22"/>
                <w:szCs w:val="22"/>
              </w:rPr>
            </w:pPr>
            <w:proofErr w:type="spellStart"/>
            <w:r w:rsidRPr="00B953E3">
              <w:rPr>
                <w:b/>
                <w:sz w:val="22"/>
                <w:szCs w:val="22"/>
              </w:rPr>
              <w:t>ren</w:t>
            </w:r>
            <w:proofErr w:type="spellEnd"/>
            <w:r w:rsidRPr="00B953E3">
              <w:rPr>
                <w:b/>
                <w:sz w:val="22"/>
                <w:szCs w:val="22"/>
              </w:rPr>
              <w:t xml:space="preserve"> </w:t>
            </w:r>
            <w:r w:rsidRPr="00B953E3">
              <w:rPr>
                <w:sz w:val="22"/>
                <w:szCs w:val="22"/>
              </w:rPr>
              <w:t xml:space="preserve">und ihre Leistungen </w:t>
            </w:r>
          </w:p>
          <w:p w14:paraId="4CB4B649" w14:textId="0C9C5EC9" w:rsidR="004568CB" w:rsidRDefault="00313DE2" w:rsidP="004568CB">
            <w:pPr>
              <w:pStyle w:val="Aufzhlung"/>
              <w:numPr>
                <w:ilvl w:val="0"/>
                <w:numId w:val="0"/>
              </w:numPr>
              <w:ind w:left="227" w:hanging="227"/>
              <w:jc w:val="both"/>
              <w:rPr>
                <w:b/>
                <w:sz w:val="22"/>
                <w:szCs w:val="22"/>
              </w:rPr>
            </w:pPr>
            <w:r w:rsidRPr="00B953E3">
              <w:rPr>
                <w:sz w:val="22"/>
                <w:szCs w:val="22"/>
              </w:rPr>
              <w:t>schriftlich</w:t>
            </w:r>
            <w:r w:rsidR="004568CB">
              <w:rPr>
                <w:sz w:val="22"/>
                <w:szCs w:val="22"/>
              </w:rPr>
              <w:t xml:space="preserve"> </w:t>
            </w:r>
            <w:proofErr w:type="spellStart"/>
            <w:r w:rsidRPr="00B953E3">
              <w:rPr>
                <w:b/>
                <w:sz w:val="22"/>
                <w:szCs w:val="22"/>
              </w:rPr>
              <w:t>dokumen</w:t>
            </w:r>
            <w:proofErr w:type="spellEnd"/>
            <w:r w:rsidR="004568CB">
              <w:rPr>
                <w:b/>
                <w:sz w:val="22"/>
                <w:szCs w:val="22"/>
              </w:rPr>
              <w:t>-</w:t>
            </w:r>
          </w:p>
          <w:p w14:paraId="5270DBC1" w14:textId="08B91061" w:rsidR="0002158B" w:rsidRPr="00B953E3" w:rsidRDefault="00313DE2" w:rsidP="004568CB">
            <w:pPr>
              <w:pStyle w:val="Aufzhlung"/>
              <w:numPr>
                <w:ilvl w:val="0"/>
                <w:numId w:val="0"/>
              </w:numPr>
              <w:ind w:left="227" w:hanging="227"/>
              <w:jc w:val="both"/>
              <w:rPr>
                <w:sz w:val="22"/>
                <w:szCs w:val="22"/>
              </w:rPr>
            </w:pPr>
            <w:proofErr w:type="spellStart"/>
            <w:r w:rsidRPr="00B953E3">
              <w:rPr>
                <w:b/>
                <w:sz w:val="22"/>
                <w:szCs w:val="22"/>
              </w:rPr>
              <w:t>tieren</w:t>
            </w:r>
            <w:proofErr w:type="spellEnd"/>
            <w:r w:rsidRPr="00B953E3">
              <w:rPr>
                <w:sz w:val="22"/>
                <w:szCs w:val="22"/>
              </w:rPr>
              <w:t>.</w:t>
            </w:r>
          </w:p>
          <w:p w14:paraId="41A19F39" w14:textId="7711CE59" w:rsidR="0002158B" w:rsidRDefault="0002158B" w:rsidP="009617BA">
            <w:pPr>
              <w:jc w:val="both"/>
              <w:rPr>
                <w:rFonts w:cs="Arial"/>
              </w:rPr>
            </w:pPr>
          </w:p>
          <w:p w14:paraId="790CECCB" w14:textId="77777777" w:rsidR="00313DE2" w:rsidRPr="00B953E3" w:rsidRDefault="00313DE2" w:rsidP="009617BA">
            <w:pPr>
              <w:jc w:val="both"/>
              <w:rPr>
                <w:rFonts w:cs="Arial"/>
              </w:rPr>
            </w:pPr>
          </w:p>
          <w:p w14:paraId="3F9510D7" w14:textId="00E05CBD" w:rsidR="009617BA" w:rsidRPr="00B953E3" w:rsidRDefault="009617BA" w:rsidP="009617BA">
            <w:pPr>
              <w:jc w:val="both"/>
              <w:rPr>
                <w:rFonts w:cs="Arial"/>
                <w:b/>
              </w:rPr>
            </w:pPr>
          </w:p>
          <w:p w14:paraId="48D82455" w14:textId="59C9722A" w:rsidR="009617BA" w:rsidRPr="00B953E3" w:rsidRDefault="009617BA" w:rsidP="009617BA">
            <w:pPr>
              <w:jc w:val="both"/>
              <w:rPr>
                <w:rFonts w:cs="Arial"/>
                <w:b/>
              </w:rPr>
            </w:pPr>
          </w:p>
          <w:p w14:paraId="3AF7C6F9" w14:textId="77777777" w:rsidR="009617BA" w:rsidRPr="00B953E3" w:rsidRDefault="009617BA" w:rsidP="009617BA">
            <w:pPr>
              <w:jc w:val="both"/>
              <w:rPr>
                <w:rFonts w:cs="Arial"/>
              </w:rPr>
            </w:pPr>
          </w:p>
          <w:p w14:paraId="67DC43F8" w14:textId="55AFA397" w:rsidR="009617BA" w:rsidRPr="00B953E3" w:rsidRDefault="009617BA" w:rsidP="009617BA">
            <w:pPr>
              <w:jc w:val="both"/>
              <w:rPr>
                <w:rFonts w:cs="Arial"/>
              </w:rPr>
            </w:pPr>
          </w:p>
          <w:p w14:paraId="4E23AC00" w14:textId="175540A0" w:rsidR="009617BA" w:rsidRPr="00B953E3" w:rsidRDefault="009617BA" w:rsidP="009617BA">
            <w:pPr>
              <w:jc w:val="both"/>
              <w:rPr>
                <w:rFonts w:cs="Arial"/>
              </w:rPr>
            </w:pPr>
          </w:p>
          <w:p w14:paraId="3C9CEDAD" w14:textId="77777777" w:rsidR="009617BA" w:rsidRPr="00B953E3" w:rsidRDefault="009617BA" w:rsidP="009617BA">
            <w:pPr>
              <w:jc w:val="both"/>
              <w:rPr>
                <w:rFonts w:cs="Arial"/>
              </w:rPr>
            </w:pPr>
          </w:p>
          <w:p w14:paraId="61358D21" w14:textId="77777777" w:rsidR="009617BA" w:rsidRPr="00B953E3" w:rsidRDefault="009617BA" w:rsidP="000A0EFF">
            <w:pPr>
              <w:rPr>
                <w:rFonts w:cs="Arial"/>
                <w:b/>
              </w:rPr>
            </w:pPr>
          </w:p>
          <w:p w14:paraId="07306CED" w14:textId="77777777" w:rsidR="009617BA" w:rsidRPr="00B953E3" w:rsidRDefault="009617BA" w:rsidP="000A0EFF">
            <w:pPr>
              <w:rPr>
                <w:rFonts w:cs="Arial"/>
                <w:b/>
              </w:rPr>
            </w:pPr>
          </w:p>
          <w:p w14:paraId="4EAB6716" w14:textId="70F8786A" w:rsidR="009617BA" w:rsidRPr="00B953E3" w:rsidRDefault="009617BA" w:rsidP="000A0EFF">
            <w:pPr>
              <w:rPr>
                <w:rFonts w:cs="Arial"/>
              </w:rPr>
            </w:pPr>
          </w:p>
        </w:tc>
        <w:tc>
          <w:tcPr>
            <w:tcW w:w="204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D2E9AF" w14:textId="35223B91" w:rsidR="0089066F" w:rsidRPr="00213F60" w:rsidRDefault="004F7B5C" w:rsidP="0089066F">
            <w:pPr>
              <w:pStyle w:val="Listenabsatz"/>
              <w:numPr>
                <w:ilvl w:val="0"/>
                <w:numId w:val="32"/>
              </w:numPr>
              <w:rPr>
                <w:rFonts w:cs="Arial"/>
                <w:color w:val="000000" w:themeColor="text1"/>
              </w:rPr>
            </w:pPr>
            <w:r w:rsidRPr="00213F60">
              <w:rPr>
                <w:rFonts w:cs="Arial"/>
                <w:color w:val="000000" w:themeColor="text1"/>
              </w:rPr>
              <w:t xml:space="preserve">Einführungsstunde </w:t>
            </w:r>
            <w:r w:rsidR="0089066F" w:rsidRPr="00213F60">
              <w:rPr>
                <w:rFonts w:cs="Arial"/>
                <w:color w:val="000000" w:themeColor="text1"/>
              </w:rPr>
              <w:t>hilft</w:t>
            </w:r>
            <w:r w:rsidR="00DE3458" w:rsidRPr="00213F60">
              <w:rPr>
                <w:rFonts w:cs="Arial"/>
                <w:color w:val="000000" w:themeColor="text1"/>
              </w:rPr>
              <w:t xml:space="preserve"> dabei</w:t>
            </w:r>
            <w:r w:rsidRPr="00213F60">
              <w:rPr>
                <w:rFonts w:cs="Arial"/>
                <w:color w:val="000000" w:themeColor="text1"/>
              </w:rPr>
              <w:t>, einen Einblick in das bisherige Wiss</w:t>
            </w:r>
            <w:r w:rsidR="0089066F" w:rsidRPr="00213F60">
              <w:rPr>
                <w:rFonts w:cs="Arial"/>
                <w:color w:val="000000" w:themeColor="text1"/>
              </w:rPr>
              <w:t>en der Schüler</w:t>
            </w:r>
            <w:r w:rsidR="000A4198">
              <w:rPr>
                <w:rFonts w:cs="Arial"/>
                <w:color w:val="000000" w:themeColor="text1"/>
              </w:rPr>
              <w:t>i</w:t>
            </w:r>
            <w:r w:rsidR="0089066F" w:rsidRPr="00213F60">
              <w:rPr>
                <w:rFonts w:cs="Arial"/>
                <w:color w:val="000000" w:themeColor="text1"/>
              </w:rPr>
              <w:t xml:space="preserve">nnen </w:t>
            </w:r>
            <w:r w:rsidR="000A4198">
              <w:rPr>
                <w:rFonts w:cs="Arial"/>
                <w:color w:val="000000" w:themeColor="text1"/>
              </w:rPr>
              <w:t xml:space="preserve">und Schüler </w:t>
            </w:r>
            <w:r w:rsidR="0089066F" w:rsidRPr="00213F60">
              <w:rPr>
                <w:rFonts w:cs="Arial"/>
                <w:color w:val="000000" w:themeColor="text1"/>
              </w:rPr>
              <w:t>zu bekommen</w:t>
            </w:r>
          </w:p>
          <w:p w14:paraId="1E082A92" w14:textId="6226CE1B" w:rsidR="00DE3458" w:rsidRPr="00213F60" w:rsidRDefault="00DE3458" w:rsidP="00DE3458">
            <w:pPr>
              <w:pStyle w:val="Listenabsatz"/>
              <w:numPr>
                <w:ilvl w:val="0"/>
                <w:numId w:val="32"/>
              </w:numPr>
              <w:rPr>
                <w:rFonts w:cs="Arial"/>
                <w:color w:val="000000" w:themeColor="text1"/>
              </w:rPr>
            </w:pPr>
            <w:r w:rsidRPr="00213F60">
              <w:rPr>
                <w:rFonts w:cs="Arial"/>
                <w:color w:val="000000" w:themeColor="text1"/>
              </w:rPr>
              <w:t xml:space="preserve">Abfrage </w:t>
            </w:r>
            <w:r w:rsidR="0089066F" w:rsidRPr="00213F60">
              <w:rPr>
                <w:rFonts w:cs="Arial"/>
                <w:color w:val="31849B" w:themeColor="accent5" w:themeShade="BF"/>
              </w:rPr>
              <w:t>praktische</w:t>
            </w:r>
            <w:r w:rsidRPr="00213F60">
              <w:rPr>
                <w:rFonts w:cs="Arial"/>
                <w:color w:val="31849B" w:themeColor="accent5" w:themeShade="BF"/>
              </w:rPr>
              <w:t>r</w:t>
            </w:r>
            <w:r w:rsidR="0089066F" w:rsidRPr="00213F60">
              <w:rPr>
                <w:rFonts w:cs="Arial"/>
                <w:color w:val="31849B" w:themeColor="accent5" w:themeShade="BF"/>
              </w:rPr>
              <w:t xml:space="preserve"> </w:t>
            </w:r>
            <w:r w:rsidRPr="00213F60">
              <w:rPr>
                <w:rFonts w:cs="Arial"/>
                <w:color w:val="000000" w:themeColor="text1"/>
              </w:rPr>
              <w:t xml:space="preserve">(Durchführung eines </w:t>
            </w:r>
            <w:proofErr w:type="spellStart"/>
            <w:r w:rsidRPr="00213F60">
              <w:rPr>
                <w:rFonts w:cs="Arial"/>
                <w:color w:val="000000" w:themeColor="text1"/>
              </w:rPr>
              <w:t>Kraftausdauerworkouts</w:t>
            </w:r>
            <w:proofErr w:type="spellEnd"/>
            <w:r w:rsidRPr="00213F60">
              <w:rPr>
                <w:rFonts w:cs="Arial"/>
                <w:color w:val="000000" w:themeColor="text1"/>
              </w:rPr>
              <w:t>)</w:t>
            </w:r>
            <w:r w:rsidRPr="00213F60">
              <w:rPr>
                <w:rFonts w:cs="Arial"/>
                <w:color w:val="31849B" w:themeColor="accent5" w:themeShade="BF"/>
              </w:rPr>
              <w:t xml:space="preserve"> </w:t>
            </w:r>
            <w:r w:rsidR="0089066F" w:rsidRPr="00213F60">
              <w:rPr>
                <w:rFonts w:cs="Arial"/>
                <w:color w:val="000000" w:themeColor="text1"/>
              </w:rPr>
              <w:t xml:space="preserve">und </w:t>
            </w:r>
            <w:r w:rsidR="0089066F" w:rsidRPr="00213F60">
              <w:rPr>
                <w:rFonts w:cs="Arial"/>
                <w:color w:val="E36C0A" w:themeColor="accent6" w:themeShade="BF"/>
              </w:rPr>
              <w:t>theoretische</w:t>
            </w:r>
            <w:r w:rsidRPr="00213F60">
              <w:rPr>
                <w:rFonts w:cs="Arial"/>
                <w:color w:val="E36C0A" w:themeColor="accent6" w:themeShade="BF"/>
              </w:rPr>
              <w:t>r</w:t>
            </w:r>
            <w:r w:rsidR="0089066F" w:rsidRPr="00213F60">
              <w:rPr>
                <w:rFonts w:cs="Arial"/>
                <w:color w:val="E36C0A" w:themeColor="accent6" w:themeShade="BF"/>
              </w:rPr>
              <w:t xml:space="preserve"> </w:t>
            </w:r>
            <w:r w:rsidR="0089066F" w:rsidRPr="00213F60">
              <w:rPr>
                <w:rFonts w:cs="Arial"/>
                <w:color w:val="000000" w:themeColor="text1"/>
              </w:rPr>
              <w:t xml:space="preserve">Kenntnisse </w:t>
            </w:r>
            <w:r w:rsidRPr="00213F60">
              <w:rPr>
                <w:rFonts w:cs="Arial"/>
                <w:color w:val="000000" w:themeColor="text1"/>
              </w:rPr>
              <w:t>(</w:t>
            </w:r>
            <w:r w:rsidR="000A4198">
              <w:rPr>
                <w:rFonts w:cs="Arial"/>
                <w:color w:val="000000" w:themeColor="text1"/>
              </w:rPr>
              <w:t xml:space="preserve">H5P-Übung: </w:t>
            </w:r>
            <w:proofErr w:type="spellStart"/>
            <w:r w:rsidR="000A4198">
              <w:rPr>
                <w:rFonts w:cs="Arial"/>
                <w:color w:val="000000" w:themeColor="text1"/>
              </w:rPr>
              <w:t>Documentation</w:t>
            </w:r>
            <w:proofErr w:type="spellEnd"/>
            <w:r w:rsidR="000A4198">
              <w:rPr>
                <w:rFonts w:cs="Arial"/>
                <w:color w:val="000000" w:themeColor="text1"/>
              </w:rPr>
              <w:t xml:space="preserve"> Tool</w:t>
            </w:r>
            <w:r w:rsidR="00B65A47">
              <w:rPr>
                <w:rFonts w:cs="Arial"/>
                <w:color w:val="000000" w:themeColor="text1"/>
              </w:rPr>
              <w:t xml:space="preserve"> unter dem Oberpunkt Grundbegriffe zu finden</w:t>
            </w:r>
            <w:r w:rsidR="000A4198">
              <w:rPr>
                <w:rFonts w:cs="Arial"/>
                <w:color w:val="000000" w:themeColor="text1"/>
              </w:rPr>
              <w:t>)</w:t>
            </w:r>
            <w:r w:rsidR="004F7B5C" w:rsidRPr="00213F60">
              <w:rPr>
                <w:rFonts w:cs="Arial"/>
              </w:rPr>
              <w:t xml:space="preserve"> </w:t>
            </w:r>
          </w:p>
          <w:p w14:paraId="2908F89D" w14:textId="20214BAF" w:rsidR="00DE3458" w:rsidRPr="00213F60" w:rsidRDefault="000A4198" w:rsidP="0089066F">
            <w:pPr>
              <w:pStyle w:val="Listenabsatz"/>
              <w:numPr>
                <w:ilvl w:val="0"/>
                <w:numId w:val="32"/>
              </w:numPr>
              <w:rPr>
                <w:rFonts w:cs="Arial"/>
                <w:color w:val="E36C0A" w:themeColor="accent6" w:themeShade="BF"/>
              </w:rPr>
            </w:pPr>
            <w:r>
              <w:rPr>
                <w:rFonts w:cs="Arial"/>
                <w:color w:val="E36C0A" w:themeColor="accent6" w:themeShade="BF"/>
              </w:rPr>
              <w:t xml:space="preserve">Zusammenstellung der Ergebnisse der Abfrage kann </w:t>
            </w:r>
            <w:r w:rsidR="004F7B5C" w:rsidRPr="00213F60">
              <w:rPr>
                <w:rFonts w:cs="Arial"/>
                <w:color w:val="E36C0A" w:themeColor="accent6" w:themeShade="BF"/>
              </w:rPr>
              <w:t xml:space="preserve">zu Beginn der nachfolgenden Sitzung präsentiert </w:t>
            </w:r>
            <w:r w:rsidR="005D63A6" w:rsidRPr="00213F60">
              <w:rPr>
                <w:rFonts w:cs="Arial"/>
                <w:color w:val="E36C0A" w:themeColor="accent6" w:themeShade="BF"/>
              </w:rPr>
              <w:t xml:space="preserve">und gemeinsam besprochen </w:t>
            </w:r>
            <w:r w:rsidR="00DE3458" w:rsidRPr="00213F60">
              <w:rPr>
                <w:rFonts w:cs="Arial"/>
                <w:color w:val="E36C0A" w:themeColor="accent6" w:themeShade="BF"/>
              </w:rPr>
              <w:t>werden</w:t>
            </w:r>
          </w:p>
          <w:p w14:paraId="3305BD80" w14:textId="3D84FFFB" w:rsidR="00DE3458" w:rsidRPr="00213F60" w:rsidRDefault="004F7B5C" w:rsidP="0089066F">
            <w:pPr>
              <w:pStyle w:val="Listenabsatz"/>
              <w:numPr>
                <w:ilvl w:val="0"/>
                <w:numId w:val="32"/>
              </w:numPr>
              <w:rPr>
                <w:rFonts w:cs="Arial"/>
                <w:color w:val="31849B" w:themeColor="accent5" w:themeShade="BF"/>
              </w:rPr>
            </w:pPr>
            <w:r w:rsidRPr="00213F60">
              <w:rPr>
                <w:rFonts w:cs="Arial"/>
                <w:color w:val="31849B" w:themeColor="accent5" w:themeShade="BF"/>
              </w:rPr>
              <w:t xml:space="preserve">Durchführung des eigenen </w:t>
            </w:r>
            <w:proofErr w:type="spellStart"/>
            <w:r w:rsidRPr="00213F60">
              <w:rPr>
                <w:rFonts w:cs="Arial"/>
                <w:color w:val="31849B" w:themeColor="accent5" w:themeShade="BF"/>
              </w:rPr>
              <w:t>Kraftausdauerworkouts</w:t>
            </w:r>
            <w:proofErr w:type="spellEnd"/>
            <w:r w:rsidRPr="00213F60">
              <w:rPr>
                <w:rFonts w:cs="Arial"/>
                <w:color w:val="31849B" w:themeColor="accent5" w:themeShade="BF"/>
              </w:rPr>
              <w:t xml:space="preserve"> hat einen sehr motivierenden Charakter</w:t>
            </w:r>
            <w:r w:rsidR="00DE3458" w:rsidRPr="00213F60">
              <w:rPr>
                <w:rFonts w:cs="Arial"/>
                <w:color w:val="31849B" w:themeColor="accent5" w:themeShade="BF"/>
              </w:rPr>
              <w:t xml:space="preserve"> (</w:t>
            </w:r>
            <w:r w:rsidRPr="00213F60">
              <w:rPr>
                <w:rFonts w:cs="Arial"/>
                <w:color w:val="31849B" w:themeColor="accent5" w:themeShade="BF"/>
              </w:rPr>
              <w:t>positiv</w:t>
            </w:r>
            <w:r w:rsidR="00DE3458" w:rsidRPr="00213F60">
              <w:rPr>
                <w:rFonts w:cs="Arial"/>
                <w:color w:val="31849B" w:themeColor="accent5" w:themeShade="BF"/>
              </w:rPr>
              <w:t>e Auswirkung</w:t>
            </w:r>
            <w:r w:rsidRPr="00213F60">
              <w:rPr>
                <w:rFonts w:cs="Arial"/>
                <w:color w:val="31849B" w:themeColor="accent5" w:themeShade="BF"/>
              </w:rPr>
              <w:t xml:space="preserve"> auf die </w:t>
            </w:r>
            <w:r w:rsidR="00DE3458" w:rsidRPr="00213F60">
              <w:rPr>
                <w:rFonts w:cs="Arial"/>
                <w:color w:val="31849B" w:themeColor="accent5" w:themeShade="BF"/>
              </w:rPr>
              <w:t>A</w:t>
            </w:r>
            <w:r w:rsidRPr="00213F60">
              <w:rPr>
                <w:rFonts w:cs="Arial"/>
                <w:color w:val="31849B" w:themeColor="accent5" w:themeShade="BF"/>
              </w:rPr>
              <w:t>rbeitseinstellung der Lernenden</w:t>
            </w:r>
            <w:r w:rsidR="00DE3458" w:rsidRPr="00213F60">
              <w:rPr>
                <w:rFonts w:cs="Arial"/>
                <w:color w:val="31849B" w:themeColor="accent5" w:themeShade="BF"/>
              </w:rPr>
              <w:t>)</w:t>
            </w:r>
          </w:p>
          <w:p w14:paraId="5D601FF6" w14:textId="78D31298" w:rsidR="00DE3458" w:rsidRPr="00213F60" w:rsidRDefault="00DE3458" w:rsidP="00DE3458">
            <w:pPr>
              <w:pStyle w:val="Listenabsatz"/>
              <w:numPr>
                <w:ilvl w:val="0"/>
                <w:numId w:val="32"/>
              </w:numPr>
              <w:rPr>
                <w:rFonts w:cs="Arial"/>
                <w:color w:val="000000" w:themeColor="text1"/>
              </w:rPr>
            </w:pPr>
            <w:r w:rsidRPr="00213F60">
              <w:rPr>
                <w:rFonts w:cs="Arial"/>
                <w:color w:val="000000" w:themeColor="text1"/>
              </w:rPr>
              <w:t xml:space="preserve">Vergleich aller </w:t>
            </w:r>
            <w:r w:rsidR="005D63A6" w:rsidRPr="00213F60">
              <w:rPr>
                <w:rFonts w:cs="Arial"/>
                <w:color w:val="000000" w:themeColor="text1"/>
              </w:rPr>
              <w:t>Ergebnisse</w:t>
            </w:r>
            <w:r w:rsidR="00B65A47">
              <w:rPr>
                <w:rFonts w:cs="Arial"/>
                <w:color w:val="000000" w:themeColor="text1"/>
              </w:rPr>
              <w:t xml:space="preserve"> (theoretisch und praktisc</w:t>
            </w:r>
            <w:r w:rsidR="00B65A47" w:rsidRPr="00B65A47">
              <w:rPr>
                <w:rFonts w:cs="Arial"/>
                <w:color w:val="000000" w:themeColor="text1"/>
              </w:rPr>
              <w:t>h)</w:t>
            </w:r>
            <w:r w:rsidR="005D63A6" w:rsidRPr="00B65A47">
              <w:rPr>
                <w:rFonts w:cs="Arial"/>
                <w:color w:val="000000" w:themeColor="text1"/>
              </w:rPr>
              <w:t xml:space="preserve"> am Ende </w:t>
            </w:r>
            <w:r w:rsidR="000A4198" w:rsidRPr="00B65A47">
              <w:rPr>
                <w:rFonts w:cs="Arial"/>
                <w:color w:val="000000" w:themeColor="text1"/>
              </w:rPr>
              <w:t xml:space="preserve">des ganzen Unterrichtsvorhabens </w:t>
            </w:r>
            <w:r w:rsidRPr="00213F60">
              <w:rPr>
                <w:rFonts w:cs="Arial"/>
                <w:color w:val="000000" w:themeColor="text1"/>
              </w:rPr>
              <w:t>(Bewusstmachung des eigenen L</w:t>
            </w:r>
            <w:r w:rsidR="005D63A6" w:rsidRPr="00213F60">
              <w:rPr>
                <w:rFonts w:cs="Arial"/>
                <w:color w:val="000000" w:themeColor="text1"/>
              </w:rPr>
              <w:t>ernfortschritt</w:t>
            </w:r>
            <w:r w:rsidRPr="00213F60">
              <w:rPr>
                <w:rFonts w:cs="Arial"/>
                <w:color w:val="000000" w:themeColor="text1"/>
              </w:rPr>
              <w:t xml:space="preserve">es, </w:t>
            </w:r>
            <w:r w:rsidR="005D63A6" w:rsidRPr="00213F60">
              <w:rPr>
                <w:rFonts w:cs="Arial"/>
                <w:color w:val="000000" w:themeColor="text1"/>
              </w:rPr>
              <w:t>E</w:t>
            </w:r>
            <w:r w:rsidR="0089066F" w:rsidRPr="00213F60">
              <w:rPr>
                <w:rFonts w:cs="Arial"/>
                <w:color w:val="000000" w:themeColor="text1"/>
              </w:rPr>
              <w:t>rfolgserlebnisse</w:t>
            </w:r>
            <w:r w:rsidRPr="00213F60">
              <w:rPr>
                <w:rFonts w:cs="Arial"/>
                <w:color w:val="000000" w:themeColor="text1"/>
              </w:rPr>
              <w:t>)</w:t>
            </w:r>
          </w:p>
          <w:p w14:paraId="0724D9CE" w14:textId="053E6DD4" w:rsidR="00B34154" w:rsidRDefault="004F7B5C" w:rsidP="00B364CF">
            <w:pPr>
              <w:pStyle w:val="Listenabsatz"/>
              <w:numPr>
                <w:ilvl w:val="0"/>
                <w:numId w:val="32"/>
              </w:numPr>
              <w:rPr>
                <w:rFonts w:cs="Arial"/>
                <w:color w:val="000000" w:themeColor="text1"/>
              </w:rPr>
            </w:pPr>
            <w:r w:rsidRPr="00213F60">
              <w:rPr>
                <w:rFonts w:cs="Arial"/>
                <w:color w:val="000000" w:themeColor="text1"/>
              </w:rPr>
              <w:t>Unterrichtsplanung der zukünftigen Stunden wird durch die theoretische und praktische Aufgabe erleichtert</w:t>
            </w:r>
            <w:r w:rsidR="00DE3458" w:rsidRPr="00213F60">
              <w:rPr>
                <w:rFonts w:cs="Arial"/>
                <w:color w:val="000000" w:themeColor="text1"/>
              </w:rPr>
              <w:t xml:space="preserve"> (Bekanntes, Unbekanntes, Schwachstellen werden </w:t>
            </w:r>
            <w:r w:rsidRPr="00213F60">
              <w:rPr>
                <w:rFonts w:cs="Arial"/>
                <w:color w:val="000000" w:themeColor="text1"/>
              </w:rPr>
              <w:t>sichtbar gemacht</w:t>
            </w:r>
            <w:r w:rsidR="00DE3458" w:rsidRPr="00213F60">
              <w:rPr>
                <w:rFonts w:cs="Arial"/>
                <w:color w:val="000000" w:themeColor="text1"/>
              </w:rPr>
              <w:t>)</w:t>
            </w:r>
          </w:p>
          <w:p w14:paraId="470800B5" w14:textId="77777777" w:rsidR="00716F85" w:rsidRPr="00213F60" w:rsidRDefault="00716F85" w:rsidP="00716F85">
            <w:pPr>
              <w:pStyle w:val="Listenabsatz"/>
              <w:numPr>
                <w:ilvl w:val="0"/>
                <w:numId w:val="0"/>
              </w:numPr>
              <w:ind w:left="360"/>
              <w:rPr>
                <w:rFonts w:cs="Arial"/>
                <w:color w:val="000000" w:themeColor="text1"/>
              </w:rPr>
            </w:pPr>
          </w:p>
          <w:p w14:paraId="215FFBB1" w14:textId="73334E5E" w:rsidR="00B34154" w:rsidRPr="004F7B5C" w:rsidRDefault="00B34154" w:rsidP="00DE3458">
            <w:pPr>
              <w:jc w:val="both"/>
              <w:rPr>
                <w:rFonts w:cs="Arial"/>
              </w:rPr>
            </w:pPr>
            <w:r w:rsidRPr="00213F60">
              <w:rPr>
                <w:rFonts w:cs="Arial"/>
                <w:color w:val="000000" w:themeColor="text1"/>
              </w:rPr>
              <w:t xml:space="preserve">Unter diesem Unterpunkt finden sich weitere Praxisübungen, die in den nachfolgenden </w:t>
            </w:r>
            <w:r w:rsidR="0089066F" w:rsidRPr="00213F60">
              <w:rPr>
                <w:rFonts w:cs="Arial"/>
                <w:color w:val="000000" w:themeColor="text1"/>
              </w:rPr>
              <w:t xml:space="preserve">Stunden </w:t>
            </w:r>
            <w:r w:rsidR="00DE3458" w:rsidRPr="00213F60">
              <w:rPr>
                <w:rFonts w:cs="Arial"/>
                <w:color w:val="000000" w:themeColor="text1"/>
              </w:rPr>
              <w:t>von Bedeutung sind. Sie können jedoch von Beginn an von den Lernenden ausgeübt und genutzt werden (Förderung der Bewegungserfahrungen).</w:t>
            </w:r>
            <w:r w:rsidR="00DE3458">
              <w:rPr>
                <w:rFonts w:cs="Arial"/>
                <w:color w:val="000000" w:themeColor="text1"/>
                <w:sz w:val="20"/>
              </w:rPr>
              <w:t xml:space="preserve">  </w:t>
            </w:r>
            <w:r w:rsidR="0089066F" w:rsidRPr="00DE3458">
              <w:rPr>
                <w:rFonts w:cs="Arial"/>
                <w:color w:val="000000" w:themeColor="text1"/>
                <w:sz w:val="20"/>
              </w:rPr>
              <w:t xml:space="preserve"> </w:t>
            </w:r>
          </w:p>
        </w:tc>
        <w:tc>
          <w:tcPr>
            <w:tcW w:w="1334" w:type="pct"/>
            <w:tcBorders>
              <w:top w:val="single" w:sz="4" w:space="0" w:color="auto"/>
              <w:left w:val="single" w:sz="4" w:space="0" w:color="auto"/>
              <w:bottom w:val="single" w:sz="4" w:space="0" w:color="auto"/>
              <w:right w:val="single" w:sz="4" w:space="0" w:color="auto"/>
            </w:tcBorders>
          </w:tcPr>
          <w:p w14:paraId="7E1D68CC" w14:textId="7F69401F" w:rsidR="00E652D7" w:rsidRPr="00CA18AF" w:rsidRDefault="00B65A47" w:rsidP="00CA18AF">
            <w:pPr>
              <w:jc w:val="both"/>
              <w:rPr>
                <w:sz w:val="21"/>
                <w:szCs w:val="21"/>
              </w:rPr>
            </w:pPr>
            <w:r w:rsidRPr="00CA18AF">
              <w:rPr>
                <w:sz w:val="21"/>
                <w:szCs w:val="21"/>
              </w:rPr>
              <w:t xml:space="preserve">Die erste Stunde kann vollständig asynchron durchgeführt werden. </w:t>
            </w:r>
            <w:r w:rsidR="005D63A6" w:rsidRPr="00CA18AF">
              <w:rPr>
                <w:sz w:val="21"/>
                <w:szCs w:val="21"/>
              </w:rPr>
              <w:t xml:space="preserve">Die </w:t>
            </w:r>
            <w:r w:rsidRPr="00CA18AF">
              <w:rPr>
                <w:sz w:val="21"/>
                <w:szCs w:val="21"/>
              </w:rPr>
              <w:t>Lernen</w:t>
            </w:r>
            <w:r w:rsidR="005D63A6" w:rsidRPr="00CA18AF">
              <w:rPr>
                <w:sz w:val="21"/>
                <w:szCs w:val="21"/>
              </w:rPr>
              <w:t xml:space="preserve">den erleben einen </w:t>
            </w:r>
            <w:r w:rsidR="00060398" w:rsidRPr="00CA18AF">
              <w:rPr>
                <w:sz w:val="21"/>
                <w:szCs w:val="21"/>
              </w:rPr>
              <w:t xml:space="preserve">hohen </w:t>
            </w:r>
            <w:r w:rsidR="005D63A6" w:rsidRPr="00CA18AF">
              <w:rPr>
                <w:sz w:val="21"/>
                <w:szCs w:val="21"/>
              </w:rPr>
              <w:t>Grad an Selbstständigkeit und setzen sich inte</w:t>
            </w:r>
            <w:r w:rsidR="00CA18AF" w:rsidRPr="00CA18AF">
              <w:rPr>
                <w:sz w:val="21"/>
                <w:szCs w:val="21"/>
              </w:rPr>
              <w:t>nsiv mit ihrem aktuellen theore</w:t>
            </w:r>
            <w:r w:rsidR="005D63A6" w:rsidRPr="00CA18AF">
              <w:rPr>
                <w:sz w:val="21"/>
                <w:szCs w:val="21"/>
              </w:rPr>
              <w:t xml:space="preserve">tischen Wissen und praktischen Können </w:t>
            </w:r>
            <w:r w:rsidR="00060398" w:rsidRPr="00CA18AF">
              <w:rPr>
                <w:sz w:val="21"/>
                <w:szCs w:val="21"/>
              </w:rPr>
              <w:t xml:space="preserve">auseinander. Diese Sitzung </w:t>
            </w:r>
            <w:r w:rsidR="00CA18AF" w:rsidRPr="00CA18AF">
              <w:rPr>
                <w:sz w:val="21"/>
                <w:szCs w:val="21"/>
              </w:rPr>
              <w:t>kann dem Fitness- und Bewegungsdrang der Lernenden gerecht wer</w:t>
            </w:r>
            <w:r w:rsidR="00060398" w:rsidRPr="00CA18AF">
              <w:rPr>
                <w:sz w:val="21"/>
                <w:szCs w:val="21"/>
              </w:rPr>
              <w:t>de</w:t>
            </w:r>
            <w:r w:rsidR="00CA18AF" w:rsidRPr="00CA18AF">
              <w:rPr>
                <w:sz w:val="21"/>
                <w:szCs w:val="21"/>
              </w:rPr>
              <w:t>n und hat eine motivierende Wir</w:t>
            </w:r>
            <w:r w:rsidR="00060398" w:rsidRPr="00CA18AF">
              <w:rPr>
                <w:sz w:val="21"/>
                <w:szCs w:val="21"/>
              </w:rPr>
              <w:t>kung.</w:t>
            </w:r>
            <w:r w:rsidR="00B80B4F" w:rsidRPr="00CA18AF">
              <w:rPr>
                <w:sz w:val="21"/>
                <w:szCs w:val="21"/>
              </w:rPr>
              <w:t xml:space="preserve"> </w:t>
            </w:r>
            <w:r w:rsidR="00060398" w:rsidRPr="00CA18AF">
              <w:rPr>
                <w:sz w:val="21"/>
                <w:szCs w:val="21"/>
              </w:rPr>
              <w:t xml:space="preserve">Es bietet sich zu Beginn des Vorhabens natürlich auch ein gemeinsames Krafttraining per Video im Kursverband </w:t>
            </w:r>
            <w:r w:rsidR="00CA18AF" w:rsidRPr="00CA18AF">
              <w:rPr>
                <w:sz w:val="21"/>
                <w:szCs w:val="21"/>
              </w:rPr>
              <w:t>an (synchron). Im An</w:t>
            </w:r>
            <w:r w:rsidR="00060398" w:rsidRPr="00CA18AF">
              <w:rPr>
                <w:sz w:val="21"/>
                <w:szCs w:val="21"/>
              </w:rPr>
              <w:t>sch</w:t>
            </w:r>
            <w:r w:rsidR="00CA18AF" w:rsidRPr="00CA18AF">
              <w:rPr>
                <w:sz w:val="21"/>
                <w:szCs w:val="21"/>
              </w:rPr>
              <w:t>luss daran könnte dann die theo</w:t>
            </w:r>
            <w:r w:rsidR="00060398" w:rsidRPr="00CA18AF">
              <w:rPr>
                <w:sz w:val="21"/>
                <w:szCs w:val="21"/>
              </w:rPr>
              <w:t>ret</w:t>
            </w:r>
            <w:r w:rsidR="00CA18AF" w:rsidRPr="00CA18AF">
              <w:rPr>
                <w:sz w:val="21"/>
                <w:szCs w:val="21"/>
              </w:rPr>
              <w:t>ische Abfrage stattfinden (asyn</w:t>
            </w:r>
            <w:r w:rsidR="00060398" w:rsidRPr="00CA18AF">
              <w:rPr>
                <w:sz w:val="21"/>
                <w:szCs w:val="21"/>
              </w:rPr>
              <w:t xml:space="preserve">chron). </w:t>
            </w:r>
            <w:r w:rsidR="00D76E22" w:rsidRPr="00CA18AF">
              <w:rPr>
                <w:sz w:val="21"/>
                <w:szCs w:val="21"/>
              </w:rPr>
              <w:t>Statt eines lehrerzentrierten Einstiegs bietet sich auch ein schülerorientierter Einstieg ins neue U</w:t>
            </w:r>
            <w:r w:rsidR="00CA18AF" w:rsidRPr="00CA18AF">
              <w:rPr>
                <w:sz w:val="21"/>
                <w:szCs w:val="21"/>
              </w:rPr>
              <w:t>nt</w:t>
            </w:r>
            <w:r w:rsidR="00B80B4F" w:rsidRPr="00CA18AF">
              <w:rPr>
                <w:sz w:val="21"/>
                <w:szCs w:val="21"/>
              </w:rPr>
              <w:t>er</w:t>
            </w:r>
            <w:r w:rsidR="00D76E22" w:rsidRPr="00CA18AF">
              <w:rPr>
                <w:sz w:val="21"/>
                <w:szCs w:val="21"/>
              </w:rPr>
              <w:t xml:space="preserve">richtsthema an. Einzelne </w:t>
            </w:r>
            <w:r w:rsidR="000A4198" w:rsidRPr="00CA18AF">
              <w:rPr>
                <w:sz w:val="21"/>
                <w:szCs w:val="21"/>
              </w:rPr>
              <w:t>Lernende oder Gruppen</w:t>
            </w:r>
            <w:r w:rsidR="00D76E22" w:rsidRPr="00CA18AF">
              <w:rPr>
                <w:sz w:val="21"/>
                <w:szCs w:val="21"/>
              </w:rPr>
              <w:t xml:space="preserve"> übernehmen nach einer kurzen Absprache </w:t>
            </w:r>
            <w:r w:rsidR="00B80B4F" w:rsidRPr="00CA18AF">
              <w:rPr>
                <w:sz w:val="21"/>
                <w:szCs w:val="21"/>
              </w:rPr>
              <w:t xml:space="preserve">die </w:t>
            </w:r>
            <w:r w:rsidR="00D76E22" w:rsidRPr="00CA18AF">
              <w:rPr>
                <w:sz w:val="21"/>
                <w:szCs w:val="21"/>
              </w:rPr>
              <w:t xml:space="preserve">Planung und Durchführung der ersten Stunde. </w:t>
            </w:r>
          </w:p>
          <w:p w14:paraId="45706D93" w14:textId="672E9521" w:rsidR="00BB50D0" w:rsidRPr="00CA18AF" w:rsidRDefault="00BB50D0" w:rsidP="00CA18AF">
            <w:pPr>
              <w:jc w:val="both"/>
              <w:rPr>
                <w:sz w:val="20"/>
                <w:szCs w:val="20"/>
              </w:rPr>
            </w:pPr>
            <w:r w:rsidRPr="00CA18AF">
              <w:rPr>
                <w:sz w:val="21"/>
                <w:szCs w:val="21"/>
              </w:rPr>
              <w:t xml:space="preserve">Wenn Unterricht auf Distanz stattfindet, bietet es sich an, regelmäßige </w:t>
            </w:r>
            <w:proofErr w:type="spellStart"/>
            <w:r w:rsidRPr="00CA18AF">
              <w:rPr>
                <w:sz w:val="21"/>
                <w:szCs w:val="21"/>
              </w:rPr>
              <w:t>Workouts</w:t>
            </w:r>
            <w:proofErr w:type="spellEnd"/>
            <w:r w:rsidR="00C05198" w:rsidRPr="00CA18AF">
              <w:rPr>
                <w:sz w:val="21"/>
                <w:szCs w:val="21"/>
              </w:rPr>
              <w:t xml:space="preserve"> </w:t>
            </w:r>
            <w:r w:rsidRPr="00CA18AF">
              <w:rPr>
                <w:sz w:val="21"/>
                <w:szCs w:val="21"/>
              </w:rPr>
              <w:t xml:space="preserve">je Woche festzulegen und </w:t>
            </w:r>
            <w:r w:rsidR="00CA18AF" w:rsidRPr="00CA18AF">
              <w:rPr>
                <w:sz w:val="21"/>
                <w:szCs w:val="21"/>
              </w:rPr>
              <w:t>Schülerinnen und Schüler</w:t>
            </w:r>
            <w:r w:rsidR="00C05198" w:rsidRPr="00CA18AF">
              <w:rPr>
                <w:sz w:val="21"/>
                <w:szCs w:val="21"/>
              </w:rPr>
              <w:t xml:space="preserve"> </w:t>
            </w:r>
            <w:r w:rsidRPr="00CA18AF">
              <w:rPr>
                <w:sz w:val="21"/>
                <w:szCs w:val="21"/>
              </w:rPr>
              <w:t>gewisse Unterrichtsstunden planen und durchführen zu lassen.</w:t>
            </w:r>
            <w:r w:rsidRPr="00CA18AF">
              <w:rPr>
                <w:sz w:val="20"/>
                <w:szCs w:val="20"/>
              </w:rPr>
              <w:t xml:space="preserve"> </w:t>
            </w:r>
          </w:p>
        </w:tc>
      </w:tr>
      <w:tr w:rsidR="00B80B4F" w:rsidRPr="00B953E3" w14:paraId="7C0FCE31" w14:textId="77777777" w:rsidTr="00716F85">
        <w:trPr>
          <w:trHeight w:hRule="exact" w:val="7711"/>
        </w:trPr>
        <w:tc>
          <w:tcPr>
            <w:tcW w:w="76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83C72F7" w14:textId="2FD8884E" w:rsidR="004568CB" w:rsidRPr="008255F4" w:rsidRDefault="004568CB" w:rsidP="004568CB">
            <w:pPr>
              <w:rPr>
                <w:rFonts w:eastAsia="Times New Roman" w:cs="Arial"/>
                <w:i/>
                <w:color w:val="000000" w:themeColor="text1"/>
                <w:szCs w:val="20"/>
                <w:lang w:eastAsia="de-DE"/>
              </w:rPr>
            </w:pPr>
            <w:r w:rsidRPr="008255F4">
              <w:rPr>
                <w:rFonts w:eastAsia="Times New Roman" w:cs="Arial"/>
                <w:i/>
                <w:color w:val="000000" w:themeColor="text1"/>
                <w:szCs w:val="20"/>
                <w:lang w:eastAsia="de-DE"/>
              </w:rPr>
              <w:lastRenderedPageBreak/>
              <w:t>Erste Sequenz</w:t>
            </w:r>
          </w:p>
          <w:p w14:paraId="3BA55793" w14:textId="2965E6A3" w:rsidR="008255F4" w:rsidRDefault="008255F4" w:rsidP="00767CAC">
            <w:pPr>
              <w:rPr>
                <w:rFonts w:eastAsia="Times New Roman" w:cs="Arial"/>
                <w:i/>
                <w:lang w:eastAsia="de-DE"/>
              </w:rPr>
            </w:pPr>
          </w:p>
          <w:p w14:paraId="454DCCA9" w14:textId="77777777" w:rsidR="008255F4" w:rsidRDefault="008255F4" w:rsidP="00767CAC">
            <w:pPr>
              <w:rPr>
                <w:rFonts w:eastAsia="Times New Roman" w:cs="Arial"/>
                <w:i/>
                <w:lang w:eastAsia="de-DE"/>
              </w:rPr>
            </w:pPr>
          </w:p>
          <w:p w14:paraId="6C788425" w14:textId="66CB55E7" w:rsidR="00767CAC" w:rsidRPr="0051605E" w:rsidRDefault="00767CAC" w:rsidP="00767CAC">
            <w:pPr>
              <w:rPr>
                <w:rFonts w:eastAsia="Times New Roman" w:cs="Arial"/>
                <w:b/>
                <w:color w:val="7030A0"/>
                <w:lang w:eastAsia="de-DE"/>
              </w:rPr>
            </w:pPr>
            <w:r w:rsidRPr="0051605E">
              <w:rPr>
                <w:rFonts w:eastAsia="Times New Roman" w:cs="Arial"/>
                <w:b/>
                <w:color w:val="7030A0"/>
                <w:lang w:eastAsia="de-DE"/>
              </w:rPr>
              <w:t xml:space="preserve">Grundbegriffe </w:t>
            </w:r>
          </w:p>
          <w:p w14:paraId="53C081AB" w14:textId="0BBC0F10" w:rsidR="00B953E3" w:rsidRPr="00B953E3" w:rsidRDefault="00B953E3" w:rsidP="00B953E3">
            <w:pPr>
              <w:jc w:val="both"/>
              <w:rPr>
                <w:rFonts w:eastAsia="Times New Roman" w:cs="Arial"/>
                <w:i/>
                <w:lang w:eastAsia="de-DE"/>
              </w:rPr>
            </w:pPr>
            <w:r w:rsidRPr="00B953E3">
              <w:rPr>
                <w:rFonts w:cs="Arial"/>
                <w:b/>
              </w:rPr>
              <w:t>Was sind wichtige Grundbegriffe der Kraft?</w:t>
            </w:r>
            <w:r w:rsidRPr="00B953E3">
              <w:rPr>
                <w:rFonts w:cs="Arial"/>
              </w:rPr>
              <w:t xml:space="preserve"> – arbeitsteilige Erarbeitung der sportmotorischen Fähigkeit Kraft als anschauliche Lernübersicht für alle</w:t>
            </w:r>
          </w:p>
          <w:p w14:paraId="3B32FA69" w14:textId="77777777" w:rsidR="009617BA" w:rsidRPr="00B953E3" w:rsidRDefault="009617BA" w:rsidP="009617BA">
            <w:pPr>
              <w:rPr>
                <w:rFonts w:eastAsia="Times New Roman" w:cs="Arial"/>
                <w:i/>
                <w:lang w:eastAsia="de-DE"/>
              </w:rPr>
            </w:pPr>
          </w:p>
          <w:p w14:paraId="6271BE7A" w14:textId="77777777" w:rsidR="009617BA" w:rsidRPr="00B953E3" w:rsidRDefault="009617BA" w:rsidP="009617BA">
            <w:pPr>
              <w:rPr>
                <w:rFonts w:eastAsia="Times New Roman" w:cs="Arial"/>
                <w:i/>
                <w:lang w:eastAsia="de-DE"/>
              </w:rPr>
            </w:pPr>
          </w:p>
          <w:p w14:paraId="034F4686" w14:textId="77777777" w:rsidR="009617BA" w:rsidRPr="00B953E3" w:rsidRDefault="009617BA" w:rsidP="009617BA">
            <w:pPr>
              <w:rPr>
                <w:rFonts w:eastAsia="Times New Roman" w:cs="Arial"/>
                <w:i/>
                <w:lang w:eastAsia="de-DE"/>
              </w:rPr>
            </w:pPr>
          </w:p>
          <w:p w14:paraId="1252FE00" w14:textId="77777777" w:rsidR="009617BA" w:rsidRPr="00B953E3" w:rsidRDefault="009617BA" w:rsidP="009617BA">
            <w:pPr>
              <w:rPr>
                <w:rFonts w:eastAsia="Times New Roman" w:cs="Arial"/>
                <w:i/>
                <w:lang w:eastAsia="de-DE"/>
              </w:rPr>
            </w:pPr>
          </w:p>
          <w:p w14:paraId="00EB652C" w14:textId="77777777" w:rsidR="009617BA" w:rsidRPr="00B953E3" w:rsidRDefault="009617BA" w:rsidP="009617BA">
            <w:pPr>
              <w:rPr>
                <w:rFonts w:eastAsia="Times New Roman" w:cs="Arial"/>
                <w:i/>
                <w:lang w:eastAsia="de-DE"/>
              </w:rPr>
            </w:pPr>
          </w:p>
          <w:p w14:paraId="3363EB4C" w14:textId="77777777" w:rsidR="009617BA" w:rsidRPr="00B953E3" w:rsidRDefault="009617BA" w:rsidP="009617BA">
            <w:pPr>
              <w:rPr>
                <w:rFonts w:eastAsia="Times New Roman" w:cs="Arial"/>
                <w:i/>
                <w:lang w:eastAsia="de-DE"/>
              </w:rPr>
            </w:pPr>
          </w:p>
          <w:p w14:paraId="4BE6ADAE" w14:textId="77777777" w:rsidR="009617BA" w:rsidRPr="00B953E3" w:rsidRDefault="009617BA" w:rsidP="009617BA">
            <w:pPr>
              <w:rPr>
                <w:rFonts w:eastAsia="Times New Roman" w:cs="Arial"/>
                <w:i/>
                <w:lang w:eastAsia="de-DE"/>
              </w:rPr>
            </w:pPr>
          </w:p>
          <w:p w14:paraId="7ECA4227" w14:textId="4AED8B20" w:rsidR="009617BA" w:rsidRPr="00B953E3" w:rsidRDefault="009617BA" w:rsidP="009617BA">
            <w:pPr>
              <w:rPr>
                <w:rFonts w:eastAsia="Times New Roman" w:cs="Arial"/>
                <w:i/>
                <w:lang w:eastAsia="de-DE"/>
              </w:rPr>
            </w:pPr>
          </w:p>
          <w:p w14:paraId="15FF3926" w14:textId="4BE11D53" w:rsidR="009617BA" w:rsidRPr="00B953E3" w:rsidRDefault="009617BA" w:rsidP="009617BA">
            <w:pPr>
              <w:rPr>
                <w:rFonts w:eastAsia="Times New Roman" w:cs="Arial"/>
                <w:i/>
                <w:lang w:eastAsia="de-DE"/>
              </w:rPr>
            </w:pPr>
          </w:p>
          <w:p w14:paraId="162EC954" w14:textId="02438E99" w:rsidR="009617BA" w:rsidRPr="00B953E3" w:rsidRDefault="009617BA" w:rsidP="009617BA">
            <w:pPr>
              <w:rPr>
                <w:rFonts w:eastAsia="Times New Roman" w:cs="Arial"/>
                <w:i/>
                <w:lang w:eastAsia="de-DE"/>
              </w:rPr>
            </w:pPr>
          </w:p>
          <w:p w14:paraId="74C22D50" w14:textId="02B9712E" w:rsidR="009617BA" w:rsidRPr="00B953E3" w:rsidRDefault="009617BA" w:rsidP="009617BA">
            <w:pPr>
              <w:rPr>
                <w:rFonts w:eastAsia="Times New Roman" w:cs="Arial"/>
                <w:i/>
                <w:lang w:eastAsia="de-DE"/>
              </w:rPr>
            </w:pPr>
          </w:p>
          <w:p w14:paraId="1F379109" w14:textId="0F67ABF0" w:rsidR="009617BA" w:rsidRPr="00B953E3" w:rsidRDefault="009617BA" w:rsidP="009617BA">
            <w:pPr>
              <w:rPr>
                <w:rFonts w:eastAsia="Times New Roman" w:cs="Arial"/>
                <w:i/>
                <w:lang w:eastAsia="de-DE"/>
              </w:rPr>
            </w:pPr>
          </w:p>
          <w:p w14:paraId="33FAC5B2" w14:textId="4B9D66EB" w:rsidR="009617BA" w:rsidRPr="00B953E3" w:rsidRDefault="009617BA" w:rsidP="009617BA">
            <w:pPr>
              <w:rPr>
                <w:rFonts w:eastAsia="Times New Roman" w:cs="Arial"/>
                <w:i/>
                <w:lang w:eastAsia="de-DE"/>
              </w:rPr>
            </w:pPr>
          </w:p>
          <w:p w14:paraId="708214DE" w14:textId="4A1E9222" w:rsidR="009617BA" w:rsidRPr="00B953E3" w:rsidRDefault="009617BA" w:rsidP="009617BA">
            <w:pPr>
              <w:rPr>
                <w:rFonts w:eastAsia="Times New Roman" w:cs="Arial"/>
                <w:i/>
                <w:lang w:eastAsia="de-DE"/>
              </w:rPr>
            </w:pPr>
          </w:p>
          <w:p w14:paraId="11D90A35" w14:textId="48F40CEA" w:rsidR="009617BA" w:rsidRPr="00B953E3" w:rsidRDefault="009617BA" w:rsidP="009617BA">
            <w:pPr>
              <w:rPr>
                <w:rFonts w:eastAsia="Times New Roman" w:cs="Arial"/>
                <w:i/>
                <w:lang w:eastAsia="de-DE"/>
              </w:rPr>
            </w:pPr>
          </w:p>
          <w:p w14:paraId="55A0566E" w14:textId="2C4C43D3" w:rsidR="009617BA" w:rsidRPr="00B953E3" w:rsidRDefault="009617BA" w:rsidP="009617BA">
            <w:pPr>
              <w:rPr>
                <w:rFonts w:eastAsia="Times New Roman" w:cs="Arial"/>
                <w:i/>
                <w:lang w:eastAsia="de-DE"/>
              </w:rPr>
            </w:pPr>
          </w:p>
          <w:p w14:paraId="04D2C83A" w14:textId="6F928D37" w:rsidR="009617BA" w:rsidRPr="00B953E3" w:rsidRDefault="009617BA" w:rsidP="009617BA">
            <w:pPr>
              <w:rPr>
                <w:rFonts w:eastAsia="Times New Roman" w:cs="Arial"/>
                <w:i/>
                <w:lang w:eastAsia="de-DE"/>
              </w:rPr>
            </w:pPr>
          </w:p>
          <w:p w14:paraId="64407096" w14:textId="71D02309" w:rsidR="009617BA" w:rsidRPr="00B953E3" w:rsidRDefault="009617BA" w:rsidP="009617BA">
            <w:pPr>
              <w:rPr>
                <w:rFonts w:eastAsia="Times New Roman" w:cs="Arial"/>
                <w:i/>
                <w:lang w:eastAsia="de-DE"/>
              </w:rPr>
            </w:pPr>
          </w:p>
          <w:p w14:paraId="58DD12B8" w14:textId="3C802A8D" w:rsidR="009617BA" w:rsidRPr="00B953E3" w:rsidRDefault="009617BA" w:rsidP="009617BA">
            <w:pPr>
              <w:rPr>
                <w:rFonts w:eastAsia="Times New Roman" w:cs="Arial"/>
                <w:i/>
                <w:lang w:eastAsia="de-DE"/>
              </w:rPr>
            </w:pPr>
          </w:p>
          <w:p w14:paraId="1BED2B62" w14:textId="6FF583D8" w:rsidR="009617BA" w:rsidRPr="00B953E3" w:rsidRDefault="009617BA" w:rsidP="009617BA">
            <w:pPr>
              <w:rPr>
                <w:rFonts w:eastAsia="Times New Roman" w:cs="Arial"/>
                <w:i/>
                <w:lang w:eastAsia="de-DE"/>
              </w:rPr>
            </w:pPr>
          </w:p>
          <w:p w14:paraId="75BAF243" w14:textId="1653D9E2" w:rsidR="009617BA" w:rsidRPr="00B953E3" w:rsidRDefault="009617BA" w:rsidP="009617BA">
            <w:pPr>
              <w:rPr>
                <w:rFonts w:eastAsia="Times New Roman" w:cs="Arial"/>
                <w:i/>
                <w:lang w:eastAsia="de-DE"/>
              </w:rPr>
            </w:pPr>
          </w:p>
          <w:p w14:paraId="2121BA17" w14:textId="2C4791D8" w:rsidR="009617BA" w:rsidRPr="00B953E3" w:rsidRDefault="009617BA" w:rsidP="009617BA">
            <w:pPr>
              <w:rPr>
                <w:rFonts w:eastAsia="Times New Roman" w:cs="Arial"/>
                <w:i/>
                <w:lang w:eastAsia="de-DE"/>
              </w:rPr>
            </w:pPr>
          </w:p>
          <w:p w14:paraId="50B2E05D" w14:textId="18D54117" w:rsidR="009617BA" w:rsidRPr="00B953E3" w:rsidRDefault="009617BA" w:rsidP="009617BA">
            <w:pPr>
              <w:rPr>
                <w:rFonts w:eastAsia="Times New Roman" w:cs="Arial"/>
                <w:i/>
                <w:lang w:eastAsia="de-DE"/>
              </w:rPr>
            </w:pPr>
          </w:p>
          <w:p w14:paraId="482EBB43" w14:textId="32A75577" w:rsidR="009617BA" w:rsidRPr="00B953E3" w:rsidRDefault="009617BA" w:rsidP="009617BA">
            <w:pPr>
              <w:rPr>
                <w:rFonts w:eastAsia="Times New Roman" w:cs="Arial"/>
                <w:i/>
                <w:lang w:eastAsia="de-DE"/>
              </w:rPr>
            </w:pPr>
          </w:p>
          <w:p w14:paraId="5886753E" w14:textId="45FAAA44" w:rsidR="009617BA" w:rsidRPr="00B953E3" w:rsidRDefault="009617BA" w:rsidP="009617BA">
            <w:pPr>
              <w:rPr>
                <w:rFonts w:eastAsia="Times New Roman" w:cs="Arial"/>
                <w:i/>
                <w:lang w:eastAsia="de-DE"/>
              </w:rPr>
            </w:pPr>
          </w:p>
          <w:p w14:paraId="3E4B824F" w14:textId="77777777" w:rsidR="000A0EFF" w:rsidRPr="00B953E3" w:rsidRDefault="000A0EFF" w:rsidP="009617BA">
            <w:pPr>
              <w:rPr>
                <w:rFonts w:eastAsia="Times New Roman" w:cs="Arial"/>
                <w:lang w:eastAsia="de-DE"/>
              </w:rPr>
            </w:pPr>
          </w:p>
        </w:tc>
        <w:tc>
          <w:tcPr>
            <w:tcW w:w="85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AC62FBC" w14:textId="77777777" w:rsidR="00777F03" w:rsidRDefault="00777F03" w:rsidP="00767CAC">
            <w:pPr>
              <w:jc w:val="both"/>
              <w:rPr>
                <w:rFonts w:cs="Arial"/>
              </w:rPr>
            </w:pPr>
          </w:p>
          <w:p w14:paraId="067CAF9A" w14:textId="77777777" w:rsidR="00777F03" w:rsidRDefault="00777F03" w:rsidP="00767CAC">
            <w:pPr>
              <w:jc w:val="both"/>
              <w:rPr>
                <w:rFonts w:cs="Arial"/>
              </w:rPr>
            </w:pPr>
          </w:p>
          <w:p w14:paraId="4023FDC5" w14:textId="77777777" w:rsidR="00777F03" w:rsidRDefault="00777F03" w:rsidP="00767CAC">
            <w:pPr>
              <w:jc w:val="both"/>
              <w:rPr>
                <w:rFonts w:cs="Arial"/>
              </w:rPr>
            </w:pPr>
          </w:p>
          <w:p w14:paraId="34F95197" w14:textId="77777777" w:rsidR="00777F03" w:rsidRDefault="00777F03" w:rsidP="00767CAC">
            <w:pPr>
              <w:jc w:val="both"/>
              <w:rPr>
                <w:rFonts w:cs="Arial"/>
              </w:rPr>
            </w:pPr>
          </w:p>
          <w:p w14:paraId="5E39676F" w14:textId="62E2E1B2" w:rsidR="00767CAC" w:rsidRPr="00B953E3" w:rsidRDefault="00221B18" w:rsidP="00767CAC">
            <w:pPr>
              <w:jc w:val="both"/>
              <w:rPr>
                <w:rFonts w:cs="Arial"/>
                <w:b/>
              </w:rPr>
            </w:pPr>
            <w:r w:rsidRPr="00B953E3">
              <w:rPr>
                <w:rFonts w:cs="Arial"/>
              </w:rPr>
              <w:t>…</w:t>
            </w:r>
            <w:r w:rsidR="00767CAC" w:rsidRPr="00B953E3">
              <w:rPr>
                <w:rFonts w:cs="Arial"/>
              </w:rPr>
              <w:t xml:space="preserve"> a</w:t>
            </w:r>
            <w:r w:rsidR="00B80B4F">
              <w:rPr>
                <w:rFonts w:cs="Arial"/>
              </w:rPr>
              <w:t>u</w:t>
            </w:r>
            <w:r w:rsidR="00767CAC" w:rsidRPr="00B953E3">
              <w:rPr>
                <w:rFonts w:cs="Arial"/>
              </w:rPr>
              <w:t xml:space="preserve">f Basis der theoretischen Grundlagen der sportmotorischen Fähigkeit Kraft arbeitsteilig eine anschauliche Lernübersicht </w:t>
            </w:r>
            <w:r w:rsidR="00767CAC" w:rsidRPr="00B953E3">
              <w:rPr>
                <w:rFonts w:cs="Arial"/>
                <w:b/>
              </w:rPr>
              <w:t>entwerfen.</w:t>
            </w:r>
          </w:p>
          <w:p w14:paraId="4AB8D457" w14:textId="77777777" w:rsidR="009617BA" w:rsidRPr="00B953E3" w:rsidRDefault="009617BA" w:rsidP="009617BA">
            <w:pPr>
              <w:pStyle w:val="Aufzhlung"/>
              <w:numPr>
                <w:ilvl w:val="0"/>
                <w:numId w:val="0"/>
              </w:numPr>
              <w:jc w:val="both"/>
              <w:rPr>
                <w:b/>
                <w:color w:val="000000" w:themeColor="text1"/>
                <w:sz w:val="22"/>
                <w:szCs w:val="22"/>
              </w:rPr>
            </w:pPr>
          </w:p>
          <w:p w14:paraId="67F1C0CD" w14:textId="194DBA8F" w:rsidR="009617BA" w:rsidRDefault="009617BA" w:rsidP="009617BA">
            <w:pPr>
              <w:pStyle w:val="Aufzhlung"/>
              <w:numPr>
                <w:ilvl w:val="0"/>
                <w:numId w:val="0"/>
              </w:numPr>
              <w:jc w:val="both"/>
              <w:rPr>
                <w:sz w:val="22"/>
                <w:szCs w:val="22"/>
              </w:rPr>
            </w:pPr>
          </w:p>
          <w:p w14:paraId="55FAB79F" w14:textId="02D8FDAE" w:rsidR="00B80B4F" w:rsidRDefault="00B80B4F" w:rsidP="009617BA">
            <w:pPr>
              <w:pStyle w:val="Aufzhlung"/>
              <w:numPr>
                <w:ilvl w:val="0"/>
                <w:numId w:val="0"/>
              </w:numPr>
              <w:jc w:val="both"/>
              <w:rPr>
                <w:sz w:val="22"/>
                <w:szCs w:val="22"/>
              </w:rPr>
            </w:pPr>
          </w:p>
          <w:p w14:paraId="5988A293" w14:textId="4A54B12E" w:rsidR="00B80B4F" w:rsidRDefault="00B80B4F" w:rsidP="009617BA">
            <w:pPr>
              <w:pStyle w:val="Aufzhlung"/>
              <w:numPr>
                <w:ilvl w:val="0"/>
                <w:numId w:val="0"/>
              </w:numPr>
              <w:jc w:val="both"/>
              <w:rPr>
                <w:sz w:val="22"/>
                <w:szCs w:val="22"/>
              </w:rPr>
            </w:pPr>
          </w:p>
          <w:p w14:paraId="2E1E0D0D" w14:textId="54DA031B" w:rsidR="00B80B4F" w:rsidRDefault="00B80B4F" w:rsidP="009617BA">
            <w:pPr>
              <w:pStyle w:val="Aufzhlung"/>
              <w:numPr>
                <w:ilvl w:val="0"/>
                <w:numId w:val="0"/>
              </w:numPr>
              <w:jc w:val="both"/>
              <w:rPr>
                <w:sz w:val="22"/>
                <w:szCs w:val="22"/>
              </w:rPr>
            </w:pPr>
          </w:p>
          <w:p w14:paraId="4AB601BE" w14:textId="71D0FB02" w:rsidR="00B80B4F" w:rsidRDefault="00B80B4F" w:rsidP="009617BA">
            <w:pPr>
              <w:pStyle w:val="Aufzhlung"/>
              <w:numPr>
                <w:ilvl w:val="0"/>
                <w:numId w:val="0"/>
              </w:numPr>
              <w:jc w:val="both"/>
              <w:rPr>
                <w:sz w:val="22"/>
                <w:szCs w:val="22"/>
              </w:rPr>
            </w:pPr>
          </w:p>
          <w:p w14:paraId="793A740F" w14:textId="65DAEF4F" w:rsidR="00B80B4F" w:rsidRDefault="00B80B4F" w:rsidP="009617BA">
            <w:pPr>
              <w:pStyle w:val="Aufzhlung"/>
              <w:numPr>
                <w:ilvl w:val="0"/>
                <w:numId w:val="0"/>
              </w:numPr>
              <w:jc w:val="both"/>
              <w:rPr>
                <w:sz w:val="22"/>
                <w:szCs w:val="22"/>
              </w:rPr>
            </w:pPr>
          </w:p>
          <w:p w14:paraId="1B1B9081" w14:textId="24EEB27A" w:rsidR="00B80B4F" w:rsidRDefault="00B80B4F" w:rsidP="009617BA">
            <w:pPr>
              <w:pStyle w:val="Aufzhlung"/>
              <w:numPr>
                <w:ilvl w:val="0"/>
                <w:numId w:val="0"/>
              </w:numPr>
              <w:jc w:val="both"/>
              <w:rPr>
                <w:sz w:val="22"/>
                <w:szCs w:val="22"/>
              </w:rPr>
            </w:pPr>
          </w:p>
          <w:p w14:paraId="7441C14B" w14:textId="3ABECD35" w:rsidR="00B80B4F" w:rsidRDefault="00B80B4F" w:rsidP="009617BA">
            <w:pPr>
              <w:pStyle w:val="Aufzhlung"/>
              <w:numPr>
                <w:ilvl w:val="0"/>
                <w:numId w:val="0"/>
              </w:numPr>
              <w:jc w:val="both"/>
              <w:rPr>
                <w:sz w:val="22"/>
                <w:szCs w:val="22"/>
              </w:rPr>
            </w:pPr>
          </w:p>
          <w:p w14:paraId="44D32D9D" w14:textId="17B41CED" w:rsidR="00B80B4F" w:rsidRDefault="00B80B4F" w:rsidP="009617BA">
            <w:pPr>
              <w:pStyle w:val="Aufzhlung"/>
              <w:numPr>
                <w:ilvl w:val="0"/>
                <w:numId w:val="0"/>
              </w:numPr>
              <w:jc w:val="both"/>
              <w:rPr>
                <w:sz w:val="22"/>
                <w:szCs w:val="22"/>
              </w:rPr>
            </w:pPr>
          </w:p>
          <w:p w14:paraId="73C670E8" w14:textId="01DE0111" w:rsidR="00B80B4F" w:rsidRDefault="00B80B4F" w:rsidP="009617BA">
            <w:pPr>
              <w:pStyle w:val="Aufzhlung"/>
              <w:numPr>
                <w:ilvl w:val="0"/>
                <w:numId w:val="0"/>
              </w:numPr>
              <w:jc w:val="both"/>
              <w:rPr>
                <w:sz w:val="22"/>
                <w:szCs w:val="22"/>
              </w:rPr>
            </w:pPr>
          </w:p>
          <w:p w14:paraId="3CDB8B45" w14:textId="48B5384A" w:rsidR="00B80B4F" w:rsidRDefault="00B80B4F" w:rsidP="009617BA">
            <w:pPr>
              <w:pStyle w:val="Aufzhlung"/>
              <w:numPr>
                <w:ilvl w:val="0"/>
                <w:numId w:val="0"/>
              </w:numPr>
              <w:jc w:val="both"/>
              <w:rPr>
                <w:sz w:val="22"/>
                <w:szCs w:val="22"/>
              </w:rPr>
            </w:pPr>
          </w:p>
          <w:p w14:paraId="6B3D40C7" w14:textId="77777777" w:rsidR="00B80B4F" w:rsidRDefault="00B80B4F" w:rsidP="009617BA">
            <w:pPr>
              <w:pStyle w:val="Aufzhlung"/>
              <w:numPr>
                <w:ilvl w:val="0"/>
                <w:numId w:val="0"/>
              </w:numPr>
              <w:jc w:val="both"/>
              <w:rPr>
                <w:sz w:val="22"/>
                <w:szCs w:val="22"/>
              </w:rPr>
            </w:pPr>
          </w:p>
          <w:p w14:paraId="7CF7CC94" w14:textId="24F17C13" w:rsidR="00B80B4F" w:rsidRDefault="00B80B4F" w:rsidP="009617BA">
            <w:pPr>
              <w:pStyle w:val="Aufzhlung"/>
              <w:numPr>
                <w:ilvl w:val="0"/>
                <w:numId w:val="0"/>
              </w:numPr>
              <w:jc w:val="both"/>
              <w:rPr>
                <w:sz w:val="22"/>
                <w:szCs w:val="22"/>
              </w:rPr>
            </w:pPr>
          </w:p>
          <w:p w14:paraId="75638469" w14:textId="77777777" w:rsidR="00B80B4F" w:rsidRPr="00B80B4F" w:rsidRDefault="00B80B4F" w:rsidP="009617BA">
            <w:pPr>
              <w:pStyle w:val="Aufzhlung"/>
              <w:numPr>
                <w:ilvl w:val="0"/>
                <w:numId w:val="0"/>
              </w:numPr>
              <w:jc w:val="both"/>
              <w:rPr>
                <w:color w:val="FF0000"/>
                <w:sz w:val="22"/>
                <w:szCs w:val="22"/>
              </w:rPr>
            </w:pPr>
          </w:p>
          <w:p w14:paraId="71D2E3F1" w14:textId="7BC4EA22" w:rsidR="00B80B4F" w:rsidRPr="00B953E3" w:rsidRDefault="00B80B4F" w:rsidP="00B80B4F">
            <w:pPr>
              <w:pStyle w:val="Aufzhlung"/>
              <w:numPr>
                <w:ilvl w:val="0"/>
                <w:numId w:val="0"/>
              </w:numPr>
              <w:jc w:val="both"/>
              <w:rPr>
                <w:sz w:val="22"/>
                <w:szCs w:val="22"/>
              </w:rPr>
            </w:pPr>
          </w:p>
        </w:tc>
        <w:tc>
          <w:tcPr>
            <w:tcW w:w="204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D655856" w14:textId="1DD5F9DA" w:rsidR="00DE3458" w:rsidRDefault="00C33BD4" w:rsidP="00DE3458">
            <w:pPr>
              <w:pStyle w:val="Listenabsatz"/>
              <w:numPr>
                <w:ilvl w:val="0"/>
                <w:numId w:val="37"/>
              </w:numPr>
              <w:rPr>
                <w:rFonts w:cs="Arial"/>
              </w:rPr>
            </w:pPr>
            <w:r w:rsidRPr="00C33BD4">
              <w:rPr>
                <w:rFonts w:cs="Arial"/>
                <w:u w:val="single"/>
              </w:rPr>
              <w:t>1. Aufgabe:</w:t>
            </w:r>
            <w:r>
              <w:rPr>
                <w:rFonts w:cs="Arial"/>
              </w:rPr>
              <w:t xml:space="preserve"> </w:t>
            </w:r>
            <w:r w:rsidR="000A4198">
              <w:rPr>
                <w:rFonts w:cs="Arial"/>
              </w:rPr>
              <w:t>Lernende</w:t>
            </w:r>
            <w:r w:rsidR="008255F4" w:rsidRPr="00DE3458">
              <w:rPr>
                <w:rFonts w:cs="Arial"/>
              </w:rPr>
              <w:t xml:space="preserve"> </w:t>
            </w:r>
            <w:r w:rsidR="00DE3458">
              <w:rPr>
                <w:rFonts w:cs="Arial"/>
              </w:rPr>
              <w:t xml:space="preserve">erarbeiten sich </w:t>
            </w:r>
            <w:r w:rsidR="008255F4" w:rsidRPr="00DE3458">
              <w:rPr>
                <w:rFonts w:cs="Arial"/>
              </w:rPr>
              <w:t>selbstständig relevante Grundbegriffe aus dem Kraftbereich (zum Beispiel: Muskelfasertypen, Kraftarten, Arbeitsweisen des Muskels)</w:t>
            </w:r>
          </w:p>
          <w:p w14:paraId="02B7631F" w14:textId="6B565A27" w:rsidR="00DE3458" w:rsidRDefault="008255F4" w:rsidP="00DE3458">
            <w:pPr>
              <w:pStyle w:val="Listenabsatz"/>
              <w:numPr>
                <w:ilvl w:val="0"/>
                <w:numId w:val="37"/>
              </w:numPr>
              <w:rPr>
                <w:rFonts w:cs="Arial"/>
              </w:rPr>
            </w:pPr>
            <w:r w:rsidRPr="00DE3458">
              <w:rPr>
                <w:rFonts w:cs="Arial"/>
              </w:rPr>
              <w:t>reine T</w:t>
            </w:r>
            <w:r w:rsidR="00DE3458">
              <w:rPr>
                <w:rFonts w:cs="Arial"/>
              </w:rPr>
              <w:t>heoriestunde (kurze</w:t>
            </w:r>
            <w:r w:rsidRPr="00DE3458">
              <w:rPr>
                <w:rFonts w:cs="Arial"/>
              </w:rPr>
              <w:t xml:space="preserve"> theoretische Einführung</w:t>
            </w:r>
            <w:r w:rsidR="00DE3458">
              <w:rPr>
                <w:rFonts w:cs="Arial"/>
              </w:rPr>
              <w:t>, Erstellung eines Glossars, Anwendungsaufgabe)</w:t>
            </w:r>
          </w:p>
          <w:p w14:paraId="20C48656" w14:textId="1837302D" w:rsidR="00C33BD4" w:rsidRDefault="00C33BD4" w:rsidP="00DE3458">
            <w:pPr>
              <w:pStyle w:val="Listenabsatz"/>
              <w:numPr>
                <w:ilvl w:val="0"/>
                <w:numId w:val="37"/>
              </w:numPr>
              <w:rPr>
                <w:rFonts w:cs="Arial"/>
              </w:rPr>
            </w:pPr>
            <w:r>
              <w:rPr>
                <w:rFonts w:cs="Arial"/>
              </w:rPr>
              <w:t>G</w:t>
            </w:r>
            <w:r w:rsidR="005059CB" w:rsidRPr="00DE3458">
              <w:rPr>
                <w:rFonts w:cs="Arial"/>
              </w:rPr>
              <w:t xml:space="preserve">lossar kann während der gesamten Unterrichtsreihe als Lernhilfe genutzt und sukzessive </w:t>
            </w:r>
            <w:r w:rsidR="000A4198">
              <w:rPr>
                <w:rFonts w:cs="Arial"/>
              </w:rPr>
              <w:t xml:space="preserve">ergänzt </w:t>
            </w:r>
            <w:r w:rsidR="005059CB" w:rsidRPr="00DE3458">
              <w:rPr>
                <w:rFonts w:cs="Arial"/>
              </w:rPr>
              <w:t>werden</w:t>
            </w:r>
          </w:p>
          <w:p w14:paraId="502D6725" w14:textId="3383889E" w:rsidR="00C33BD4" w:rsidRDefault="00D650C0" w:rsidP="00DE3458">
            <w:pPr>
              <w:pStyle w:val="Listenabsatz"/>
              <w:numPr>
                <w:ilvl w:val="0"/>
                <w:numId w:val="37"/>
              </w:numPr>
              <w:rPr>
                <w:rFonts w:cs="Arial"/>
              </w:rPr>
            </w:pPr>
            <w:r w:rsidRPr="00C33BD4">
              <w:rPr>
                <w:rFonts w:cs="Arial"/>
                <w:u w:val="single"/>
              </w:rPr>
              <w:t xml:space="preserve">auch </w:t>
            </w:r>
            <w:r w:rsidR="00C33BD4" w:rsidRPr="00C33BD4">
              <w:rPr>
                <w:rFonts w:cs="Arial"/>
                <w:u w:val="single"/>
              </w:rPr>
              <w:t>möglich:</w:t>
            </w:r>
            <w:r w:rsidR="00C33BD4">
              <w:rPr>
                <w:rFonts w:cs="Arial"/>
              </w:rPr>
              <w:t xml:space="preserve"> </w:t>
            </w:r>
            <w:r w:rsidRPr="00DE3458">
              <w:rPr>
                <w:rFonts w:cs="Arial"/>
              </w:rPr>
              <w:t>Grafiken, Bilder oder Beispiele hinzu</w:t>
            </w:r>
            <w:r w:rsidR="00C33BD4">
              <w:rPr>
                <w:rFonts w:cs="Arial"/>
              </w:rPr>
              <w:t xml:space="preserve">fügen (dienen der </w:t>
            </w:r>
            <w:r w:rsidRPr="00DE3458">
              <w:rPr>
                <w:rFonts w:cs="Arial"/>
              </w:rPr>
              <w:t>Veranschaulichu</w:t>
            </w:r>
            <w:r w:rsidR="00C33BD4">
              <w:rPr>
                <w:rFonts w:cs="Arial"/>
              </w:rPr>
              <w:t>ng und dem besseren Verständnis; Quellen angeben!)</w:t>
            </w:r>
          </w:p>
          <w:p w14:paraId="4914D371" w14:textId="25ACED6D" w:rsidR="00C33BD4" w:rsidRDefault="00C30852" w:rsidP="00DE3458">
            <w:pPr>
              <w:pStyle w:val="Listenabsatz"/>
              <w:numPr>
                <w:ilvl w:val="0"/>
                <w:numId w:val="37"/>
              </w:numPr>
              <w:rPr>
                <w:rFonts w:cs="Arial"/>
              </w:rPr>
            </w:pPr>
            <w:r>
              <w:rPr>
                <w:rFonts w:cs="Arial"/>
              </w:rPr>
              <w:t>Lernende</w:t>
            </w:r>
            <w:r w:rsidR="008255F4" w:rsidRPr="00DE3458">
              <w:rPr>
                <w:rFonts w:cs="Arial"/>
              </w:rPr>
              <w:t xml:space="preserve"> können sich in </w:t>
            </w:r>
            <w:r>
              <w:rPr>
                <w:rFonts w:cs="Arial"/>
              </w:rPr>
              <w:t xml:space="preserve">LOGINEO NRW LMS ihren Interessen entsprechend </w:t>
            </w:r>
            <w:r w:rsidR="008255F4" w:rsidRPr="00DE3458">
              <w:rPr>
                <w:rFonts w:cs="Arial"/>
              </w:rPr>
              <w:t xml:space="preserve">selbst eigenen Begrifflichkeiten zuordnen </w:t>
            </w:r>
          </w:p>
          <w:p w14:paraId="64FCC888" w14:textId="16885E05" w:rsidR="00C33BD4" w:rsidRDefault="00C33BD4" w:rsidP="00DE3458">
            <w:pPr>
              <w:pStyle w:val="Listenabsatz"/>
              <w:numPr>
                <w:ilvl w:val="0"/>
                <w:numId w:val="37"/>
              </w:numPr>
              <w:rPr>
                <w:rFonts w:cs="Arial"/>
              </w:rPr>
            </w:pPr>
            <w:r>
              <w:rPr>
                <w:rFonts w:cs="Arial"/>
              </w:rPr>
              <w:t>für Aufgaben (b</w:t>
            </w:r>
            <w:r w:rsidR="008255F4" w:rsidRPr="00DE3458">
              <w:rPr>
                <w:rFonts w:cs="Arial"/>
              </w:rPr>
              <w:t>eispielsweise</w:t>
            </w:r>
            <w:r>
              <w:rPr>
                <w:rFonts w:cs="Arial"/>
              </w:rPr>
              <w:t xml:space="preserve">) </w:t>
            </w:r>
            <w:r w:rsidR="00C30852">
              <w:rPr>
                <w:rFonts w:cs="Arial"/>
              </w:rPr>
              <w:t xml:space="preserve">kann das </w:t>
            </w:r>
            <w:r w:rsidR="008255F4" w:rsidRPr="00DE3458">
              <w:rPr>
                <w:rFonts w:cs="Arial"/>
              </w:rPr>
              <w:t xml:space="preserve">Schülerbuch „Sport in der gymnasialen Oberstufe“ </w:t>
            </w:r>
            <w:r w:rsidR="00CA4E64" w:rsidRPr="00DE3458">
              <w:rPr>
                <w:rFonts w:cs="Arial"/>
              </w:rPr>
              <w:t xml:space="preserve">von Jörn Meyer </w:t>
            </w:r>
            <w:r w:rsidR="00C30852">
              <w:rPr>
                <w:rFonts w:cs="Arial"/>
              </w:rPr>
              <w:t>genutzt werden</w:t>
            </w:r>
          </w:p>
          <w:p w14:paraId="7FC50CA2" w14:textId="7CF6CC66" w:rsidR="008255F4" w:rsidRPr="00DE3458" w:rsidRDefault="00C33BD4" w:rsidP="00DE3458">
            <w:pPr>
              <w:pStyle w:val="Listenabsatz"/>
              <w:numPr>
                <w:ilvl w:val="0"/>
                <w:numId w:val="37"/>
              </w:numPr>
              <w:rPr>
                <w:rFonts w:cs="Arial"/>
              </w:rPr>
            </w:pPr>
            <w:r w:rsidRPr="00C33BD4">
              <w:rPr>
                <w:rFonts w:cs="Arial"/>
                <w:u w:val="single"/>
              </w:rPr>
              <w:t>2. Aufgabe</w:t>
            </w:r>
            <w:r>
              <w:rPr>
                <w:rFonts w:cs="Arial"/>
              </w:rPr>
              <w:t>: einen</w:t>
            </w:r>
            <w:r w:rsidR="00B80B4F" w:rsidRPr="00DE3458">
              <w:rPr>
                <w:rFonts w:cs="Arial"/>
                <w:color w:val="000000" w:themeColor="text1"/>
              </w:rPr>
              <w:t xml:space="preserve"> Sport aussuchen, d</w:t>
            </w:r>
            <w:r>
              <w:rPr>
                <w:rFonts w:cs="Arial"/>
                <w:color w:val="000000" w:themeColor="text1"/>
              </w:rPr>
              <w:t>er</w:t>
            </w:r>
            <w:r w:rsidR="00B80B4F" w:rsidRPr="00DE3458">
              <w:rPr>
                <w:rFonts w:cs="Arial"/>
                <w:color w:val="000000" w:themeColor="text1"/>
              </w:rPr>
              <w:t xml:space="preserve"> die Kraftarten erfordert, die sie in der ersten Aufgabe schwerpunktmäßig bearbeitet haben und schriftlich anhand typischer Bewegungen ihre Einteilung in der Tabelle erklären</w:t>
            </w:r>
          </w:p>
          <w:p w14:paraId="1C2044DB" w14:textId="77777777" w:rsidR="008255F4" w:rsidRDefault="008255F4" w:rsidP="008255F4">
            <w:pPr>
              <w:rPr>
                <w:rFonts w:cs="Arial"/>
              </w:rPr>
            </w:pPr>
          </w:p>
          <w:p w14:paraId="427F8D2F" w14:textId="09BC694C" w:rsidR="008255F4" w:rsidRPr="002A4CBB" w:rsidRDefault="008255F4" w:rsidP="008255F4">
            <w:pPr>
              <w:rPr>
                <w:rFonts w:cs="Arial"/>
              </w:rPr>
            </w:pPr>
          </w:p>
        </w:tc>
        <w:tc>
          <w:tcPr>
            <w:tcW w:w="1334" w:type="pct"/>
            <w:tcBorders>
              <w:top w:val="single" w:sz="4" w:space="0" w:color="auto"/>
              <w:left w:val="single" w:sz="4" w:space="0" w:color="auto"/>
              <w:bottom w:val="single" w:sz="4" w:space="0" w:color="auto"/>
              <w:right w:val="single" w:sz="4" w:space="0" w:color="auto"/>
            </w:tcBorders>
          </w:tcPr>
          <w:p w14:paraId="45EE22BC" w14:textId="7416E378" w:rsidR="000A0EFF" w:rsidRDefault="00B80B4F" w:rsidP="00C05198">
            <w:pPr>
              <w:rPr>
                <w:rFonts w:cs="Arial"/>
              </w:rPr>
            </w:pPr>
            <w:r>
              <w:rPr>
                <w:rFonts w:cs="Arial"/>
              </w:rPr>
              <w:t xml:space="preserve">Auch diese Sitzung kann wegen ihre theoretischen Schwerpunkte gänzlich </w:t>
            </w:r>
            <w:r w:rsidR="002C297C">
              <w:rPr>
                <w:rFonts w:cs="Arial"/>
              </w:rPr>
              <w:t>asynchron</w:t>
            </w:r>
            <w:r>
              <w:rPr>
                <w:rFonts w:cs="Arial"/>
              </w:rPr>
              <w:t xml:space="preserve"> stattfinden. Auf diese Weise haben die Lernenden die erforderliche Ruhe, anspruchsvolles theoretisches Wissen sich selbstständig zu erarbeiten</w:t>
            </w:r>
            <w:r w:rsidR="002C297C">
              <w:rPr>
                <w:rFonts w:cs="Arial"/>
              </w:rPr>
              <w:t xml:space="preserve"> und dieses für ihre Mitschüleri</w:t>
            </w:r>
            <w:r>
              <w:rPr>
                <w:rFonts w:cs="Arial"/>
              </w:rPr>
              <w:t xml:space="preserve">nnen </w:t>
            </w:r>
            <w:r w:rsidR="002C297C">
              <w:rPr>
                <w:rFonts w:cs="Arial"/>
              </w:rPr>
              <w:t xml:space="preserve">und Mitschüler </w:t>
            </w:r>
            <w:r>
              <w:rPr>
                <w:rFonts w:cs="Arial"/>
              </w:rPr>
              <w:t xml:space="preserve">ansprechend aufzubereiten. </w:t>
            </w:r>
          </w:p>
          <w:p w14:paraId="2FF55995" w14:textId="77777777" w:rsidR="00B80B4F" w:rsidRDefault="00B80B4F" w:rsidP="00C05198">
            <w:pPr>
              <w:rPr>
                <w:rFonts w:cs="Arial"/>
              </w:rPr>
            </w:pPr>
          </w:p>
          <w:p w14:paraId="32582F00" w14:textId="5AB748B6" w:rsidR="00B80B4F" w:rsidRPr="00B953E3" w:rsidRDefault="00B80B4F" w:rsidP="00C05198">
            <w:pPr>
              <w:rPr>
                <w:rFonts w:cs="Arial"/>
              </w:rPr>
            </w:pPr>
            <w:r>
              <w:rPr>
                <w:rFonts w:cs="Arial"/>
              </w:rPr>
              <w:t>Eine Videokonferenz am Ende der Woche kann dabei helfen, das Erarbeitete zu wiederholen, Nachfragen zu stellen, Ergebnisse zu präsent</w:t>
            </w:r>
            <w:r w:rsidR="00B33818">
              <w:rPr>
                <w:rFonts w:cs="Arial"/>
              </w:rPr>
              <w:t xml:space="preserve">ieren und Wertschätzung für die erbrachten Leistungen zu erfahren (synchrone Phase). </w:t>
            </w:r>
          </w:p>
        </w:tc>
      </w:tr>
    </w:tbl>
    <w:p w14:paraId="7B06F4CC" w14:textId="2FD1900F" w:rsidR="005D41D3" w:rsidRDefault="005D41D3" w:rsidP="00125262">
      <w:pPr>
        <w:sectPr w:rsidR="005D41D3" w:rsidSect="00802D91">
          <w:pgSz w:w="16838" w:h="11906" w:orient="landscape"/>
          <w:pgMar w:top="1134" w:right="1134" w:bottom="1134" w:left="1134" w:header="709" w:footer="709" w:gutter="0"/>
          <w:cols w:space="708"/>
          <w:docGrid w:linePitch="360"/>
        </w:sectPr>
      </w:pPr>
    </w:p>
    <w:tbl>
      <w:tblPr>
        <w:tblStyle w:val="Tabellenraster"/>
        <w:tblW w:w="14879" w:type="dxa"/>
        <w:tblLook w:val="04A0" w:firstRow="1" w:lastRow="0" w:firstColumn="1" w:lastColumn="0" w:noHBand="0" w:noVBand="1"/>
      </w:tblPr>
      <w:tblGrid>
        <w:gridCol w:w="2263"/>
        <w:gridCol w:w="2977"/>
        <w:gridCol w:w="5680"/>
        <w:gridCol w:w="3959"/>
      </w:tblGrid>
      <w:tr w:rsidR="00767CAC" w14:paraId="4AFA5FED" w14:textId="77777777" w:rsidTr="004A2886">
        <w:tc>
          <w:tcPr>
            <w:tcW w:w="2263" w:type="dxa"/>
            <w:shd w:val="clear" w:color="auto" w:fill="BFBFBF" w:themeFill="background1" w:themeFillShade="BF"/>
          </w:tcPr>
          <w:p w14:paraId="41781DB1" w14:textId="77777777" w:rsidR="00767CAC" w:rsidRPr="00F34F88" w:rsidRDefault="00767CAC" w:rsidP="00767CAC">
            <w:pPr>
              <w:spacing w:line="360" w:lineRule="auto"/>
              <w:rPr>
                <w:b/>
                <w:szCs w:val="32"/>
              </w:rPr>
            </w:pPr>
            <w:r w:rsidRPr="00F34F88">
              <w:rPr>
                <w:b/>
                <w:szCs w:val="32"/>
              </w:rPr>
              <w:lastRenderedPageBreak/>
              <w:t xml:space="preserve">Sequenzierung </w:t>
            </w:r>
          </w:p>
          <w:p w14:paraId="7D369354" w14:textId="77777777" w:rsidR="00767CAC" w:rsidRPr="00F34F88" w:rsidRDefault="00767CAC" w:rsidP="00767CAC">
            <w:pPr>
              <w:spacing w:line="360" w:lineRule="auto"/>
              <w:rPr>
                <w:b/>
                <w:szCs w:val="32"/>
              </w:rPr>
            </w:pPr>
          </w:p>
          <w:p w14:paraId="28ACFF60" w14:textId="5C86DA59" w:rsidR="00767CAC" w:rsidRPr="00F34F88" w:rsidRDefault="00767CAC" w:rsidP="00767CAC">
            <w:pPr>
              <w:spacing w:line="360" w:lineRule="auto"/>
              <w:rPr>
                <w:b/>
                <w:szCs w:val="32"/>
              </w:rPr>
            </w:pPr>
            <w:r w:rsidRPr="00F34F88">
              <w:rPr>
                <w:b/>
                <w:szCs w:val="32"/>
              </w:rPr>
              <w:t xml:space="preserve">Inhaltliche Aspekte </w:t>
            </w:r>
          </w:p>
        </w:tc>
        <w:tc>
          <w:tcPr>
            <w:tcW w:w="2977" w:type="dxa"/>
            <w:shd w:val="clear" w:color="auto" w:fill="BFBFBF" w:themeFill="background1" w:themeFillShade="BF"/>
          </w:tcPr>
          <w:p w14:paraId="2C1DA8D9" w14:textId="77777777" w:rsidR="00767CAC" w:rsidRPr="00F34F88" w:rsidRDefault="00767CAC" w:rsidP="00767CAC">
            <w:pPr>
              <w:spacing w:line="240" w:lineRule="auto"/>
              <w:jc w:val="both"/>
              <w:rPr>
                <w:b/>
                <w:szCs w:val="32"/>
              </w:rPr>
            </w:pPr>
            <w:r w:rsidRPr="00F34F88">
              <w:rPr>
                <w:b/>
                <w:szCs w:val="32"/>
              </w:rPr>
              <w:t xml:space="preserve">Kompetenzerwartungen des Kernlehrplans </w:t>
            </w:r>
          </w:p>
          <w:p w14:paraId="7332EE1B" w14:textId="77777777" w:rsidR="00767CAC" w:rsidRPr="00F34F88" w:rsidRDefault="00767CAC" w:rsidP="00767CAC">
            <w:pPr>
              <w:spacing w:line="240" w:lineRule="auto"/>
              <w:jc w:val="both"/>
              <w:rPr>
                <w:b/>
                <w:szCs w:val="32"/>
              </w:rPr>
            </w:pPr>
          </w:p>
          <w:p w14:paraId="0FCDD8F9" w14:textId="562577AB" w:rsidR="00767CAC" w:rsidRPr="00F34F88" w:rsidRDefault="00767CAC" w:rsidP="00767CAC">
            <w:pPr>
              <w:spacing w:line="240" w:lineRule="auto"/>
              <w:jc w:val="both"/>
              <w:rPr>
                <w:szCs w:val="32"/>
              </w:rPr>
            </w:pPr>
            <w:r w:rsidRPr="00F34F88">
              <w:rPr>
                <w:szCs w:val="32"/>
              </w:rPr>
              <w:t>Die Schülerinnen und Schüler können…</w:t>
            </w:r>
          </w:p>
        </w:tc>
        <w:tc>
          <w:tcPr>
            <w:tcW w:w="5680" w:type="dxa"/>
            <w:shd w:val="clear" w:color="auto" w:fill="BFBFBF" w:themeFill="background1" w:themeFillShade="BF"/>
          </w:tcPr>
          <w:p w14:paraId="67098CCA" w14:textId="0247F0CE" w:rsidR="00767CAC" w:rsidRPr="00F34F88" w:rsidRDefault="00767CAC" w:rsidP="00767CAC">
            <w:pPr>
              <w:spacing w:line="240" w:lineRule="auto"/>
              <w:rPr>
                <w:b/>
                <w:szCs w:val="32"/>
              </w:rPr>
            </w:pPr>
            <w:r w:rsidRPr="00F34F88">
              <w:rPr>
                <w:b/>
                <w:szCs w:val="32"/>
              </w:rPr>
              <w:t xml:space="preserve">Didaktisch-methodische Anmerkungen und Empfehlungen </w:t>
            </w:r>
          </w:p>
        </w:tc>
        <w:tc>
          <w:tcPr>
            <w:tcW w:w="3959" w:type="dxa"/>
            <w:shd w:val="clear" w:color="auto" w:fill="BFBFBF" w:themeFill="background1" w:themeFillShade="BF"/>
          </w:tcPr>
          <w:p w14:paraId="746B1465" w14:textId="470C93BE" w:rsidR="00767CAC" w:rsidRPr="00F34F88" w:rsidRDefault="00767CAC" w:rsidP="00767CAC">
            <w:pPr>
              <w:spacing w:line="240" w:lineRule="auto"/>
              <w:rPr>
                <w:b/>
                <w:szCs w:val="32"/>
              </w:rPr>
            </w:pPr>
            <w:r w:rsidRPr="00F34F88">
              <w:rPr>
                <w:b/>
                <w:szCs w:val="32"/>
              </w:rPr>
              <w:t xml:space="preserve">Anmerkungen zum Präsenz </w:t>
            </w:r>
            <w:r w:rsidRPr="00F34F88">
              <w:rPr>
                <w:b/>
                <w:szCs w:val="32"/>
              </w:rPr>
              <w:br/>
              <w:t xml:space="preserve">und/oder Distanzunterricht </w:t>
            </w:r>
          </w:p>
        </w:tc>
      </w:tr>
      <w:tr w:rsidR="00767CAC" w14:paraId="02F13BC0" w14:textId="77777777" w:rsidTr="004A2886">
        <w:tc>
          <w:tcPr>
            <w:tcW w:w="2263" w:type="dxa"/>
          </w:tcPr>
          <w:p w14:paraId="7BD36812" w14:textId="2601CD86" w:rsidR="004568CB" w:rsidRPr="008255F4" w:rsidRDefault="004568CB" w:rsidP="004568CB">
            <w:pPr>
              <w:rPr>
                <w:rFonts w:eastAsia="Times New Roman" w:cs="Arial"/>
                <w:i/>
                <w:color w:val="000000" w:themeColor="text1"/>
                <w:szCs w:val="20"/>
                <w:lang w:eastAsia="de-DE"/>
              </w:rPr>
            </w:pPr>
            <w:r w:rsidRPr="008255F4">
              <w:rPr>
                <w:rFonts w:eastAsia="Times New Roman" w:cs="Arial"/>
                <w:i/>
                <w:color w:val="000000" w:themeColor="text1"/>
                <w:szCs w:val="20"/>
                <w:lang w:eastAsia="de-DE"/>
              </w:rPr>
              <w:t>Erste Sequenz</w:t>
            </w:r>
          </w:p>
          <w:p w14:paraId="46998ED7" w14:textId="3377CF3D" w:rsidR="004568CB" w:rsidRDefault="004568CB" w:rsidP="00767CAC">
            <w:pPr>
              <w:rPr>
                <w:rFonts w:eastAsia="Times New Roman" w:cs="Arial"/>
                <w:i/>
                <w:szCs w:val="20"/>
                <w:lang w:eastAsia="de-DE"/>
              </w:rPr>
            </w:pPr>
          </w:p>
          <w:p w14:paraId="64184A0A" w14:textId="77777777" w:rsidR="008255F4" w:rsidRDefault="008255F4" w:rsidP="00767CAC">
            <w:pPr>
              <w:rPr>
                <w:rFonts w:eastAsia="Times New Roman" w:cs="Arial"/>
                <w:i/>
                <w:szCs w:val="20"/>
                <w:lang w:eastAsia="de-DE"/>
              </w:rPr>
            </w:pPr>
          </w:p>
          <w:p w14:paraId="023EDD0B" w14:textId="78DB3893" w:rsidR="00B953E3" w:rsidRPr="00FD1A08" w:rsidRDefault="00767CAC" w:rsidP="008255F4">
            <w:pPr>
              <w:rPr>
                <w:rFonts w:eastAsia="Times New Roman" w:cs="Arial"/>
                <w:b/>
                <w:color w:val="943634" w:themeColor="accent2" w:themeShade="BF"/>
                <w:szCs w:val="20"/>
                <w:lang w:eastAsia="de-DE"/>
              </w:rPr>
            </w:pPr>
            <w:r w:rsidRPr="0051605E">
              <w:rPr>
                <w:rFonts w:eastAsia="Times New Roman" w:cs="Arial"/>
                <w:b/>
                <w:color w:val="7030A0"/>
                <w:szCs w:val="20"/>
                <w:lang w:eastAsia="de-DE"/>
              </w:rPr>
              <w:t>Trainingsmethoden</w:t>
            </w:r>
            <w:r w:rsidRPr="00F34F88">
              <w:rPr>
                <w:rFonts w:eastAsia="Times New Roman" w:cs="Arial"/>
                <w:i/>
                <w:szCs w:val="20"/>
                <w:lang w:eastAsia="de-DE"/>
              </w:rPr>
              <w:t xml:space="preserve"> </w:t>
            </w:r>
            <w:r w:rsidR="00B953E3" w:rsidRPr="00B953E3">
              <w:rPr>
                <w:rFonts w:cs="Arial"/>
                <w:b/>
                <w:szCs w:val="24"/>
              </w:rPr>
              <w:t>Wie genau trainierst du nun die verschiedenen Kraftarten?</w:t>
            </w:r>
            <w:r w:rsidR="00B953E3" w:rsidRPr="00B953E3">
              <w:rPr>
                <w:rFonts w:cs="Arial"/>
                <w:szCs w:val="24"/>
              </w:rPr>
              <w:t xml:space="preserve"> – </w:t>
            </w:r>
            <w:r w:rsidR="00B953E3" w:rsidRPr="00B953E3">
              <w:rPr>
                <w:rFonts w:cs="Arial"/>
                <w:szCs w:val="24"/>
              </w:rPr>
              <w:br/>
              <w:t>arbeitsteilige Erarbeitung der verschiedenen Methoden des Krafttrainings</w:t>
            </w:r>
          </w:p>
        </w:tc>
        <w:tc>
          <w:tcPr>
            <w:tcW w:w="2977" w:type="dxa"/>
          </w:tcPr>
          <w:p w14:paraId="5711EC22" w14:textId="77777777" w:rsidR="00777F03" w:rsidRDefault="00777F03" w:rsidP="00767CAC">
            <w:pPr>
              <w:jc w:val="both"/>
              <w:rPr>
                <w:rFonts w:cs="Arial"/>
                <w:szCs w:val="24"/>
              </w:rPr>
            </w:pPr>
          </w:p>
          <w:p w14:paraId="708A6EC6" w14:textId="77777777" w:rsidR="00777F03" w:rsidRDefault="00777F03" w:rsidP="00767CAC">
            <w:pPr>
              <w:jc w:val="both"/>
              <w:rPr>
                <w:rFonts w:cs="Arial"/>
                <w:szCs w:val="24"/>
              </w:rPr>
            </w:pPr>
          </w:p>
          <w:p w14:paraId="4EC6F83C" w14:textId="77777777" w:rsidR="00777F03" w:rsidRDefault="00777F03" w:rsidP="00767CAC">
            <w:pPr>
              <w:jc w:val="both"/>
              <w:rPr>
                <w:rFonts w:cs="Arial"/>
                <w:szCs w:val="24"/>
              </w:rPr>
            </w:pPr>
          </w:p>
          <w:p w14:paraId="6898E77A" w14:textId="77777777" w:rsidR="00777F03" w:rsidRDefault="00777F03" w:rsidP="00767CAC">
            <w:pPr>
              <w:jc w:val="both"/>
              <w:rPr>
                <w:rFonts w:cs="Arial"/>
                <w:szCs w:val="24"/>
              </w:rPr>
            </w:pPr>
          </w:p>
          <w:p w14:paraId="1BF146CE" w14:textId="2C1CD15F" w:rsidR="00767CAC" w:rsidRDefault="00221B18" w:rsidP="00767CAC">
            <w:pPr>
              <w:jc w:val="both"/>
              <w:rPr>
                <w:rFonts w:cs="Arial"/>
                <w:szCs w:val="24"/>
              </w:rPr>
            </w:pPr>
            <w:r w:rsidRPr="00F34F88">
              <w:rPr>
                <w:rFonts w:cs="Arial"/>
                <w:szCs w:val="24"/>
              </w:rPr>
              <w:t>…</w:t>
            </w:r>
            <w:r w:rsidR="00767CAC" w:rsidRPr="00F34F88">
              <w:rPr>
                <w:rFonts w:cs="Arial"/>
                <w:szCs w:val="24"/>
              </w:rPr>
              <w:t xml:space="preserve"> sich die wesentlichen Aspekte der ihnen zugeordneten Methode des Krafttrainings in Partnerarbeit</w:t>
            </w:r>
            <w:r w:rsidR="00767CAC" w:rsidRPr="00F34F88">
              <w:rPr>
                <w:rFonts w:cs="Arial"/>
                <w:b/>
                <w:szCs w:val="24"/>
              </w:rPr>
              <w:t xml:space="preserve"> erschließen</w:t>
            </w:r>
            <w:r w:rsidR="00767CAC" w:rsidRPr="00F34F88">
              <w:rPr>
                <w:rFonts w:cs="Arial"/>
                <w:szCs w:val="24"/>
              </w:rPr>
              <w:t xml:space="preserve"> und auf einer Online-Pinnwand übersichtlich </w:t>
            </w:r>
            <w:r w:rsidR="00767CAC" w:rsidRPr="00F34F88">
              <w:rPr>
                <w:rFonts w:cs="Arial"/>
                <w:b/>
                <w:szCs w:val="24"/>
              </w:rPr>
              <w:t>darstellen</w:t>
            </w:r>
            <w:r w:rsidR="00767CAC" w:rsidRPr="00F34F88">
              <w:rPr>
                <w:rFonts w:cs="Arial"/>
                <w:szCs w:val="24"/>
              </w:rPr>
              <w:t>.</w:t>
            </w:r>
          </w:p>
          <w:p w14:paraId="61704441" w14:textId="46C56AD8" w:rsidR="00D8078E" w:rsidRDefault="00D8078E" w:rsidP="00767CAC">
            <w:pPr>
              <w:jc w:val="both"/>
              <w:rPr>
                <w:rFonts w:cs="Arial"/>
                <w:szCs w:val="24"/>
              </w:rPr>
            </w:pPr>
          </w:p>
          <w:p w14:paraId="1EA0C267" w14:textId="7CACBABA" w:rsidR="00D8078E" w:rsidRDefault="00D8078E" w:rsidP="00767CAC">
            <w:pPr>
              <w:jc w:val="both"/>
              <w:rPr>
                <w:rFonts w:cs="Arial"/>
                <w:szCs w:val="24"/>
              </w:rPr>
            </w:pPr>
          </w:p>
          <w:p w14:paraId="09847F6A" w14:textId="7E449B0E" w:rsidR="00D8078E" w:rsidRDefault="00D8078E" w:rsidP="00767CAC">
            <w:pPr>
              <w:jc w:val="both"/>
              <w:rPr>
                <w:rFonts w:cs="Arial"/>
                <w:szCs w:val="24"/>
              </w:rPr>
            </w:pPr>
          </w:p>
          <w:p w14:paraId="3A164159" w14:textId="77777777" w:rsidR="00DB582F" w:rsidRDefault="00DB582F">
            <w:pPr>
              <w:spacing w:line="360" w:lineRule="auto"/>
              <w:jc w:val="both"/>
              <w:rPr>
                <w:b/>
                <w:szCs w:val="32"/>
              </w:rPr>
            </w:pPr>
          </w:p>
          <w:p w14:paraId="2EFD3ABC" w14:textId="43F34140" w:rsidR="00DB582F" w:rsidRDefault="00DB582F">
            <w:pPr>
              <w:spacing w:line="360" w:lineRule="auto"/>
              <w:jc w:val="both"/>
              <w:rPr>
                <w:b/>
                <w:szCs w:val="32"/>
              </w:rPr>
            </w:pPr>
          </w:p>
          <w:p w14:paraId="661B0E16" w14:textId="748019A2" w:rsidR="00110783" w:rsidRDefault="00110783">
            <w:pPr>
              <w:spacing w:line="360" w:lineRule="auto"/>
              <w:jc w:val="both"/>
              <w:rPr>
                <w:b/>
                <w:szCs w:val="32"/>
              </w:rPr>
            </w:pPr>
          </w:p>
          <w:p w14:paraId="716447E5" w14:textId="2442D5D5" w:rsidR="00110783" w:rsidRDefault="00110783">
            <w:pPr>
              <w:spacing w:line="360" w:lineRule="auto"/>
              <w:jc w:val="both"/>
              <w:rPr>
                <w:b/>
                <w:szCs w:val="32"/>
              </w:rPr>
            </w:pPr>
          </w:p>
          <w:p w14:paraId="33121F07" w14:textId="60E17D33" w:rsidR="00110783" w:rsidRDefault="00110783">
            <w:pPr>
              <w:spacing w:line="360" w:lineRule="auto"/>
              <w:jc w:val="both"/>
              <w:rPr>
                <w:b/>
                <w:szCs w:val="32"/>
              </w:rPr>
            </w:pPr>
          </w:p>
          <w:p w14:paraId="458CF54E" w14:textId="77777777" w:rsidR="00666C53" w:rsidRDefault="00666C53" w:rsidP="00666C53">
            <w:pPr>
              <w:spacing w:line="360" w:lineRule="auto"/>
              <w:jc w:val="both"/>
              <w:rPr>
                <w:b/>
                <w:szCs w:val="32"/>
              </w:rPr>
            </w:pPr>
          </w:p>
          <w:p w14:paraId="40B2AF96" w14:textId="0D9E2589" w:rsidR="00DB582F" w:rsidRPr="00DB582F" w:rsidRDefault="00DB582F" w:rsidP="00B14435">
            <w:pPr>
              <w:spacing w:line="360" w:lineRule="auto"/>
              <w:jc w:val="both"/>
              <w:rPr>
                <w:szCs w:val="32"/>
              </w:rPr>
            </w:pPr>
          </w:p>
        </w:tc>
        <w:tc>
          <w:tcPr>
            <w:tcW w:w="5680" w:type="dxa"/>
          </w:tcPr>
          <w:p w14:paraId="2D28D271" w14:textId="77777777" w:rsidR="00767CAC" w:rsidRDefault="00C06D03" w:rsidP="00110783">
            <w:pPr>
              <w:pStyle w:val="Listenabsatz"/>
              <w:numPr>
                <w:ilvl w:val="0"/>
                <w:numId w:val="40"/>
              </w:numPr>
              <w:rPr>
                <w:szCs w:val="32"/>
              </w:rPr>
            </w:pPr>
            <w:r w:rsidRPr="00C06D03">
              <w:rPr>
                <w:szCs w:val="32"/>
                <w:u w:val="single"/>
              </w:rPr>
              <w:t xml:space="preserve">reine </w:t>
            </w:r>
            <w:r w:rsidR="0089295D" w:rsidRPr="00C06D03">
              <w:rPr>
                <w:szCs w:val="32"/>
                <w:u w:val="single"/>
              </w:rPr>
              <w:t>Theoriestunde</w:t>
            </w:r>
            <w:r>
              <w:rPr>
                <w:szCs w:val="32"/>
              </w:rPr>
              <w:t xml:space="preserve">: </w:t>
            </w:r>
            <w:r w:rsidR="0089295D" w:rsidRPr="00110783">
              <w:rPr>
                <w:color w:val="E36C0A" w:themeColor="accent6" w:themeShade="BF"/>
                <w:szCs w:val="32"/>
              </w:rPr>
              <w:t xml:space="preserve">Methoden des Krafttrainings </w:t>
            </w:r>
            <w:r>
              <w:rPr>
                <w:szCs w:val="32"/>
              </w:rPr>
              <w:t xml:space="preserve">werden </w:t>
            </w:r>
            <w:r w:rsidR="0089295D" w:rsidRPr="00C06D03">
              <w:rPr>
                <w:szCs w:val="32"/>
              </w:rPr>
              <w:t xml:space="preserve">arbeitsteilig </w:t>
            </w:r>
            <w:r w:rsidR="00612913" w:rsidRPr="00C06D03">
              <w:rPr>
                <w:szCs w:val="32"/>
              </w:rPr>
              <w:t>in kleinen Gruppen erschl</w:t>
            </w:r>
            <w:r>
              <w:rPr>
                <w:szCs w:val="32"/>
              </w:rPr>
              <w:t>ießen</w:t>
            </w:r>
          </w:p>
          <w:p w14:paraId="7FD94AF8" w14:textId="1CADF595" w:rsidR="00C06D03" w:rsidRDefault="00C06D03" w:rsidP="00110783">
            <w:pPr>
              <w:pStyle w:val="Listenabsatz"/>
              <w:numPr>
                <w:ilvl w:val="0"/>
                <w:numId w:val="40"/>
              </w:numPr>
              <w:rPr>
                <w:szCs w:val="32"/>
              </w:rPr>
            </w:pPr>
            <w:r>
              <w:rPr>
                <w:szCs w:val="32"/>
              </w:rPr>
              <w:t xml:space="preserve">freiwillige Gruppenzuordnung über </w:t>
            </w:r>
            <w:r w:rsidR="00C30852">
              <w:rPr>
                <w:szCs w:val="32"/>
              </w:rPr>
              <w:t xml:space="preserve">LOGINEO NRW LMS </w:t>
            </w:r>
          </w:p>
          <w:p w14:paraId="15BD5F18" w14:textId="1967CBC0" w:rsidR="00C06D03" w:rsidRDefault="00C30852" w:rsidP="00110783">
            <w:pPr>
              <w:pStyle w:val="Listenabsatz"/>
              <w:numPr>
                <w:ilvl w:val="0"/>
                <w:numId w:val="40"/>
              </w:numPr>
              <w:rPr>
                <w:szCs w:val="32"/>
              </w:rPr>
            </w:pPr>
            <w:r>
              <w:rPr>
                <w:szCs w:val="32"/>
              </w:rPr>
              <w:t>Lernenden</w:t>
            </w:r>
            <w:r w:rsidR="00D8078E">
              <w:rPr>
                <w:szCs w:val="32"/>
              </w:rPr>
              <w:t xml:space="preserve"> müssen Buchseiten und Videos der jeweiligen Methode eigenständig lesen, Unverstandenes herausschreiben</w:t>
            </w:r>
          </w:p>
          <w:p w14:paraId="4D5466D4" w14:textId="77777777" w:rsidR="00D8078E" w:rsidRDefault="00D8078E" w:rsidP="00110783">
            <w:pPr>
              <w:pStyle w:val="Listenabsatz"/>
              <w:numPr>
                <w:ilvl w:val="0"/>
                <w:numId w:val="40"/>
              </w:numPr>
              <w:rPr>
                <w:szCs w:val="32"/>
              </w:rPr>
            </w:pPr>
            <w:r>
              <w:rPr>
                <w:szCs w:val="32"/>
              </w:rPr>
              <w:t xml:space="preserve">mündlicher Austausch in der Gruppe über das Gelesene und Gesehene </w:t>
            </w:r>
          </w:p>
          <w:p w14:paraId="3B5E1684" w14:textId="77777777" w:rsidR="00D8078E" w:rsidRDefault="00D8078E" w:rsidP="00110783">
            <w:pPr>
              <w:pStyle w:val="Listenabsatz"/>
              <w:numPr>
                <w:ilvl w:val="0"/>
                <w:numId w:val="40"/>
              </w:numPr>
              <w:rPr>
                <w:szCs w:val="32"/>
              </w:rPr>
            </w:pPr>
            <w:r>
              <w:rPr>
                <w:szCs w:val="32"/>
              </w:rPr>
              <w:t>in der Gruppe gemeinsam Fragen zu der bearbeiteten Methode schriftlich in vollständigen Sätzen beantworten</w:t>
            </w:r>
          </w:p>
          <w:p w14:paraId="23908B87" w14:textId="64A56084" w:rsidR="00D8078E" w:rsidRDefault="00D8078E" w:rsidP="00110783">
            <w:pPr>
              <w:pStyle w:val="Listenabsatz"/>
              <w:numPr>
                <w:ilvl w:val="0"/>
                <w:numId w:val="40"/>
              </w:numPr>
              <w:rPr>
                <w:szCs w:val="32"/>
              </w:rPr>
            </w:pPr>
            <w:r>
              <w:rPr>
                <w:szCs w:val="32"/>
              </w:rPr>
              <w:t xml:space="preserve">der Übertrag in das </w:t>
            </w:r>
            <w:r w:rsidRPr="00110783">
              <w:rPr>
                <w:color w:val="E36C0A" w:themeColor="accent6" w:themeShade="BF"/>
                <w:szCs w:val="32"/>
              </w:rPr>
              <w:t>Wiki</w:t>
            </w:r>
            <w:r>
              <w:rPr>
                <w:szCs w:val="32"/>
              </w:rPr>
              <w:t xml:space="preserve"> unterstützt die kooperative Arbeit, da </w:t>
            </w:r>
            <w:proofErr w:type="spellStart"/>
            <w:r w:rsidRPr="00110783">
              <w:rPr>
                <w:color w:val="E36C0A" w:themeColor="accent6" w:themeShade="BF"/>
                <w:szCs w:val="32"/>
              </w:rPr>
              <w:t>kollaborativ</w:t>
            </w:r>
            <w:proofErr w:type="spellEnd"/>
            <w:r>
              <w:rPr>
                <w:szCs w:val="32"/>
              </w:rPr>
              <w:t xml:space="preserve"> gearbeitet werden kann</w:t>
            </w:r>
          </w:p>
          <w:p w14:paraId="3774926D" w14:textId="4399C2BB" w:rsidR="00110783" w:rsidRDefault="00110783" w:rsidP="00110783">
            <w:pPr>
              <w:pStyle w:val="Listenabsatz"/>
              <w:numPr>
                <w:ilvl w:val="0"/>
                <w:numId w:val="40"/>
              </w:numPr>
              <w:rPr>
                <w:szCs w:val="32"/>
              </w:rPr>
            </w:pPr>
            <w:r>
              <w:rPr>
                <w:szCs w:val="32"/>
              </w:rPr>
              <w:t xml:space="preserve">es entsteht ein eigenes „Tafelbild“, das für das Lernen und Vorbereiten auf die Abschlussprüfungen genutzt werden können </w:t>
            </w:r>
          </w:p>
          <w:p w14:paraId="4EC58B5E" w14:textId="77777777" w:rsidR="00D8078E" w:rsidRDefault="00D8078E" w:rsidP="00110783">
            <w:pPr>
              <w:pStyle w:val="Listenabsatz"/>
              <w:numPr>
                <w:ilvl w:val="0"/>
                <w:numId w:val="0"/>
              </w:numPr>
              <w:ind w:left="360"/>
              <w:rPr>
                <w:szCs w:val="32"/>
              </w:rPr>
            </w:pPr>
          </w:p>
          <w:p w14:paraId="5780EE28" w14:textId="77777777" w:rsidR="00D8078E" w:rsidRDefault="00D8078E" w:rsidP="00110783">
            <w:pPr>
              <w:pStyle w:val="Listenabsatz"/>
              <w:numPr>
                <w:ilvl w:val="0"/>
                <w:numId w:val="40"/>
              </w:numPr>
              <w:rPr>
                <w:szCs w:val="32"/>
              </w:rPr>
            </w:pPr>
            <w:r>
              <w:rPr>
                <w:szCs w:val="32"/>
              </w:rPr>
              <w:t xml:space="preserve">Vorgehen entspricht dem Prinzip des </w:t>
            </w:r>
            <w:r w:rsidRPr="00110783">
              <w:rPr>
                <w:color w:val="E36C0A" w:themeColor="accent6" w:themeShade="BF"/>
                <w:szCs w:val="32"/>
              </w:rPr>
              <w:t>sprachsensiblen Unterrichts</w:t>
            </w:r>
            <w:r>
              <w:rPr>
                <w:szCs w:val="32"/>
              </w:rPr>
              <w:t xml:space="preserve"> und hilft dabei, das Gelesene in eigene Worte zu überführen </w:t>
            </w:r>
          </w:p>
          <w:p w14:paraId="46D6C79B" w14:textId="77777777" w:rsidR="00D8078E" w:rsidRDefault="00D8078E" w:rsidP="00110783">
            <w:pPr>
              <w:pStyle w:val="Listenabsatz"/>
              <w:numPr>
                <w:ilvl w:val="0"/>
                <w:numId w:val="40"/>
              </w:numPr>
              <w:rPr>
                <w:szCs w:val="32"/>
              </w:rPr>
            </w:pPr>
            <w:r>
              <w:rPr>
                <w:szCs w:val="32"/>
              </w:rPr>
              <w:t>Lernen wird durch die Verwendung des eigenen Wortschatzes unterstützt</w:t>
            </w:r>
          </w:p>
          <w:p w14:paraId="5C628FE3" w14:textId="77777777" w:rsidR="00D8078E" w:rsidRDefault="00D8078E" w:rsidP="00110783">
            <w:pPr>
              <w:rPr>
                <w:szCs w:val="32"/>
              </w:rPr>
            </w:pPr>
          </w:p>
          <w:p w14:paraId="2206D700" w14:textId="4748EBB8" w:rsidR="00110783" w:rsidRPr="00110783" w:rsidRDefault="00110783" w:rsidP="00110783">
            <w:pPr>
              <w:rPr>
                <w:szCs w:val="32"/>
              </w:rPr>
            </w:pPr>
          </w:p>
        </w:tc>
        <w:tc>
          <w:tcPr>
            <w:tcW w:w="3959" w:type="dxa"/>
          </w:tcPr>
          <w:p w14:paraId="1A595821" w14:textId="428CE66B" w:rsidR="00767CAC" w:rsidRDefault="00110783" w:rsidP="00C05198">
            <w:pPr>
              <w:jc w:val="both"/>
              <w:rPr>
                <w:rFonts w:cs="Arial"/>
              </w:rPr>
            </w:pPr>
            <w:r>
              <w:rPr>
                <w:rFonts w:cs="Arial"/>
              </w:rPr>
              <w:t>Auch diese Sitzung kann wegen ihres theoretischen Schw</w:t>
            </w:r>
            <w:r w:rsidR="00C30852">
              <w:rPr>
                <w:rFonts w:cs="Arial"/>
              </w:rPr>
              <w:t xml:space="preserve">erpunktes gänzlich </w:t>
            </w:r>
            <w:r>
              <w:rPr>
                <w:rFonts w:cs="Arial"/>
              </w:rPr>
              <w:t xml:space="preserve">asynchron stattfinden. Lediglich der mündliche Austausch in der Gruppe erfordert eine Videokonferenz (synchron). Die Kommunikation kann aber auch über einen Chat erfolgen. </w:t>
            </w:r>
          </w:p>
          <w:p w14:paraId="2E2B05F8" w14:textId="77777777" w:rsidR="00666C53" w:rsidRDefault="00666C53" w:rsidP="00C05198">
            <w:pPr>
              <w:jc w:val="both"/>
              <w:rPr>
                <w:rFonts w:cs="Arial"/>
              </w:rPr>
            </w:pPr>
          </w:p>
          <w:p w14:paraId="7B72ECBE" w14:textId="31F06E60" w:rsidR="00666C53" w:rsidRPr="00F34F88" w:rsidRDefault="00666C53" w:rsidP="00C05198">
            <w:pPr>
              <w:jc w:val="both"/>
              <w:rPr>
                <w:b/>
                <w:szCs w:val="32"/>
              </w:rPr>
            </w:pPr>
            <w:r>
              <w:rPr>
                <w:rFonts w:cs="Arial"/>
              </w:rPr>
              <w:t xml:space="preserve">Eine anschließende Videokonferenz kann in der nächsten Stunde dafür genutzt werden, das Erarbeitete gemeinsam durchzugehen und Fragen zu stellen. Auf diese Weise kann das neue Wissen allen zugänglich gemacht werden. </w:t>
            </w:r>
          </w:p>
        </w:tc>
      </w:tr>
    </w:tbl>
    <w:p w14:paraId="587718E6" w14:textId="77777777" w:rsidR="00767CAC" w:rsidRDefault="00767CAC">
      <w:pPr>
        <w:spacing w:line="360" w:lineRule="auto"/>
        <w:jc w:val="both"/>
        <w:rPr>
          <w:b/>
          <w:sz w:val="24"/>
          <w:szCs w:val="32"/>
        </w:rPr>
      </w:pPr>
    </w:p>
    <w:tbl>
      <w:tblPr>
        <w:tblStyle w:val="Tabellenraster"/>
        <w:tblW w:w="14879" w:type="dxa"/>
        <w:tblLook w:val="04A0" w:firstRow="1" w:lastRow="0" w:firstColumn="1" w:lastColumn="0" w:noHBand="0" w:noVBand="1"/>
      </w:tblPr>
      <w:tblGrid>
        <w:gridCol w:w="2263"/>
        <w:gridCol w:w="2977"/>
        <w:gridCol w:w="5680"/>
        <w:gridCol w:w="3959"/>
      </w:tblGrid>
      <w:tr w:rsidR="00767CAC" w14:paraId="0A2FD580" w14:textId="77777777" w:rsidTr="004A2886">
        <w:tc>
          <w:tcPr>
            <w:tcW w:w="2263" w:type="dxa"/>
            <w:shd w:val="clear" w:color="auto" w:fill="BFBFBF" w:themeFill="background1" w:themeFillShade="BF"/>
          </w:tcPr>
          <w:p w14:paraId="7A47AFBA" w14:textId="77777777" w:rsidR="00767CAC" w:rsidRPr="00F34F88" w:rsidRDefault="00767CAC" w:rsidP="00221B18">
            <w:pPr>
              <w:spacing w:line="360" w:lineRule="auto"/>
              <w:rPr>
                <w:b/>
                <w:szCs w:val="32"/>
              </w:rPr>
            </w:pPr>
            <w:r w:rsidRPr="00F34F88">
              <w:rPr>
                <w:b/>
                <w:szCs w:val="32"/>
              </w:rPr>
              <w:lastRenderedPageBreak/>
              <w:t xml:space="preserve">Sequenzierung </w:t>
            </w:r>
          </w:p>
          <w:p w14:paraId="2B2D78EB" w14:textId="77777777" w:rsidR="00767CAC" w:rsidRPr="00F34F88" w:rsidRDefault="00767CAC" w:rsidP="00221B18">
            <w:pPr>
              <w:spacing w:line="360" w:lineRule="auto"/>
              <w:rPr>
                <w:b/>
                <w:szCs w:val="32"/>
              </w:rPr>
            </w:pPr>
          </w:p>
          <w:p w14:paraId="0A849D13" w14:textId="77777777" w:rsidR="00767CAC" w:rsidRPr="00F34F88" w:rsidRDefault="00767CAC" w:rsidP="00221B18">
            <w:pPr>
              <w:spacing w:line="360" w:lineRule="auto"/>
              <w:rPr>
                <w:b/>
                <w:szCs w:val="32"/>
              </w:rPr>
            </w:pPr>
            <w:r w:rsidRPr="00F34F88">
              <w:rPr>
                <w:b/>
                <w:szCs w:val="32"/>
              </w:rPr>
              <w:t xml:space="preserve">Inhaltliche Aspekte </w:t>
            </w:r>
          </w:p>
        </w:tc>
        <w:tc>
          <w:tcPr>
            <w:tcW w:w="2977" w:type="dxa"/>
            <w:shd w:val="clear" w:color="auto" w:fill="BFBFBF" w:themeFill="background1" w:themeFillShade="BF"/>
          </w:tcPr>
          <w:p w14:paraId="1C8AA33E" w14:textId="77777777" w:rsidR="00767CAC" w:rsidRPr="00F34F88" w:rsidRDefault="00767CAC" w:rsidP="00221B18">
            <w:pPr>
              <w:spacing w:line="240" w:lineRule="auto"/>
              <w:jc w:val="both"/>
              <w:rPr>
                <w:b/>
                <w:szCs w:val="32"/>
              </w:rPr>
            </w:pPr>
            <w:r w:rsidRPr="00F34F88">
              <w:rPr>
                <w:b/>
                <w:szCs w:val="32"/>
              </w:rPr>
              <w:t xml:space="preserve">Kompetenzerwartungen des Kernlehrplans </w:t>
            </w:r>
          </w:p>
          <w:p w14:paraId="0DA543FD" w14:textId="77777777" w:rsidR="00767CAC" w:rsidRPr="00F34F88" w:rsidRDefault="00767CAC" w:rsidP="00221B18">
            <w:pPr>
              <w:spacing w:line="240" w:lineRule="auto"/>
              <w:jc w:val="both"/>
              <w:rPr>
                <w:b/>
                <w:szCs w:val="32"/>
              </w:rPr>
            </w:pPr>
          </w:p>
          <w:p w14:paraId="182DF8CF" w14:textId="77777777" w:rsidR="00767CAC" w:rsidRPr="00F34F88" w:rsidRDefault="00767CAC" w:rsidP="00221B18">
            <w:pPr>
              <w:spacing w:line="240" w:lineRule="auto"/>
              <w:jc w:val="both"/>
              <w:rPr>
                <w:szCs w:val="32"/>
              </w:rPr>
            </w:pPr>
            <w:r w:rsidRPr="00F34F88">
              <w:rPr>
                <w:szCs w:val="32"/>
              </w:rPr>
              <w:t>Die Schülerinnen und Schüler können…</w:t>
            </w:r>
          </w:p>
        </w:tc>
        <w:tc>
          <w:tcPr>
            <w:tcW w:w="5680" w:type="dxa"/>
            <w:shd w:val="clear" w:color="auto" w:fill="BFBFBF" w:themeFill="background1" w:themeFillShade="BF"/>
          </w:tcPr>
          <w:p w14:paraId="36AEE402" w14:textId="77777777" w:rsidR="00767CAC" w:rsidRPr="00F34F88" w:rsidRDefault="00767CAC" w:rsidP="00221B18">
            <w:pPr>
              <w:spacing w:line="240" w:lineRule="auto"/>
              <w:rPr>
                <w:b/>
                <w:szCs w:val="32"/>
              </w:rPr>
            </w:pPr>
            <w:r w:rsidRPr="00F34F88">
              <w:rPr>
                <w:b/>
                <w:szCs w:val="32"/>
              </w:rPr>
              <w:t xml:space="preserve">Didaktisch-methodische Anmerkungen und Empfehlungen </w:t>
            </w:r>
          </w:p>
        </w:tc>
        <w:tc>
          <w:tcPr>
            <w:tcW w:w="3959" w:type="dxa"/>
            <w:shd w:val="clear" w:color="auto" w:fill="BFBFBF" w:themeFill="background1" w:themeFillShade="BF"/>
          </w:tcPr>
          <w:p w14:paraId="6E6DED27" w14:textId="77777777" w:rsidR="00767CAC" w:rsidRPr="00F34F88" w:rsidRDefault="00767CAC" w:rsidP="00221B18">
            <w:pPr>
              <w:spacing w:line="240" w:lineRule="auto"/>
              <w:rPr>
                <w:b/>
                <w:szCs w:val="32"/>
              </w:rPr>
            </w:pPr>
            <w:r w:rsidRPr="00F34F88">
              <w:rPr>
                <w:b/>
                <w:szCs w:val="32"/>
              </w:rPr>
              <w:t xml:space="preserve">Anmerkungen zum Präsenz </w:t>
            </w:r>
            <w:r w:rsidRPr="00F34F88">
              <w:rPr>
                <w:b/>
                <w:szCs w:val="32"/>
              </w:rPr>
              <w:br/>
              <w:t xml:space="preserve">und/oder Distanzunterricht </w:t>
            </w:r>
          </w:p>
        </w:tc>
      </w:tr>
      <w:tr w:rsidR="00767CAC" w14:paraId="339CE47C" w14:textId="77777777" w:rsidTr="004A2886">
        <w:tc>
          <w:tcPr>
            <w:tcW w:w="2263" w:type="dxa"/>
            <w:shd w:val="clear" w:color="auto" w:fill="FFFFFF" w:themeFill="background1"/>
          </w:tcPr>
          <w:p w14:paraId="53E968EE" w14:textId="6BEC431C" w:rsidR="004568CB" w:rsidRPr="008255F4" w:rsidRDefault="004568CB" w:rsidP="00767CAC">
            <w:pPr>
              <w:rPr>
                <w:rFonts w:eastAsia="Times New Roman" w:cs="Arial"/>
                <w:i/>
                <w:color w:val="000000" w:themeColor="text1"/>
                <w:szCs w:val="20"/>
                <w:lang w:eastAsia="de-DE"/>
              </w:rPr>
            </w:pPr>
            <w:r w:rsidRPr="008255F4">
              <w:rPr>
                <w:rFonts w:eastAsia="Times New Roman" w:cs="Arial"/>
                <w:i/>
                <w:color w:val="000000" w:themeColor="text1"/>
                <w:szCs w:val="20"/>
                <w:lang w:eastAsia="de-DE"/>
              </w:rPr>
              <w:t>Erste Sequenz</w:t>
            </w:r>
          </w:p>
          <w:p w14:paraId="5BA3B8D8" w14:textId="14EBF005" w:rsidR="004568CB" w:rsidRDefault="004568CB" w:rsidP="00767CAC">
            <w:pPr>
              <w:rPr>
                <w:rFonts w:eastAsia="Times New Roman" w:cs="Arial"/>
                <w:i/>
                <w:szCs w:val="20"/>
                <w:lang w:eastAsia="de-DE"/>
              </w:rPr>
            </w:pPr>
          </w:p>
          <w:p w14:paraId="3A63B474" w14:textId="77777777" w:rsidR="008255F4" w:rsidRDefault="008255F4" w:rsidP="00767CAC">
            <w:pPr>
              <w:rPr>
                <w:rFonts w:eastAsia="Times New Roman" w:cs="Arial"/>
                <w:i/>
                <w:szCs w:val="20"/>
                <w:lang w:eastAsia="de-DE"/>
              </w:rPr>
            </w:pPr>
          </w:p>
          <w:p w14:paraId="0F1698D6" w14:textId="4FF637E6" w:rsidR="00767CAC" w:rsidRPr="0051605E" w:rsidRDefault="00767CAC" w:rsidP="00767CAC">
            <w:pPr>
              <w:rPr>
                <w:rFonts w:eastAsia="Times New Roman" w:cs="Arial"/>
                <w:b/>
                <w:color w:val="7030A0"/>
                <w:szCs w:val="20"/>
                <w:lang w:eastAsia="de-DE"/>
              </w:rPr>
            </w:pPr>
            <w:r w:rsidRPr="0051605E">
              <w:rPr>
                <w:rFonts w:eastAsia="Times New Roman" w:cs="Arial"/>
                <w:b/>
                <w:color w:val="7030A0"/>
                <w:szCs w:val="20"/>
                <w:lang w:eastAsia="de-DE"/>
              </w:rPr>
              <w:t xml:space="preserve">Belastungsparameter </w:t>
            </w:r>
          </w:p>
          <w:p w14:paraId="31A8C3D9" w14:textId="69E44454" w:rsidR="00B953E3" w:rsidRPr="00B953E3" w:rsidRDefault="00B953E3" w:rsidP="00B953E3">
            <w:pPr>
              <w:jc w:val="both"/>
              <w:rPr>
                <w:rFonts w:eastAsia="Times New Roman" w:cs="Arial"/>
                <w:i/>
                <w:lang w:eastAsia="de-DE"/>
              </w:rPr>
            </w:pPr>
            <w:r w:rsidRPr="00B953E3">
              <w:rPr>
                <w:rFonts w:cs="Arial"/>
                <w:b/>
              </w:rPr>
              <w:t>Mit einer Übung fünf verschiedene Kraftarten trainieren: Geht das?</w:t>
            </w:r>
            <w:r w:rsidRPr="00B953E3">
              <w:rPr>
                <w:rFonts w:cs="Arial"/>
              </w:rPr>
              <w:t xml:space="preserve"> – selbstständige Erschließung der Bedeutsamkeit der Belastungsparameter für das Training verschiedener Kraftarten anhand einer Kraftübung</w:t>
            </w:r>
          </w:p>
          <w:p w14:paraId="62D4E3B2" w14:textId="77777777" w:rsidR="00767CAC" w:rsidRPr="00F34F88" w:rsidRDefault="00767CAC" w:rsidP="00221B18">
            <w:pPr>
              <w:spacing w:line="360" w:lineRule="auto"/>
              <w:rPr>
                <w:b/>
                <w:szCs w:val="32"/>
              </w:rPr>
            </w:pPr>
          </w:p>
        </w:tc>
        <w:tc>
          <w:tcPr>
            <w:tcW w:w="2977" w:type="dxa"/>
            <w:shd w:val="clear" w:color="auto" w:fill="FFFFFF" w:themeFill="background1"/>
          </w:tcPr>
          <w:p w14:paraId="70E4B83F" w14:textId="77777777" w:rsidR="00777F03" w:rsidRDefault="00777F03" w:rsidP="00767CAC">
            <w:pPr>
              <w:jc w:val="both"/>
              <w:rPr>
                <w:rFonts w:cs="Arial"/>
                <w:szCs w:val="24"/>
              </w:rPr>
            </w:pPr>
          </w:p>
          <w:p w14:paraId="491DE5F4" w14:textId="77777777" w:rsidR="00777F03" w:rsidRDefault="00777F03" w:rsidP="00767CAC">
            <w:pPr>
              <w:jc w:val="both"/>
              <w:rPr>
                <w:rFonts w:cs="Arial"/>
                <w:szCs w:val="24"/>
              </w:rPr>
            </w:pPr>
          </w:p>
          <w:p w14:paraId="73DC42C0" w14:textId="77777777" w:rsidR="00777F03" w:rsidRDefault="00777F03" w:rsidP="00767CAC">
            <w:pPr>
              <w:jc w:val="both"/>
              <w:rPr>
                <w:rFonts w:cs="Arial"/>
                <w:szCs w:val="24"/>
              </w:rPr>
            </w:pPr>
          </w:p>
          <w:p w14:paraId="6CC25951" w14:textId="77777777" w:rsidR="00777F03" w:rsidRDefault="00777F03" w:rsidP="00767CAC">
            <w:pPr>
              <w:jc w:val="both"/>
              <w:rPr>
                <w:rFonts w:cs="Arial"/>
                <w:szCs w:val="24"/>
              </w:rPr>
            </w:pPr>
          </w:p>
          <w:p w14:paraId="5402FC90" w14:textId="77777777" w:rsidR="00777F03" w:rsidRDefault="00777F03" w:rsidP="00767CAC">
            <w:pPr>
              <w:jc w:val="both"/>
              <w:rPr>
                <w:rFonts w:cs="Arial"/>
                <w:szCs w:val="24"/>
              </w:rPr>
            </w:pPr>
          </w:p>
          <w:p w14:paraId="2D7AAD09" w14:textId="75478695" w:rsidR="00767CAC" w:rsidRDefault="00221B18" w:rsidP="00767CAC">
            <w:pPr>
              <w:jc w:val="both"/>
              <w:rPr>
                <w:rFonts w:cs="Arial"/>
                <w:szCs w:val="24"/>
              </w:rPr>
            </w:pPr>
            <w:r w:rsidRPr="00F34F88">
              <w:rPr>
                <w:rFonts w:cs="Arial"/>
                <w:szCs w:val="24"/>
              </w:rPr>
              <w:t>…</w:t>
            </w:r>
            <w:r w:rsidR="00767CAC" w:rsidRPr="00F34F88">
              <w:rPr>
                <w:rFonts w:cs="Arial"/>
                <w:szCs w:val="24"/>
              </w:rPr>
              <w:t xml:space="preserve"> anhand der unterschiedlichen Belastungsparameter die zu trainierende </w:t>
            </w:r>
            <w:proofErr w:type="spellStart"/>
            <w:r w:rsidR="00767CAC" w:rsidRPr="00F34F88">
              <w:rPr>
                <w:rFonts w:cs="Arial"/>
                <w:szCs w:val="24"/>
              </w:rPr>
              <w:t>Kraftart</w:t>
            </w:r>
            <w:proofErr w:type="spellEnd"/>
            <w:r w:rsidR="00767CAC" w:rsidRPr="00F34F88">
              <w:rPr>
                <w:rFonts w:cs="Arial"/>
                <w:szCs w:val="24"/>
              </w:rPr>
              <w:t xml:space="preserve"> </w:t>
            </w:r>
            <w:r w:rsidR="00767CAC" w:rsidRPr="00F34F88">
              <w:rPr>
                <w:rFonts w:cs="Arial"/>
                <w:b/>
                <w:szCs w:val="24"/>
              </w:rPr>
              <w:t>herleiten</w:t>
            </w:r>
            <w:r w:rsidR="00767CAC" w:rsidRPr="00F34F88">
              <w:rPr>
                <w:rFonts w:cs="Arial"/>
                <w:szCs w:val="24"/>
              </w:rPr>
              <w:t xml:space="preserve"> und ihre Zuordnung in eigenen Worten schriftlich </w:t>
            </w:r>
            <w:r w:rsidR="00767CAC" w:rsidRPr="00F34F88">
              <w:rPr>
                <w:rFonts w:cs="Arial"/>
                <w:b/>
                <w:szCs w:val="24"/>
              </w:rPr>
              <w:t>begründen</w:t>
            </w:r>
            <w:r w:rsidR="00767CAC" w:rsidRPr="00F34F88">
              <w:rPr>
                <w:rFonts w:cs="Arial"/>
                <w:szCs w:val="24"/>
              </w:rPr>
              <w:t>.</w:t>
            </w:r>
          </w:p>
          <w:p w14:paraId="4410DC40" w14:textId="509611E0" w:rsidR="004839DE" w:rsidRDefault="004839DE" w:rsidP="00767CAC">
            <w:pPr>
              <w:jc w:val="both"/>
              <w:rPr>
                <w:rFonts w:cs="Arial"/>
                <w:szCs w:val="24"/>
              </w:rPr>
            </w:pPr>
          </w:p>
          <w:p w14:paraId="2838AA33" w14:textId="1E10CF70" w:rsidR="004839DE" w:rsidRDefault="004839DE" w:rsidP="00767CAC">
            <w:pPr>
              <w:jc w:val="both"/>
              <w:rPr>
                <w:rFonts w:cs="Arial"/>
                <w:szCs w:val="24"/>
              </w:rPr>
            </w:pPr>
          </w:p>
          <w:p w14:paraId="05F2BED4" w14:textId="225FDA68" w:rsidR="004839DE" w:rsidRDefault="004839DE" w:rsidP="00767CAC">
            <w:pPr>
              <w:jc w:val="both"/>
              <w:rPr>
                <w:rFonts w:cs="Arial"/>
                <w:szCs w:val="24"/>
              </w:rPr>
            </w:pPr>
          </w:p>
          <w:p w14:paraId="524A8DEA" w14:textId="21B8B041" w:rsidR="004839DE" w:rsidRDefault="004839DE" w:rsidP="00767CAC">
            <w:pPr>
              <w:jc w:val="both"/>
              <w:rPr>
                <w:rFonts w:cs="Arial"/>
                <w:szCs w:val="24"/>
              </w:rPr>
            </w:pPr>
          </w:p>
          <w:p w14:paraId="454E7AB7" w14:textId="460BFF23" w:rsidR="004839DE" w:rsidRDefault="004839DE" w:rsidP="00767CAC">
            <w:pPr>
              <w:jc w:val="both"/>
              <w:rPr>
                <w:rFonts w:cs="Arial"/>
                <w:szCs w:val="24"/>
              </w:rPr>
            </w:pPr>
          </w:p>
          <w:p w14:paraId="5547B350" w14:textId="16194416" w:rsidR="004839DE" w:rsidRDefault="004839DE" w:rsidP="00767CAC">
            <w:pPr>
              <w:jc w:val="both"/>
              <w:rPr>
                <w:rFonts w:cs="Arial"/>
                <w:szCs w:val="24"/>
              </w:rPr>
            </w:pPr>
          </w:p>
          <w:p w14:paraId="6255AE39" w14:textId="403C6627" w:rsidR="004839DE" w:rsidRDefault="004839DE" w:rsidP="00767CAC">
            <w:pPr>
              <w:jc w:val="both"/>
              <w:rPr>
                <w:rFonts w:cs="Arial"/>
                <w:szCs w:val="24"/>
              </w:rPr>
            </w:pPr>
          </w:p>
          <w:p w14:paraId="6827B896" w14:textId="6D6D8A9C" w:rsidR="004839DE" w:rsidRDefault="004839DE" w:rsidP="00767CAC">
            <w:pPr>
              <w:jc w:val="both"/>
              <w:rPr>
                <w:rFonts w:cs="Arial"/>
                <w:szCs w:val="24"/>
              </w:rPr>
            </w:pPr>
          </w:p>
          <w:p w14:paraId="1E6B667B" w14:textId="241F5707" w:rsidR="004839DE" w:rsidRDefault="004839DE" w:rsidP="00767CAC">
            <w:pPr>
              <w:jc w:val="both"/>
              <w:rPr>
                <w:rFonts w:cs="Arial"/>
                <w:szCs w:val="24"/>
              </w:rPr>
            </w:pPr>
          </w:p>
          <w:p w14:paraId="30E15703" w14:textId="2086977B" w:rsidR="004839DE" w:rsidRDefault="004839DE" w:rsidP="00767CAC">
            <w:pPr>
              <w:jc w:val="both"/>
              <w:rPr>
                <w:rFonts w:cs="Arial"/>
                <w:szCs w:val="24"/>
              </w:rPr>
            </w:pPr>
          </w:p>
          <w:p w14:paraId="4A447547" w14:textId="768D07A7" w:rsidR="004839DE" w:rsidRDefault="004839DE" w:rsidP="00767CAC">
            <w:pPr>
              <w:jc w:val="both"/>
              <w:rPr>
                <w:rFonts w:cs="Arial"/>
                <w:szCs w:val="24"/>
              </w:rPr>
            </w:pPr>
          </w:p>
          <w:p w14:paraId="1C2FFC88" w14:textId="77777777" w:rsidR="00767CAC" w:rsidRPr="00F34F88" w:rsidRDefault="00767CAC" w:rsidP="00EC43BA">
            <w:pPr>
              <w:jc w:val="both"/>
              <w:rPr>
                <w:b/>
                <w:szCs w:val="32"/>
              </w:rPr>
            </w:pPr>
          </w:p>
        </w:tc>
        <w:tc>
          <w:tcPr>
            <w:tcW w:w="5680" w:type="dxa"/>
            <w:shd w:val="clear" w:color="auto" w:fill="FFFFFF" w:themeFill="background1"/>
          </w:tcPr>
          <w:p w14:paraId="59703C1B" w14:textId="1409BCEA" w:rsidR="00767CAC" w:rsidRPr="00B364CF" w:rsidRDefault="00B364CF" w:rsidP="00B364CF">
            <w:pPr>
              <w:pStyle w:val="Listenabsatz"/>
              <w:numPr>
                <w:ilvl w:val="0"/>
                <w:numId w:val="41"/>
              </w:numPr>
              <w:rPr>
                <w:rFonts w:cs="Arial"/>
              </w:rPr>
            </w:pPr>
            <w:r w:rsidRPr="00B364CF">
              <w:rPr>
                <w:rFonts w:cs="Arial"/>
              </w:rPr>
              <w:t xml:space="preserve">Unterricht anschaulich gestalten </w:t>
            </w:r>
            <w:r w:rsidRPr="00B364CF">
              <w:rPr>
                <w:rFonts w:cs="Arial"/>
              </w:rPr>
              <w:sym w:font="Wingdings" w:char="F0E0"/>
            </w:r>
            <w:r w:rsidRPr="00B364CF">
              <w:rPr>
                <w:rFonts w:cs="Arial"/>
              </w:rPr>
              <w:t xml:space="preserve"> </w:t>
            </w:r>
            <w:r w:rsidR="00B14435">
              <w:rPr>
                <w:rFonts w:cs="Arial"/>
              </w:rPr>
              <w:t xml:space="preserve">zur Verfügung gestellte </w:t>
            </w:r>
            <w:r w:rsidRPr="00EC43BA">
              <w:rPr>
                <w:rFonts w:cs="Arial"/>
                <w:color w:val="E36C0A" w:themeColor="accent6" w:themeShade="BF"/>
              </w:rPr>
              <w:t xml:space="preserve">Videos von einem professionellen Personal Trainer </w:t>
            </w:r>
            <w:r w:rsidR="00B14435" w:rsidRPr="00B14435">
              <w:rPr>
                <w:rFonts w:cs="Arial"/>
                <w:color w:val="000000" w:themeColor="text1"/>
              </w:rPr>
              <w:t>sind eingebettet</w:t>
            </w:r>
            <w:r w:rsidRPr="00B14435">
              <w:rPr>
                <w:rFonts w:cs="Arial"/>
                <w:color w:val="000000" w:themeColor="text1"/>
              </w:rPr>
              <w:t xml:space="preserve"> </w:t>
            </w:r>
            <w:r w:rsidRPr="00B364CF">
              <w:rPr>
                <w:rFonts w:cs="Arial"/>
              </w:rPr>
              <w:t>(</w:t>
            </w:r>
            <w:r w:rsidRPr="00B364CF">
              <w:rPr>
                <w:rFonts w:cs="Arial"/>
                <w:color w:val="000000" w:themeColor="text1"/>
              </w:rPr>
              <w:t xml:space="preserve">Denis Lehr, </w:t>
            </w:r>
            <w:hyperlink r:id="rId21" w:history="1">
              <w:r w:rsidR="004839DE" w:rsidRPr="000B5528">
                <w:rPr>
                  <w:rStyle w:val="Hyperlink"/>
                  <w:rFonts w:cs="Arial"/>
                </w:rPr>
                <w:t>https://lionscouragecrossfit.com/unser-team/</w:t>
              </w:r>
            </w:hyperlink>
            <w:r w:rsidRPr="00B364CF">
              <w:rPr>
                <w:rFonts w:cs="Arial"/>
                <w:color w:val="000000" w:themeColor="text1"/>
              </w:rPr>
              <w:t>)</w:t>
            </w:r>
            <w:r w:rsidR="004839DE">
              <w:rPr>
                <w:rFonts w:cs="Arial"/>
                <w:color w:val="000000" w:themeColor="text1"/>
              </w:rPr>
              <w:t xml:space="preserve"> </w:t>
            </w:r>
            <w:r w:rsidR="00EC43BA">
              <w:rPr>
                <w:rFonts w:cs="Arial"/>
                <w:color w:val="000000" w:themeColor="text1"/>
              </w:rPr>
              <w:br/>
            </w:r>
            <w:r w:rsidR="004839DE" w:rsidRPr="004839DE">
              <w:rPr>
                <w:rFonts w:cs="Arial"/>
                <w:color w:val="000000" w:themeColor="text1"/>
              </w:rPr>
              <w:sym w:font="Wingdings" w:char="F0E0"/>
            </w:r>
            <w:r w:rsidR="004839DE">
              <w:rPr>
                <w:rFonts w:cs="Arial"/>
                <w:color w:val="000000" w:themeColor="text1"/>
              </w:rPr>
              <w:t xml:space="preserve"> Qualitätssicherung, Motivationsgründe </w:t>
            </w:r>
          </w:p>
          <w:p w14:paraId="6CF60A80" w14:textId="4EDD8988" w:rsidR="00B364CF" w:rsidRDefault="00B364CF" w:rsidP="00B364CF">
            <w:pPr>
              <w:pStyle w:val="Listenabsatz"/>
              <w:numPr>
                <w:ilvl w:val="0"/>
                <w:numId w:val="41"/>
              </w:numPr>
              <w:rPr>
                <w:rFonts w:cs="Arial"/>
              </w:rPr>
            </w:pPr>
            <w:r w:rsidRPr="00B364CF">
              <w:rPr>
                <w:rFonts w:cs="Arial"/>
                <w:u w:val="single"/>
              </w:rPr>
              <w:t>Aufgabe:</w:t>
            </w:r>
            <w:r>
              <w:rPr>
                <w:rFonts w:cs="Arial"/>
              </w:rPr>
              <w:t xml:space="preserve"> ein Video anschauen, anhand der Belastungsparameter der verschiedenen Kraftarten (Intensität, Krafteinsatz, Dauer, Bewegungstempo, Pausenzwischen zwei Sätzen, Umfang) im Video trainierte </w:t>
            </w:r>
            <w:proofErr w:type="spellStart"/>
            <w:r>
              <w:rPr>
                <w:rFonts w:cs="Arial"/>
              </w:rPr>
              <w:t>Kraftart</w:t>
            </w:r>
            <w:proofErr w:type="spellEnd"/>
            <w:r>
              <w:rPr>
                <w:rFonts w:cs="Arial"/>
              </w:rPr>
              <w:t xml:space="preserve"> ermitteln (es wird immer nur eine Übung mit unterschiedlichen Belastungsparametern gezeigt</w:t>
            </w:r>
            <w:r w:rsidR="00EC43BA">
              <w:rPr>
                <w:rFonts w:cs="Arial"/>
              </w:rPr>
              <w:t>, bevor die nächste folgt</w:t>
            </w:r>
            <w:r>
              <w:rPr>
                <w:rFonts w:cs="Arial"/>
              </w:rPr>
              <w:t>)</w:t>
            </w:r>
          </w:p>
          <w:p w14:paraId="68A86D57" w14:textId="6832BE40" w:rsidR="004839DE" w:rsidRDefault="004839DE" w:rsidP="004839DE">
            <w:pPr>
              <w:pStyle w:val="Listenabsatz"/>
              <w:numPr>
                <w:ilvl w:val="0"/>
                <w:numId w:val="0"/>
              </w:numPr>
              <w:ind w:left="360"/>
              <w:rPr>
                <w:rFonts w:cs="Arial"/>
              </w:rPr>
            </w:pPr>
            <w:r w:rsidRPr="004839DE">
              <w:rPr>
                <w:rFonts w:cs="Arial"/>
              </w:rPr>
              <w:sym w:font="Wingdings" w:char="F0E0"/>
            </w:r>
            <w:r>
              <w:rPr>
                <w:rFonts w:cs="Arial"/>
              </w:rPr>
              <w:t xml:space="preserve"> </w:t>
            </w:r>
            <w:r w:rsidR="00EC43BA" w:rsidRPr="00EC43BA">
              <w:rPr>
                <w:rFonts w:cs="Arial"/>
                <w:u w:val="single"/>
              </w:rPr>
              <w:t>Erkenntnis</w:t>
            </w:r>
            <w:r w:rsidR="00EC43BA">
              <w:rPr>
                <w:rFonts w:cs="Arial"/>
              </w:rPr>
              <w:t xml:space="preserve">: </w:t>
            </w:r>
            <w:r w:rsidRPr="00961D71">
              <w:rPr>
                <w:rFonts w:cs="Arial"/>
                <w:color w:val="E36C0A" w:themeColor="accent6" w:themeShade="BF"/>
              </w:rPr>
              <w:t xml:space="preserve">eine Übung genügt, um alle Kraftarten trainieren zu können </w:t>
            </w:r>
          </w:p>
          <w:p w14:paraId="337EC55F" w14:textId="38A2A3F8" w:rsidR="00B364CF" w:rsidRDefault="00B364CF" w:rsidP="00386ED4">
            <w:pPr>
              <w:pStyle w:val="Listenabsatz"/>
              <w:numPr>
                <w:ilvl w:val="0"/>
                <w:numId w:val="41"/>
              </w:numPr>
              <w:rPr>
                <w:rFonts w:cs="Arial"/>
              </w:rPr>
            </w:pPr>
            <w:r>
              <w:rPr>
                <w:rFonts w:cs="Arial"/>
              </w:rPr>
              <w:t>an</w:t>
            </w:r>
            <w:r w:rsidR="00386ED4">
              <w:rPr>
                <w:rFonts w:cs="Arial"/>
              </w:rPr>
              <w:t xml:space="preserve"> dieser Stelle bietet es sich an, das </w:t>
            </w:r>
            <w:r w:rsidR="00386ED4" w:rsidRPr="004839DE">
              <w:rPr>
                <w:rFonts w:cs="Arial"/>
                <w:color w:val="E36C0A" w:themeColor="accent6" w:themeShade="BF"/>
              </w:rPr>
              <w:t>Warm-up</w:t>
            </w:r>
            <w:r w:rsidR="00386ED4">
              <w:rPr>
                <w:rFonts w:cs="Arial"/>
              </w:rPr>
              <w:t>-Video (s. Unterpunkt Praxis) dem Anschauen des Videos zu den B</w:t>
            </w:r>
            <w:r w:rsidR="00EC43BA">
              <w:rPr>
                <w:rFonts w:cs="Arial"/>
              </w:rPr>
              <w:t>elastungsparametern vorausz</w:t>
            </w:r>
            <w:r w:rsidR="00386ED4">
              <w:rPr>
                <w:rFonts w:cs="Arial"/>
              </w:rPr>
              <w:t>uschalten</w:t>
            </w:r>
            <w:r w:rsidR="004839DE">
              <w:rPr>
                <w:rFonts w:cs="Arial"/>
              </w:rPr>
              <w:t xml:space="preserve"> (</w:t>
            </w:r>
            <w:r w:rsidR="004839DE" w:rsidRPr="004839DE">
              <w:rPr>
                <w:rFonts w:cs="Arial"/>
                <w:color w:val="E36C0A" w:themeColor="accent6" w:themeShade="BF"/>
              </w:rPr>
              <w:t xml:space="preserve">Kriterium eines guten </w:t>
            </w:r>
            <w:proofErr w:type="spellStart"/>
            <w:r w:rsidR="004839DE" w:rsidRPr="004839DE">
              <w:rPr>
                <w:rFonts w:cs="Arial"/>
                <w:color w:val="E36C0A" w:themeColor="accent6" w:themeShade="BF"/>
              </w:rPr>
              <w:t>Kraftworkouts</w:t>
            </w:r>
            <w:proofErr w:type="spellEnd"/>
            <w:r w:rsidR="004839DE">
              <w:rPr>
                <w:rFonts w:cs="Arial"/>
              </w:rPr>
              <w:t>)</w:t>
            </w:r>
          </w:p>
          <w:p w14:paraId="4B42AE33" w14:textId="541DEA8B" w:rsidR="004839DE" w:rsidRDefault="00B65A47" w:rsidP="00450B15">
            <w:pPr>
              <w:pStyle w:val="Listenabsatz"/>
              <w:numPr>
                <w:ilvl w:val="0"/>
                <w:numId w:val="41"/>
              </w:numPr>
              <w:rPr>
                <w:rFonts w:cs="Arial"/>
              </w:rPr>
            </w:pPr>
            <w:r w:rsidRPr="00B65A47">
              <w:rPr>
                <w:rFonts w:cs="Arial"/>
              </w:rPr>
              <w:t>Schüleri</w:t>
            </w:r>
            <w:r w:rsidR="00386ED4" w:rsidRPr="00B65A47">
              <w:rPr>
                <w:rFonts w:cs="Arial"/>
              </w:rPr>
              <w:t xml:space="preserve">nnen </w:t>
            </w:r>
            <w:r w:rsidRPr="00B65A47">
              <w:rPr>
                <w:rFonts w:cs="Arial"/>
              </w:rPr>
              <w:t xml:space="preserve">und Schüler </w:t>
            </w:r>
            <w:r w:rsidR="00386ED4" w:rsidRPr="00B65A47">
              <w:rPr>
                <w:rFonts w:cs="Arial"/>
              </w:rPr>
              <w:t xml:space="preserve">bewegen sich </w:t>
            </w:r>
            <w:r w:rsidR="004839DE" w:rsidRPr="00B65A47">
              <w:rPr>
                <w:rFonts w:cs="Arial"/>
              </w:rPr>
              <w:t xml:space="preserve">im eigenen Zuhause </w:t>
            </w:r>
            <w:r w:rsidR="00386ED4" w:rsidRPr="00B65A47">
              <w:rPr>
                <w:rFonts w:cs="Arial"/>
              </w:rPr>
              <w:t xml:space="preserve">und werden sich </w:t>
            </w:r>
            <w:r w:rsidR="00EC43BA" w:rsidRPr="00B65A47">
              <w:rPr>
                <w:rFonts w:cs="Arial"/>
              </w:rPr>
              <w:t xml:space="preserve">dabei erneut </w:t>
            </w:r>
            <w:r w:rsidR="00386ED4" w:rsidRPr="00B65A47">
              <w:rPr>
                <w:rFonts w:cs="Arial"/>
              </w:rPr>
              <w:t>bewusst, dass einem Krafttraining ein Warm-up vorausgehen muss</w:t>
            </w:r>
          </w:p>
          <w:p w14:paraId="1ABBBE20" w14:textId="77777777" w:rsidR="00B65A47" w:rsidRPr="00B65A47" w:rsidRDefault="00B65A47" w:rsidP="00B65A47">
            <w:pPr>
              <w:pStyle w:val="Listenabsatz"/>
              <w:numPr>
                <w:ilvl w:val="0"/>
                <w:numId w:val="0"/>
              </w:numPr>
              <w:ind w:left="360"/>
              <w:rPr>
                <w:rFonts w:cs="Arial"/>
              </w:rPr>
            </w:pPr>
          </w:p>
          <w:p w14:paraId="65AF684F" w14:textId="77777777" w:rsidR="004839DE" w:rsidRDefault="004839DE" w:rsidP="004839DE">
            <w:pPr>
              <w:rPr>
                <w:rFonts w:cs="Arial"/>
              </w:rPr>
            </w:pPr>
          </w:p>
          <w:p w14:paraId="77F7B137" w14:textId="480CFF8E" w:rsidR="004839DE" w:rsidRPr="004839DE" w:rsidRDefault="004839DE" w:rsidP="004839DE">
            <w:pPr>
              <w:rPr>
                <w:rFonts w:cs="Arial"/>
              </w:rPr>
            </w:pPr>
          </w:p>
        </w:tc>
        <w:tc>
          <w:tcPr>
            <w:tcW w:w="3959" w:type="dxa"/>
            <w:shd w:val="clear" w:color="auto" w:fill="FFFFFF" w:themeFill="background1"/>
          </w:tcPr>
          <w:p w14:paraId="74567394" w14:textId="2069FE9B" w:rsidR="00767CAC" w:rsidRPr="00EC43BA" w:rsidRDefault="00EC43BA" w:rsidP="00B65A47">
            <w:pPr>
              <w:jc w:val="both"/>
              <w:rPr>
                <w:szCs w:val="32"/>
              </w:rPr>
            </w:pPr>
            <w:r w:rsidRPr="00EC43BA">
              <w:rPr>
                <w:szCs w:val="32"/>
              </w:rPr>
              <w:t xml:space="preserve">Diese Stunde kann ebenfalls komplett </w:t>
            </w:r>
            <w:r>
              <w:rPr>
                <w:szCs w:val="32"/>
              </w:rPr>
              <w:t xml:space="preserve">asynchron </w:t>
            </w:r>
            <w:r w:rsidR="00B65A47">
              <w:rPr>
                <w:szCs w:val="32"/>
              </w:rPr>
              <w:t>stattfinden</w:t>
            </w:r>
            <w:r w:rsidRPr="00EC43BA">
              <w:rPr>
                <w:szCs w:val="32"/>
              </w:rPr>
              <w:t xml:space="preserve">, da </w:t>
            </w:r>
            <w:r w:rsidR="00B14435">
              <w:rPr>
                <w:szCs w:val="32"/>
              </w:rPr>
              <w:t>die</w:t>
            </w:r>
            <w:r w:rsidRPr="00EC43BA">
              <w:rPr>
                <w:szCs w:val="32"/>
              </w:rPr>
              <w:t xml:space="preserve"> Video</w:t>
            </w:r>
            <w:r w:rsidR="00B14435">
              <w:rPr>
                <w:szCs w:val="32"/>
              </w:rPr>
              <w:t>s</w:t>
            </w:r>
            <w:r w:rsidRPr="00EC43BA">
              <w:rPr>
                <w:szCs w:val="32"/>
              </w:rPr>
              <w:t xml:space="preserve"> eine alleinige Arbeit </w:t>
            </w:r>
            <w:r>
              <w:rPr>
                <w:szCs w:val="32"/>
              </w:rPr>
              <w:t>oder eine Partnerarbeit durchaus ermöglich</w:t>
            </w:r>
            <w:r w:rsidR="00B14435">
              <w:rPr>
                <w:szCs w:val="32"/>
              </w:rPr>
              <w:t>en</w:t>
            </w:r>
            <w:r>
              <w:rPr>
                <w:szCs w:val="32"/>
              </w:rPr>
              <w:t xml:space="preserve">. Wichtig ist jedoch, dass anschließend eine synchrone Phase erfolgt, in der über die Videos und die Bedeutung der Aussage „Mit einer Übung mehrere Kraftarten trainieren“ gesprochen wird.  </w:t>
            </w:r>
          </w:p>
        </w:tc>
      </w:tr>
    </w:tbl>
    <w:p w14:paraId="4D52B2BB" w14:textId="77777777" w:rsidR="00767CAC" w:rsidRDefault="00767CAC">
      <w:pPr>
        <w:spacing w:line="360" w:lineRule="auto"/>
        <w:jc w:val="both"/>
        <w:rPr>
          <w:b/>
          <w:sz w:val="24"/>
          <w:szCs w:val="32"/>
        </w:rPr>
      </w:pPr>
    </w:p>
    <w:p w14:paraId="1AF9A82A" w14:textId="77777777" w:rsidR="00767CAC" w:rsidRDefault="00767CAC">
      <w:pPr>
        <w:spacing w:line="360" w:lineRule="auto"/>
        <w:jc w:val="both"/>
        <w:rPr>
          <w:b/>
          <w:sz w:val="24"/>
          <w:szCs w:val="32"/>
        </w:rPr>
      </w:pPr>
      <w:r>
        <w:rPr>
          <w:b/>
          <w:sz w:val="24"/>
          <w:szCs w:val="32"/>
        </w:rPr>
        <w:br w:type="page"/>
      </w:r>
    </w:p>
    <w:tbl>
      <w:tblPr>
        <w:tblStyle w:val="Tabellenraster"/>
        <w:tblW w:w="14879" w:type="dxa"/>
        <w:tblLook w:val="04A0" w:firstRow="1" w:lastRow="0" w:firstColumn="1" w:lastColumn="0" w:noHBand="0" w:noVBand="1"/>
      </w:tblPr>
      <w:tblGrid>
        <w:gridCol w:w="2547"/>
        <w:gridCol w:w="142"/>
        <w:gridCol w:w="2551"/>
        <w:gridCol w:w="6095"/>
        <w:gridCol w:w="3544"/>
      </w:tblGrid>
      <w:tr w:rsidR="00767CAC" w:rsidRPr="00F34F88" w14:paraId="43AB892A" w14:textId="77777777" w:rsidTr="004A2886">
        <w:tc>
          <w:tcPr>
            <w:tcW w:w="2547" w:type="dxa"/>
            <w:shd w:val="clear" w:color="auto" w:fill="BFBFBF" w:themeFill="background1" w:themeFillShade="BF"/>
          </w:tcPr>
          <w:p w14:paraId="63D1FED6" w14:textId="77777777" w:rsidR="00767CAC" w:rsidRPr="00F34F88" w:rsidRDefault="00767CAC" w:rsidP="00221B18">
            <w:pPr>
              <w:spacing w:line="360" w:lineRule="auto"/>
              <w:rPr>
                <w:b/>
                <w:szCs w:val="32"/>
              </w:rPr>
            </w:pPr>
            <w:r w:rsidRPr="00F34F88">
              <w:rPr>
                <w:b/>
                <w:szCs w:val="32"/>
              </w:rPr>
              <w:lastRenderedPageBreak/>
              <w:t xml:space="preserve">Sequenzierung </w:t>
            </w:r>
          </w:p>
          <w:p w14:paraId="0A2A370E" w14:textId="77777777" w:rsidR="00767CAC" w:rsidRPr="00F34F88" w:rsidRDefault="00767CAC" w:rsidP="00221B18">
            <w:pPr>
              <w:spacing w:line="360" w:lineRule="auto"/>
              <w:rPr>
                <w:b/>
                <w:szCs w:val="32"/>
              </w:rPr>
            </w:pPr>
          </w:p>
          <w:p w14:paraId="108EC95D" w14:textId="77777777" w:rsidR="00767CAC" w:rsidRPr="00F34F88" w:rsidRDefault="00767CAC" w:rsidP="00221B18">
            <w:pPr>
              <w:spacing w:line="360" w:lineRule="auto"/>
              <w:rPr>
                <w:b/>
                <w:szCs w:val="32"/>
              </w:rPr>
            </w:pPr>
            <w:r w:rsidRPr="00F34F88">
              <w:rPr>
                <w:b/>
                <w:szCs w:val="32"/>
              </w:rPr>
              <w:t xml:space="preserve">Inhaltliche Aspekte </w:t>
            </w:r>
          </w:p>
        </w:tc>
        <w:tc>
          <w:tcPr>
            <w:tcW w:w="2693" w:type="dxa"/>
            <w:gridSpan w:val="2"/>
            <w:shd w:val="clear" w:color="auto" w:fill="BFBFBF" w:themeFill="background1" w:themeFillShade="BF"/>
          </w:tcPr>
          <w:p w14:paraId="50CFADE1" w14:textId="77777777" w:rsidR="00767CAC" w:rsidRPr="00F34F88" w:rsidRDefault="00767CAC" w:rsidP="00221B18">
            <w:pPr>
              <w:spacing w:line="240" w:lineRule="auto"/>
              <w:jc w:val="both"/>
              <w:rPr>
                <w:b/>
                <w:szCs w:val="32"/>
              </w:rPr>
            </w:pPr>
            <w:r w:rsidRPr="00F34F88">
              <w:rPr>
                <w:b/>
                <w:szCs w:val="32"/>
              </w:rPr>
              <w:t xml:space="preserve">Kompetenzerwartungen des Kernlehrplans </w:t>
            </w:r>
          </w:p>
          <w:p w14:paraId="4A4E7A50" w14:textId="77777777" w:rsidR="00767CAC" w:rsidRPr="00F34F88" w:rsidRDefault="00767CAC" w:rsidP="00221B18">
            <w:pPr>
              <w:spacing w:line="240" w:lineRule="auto"/>
              <w:jc w:val="both"/>
              <w:rPr>
                <w:b/>
                <w:szCs w:val="32"/>
              </w:rPr>
            </w:pPr>
          </w:p>
          <w:p w14:paraId="3FB72648" w14:textId="77777777" w:rsidR="00767CAC" w:rsidRPr="00F34F88" w:rsidRDefault="00767CAC" w:rsidP="00221B18">
            <w:pPr>
              <w:spacing w:line="240" w:lineRule="auto"/>
              <w:jc w:val="both"/>
              <w:rPr>
                <w:szCs w:val="32"/>
              </w:rPr>
            </w:pPr>
            <w:r w:rsidRPr="00F34F88">
              <w:rPr>
                <w:szCs w:val="32"/>
              </w:rPr>
              <w:t>Die Schülerinnen und Schüler können…</w:t>
            </w:r>
          </w:p>
        </w:tc>
        <w:tc>
          <w:tcPr>
            <w:tcW w:w="6095" w:type="dxa"/>
            <w:shd w:val="clear" w:color="auto" w:fill="BFBFBF" w:themeFill="background1" w:themeFillShade="BF"/>
          </w:tcPr>
          <w:p w14:paraId="70445C1D" w14:textId="77777777" w:rsidR="00767CAC" w:rsidRPr="00F34F88" w:rsidRDefault="00767CAC" w:rsidP="00221B18">
            <w:pPr>
              <w:spacing w:line="240" w:lineRule="auto"/>
              <w:rPr>
                <w:b/>
                <w:szCs w:val="32"/>
              </w:rPr>
            </w:pPr>
            <w:r w:rsidRPr="00F34F88">
              <w:rPr>
                <w:b/>
                <w:szCs w:val="32"/>
              </w:rPr>
              <w:t xml:space="preserve">Didaktisch-methodische Anmerkungen und Empfehlungen </w:t>
            </w:r>
          </w:p>
        </w:tc>
        <w:tc>
          <w:tcPr>
            <w:tcW w:w="3544" w:type="dxa"/>
            <w:shd w:val="clear" w:color="auto" w:fill="BFBFBF" w:themeFill="background1" w:themeFillShade="BF"/>
          </w:tcPr>
          <w:p w14:paraId="098EBB13" w14:textId="77777777" w:rsidR="00767CAC" w:rsidRPr="00F34F88" w:rsidRDefault="00767CAC" w:rsidP="00221B18">
            <w:pPr>
              <w:spacing w:line="240" w:lineRule="auto"/>
              <w:rPr>
                <w:b/>
                <w:szCs w:val="32"/>
              </w:rPr>
            </w:pPr>
            <w:r w:rsidRPr="00F34F88">
              <w:rPr>
                <w:b/>
                <w:szCs w:val="32"/>
              </w:rPr>
              <w:t xml:space="preserve">Anmerkungen zum Präsenz </w:t>
            </w:r>
            <w:r w:rsidRPr="00F34F88">
              <w:rPr>
                <w:b/>
                <w:szCs w:val="32"/>
              </w:rPr>
              <w:br/>
              <w:t xml:space="preserve">und/oder Distanzunterricht </w:t>
            </w:r>
          </w:p>
        </w:tc>
      </w:tr>
      <w:tr w:rsidR="00767CAC" w:rsidRPr="00F34F88" w14:paraId="78268096" w14:textId="77777777" w:rsidTr="004A2886">
        <w:trPr>
          <w:trHeight w:val="4118"/>
        </w:trPr>
        <w:tc>
          <w:tcPr>
            <w:tcW w:w="2547" w:type="dxa"/>
            <w:shd w:val="clear" w:color="auto" w:fill="FFFFFF" w:themeFill="background1"/>
          </w:tcPr>
          <w:p w14:paraId="1BBE9893" w14:textId="3493E5E8" w:rsidR="004568CB" w:rsidRPr="008255F4" w:rsidRDefault="004568CB" w:rsidP="00B953E3">
            <w:pPr>
              <w:jc w:val="both"/>
              <w:rPr>
                <w:rFonts w:eastAsia="Times New Roman" w:cs="Arial"/>
                <w:i/>
                <w:color w:val="000000" w:themeColor="text1"/>
                <w:lang w:eastAsia="de-DE"/>
              </w:rPr>
            </w:pPr>
            <w:r w:rsidRPr="008255F4">
              <w:rPr>
                <w:rFonts w:eastAsia="Times New Roman" w:cs="Arial"/>
                <w:i/>
                <w:color w:val="000000" w:themeColor="text1"/>
                <w:lang w:eastAsia="de-DE"/>
              </w:rPr>
              <w:t>Zweite Sequenz: Muskeltraining als Basis für Leistung und Gesundheit</w:t>
            </w:r>
          </w:p>
          <w:p w14:paraId="0101E8BB" w14:textId="77777777" w:rsidR="00140635" w:rsidRDefault="00140635" w:rsidP="00B953E3">
            <w:pPr>
              <w:jc w:val="both"/>
              <w:rPr>
                <w:rFonts w:eastAsia="Times New Roman" w:cs="Arial"/>
                <w:i/>
                <w:lang w:eastAsia="de-DE"/>
              </w:rPr>
            </w:pPr>
          </w:p>
          <w:p w14:paraId="4F36139C" w14:textId="3FCA3091" w:rsidR="00767CAC" w:rsidRPr="0051605E" w:rsidRDefault="00767CAC" w:rsidP="00B953E3">
            <w:pPr>
              <w:jc w:val="both"/>
              <w:rPr>
                <w:rFonts w:eastAsia="Times New Roman" w:cs="Arial"/>
                <w:b/>
                <w:color w:val="7030A0"/>
                <w:lang w:eastAsia="de-DE"/>
              </w:rPr>
            </w:pPr>
            <w:r w:rsidRPr="0051605E">
              <w:rPr>
                <w:rFonts w:eastAsia="Times New Roman" w:cs="Arial"/>
                <w:b/>
                <w:color w:val="7030A0"/>
                <w:lang w:eastAsia="de-DE"/>
              </w:rPr>
              <w:t>Bewegungsapparat</w:t>
            </w:r>
          </w:p>
          <w:p w14:paraId="275D6A05" w14:textId="29DEC4C6" w:rsidR="00B953E3" w:rsidRPr="00B953E3" w:rsidRDefault="00B953E3" w:rsidP="00B953E3">
            <w:pPr>
              <w:jc w:val="both"/>
              <w:rPr>
                <w:rFonts w:cs="Arial"/>
                <w:color w:val="000000" w:themeColor="text1"/>
              </w:rPr>
            </w:pPr>
            <w:r w:rsidRPr="00B953E3">
              <w:rPr>
                <w:rFonts w:cs="Arial"/>
                <w:b/>
                <w:color w:val="000000" w:themeColor="text1"/>
              </w:rPr>
              <w:t xml:space="preserve">Wieso und wozu brauchen wir Muskeln? </w:t>
            </w:r>
            <w:r w:rsidRPr="00B953E3">
              <w:rPr>
                <w:rFonts w:cs="Arial"/>
                <w:color w:val="000000" w:themeColor="text1"/>
              </w:rPr>
              <w:t>–</w:t>
            </w:r>
            <w:r>
              <w:rPr>
                <w:rFonts w:cs="Arial"/>
                <w:color w:val="000000" w:themeColor="text1"/>
              </w:rPr>
              <w:t xml:space="preserve"> </w:t>
            </w:r>
            <w:r w:rsidRPr="00B953E3">
              <w:rPr>
                <w:rFonts w:cs="Arial"/>
                <w:color w:val="000000" w:themeColor="text1"/>
              </w:rPr>
              <w:t>praxisnahe Einführung in die Muskulatur des menschlichen Bewegungsapparates</w:t>
            </w:r>
          </w:p>
          <w:p w14:paraId="73B5F181" w14:textId="1923FC6B" w:rsidR="00B953E3" w:rsidRDefault="00B953E3" w:rsidP="00B953E3">
            <w:pPr>
              <w:jc w:val="both"/>
              <w:rPr>
                <w:rFonts w:cs="Arial"/>
                <w:color w:val="000000" w:themeColor="text1"/>
              </w:rPr>
            </w:pPr>
          </w:p>
          <w:p w14:paraId="149764D3" w14:textId="77777777" w:rsidR="001C5610" w:rsidRPr="00B953E3" w:rsidRDefault="001C5610" w:rsidP="00B953E3">
            <w:pPr>
              <w:jc w:val="both"/>
              <w:rPr>
                <w:rFonts w:cs="Arial"/>
                <w:color w:val="000000" w:themeColor="text1"/>
              </w:rPr>
            </w:pPr>
          </w:p>
          <w:p w14:paraId="26B9F21E" w14:textId="64D7BCFE" w:rsidR="00B953E3" w:rsidRPr="00B953E3" w:rsidRDefault="00B953E3" w:rsidP="00B953E3">
            <w:pPr>
              <w:jc w:val="both"/>
              <w:rPr>
                <w:rFonts w:cs="Arial"/>
                <w:b/>
              </w:rPr>
            </w:pPr>
            <w:r w:rsidRPr="00B953E3">
              <w:rPr>
                <w:rFonts w:cs="Arial"/>
                <w:b/>
                <w:color w:val="000000" w:themeColor="text1"/>
              </w:rPr>
              <w:t>Welche Muskeln werden in welcher Sportart benötigt?</w:t>
            </w:r>
            <w:r w:rsidRPr="00B953E3">
              <w:rPr>
                <w:rFonts w:cs="Arial"/>
                <w:color w:val="000000" w:themeColor="text1"/>
              </w:rPr>
              <w:t xml:space="preserve"> </w:t>
            </w:r>
            <w:r w:rsidRPr="00B953E3">
              <w:rPr>
                <w:rFonts w:cs="Arial"/>
              </w:rPr>
              <w:t>–</w:t>
            </w:r>
            <w:r>
              <w:rPr>
                <w:rFonts w:cs="Arial"/>
              </w:rPr>
              <w:t xml:space="preserve"> </w:t>
            </w:r>
            <w:r w:rsidRPr="00B953E3">
              <w:rPr>
                <w:rFonts w:cs="Arial"/>
                <w:color w:val="000000" w:themeColor="text1"/>
              </w:rPr>
              <w:t>selbstständige Erschließung der relevanten Muskulatur verschiedener Sportarten als maßgeblicher Trainingsindikator mit Hilfe eines professionellen Übungsvideos und eines Lernposters</w:t>
            </w:r>
          </w:p>
        </w:tc>
        <w:tc>
          <w:tcPr>
            <w:tcW w:w="2693" w:type="dxa"/>
            <w:gridSpan w:val="2"/>
            <w:shd w:val="clear" w:color="auto" w:fill="FFFFFF" w:themeFill="background1"/>
          </w:tcPr>
          <w:p w14:paraId="395F8EF3" w14:textId="77777777" w:rsidR="006E6029" w:rsidRDefault="006E6029" w:rsidP="00767CAC">
            <w:pPr>
              <w:pStyle w:val="Aufzhlung"/>
              <w:numPr>
                <w:ilvl w:val="0"/>
                <w:numId w:val="0"/>
              </w:numPr>
              <w:jc w:val="both"/>
              <w:rPr>
                <w:sz w:val="22"/>
                <w:szCs w:val="18"/>
              </w:rPr>
            </w:pPr>
          </w:p>
          <w:p w14:paraId="46A1692E" w14:textId="77777777" w:rsidR="006E6029" w:rsidRDefault="006E6029" w:rsidP="00767CAC">
            <w:pPr>
              <w:pStyle w:val="Aufzhlung"/>
              <w:numPr>
                <w:ilvl w:val="0"/>
                <w:numId w:val="0"/>
              </w:numPr>
              <w:jc w:val="both"/>
              <w:rPr>
                <w:sz w:val="22"/>
                <w:szCs w:val="18"/>
              </w:rPr>
            </w:pPr>
          </w:p>
          <w:p w14:paraId="25270186" w14:textId="77777777" w:rsidR="006E6029" w:rsidRDefault="006E6029" w:rsidP="00767CAC">
            <w:pPr>
              <w:pStyle w:val="Aufzhlung"/>
              <w:numPr>
                <w:ilvl w:val="0"/>
                <w:numId w:val="0"/>
              </w:numPr>
              <w:jc w:val="both"/>
              <w:rPr>
                <w:sz w:val="22"/>
                <w:szCs w:val="18"/>
              </w:rPr>
            </w:pPr>
          </w:p>
          <w:p w14:paraId="5541E203" w14:textId="1D966CC1" w:rsidR="006E6029" w:rsidRDefault="006E6029" w:rsidP="00767CAC">
            <w:pPr>
              <w:pStyle w:val="Aufzhlung"/>
              <w:numPr>
                <w:ilvl w:val="0"/>
                <w:numId w:val="0"/>
              </w:numPr>
              <w:jc w:val="both"/>
              <w:rPr>
                <w:sz w:val="22"/>
                <w:szCs w:val="18"/>
              </w:rPr>
            </w:pPr>
          </w:p>
          <w:p w14:paraId="2ED6D73F" w14:textId="77777777" w:rsidR="00B65A47" w:rsidRDefault="00B65A47" w:rsidP="00767CAC">
            <w:pPr>
              <w:pStyle w:val="Aufzhlung"/>
              <w:numPr>
                <w:ilvl w:val="0"/>
                <w:numId w:val="0"/>
              </w:numPr>
              <w:jc w:val="both"/>
              <w:rPr>
                <w:sz w:val="22"/>
                <w:szCs w:val="18"/>
              </w:rPr>
            </w:pPr>
          </w:p>
          <w:p w14:paraId="5AA1AEEE" w14:textId="5613EB97" w:rsidR="00767CAC" w:rsidRPr="00F34F88" w:rsidRDefault="00221B18" w:rsidP="00767CAC">
            <w:pPr>
              <w:pStyle w:val="Aufzhlung"/>
              <w:numPr>
                <w:ilvl w:val="0"/>
                <w:numId w:val="0"/>
              </w:numPr>
              <w:jc w:val="both"/>
              <w:rPr>
                <w:sz w:val="22"/>
                <w:szCs w:val="18"/>
              </w:rPr>
            </w:pPr>
            <w:r w:rsidRPr="00F34F88">
              <w:rPr>
                <w:sz w:val="22"/>
                <w:szCs w:val="18"/>
              </w:rPr>
              <w:t>…</w:t>
            </w:r>
            <w:r w:rsidR="00767CAC" w:rsidRPr="00F34F88">
              <w:rPr>
                <w:sz w:val="22"/>
                <w:szCs w:val="18"/>
              </w:rPr>
              <w:t xml:space="preserve"> unter Zuhilfenahme des vorherigen Theoriewissens Muskeln sportartspezifischer Bewegungen </w:t>
            </w:r>
            <w:r w:rsidR="00767CAC" w:rsidRPr="00F34F88">
              <w:rPr>
                <w:b/>
                <w:sz w:val="22"/>
                <w:szCs w:val="18"/>
              </w:rPr>
              <w:t>benennen</w:t>
            </w:r>
            <w:r w:rsidR="00767CAC" w:rsidRPr="00F34F88">
              <w:rPr>
                <w:sz w:val="22"/>
                <w:szCs w:val="18"/>
              </w:rPr>
              <w:t>.</w:t>
            </w:r>
          </w:p>
          <w:p w14:paraId="07C0D01C" w14:textId="1B7CF22B" w:rsidR="00767CAC" w:rsidRDefault="00767CAC" w:rsidP="00767CAC">
            <w:pPr>
              <w:pStyle w:val="Aufzhlung"/>
              <w:numPr>
                <w:ilvl w:val="0"/>
                <w:numId w:val="0"/>
              </w:numPr>
              <w:jc w:val="both"/>
              <w:rPr>
                <w:sz w:val="22"/>
                <w:szCs w:val="18"/>
              </w:rPr>
            </w:pPr>
          </w:p>
          <w:p w14:paraId="23631DB6" w14:textId="538111C7" w:rsidR="006E6029" w:rsidRDefault="006E6029" w:rsidP="00767CAC">
            <w:pPr>
              <w:pStyle w:val="Aufzhlung"/>
              <w:numPr>
                <w:ilvl w:val="0"/>
                <w:numId w:val="0"/>
              </w:numPr>
              <w:jc w:val="both"/>
              <w:rPr>
                <w:sz w:val="22"/>
                <w:szCs w:val="18"/>
              </w:rPr>
            </w:pPr>
          </w:p>
          <w:p w14:paraId="1993D6E3" w14:textId="26B4F5CE" w:rsidR="00B65A47" w:rsidRDefault="00B65A47" w:rsidP="00767CAC">
            <w:pPr>
              <w:pStyle w:val="Aufzhlung"/>
              <w:numPr>
                <w:ilvl w:val="0"/>
                <w:numId w:val="0"/>
              </w:numPr>
              <w:jc w:val="both"/>
              <w:rPr>
                <w:sz w:val="22"/>
                <w:szCs w:val="18"/>
              </w:rPr>
            </w:pPr>
          </w:p>
          <w:p w14:paraId="07469C4F" w14:textId="2509104F" w:rsidR="00B65A47" w:rsidRDefault="00B65A47" w:rsidP="00767CAC">
            <w:pPr>
              <w:pStyle w:val="Aufzhlung"/>
              <w:numPr>
                <w:ilvl w:val="0"/>
                <w:numId w:val="0"/>
              </w:numPr>
              <w:jc w:val="both"/>
              <w:rPr>
                <w:sz w:val="22"/>
                <w:szCs w:val="18"/>
              </w:rPr>
            </w:pPr>
          </w:p>
          <w:p w14:paraId="0AFC6804" w14:textId="0D64BBFF" w:rsidR="00767CAC" w:rsidRDefault="00221B18" w:rsidP="00767CAC">
            <w:pPr>
              <w:pStyle w:val="Aufzhlung"/>
              <w:numPr>
                <w:ilvl w:val="0"/>
                <w:numId w:val="0"/>
              </w:numPr>
              <w:jc w:val="both"/>
              <w:rPr>
                <w:sz w:val="22"/>
                <w:szCs w:val="18"/>
              </w:rPr>
            </w:pPr>
            <w:r w:rsidRPr="00F34F88">
              <w:rPr>
                <w:color w:val="000000" w:themeColor="text1"/>
                <w:sz w:val="22"/>
                <w:szCs w:val="18"/>
              </w:rPr>
              <w:t>…</w:t>
            </w:r>
            <w:r w:rsidR="00767CAC" w:rsidRPr="00F34F88">
              <w:rPr>
                <w:color w:val="000000" w:themeColor="text1"/>
                <w:sz w:val="22"/>
                <w:szCs w:val="18"/>
              </w:rPr>
              <w:t xml:space="preserve"> auf Basis ihrer Bewegungserfahrungen die Bedeutsamkeit relevanter Muskeln für die Ausführung einer sportlichen Bewegung im Hinblick auf ein sportartenspezifisches Krafttraining anschaulich </w:t>
            </w:r>
            <w:r w:rsidR="00767CAC" w:rsidRPr="00F34F88">
              <w:rPr>
                <w:b/>
                <w:sz w:val="22"/>
                <w:szCs w:val="18"/>
              </w:rPr>
              <w:t>erläutern</w:t>
            </w:r>
            <w:r w:rsidR="00767CAC" w:rsidRPr="00F34F88">
              <w:rPr>
                <w:sz w:val="22"/>
                <w:szCs w:val="18"/>
              </w:rPr>
              <w:t>.</w:t>
            </w:r>
          </w:p>
          <w:p w14:paraId="6C8CE5A0" w14:textId="6B6DA5A8" w:rsidR="008F17B7" w:rsidRDefault="008F17B7" w:rsidP="00767CAC">
            <w:pPr>
              <w:pStyle w:val="Aufzhlung"/>
              <w:numPr>
                <w:ilvl w:val="0"/>
                <w:numId w:val="0"/>
              </w:numPr>
              <w:jc w:val="both"/>
              <w:rPr>
                <w:sz w:val="22"/>
                <w:szCs w:val="18"/>
              </w:rPr>
            </w:pPr>
          </w:p>
          <w:p w14:paraId="687906DB" w14:textId="01E61D9A" w:rsidR="008F17B7" w:rsidRDefault="008F17B7" w:rsidP="00767CAC">
            <w:pPr>
              <w:pStyle w:val="Aufzhlung"/>
              <w:numPr>
                <w:ilvl w:val="0"/>
                <w:numId w:val="0"/>
              </w:numPr>
              <w:jc w:val="both"/>
              <w:rPr>
                <w:sz w:val="22"/>
                <w:szCs w:val="18"/>
              </w:rPr>
            </w:pPr>
          </w:p>
          <w:p w14:paraId="468A24EA" w14:textId="77777777" w:rsidR="00767CAC" w:rsidRPr="00F34F88" w:rsidRDefault="00767CAC" w:rsidP="00B65A47">
            <w:pPr>
              <w:pStyle w:val="Aufzhlung"/>
              <w:numPr>
                <w:ilvl w:val="0"/>
                <w:numId w:val="0"/>
              </w:numPr>
              <w:jc w:val="both"/>
              <w:rPr>
                <w:b/>
                <w:szCs w:val="32"/>
              </w:rPr>
            </w:pPr>
          </w:p>
        </w:tc>
        <w:tc>
          <w:tcPr>
            <w:tcW w:w="6095" w:type="dxa"/>
            <w:shd w:val="clear" w:color="auto" w:fill="FFFFFF" w:themeFill="background1"/>
          </w:tcPr>
          <w:p w14:paraId="31E725ED" w14:textId="6651B57A" w:rsidR="006E6029" w:rsidRPr="006E6029" w:rsidRDefault="006E6029" w:rsidP="006E6029">
            <w:pPr>
              <w:rPr>
                <w:b/>
                <w:szCs w:val="32"/>
              </w:rPr>
            </w:pPr>
            <w:r w:rsidRPr="006E6029">
              <w:rPr>
                <w:b/>
                <w:szCs w:val="32"/>
              </w:rPr>
              <w:t>1. Stunde</w:t>
            </w:r>
          </w:p>
          <w:p w14:paraId="67ABF4D7" w14:textId="62264A40" w:rsidR="006E6029" w:rsidRPr="001E0582" w:rsidRDefault="001E0582" w:rsidP="00B41545">
            <w:pPr>
              <w:pStyle w:val="Listenabsatz"/>
              <w:numPr>
                <w:ilvl w:val="0"/>
                <w:numId w:val="45"/>
              </w:numPr>
              <w:rPr>
                <w:szCs w:val="32"/>
              </w:rPr>
            </w:pPr>
            <w:r w:rsidRPr="001E0582">
              <w:rPr>
                <w:szCs w:val="32"/>
              </w:rPr>
              <w:t xml:space="preserve">Theoriestunde </w:t>
            </w:r>
          </w:p>
          <w:p w14:paraId="019D3161" w14:textId="107DFA63" w:rsidR="006C26A8" w:rsidRDefault="001C5610" w:rsidP="006E6029">
            <w:pPr>
              <w:pStyle w:val="Listenabsatz"/>
              <w:numPr>
                <w:ilvl w:val="0"/>
                <w:numId w:val="45"/>
              </w:numPr>
              <w:rPr>
                <w:szCs w:val="32"/>
              </w:rPr>
            </w:pPr>
            <w:r w:rsidRPr="001C5610">
              <w:rPr>
                <w:szCs w:val="32"/>
                <w:u w:val="single"/>
              </w:rPr>
              <w:t>z</w:t>
            </w:r>
            <w:r w:rsidR="006C26A8" w:rsidRPr="001C5610">
              <w:rPr>
                <w:szCs w:val="32"/>
                <w:u w:val="single"/>
              </w:rPr>
              <w:t>unächst:</w:t>
            </w:r>
            <w:r w:rsidR="006C26A8">
              <w:rPr>
                <w:szCs w:val="32"/>
              </w:rPr>
              <w:t xml:space="preserve"> </w:t>
            </w:r>
            <w:r w:rsidR="006C26A8" w:rsidRPr="001C5610">
              <w:rPr>
                <w:i/>
                <w:szCs w:val="32"/>
              </w:rPr>
              <w:t>Theoriewissen erarbeiten</w:t>
            </w:r>
            <w:r w:rsidR="006C26A8">
              <w:rPr>
                <w:szCs w:val="32"/>
              </w:rPr>
              <w:t xml:space="preserve"> </w:t>
            </w:r>
          </w:p>
          <w:p w14:paraId="15786C02" w14:textId="1241E711" w:rsidR="001E0582" w:rsidRDefault="006C26A8" w:rsidP="006C26A8">
            <w:pPr>
              <w:pStyle w:val="Listenabsatz"/>
              <w:numPr>
                <w:ilvl w:val="0"/>
                <w:numId w:val="0"/>
              </w:numPr>
              <w:ind w:left="360"/>
              <w:rPr>
                <w:szCs w:val="32"/>
              </w:rPr>
            </w:pPr>
            <w:r>
              <w:rPr>
                <w:szCs w:val="32"/>
              </w:rPr>
              <w:t>Rumpf ist T</w:t>
            </w:r>
            <w:r w:rsidR="001C5610">
              <w:rPr>
                <w:szCs w:val="32"/>
              </w:rPr>
              <w:t>rumpf</w:t>
            </w:r>
            <w:r w:rsidR="00B65A47">
              <w:rPr>
                <w:szCs w:val="32"/>
              </w:rPr>
              <w:t xml:space="preserve"> / </w:t>
            </w:r>
            <w:r>
              <w:rPr>
                <w:szCs w:val="32"/>
              </w:rPr>
              <w:t>Bewegung ist wie ein O</w:t>
            </w:r>
            <w:r w:rsidR="001C5610">
              <w:rPr>
                <w:szCs w:val="32"/>
              </w:rPr>
              <w:t>rchester</w:t>
            </w:r>
          </w:p>
          <w:p w14:paraId="16AADF20" w14:textId="2B8017BE" w:rsidR="001C5610" w:rsidRDefault="001C5610" w:rsidP="006C26A8">
            <w:pPr>
              <w:pStyle w:val="Listenabsatz"/>
              <w:numPr>
                <w:ilvl w:val="0"/>
                <w:numId w:val="0"/>
              </w:numPr>
              <w:ind w:left="360"/>
              <w:rPr>
                <w:szCs w:val="32"/>
              </w:rPr>
            </w:pPr>
            <w:r>
              <w:rPr>
                <w:szCs w:val="32"/>
              </w:rPr>
              <w:t>Gelenke</w:t>
            </w:r>
            <w:r w:rsidR="00B65A47">
              <w:rPr>
                <w:szCs w:val="32"/>
              </w:rPr>
              <w:t xml:space="preserve"> / </w:t>
            </w:r>
            <w:r>
              <w:rPr>
                <w:szCs w:val="32"/>
              </w:rPr>
              <w:t>Arbeitsweise der Muskeln als Video ansehen</w:t>
            </w:r>
            <w:r w:rsidR="00B65A47">
              <w:rPr>
                <w:szCs w:val="32"/>
              </w:rPr>
              <w:t xml:space="preserve"> / </w:t>
            </w:r>
            <w:r>
              <w:rPr>
                <w:szCs w:val="32"/>
              </w:rPr>
              <w:t>Was sind Muskelketten?</w:t>
            </w:r>
            <w:r w:rsidR="00B65A47">
              <w:rPr>
                <w:szCs w:val="32"/>
              </w:rPr>
              <w:t xml:space="preserve"> / </w:t>
            </w:r>
            <w:r>
              <w:rPr>
                <w:szCs w:val="32"/>
              </w:rPr>
              <w:t>Aufbau des Muskels</w:t>
            </w:r>
          </w:p>
          <w:p w14:paraId="206382BF" w14:textId="018382B8" w:rsidR="001C5610" w:rsidRDefault="001C5610" w:rsidP="001C5610">
            <w:pPr>
              <w:pStyle w:val="Listenabsatz"/>
              <w:numPr>
                <w:ilvl w:val="0"/>
                <w:numId w:val="45"/>
              </w:numPr>
              <w:rPr>
                <w:i/>
                <w:szCs w:val="32"/>
              </w:rPr>
            </w:pPr>
            <w:r w:rsidRPr="001C5610">
              <w:rPr>
                <w:szCs w:val="32"/>
                <w:u w:val="single"/>
              </w:rPr>
              <w:t>dann:</w:t>
            </w:r>
            <w:r>
              <w:rPr>
                <w:szCs w:val="32"/>
              </w:rPr>
              <w:t xml:space="preserve"> </w:t>
            </w:r>
            <w:r w:rsidRPr="001C5610">
              <w:rPr>
                <w:i/>
                <w:szCs w:val="32"/>
              </w:rPr>
              <w:t>Anwendung (4 Situationsbeschreibungen)</w:t>
            </w:r>
          </w:p>
          <w:p w14:paraId="2D3A7947" w14:textId="46760A7B" w:rsidR="001C5610" w:rsidRDefault="001C5610" w:rsidP="001C5610">
            <w:pPr>
              <w:pStyle w:val="Listenabsatz"/>
              <w:numPr>
                <w:ilvl w:val="0"/>
                <w:numId w:val="0"/>
              </w:numPr>
              <w:ind w:left="360"/>
              <w:rPr>
                <w:szCs w:val="32"/>
              </w:rPr>
            </w:pPr>
            <w:r>
              <w:rPr>
                <w:szCs w:val="32"/>
              </w:rPr>
              <w:t xml:space="preserve">- Strecksprung (Strecken der Beine) </w:t>
            </w:r>
          </w:p>
          <w:p w14:paraId="52E5A035" w14:textId="1D3F7131" w:rsidR="001C5610" w:rsidRDefault="001C5610" w:rsidP="001C5610">
            <w:pPr>
              <w:pStyle w:val="Listenabsatz"/>
              <w:numPr>
                <w:ilvl w:val="0"/>
                <w:numId w:val="0"/>
              </w:numPr>
              <w:ind w:left="360"/>
              <w:rPr>
                <w:szCs w:val="32"/>
              </w:rPr>
            </w:pPr>
            <w:r>
              <w:rPr>
                <w:szCs w:val="32"/>
              </w:rPr>
              <w:t>- Rudern (Heranziehen der Beine)</w:t>
            </w:r>
          </w:p>
          <w:p w14:paraId="25E63919" w14:textId="4D332571" w:rsidR="001C5610" w:rsidRDefault="001C5610" w:rsidP="001C5610">
            <w:pPr>
              <w:pStyle w:val="Listenabsatz"/>
              <w:numPr>
                <w:ilvl w:val="0"/>
                <w:numId w:val="0"/>
              </w:numPr>
              <w:ind w:left="360"/>
              <w:rPr>
                <w:szCs w:val="32"/>
              </w:rPr>
            </w:pPr>
            <w:r>
              <w:rPr>
                <w:szCs w:val="32"/>
              </w:rPr>
              <w:t>- Klimmzug (Heranziehen an die Stange)</w:t>
            </w:r>
          </w:p>
          <w:p w14:paraId="6410B522" w14:textId="6C2DBC42" w:rsidR="006E6029" w:rsidRDefault="001C5610" w:rsidP="001C5610">
            <w:pPr>
              <w:pStyle w:val="Listenabsatz"/>
              <w:numPr>
                <w:ilvl w:val="0"/>
                <w:numId w:val="0"/>
              </w:numPr>
              <w:ind w:left="360"/>
              <w:rPr>
                <w:szCs w:val="32"/>
              </w:rPr>
            </w:pPr>
            <w:r>
              <w:rPr>
                <w:szCs w:val="32"/>
              </w:rPr>
              <w:t xml:space="preserve">- </w:t>
            </w:r>
            <w:r w:rsidR="00B65A47">
              <w:rPr>
                <w:szCs w:val="32"/>
              </w:rPr>
              <w:t>Boxschlag (Vorwärtsbewegung des Schlagarms)</w:t>
            </w:r>
          </w:p>
          <w:p w14:paraId="7C088110" w14:textId="41381318" w:rsidR="006E6029" w:rsidRDefault="006E6029" w:rsidP="006E6029">
            <w:pPr>
              <w:rPr>
                <w:szCs w:val="32"/>
              </w:rPr>
            </w:pPr>
          </w:p>
          <w:p w14:paraId="66F7C512" w14:textId="5632A46F" w:rsidR="006E6029" w:rsidRPr="006E6029" w:rsidRDefault="006E6029" w:rsidP="006E6029">
            <w:pPr>
              <w:rPr>
                <w:b/>
                <w:szCs w:val="32"/>
              </w:rPr>
            </w:pPr>
            <w:r w:rsidRPr="006E6029">
              <w:rPr>
                <w:b/>
                <w:szCs w:val="32"/>
              </w:rPr>
              <w:t>2. Stunde</w:t>
            </w:r>
          </w:p>
          <w:p w14:paraId="70F9A459" w14:textId="6D573314" w:rsidR="00767CAC" w:rsidRPr="008F17B7" w:rsidRDefault="00C05198" w:rsidP="008F17B7">
            <w:pPr>
              <w:pStyle w:val="Listenabsatz"/>
              <w:numPr>
                <w:ilvl w:val="0"/>
                <w:numId w:val="43"/>
              </w:numPr>
              <w:rPr>
                <w:szCs w:val="32"/>
              </w:rPr>
            </w:pPr>
            <w:r w:rsidRPr="008F17B7">
              <w:rPr>
                <w:szCs w:val="32"/>
              </w:rPr>
              <w:t>Praxis</w:t>
            </w:r>
            <w:r w:rsidR="001E0582">
              <w:rPr>
                <w:szCs w:val="32"/>
              </w:rPr>
              <w:t>stunde</w:t>
            </w:r>
          </w:p>
          <w:p w14:paraId="19647B56" w14:textId="0A26FFD5" w:rsidR="00C05198" w:rsidRPr="008F17B7" w:rsidRDefault="00C05198" w:rsidP="008F17B7">
            <w:pPr>
              <w:pStyle w:val="Listenabsatz"/>
              <w:numPr>
                <w:ilvl w:val="0"/>
                <w:numId w:val="43"/>
              </w:numPr>
              <w:rPr>
                <w:b/>
                <w:szCs w:val="32"/>
              </w:rPr>
            </w:pPr>
            <w:r w:rsidRPr="008F17B7">
              <w:rPr>
                <w:color w:val="E36C0A" w:themeColor="accent6" w:themeShade="BF"/>
                <w:szCs w:val="32"/>
              </w:rPr>
              <w:t xml:space="preserve">Warm-up </w:t>
            </w:r>
            <w:r w:rsidRPr="008F17B7">
              <w:rPr>
                <w:szCs w:val="32"/>
              </w:rPr>
              <w:t xml:space="preserve">besteht aus einem </w:t>
            </w:r>
            <w:r w:rsidRPr="008F17B7">
              <w:rPr>
                <w:color w:val="E36C0A" w:themeColor="accent6" w:themeShade="BF"/>
                <w:szCs w:val="32"/>
              </w:rPr>
              <w:t>allgemeinen</w:t>
            </w:r>
            <w:r w:rsidRPr="008F17B7">
              <w:rPr>
                <w:szCs w:val="32"/>
              </w:rPr>
              <w:t xml:space="preserve"> (lockeres Einlaufen mit Schwungbewegung der Arme</w:t>
            </w:r>
            <w:r w:rsidR="008F17B7" w:rsidRPr="008F17B7">
              <w:rPr>
                <w:szCs w:val="32"/>
              </w:rPr>
              <w:t>)</w:t>
            </w:r>
            <w:r w:rsidRPr="008F17B7">
              <w:rPr>
                <w:szCs w:val="32"/>
              </w:rPr>
              <w:t xml:space="preserve"> und </w:t>
            </w:r>
            <w:r w:rsidRPr="008F17B7">
              <w:rPr>
                <w:color w:val="E36C0A" w:themeColor="accent6" w:themeShade="BF"/>
                <w:szCs w:val="32"/>
              </w:rPr>
              <w:t>spezifischen Aufwärmtraining</w:t>
            </w:r>
            <w:r w:rsidR="008F17B7">
              <w:rPr>
                <w:szCs w:val="32"/>
              </w:rPr>
              <w:t xml:space="preserve"> (</w:t>
            </w:r>
            <w:proofErr w:type="spellStart"/>
            <w:r w:rsidR="008F17B7">
              <w:rPr>
                <w:szCs w:val="32"/>
              </w:rPr>
              <w:t>Tabata-Workout</w:t>
            </w:r>
            <w:proofErr w:type="spellEnd"/>
            <w:r w:rsidR="00777F03">
              <w:rPr>
                <w:szCs w:val="32"/>
              </w:rPr>
              <w:t>)</w:t>
            </w:r>
          </w:p>
          <w:p w14:paraId="23AFA60B" w14:textId="1CDC88A1" w:rsidR="008F17B7" w:rsidRPr="00777F03" w:rsidRDefault="008F17B7" w:rsidP="00591EFB">
            <w:pPr>
              <w:pStyle w:val="Listenabsatz"/>
              <w:numPr>
                <w:ilvl w:val="0"/>
                <w:numId w:val="43"/>
              </w:numPr>
              <w:rPr>
                <w:szCs w:val="32"/>
              </w:rPr>
            </w:pPr>
            <w:r w:rsidRPr="00777F03">
              <w:rPr>
                <w:szCs w:val="32"/>
              </w:rPr>
              <w:t>5 Stationen = 5 Kraftübungen (ganzheitliches Muskelbild: Bauchpresse, Seitheben, Kniebeuge, Liegestütze, Schulterbrücke)</w:t>
            </w:r>
            <w:r w:rsidR="00777F03" w:rsidRPr="00777F03">
              <w:rPr>
                <w:szCs w:val="32"/>
              </w:rPr>
              <w:t xml:space="preserve"> </w:t>
            </w:r>
            <w:r w:rsidR="00777F03" w:rsidRPr="00777F03">
              <w:rPr>
                <w:szCs w:val="32"/>
              </w:rPr>
              <w:sym w:font="Wingdings" w:char="F0E0"/>
            </w:r>
            <w:r w:rsidR="00777F03" w:rsidRPr="00777F03">
              <w:rPr>
                <w:szCs w:val="32"/>
              </w:rPr>
              <w:t xml:space="preserve"> </w:t>
            </w:r>
            <w:r w:rsidRPr="00777F03">
              <w:rPr>
                <w:szCs w:val="32"/>
              </w:rPr>
              <w:t xml:space="preserve">schwerpunktmäßige Auseinandersetzung mit einer Übung und der daran beteiligten Muskulatur </w:t>
            </w:r>
          </w:p>
          <w:p w14:paraId="4F190D37" w14:textId="16E6C8EE" w:rsidR="008F17B7" w:rsidRDefault="008F17B7" w:rsidP="008F17B7">
            <w:pPr>
              <w:pStyle w:val="Listenabsatz"/>
              <w:numPr>
                <w:ilvl w:val="0"/>
                <w:numId w:val="43"/>
              </w:numPr>
              <w:rPr>
                <w:szCs w:val="32"/>
              </w:rPr>
            </w:pPr>
            <w:r>
              <w:rPr>
                <w:szCs w:val="32"/>
                <w:u w:val="single"/>
              </w:rPr>
              <w:t xml:space="preserve">1. </w:t>
            </w:r>
            <w:r w:rsidRPr="008F17B7">
              <w:rPr>
                <w:szCs w:val="32"/>
                <w:u w:val="single"/>
              </w:rPr>
              <w:t>Aufgabe:</w:t>
            </w:r>
            <w:r>
              <w:rPr>
                <w:szCs w:val="32"/>
              </w:rPr>
              <w:t xml:space="preserve"> Muskeln, die an der Kraftübung primär beteiligt sind, durch eigene Bewegungsempfindung </w:t>
            </w:r>
            <w:r w:rsidR="00777F03">
              <w:rPr>
                <w:szCs w:val="32"/>
              </w:rPr>
              <w:t>benennen</w:t>
            </w:r>
          </w:p>
          <w:p w14:paraId="65F84E98" w14:textId="7DA60B38" w:rsidR="008F17B7" w:rsidRDefault="008F17B7" w:rsidP="008F17B7">
            <w:pPr>
              <w:pStyle w:val="Listenabsatz"/>
              <w:numPr>
                <w:ilvl w:val="0"/>
                <w:numId w:val="43"/>
              </w:numPr>
              <w:rPr>
                <w:szCs w:val="32"/>
              </w:rPr>
            </w:pPr>
            <w:r w:rsidRPr="008F17B7">
              <w:rPr>
                <w:szCs w:val="32"/>
                <w:u w:val="single"/>
              </w:rPr>
              <w:t>2. Aufgabe:</w:t>
            </w:r>
            <w:r>
              <w:rPr>
                <w:szCs w:val="32"/>
              </w:rPr>
              <w:t xml:space="preserve"> beispielhafte Bewegungen aus Sportarten finden, bei denen diese Muskeln notwendig sind </w:t>
            </w:r>
          </w:p>
          <w:p w14:paraId="60C88E16" w14:textId="0EF41977" w:rsidR="008F17B7" w:rsidRDefault="008F17B7" w:rsidP="008F17B7">
            <w:pPr>
              <w:pStyle w:val="Listenabsatz"/>
              <w:numPr>
                <w:ilvl w:val="0"/>
                <w:numId w:val="43"/>
              </w:numPr>
              <w:rPr>
                <w:szCs w:val="32"/>
              </w:rPr>
            </w:pPr>
            <w:r>
              <w:rPr>
                <w:szCs w:val="32"/>
              </w:rPr>
              <w:t xml:space="preserve">Präsentation und Demonstration </w:t>
            </w:r>
            <w:r w:rsidR="006E6029">
              <w:rPr>
                <w:szCs w:val="32"/>
              </w:rPr>
              <w:t xml:space="preserve">der Ergebnisse </w:t>
            </w:r>
          </w:p>
          <w:p w14:paraId="3CB711CE" w14:textId="11C0A933" w:rsidR="006E6029" w:rsidRPr="00B65A47" w:rsidRDefault="006E6029" w:rsidP="00777F03">
            <w:pPr>
              <w:pStyle w:val="Listenabsatz"/>
              <w:numPr>
                <w:ilvl w:val="0"/>
                <w:numId w:val="43"/>
              </w:numPr>
              <w:rPr>
                <w:szCs w:val="32"/>
              </w:rPr>
            </w:pPr>
            <w:r w:rsidRPr="006E6029">
              <w:rPr>
                <w:szCs w:val="32"/>
                <w:u w:val="single"/>
              </w:rPr>
              <w:t>Cool-down:</w:t>
            </w:r>
            <w:r>
              <w:rPr>
                <w:szCs w:val="32"/>
              </w:rPr>
              <w:t xml:space="preserve"> statisches Denken </w:t>
            </w:r>
          </w:p>
        </w:tc>
        <w:tc>
          <w:tcPr>
            <w:tcW w:w="3544" w:type="dxa"/>
            <w:shd w:val="clear" w:color="auto" w:fill="FFFFFF" w:themeFill="background1"/>
          </w:tcPr>
          <w:p w14:paraId="573DFAC4" w14:textId="71A95608" w:rsidR="00767CAC" w:rsidRDefault="001C5610" w:rsidP="001C5610">
            <w:pPr>
              <w:jc w:val="both"/>
              <w:rPr>
                <w:szCs w:val="32"/>
              </w:rPr>
            </w:pPr>
            <w:r w:rsidRPr="001C5610">
              <w:rPr>
                <w:szCs w:val="32"/>
              </w:rPr>
              <w:t>Die erste S</w:t>
            </w:r>
            <w:r w:rsidR="00B65A47">
              <w:rPr>
                <w:szCs w:val="32"/>
              </w:rPr>
              <w:t xml:space="preserve">tunde kann komplett asynchron </w:t>
            </w:r>
            <w:r w:rsidRPr="001C5610">
              <w:rPr>
                <w:szCs w:val="32"/>
              </w:rPr>
              <w:t xml:space="preserve">stattfinden. Es bietet sich an dieser Stelle jedoch an, im Anschluss eine Videokonferenz durchzuführen, damit Fragen geklärt und die Ergebnisse mündlich gesichert werden können. </w:t>
            </w:r>
            <w:r>
              <w:rPr>
                <w:szCs w:val="32"/>
              </w:rPr>
              <w:t xml:space="preserve">Die Komplexität dieser Einheit erfordert, dass Videos und Bilder zur Veranschaulichung und zum besseren Verständnis eingesetzt werden. </w:t>
            </w:r>
          </w:p>
          <w:p w14:paraId="3B5E5F49" w14:textId="77777777" w:rsidR="001C5610" w:rsidRDefault="001C5610" w:rsidP="001C5610">
            <w:pPr>
              <w:jc w:val="both"/>
              <w:rPr>
                <w:szCs w:val="32"/>
              </w:rPr>
            </w:pPr>
          </w:p>
          <w:p w14:paraId="7D5932C4" w14:textId="77777777" w:rsidR="001C5610" w:rsidRDefault="001C5610" w:rsidP="001C5610">
            <w:pPr>
              <w:jc w:val="both"/>
              <w:rPr>
                <w:szCs w:val="32"/>
              </w:rPr>
            </w:pPr>
          </w:p>
          <w:p w14:paraId="5632DBC9" w14:textId="7DD85F3A" w:rsidR="00B65A47" w:rsidRPr="001C5610" w:rsidRDefault="00B65A47" w:rsidP="001C5610">
            <w:pPr>
              <w:jc w:val="both"/>
              <w:rPr>
                <w:szCs w:val="32"/>
              </w:rPr>
            </w:pPr>
            <w:r>
              <w:rPr>
                <w:szCs w:val="32"/>
              </w:rPr>
              <w:t>Es</w:t>
            </w:r>
            <w:r w:rsidR="001C5610">
              <w:rPr>
                <w:szCs w:val="32"/>
              </w:rPr>
              <w:t xml:space="preserve"> bietet sich</w:t>
            </w:r>
            <w:r w:rsidR="00777F03">
              <w:rPr>
                <w:szCs w:val="32"/>
              </w:rPr>
              <w:t xml:space="preserve"> im Anschluss</w:t>
            </w:r>
            <w:r w:rsidR="001C5610">
              <w:rPr>
                <w:szCs w:val="32"/>
              </w:rPr>
              <w:t xml:space="preserve"> eine Stunde </w:t>
            </w:r>
            <w:r w:rsidR="00F030C9">
              <w:rPr>
                <w:szCs w:val="32"/>
              </w:rPr>
              <w:t>in Form e</w:t>
            </w:r>
            <w:r w:rsidR="002C297C">
              <w:rPr>
                <w:szCs w:val="32"/>
              </w:rPr>
              <w:t xml:space="preserve">iner Videokonferenz (synchron) </w:t>
            </w:r>
            <w:r w:rsidR="001C5610">
              <w:rPr>
                <w:szCs w:val="32"/>
              </w:rPr>
              <w:t>an, die die Schülerergebnisse sichert</w:t>
            </w:r>
            <w:r>
              <w:rPr>
                <w:szCs w:val="32"/>
              </w:rPr>
              <w:t xml:space="preserve">, wertschätzt und kontrolliert. </w:t>
            </w:r>
            <w:r w:rsidR="00777F03">
              <w:rPr>
                <w:szCs w:val="32"/>
              </w:rPr>
              <w:t>Dabei sollte der Mehrwert der letzten beiden Stunden reflektiert werden (</w:t>
            </w:r>
            <w:r>
              <w:rPr>
                <w:szCs w:val="32"/>
              </w:rPr>
              <w:t>reflektierte Praxis</w:t>
            </w:r>
            <w:r w:rsidR="00777F03">
              <w:rPr>
                <w:szCs w:val="32"/>
              </w:rPr>
              <w:t>).</w:t>
            </w:r>
          </w:p>
        </w:tc>
      </w:tr>
      <w:tr w:rsidR="00767CAC" w14:paraId="59B0E34A" w14:textId="77777777" w:rsidTr="004A2886">
        <w:tc>
          <w:tcPr>
            <w:tcW w:w="2689" w:type="dxa"/>
            <w:gridSpan w:val="2"/>
            <w:shd w:val="clear" w:color="auto" w:fill="BFBFBF" w:themeFill="background1" w:themeFillShade="BF"/>
          </w:tcPr>
          <w:p w14:paraId="1DCBA9FC" w14:textId="77777777" w:rsidR="00767CAC" w:rsidRPr="00F34F88" w:rsidRDefault="00767CAC" w:rsidP="00221B18">
            <w:pPr>
              <w:spacing w:line="360" w:lineRule="auto"/>
              <w:rPr>
                <w:b/>
                <w:szCs w:val="32"/>
              </w:rPr>
            </w:pPr>
            <w:r w:rsidRPr="00F34F88">
              <w:rPr>
                <w:b/>
                <w:szCs w:val="32"/>
              </w:rPr>
              <w:lastRenderedPageBreak/>
              <w:t xml:space="preserve">Sequenzierung </w:t>
            </w:r>
          </w:p>
          <w:p w14:paraId="2944F114" w14:textId="77777777" w:rsidR="00767CAC" w:rsidRPr="00F34F88" w:rsidRDefault="00767CAC" w:rsidP="00221B18">
            <w:pPr>
              <w:spacing w:line="360" w:lineRule="auto"/>
              <w:rPr>
                <w:b/>
                <w:szCs w:val="32"/>
              </w:rPr>
            </w:pPr>
          </w:p>
          <w:p w14:paraId="54E15F83" w14:textId="77777777" w:rsidR="00767CAC" w:rsidRPr="00F34F88" w:rsidRDefault="00767CAC" w:rsidP="00221B18">
            <w:pPr>
              <w:spacing w:line="360" w:lineRule="auto"/>
              <w:rPr>
                <w:b/>
                <w:szCs w:val="32"/>
              </w:rPr>
            </w:pPr>
            <w:r w:rsidRPr="00F34F88">
              <w:rPr>
                <w:b/>
                <w:szCs w:val="32"/>
              </w:rPr>
              <w:t xml:space="preserve">Inhaltliche Aspekte </w:t>
            </w:r>
          </w:p>
        </w:tc>
        <w:tc>
          <w:tcPr>
            <w:tcW w:w="2551" w:type="dxa"/>
            <w:shd w:val="clear" w:color="auto" w:fill="BFBFBF" w:themeFill="background1" w:themeFillShade="BF"/>
          </w:tcPr>
          <w:p w14:paraId="6519F6DC" w14:textId="77777777" w:rsidR="00767CAC" w:rsidRPr="00F34F88" w:rsidRDefault="00767CAC" w:rsidP="00221B18">
            <w:pPr>
              <w:spacing w:line="240" w:lineRule="auto"/>
              <w:jc w:val="both"/>
              <w:rPr>
                <w:b/>
                <w:szCs w:val="32"/>
              </w:rPr>
            </w:pPr>
            <w:r w:rsidRPr="00F34F88">
              <w:rPr>
                <w:b/>
                <w:szCs w:val="32"/>
              </w:rPr>
              <w:t xml:space="preserve">Kompetenzerwartungen des Kernlehrplans </w:t>
            </w:r>
          </w:p>
          <w:p w14:paraId="302040B2" w14:textId="77777777" w:rsidR="00767CAC" w:rsidRPr="00F34F88" w:rsidRDefault="00767CAC" w:rsidP="00221B18">
            <w:pPr>
              <w:spacing w:line="240" w:lineRule="auto"/>
              <w:jc w:val="both"/>
              <w:rPr>
                <w:b/>
                <w:szCs w:val="32"/>
              </w:rPr>
            </w:pPr>
          </w:p>
          <w:p w14:paraId="605EC048" w14:textId="77777777" w:rsidR="00767CAC" w:rsidRPr="00F34F88" w:rsidRDefault="00767CAC" w:rsidP="00221B18">
            <w:pPr>
              <w:spacing w:line="240" w:lineRule="auto"/>
              <w:jc w:val="both"/>
              <w:rPr>
                <w:szCs w:val="32"/>
              </w:rPr>
            </w:pPr>
            <w:r w:rsidRPr="00F34F88">
              <w:rPr>
                <w:szCs w:val="32"/>
              </w:rPr>
              <w:t>Die Schülerinnen und Schüler können…</w:t>
            </w:r>
          </w:p>
        </w:tc>
        <w:tc>
          <w:tcPr>
            <w:tcW w:w="6095" w:type="dxa"/>
            <w:shd w:val="clear" w:color="auto" w:fill="BFBFBF" w:themeFill="background1" w:themeFillShade="BF"/>
          </w:tcPr>
          <w:p w14:paraId="2E037F45" w14:textId="77777777" w:rsidR="00767CAC" w:rsidRPr="00F34F88" w:rsidRDefault="00767CAC" w:rsidP="00221B18">
            <w:pPr>
              <w:spacing w:line="240" w:lineRule="auto"/>
              <w:rPr>
                <w:b/>
                <w:szCs w:val="32"/>
              </w:rPr>
            </w:pPr>
            <w:r w:rsidRPr="00F34F88">
              <w:rPr>
                <w:b/>
                <w:szCs w:val="32"/>
              </w:rPr>
              <w:t xml:space="preserve">Didaktisch-methodische Anmerkungen und Empfehlungen </w:t>
            </w:r>
          </w:p>
        </w:tc>
        <w:tc>
          <w:tcPr>
            <w:tcW w:w="3544" w:type="dxa"/>
            <w:shd w:val="clear" w:color="auto" w:fill="BFBFBF" w:themeFill="background1" w:themeFillShade="BF"/>
          </w:tcPr>
          <w:p w14:paraId="5736503C" w14:textId="77777777" w:rsidR="00767CAC" w:rsidRPr="00F34F88" w:rsidRDefault="00767CAC" w:rsidP="00221B18">
            <w:pPr>
              <w:spacing w:line="240" w:lineRule="auto"/>
              <w:rPr>
                <w:b/>
                <w:szCs w:val="32"/>
              </w:rPr>
            </w:pPr>
            <w:r w:rsidRPr="00F34F88">
              <w:rPr>
                <w:b/>
                <w:szCs w:val="32"/>
              </w:rPr>
              <w:t xml:space="preserve">Anmerkungen zum Präsenz </w:t>
            </w:r>
            <w:r w:rsidRPr="00F34F88">
              <w:rPr>
                <w:b/>
                <w:szCs w:val="32"/>
              </w:rPr>
              <w:br/>
              <w:t xml:space="preserve">und/oder Distanzunterricht </w:t>
            </w:r>
          </w:p>
        </w:tc>
      </w:tr>
      <w:tr w:rsidR="00767CAC" w14:paraId="2B235C3A" w14:textId="77777777" w:rsidTr="004A2886">
        <w:tc>
          <w:tcPr>
            <w:tcW w:w="2689" w:type="dxa"/>
            <w:gridSpan w:val="2"/>
            <w:shd w:val="clear" w:color="auto" w:fill="FFFFFF" w:themeFill="background1"/>
          </w:tcPr>
          <w:p w14:paraId="7307A9C6" w14:textId="77777777" w:rsidR="004568CB" w:rsidRPr="008255F4" w:rsidRDefault="004568CB" w:rsidP="004568CB">
            <w:pPr>
              <w:jc w:val="both"/>
              <w:rPr>
                <w:rFonts w:eastAsia="Times New Roman" w:cs="Arial"/>
                <w:i/>
                <w:color w:val="000000" w:themeColor="text1"/>
                <w:lang w:eastAsia="de-DE"/>
              </w:rPr>
            </w:pPr>
            <w:r w:rsidRPr="008255F4">
              <w:rPr>
                <w:rFonts w:eastAsia="Times New Roman" w:cs="Arial"/>
                <w:i/>
                <w:color w:val="000000" w:themeColor="text1"/>
                <w:lang w:eastAsia="de-DE"/>
              </w:rPr>
              <w:t>Zweite Sequenz: Muskeltraining als Basis für Leistung und Gesundheit</w:t>
            </w:r>
          </w:p>
          <w:p w14:paraId="7986313A" w14:textId="7CCB30C8" w:rsidR="004568CB" w:rsidRDefault="004568CB" w:rsidP="00767CAC">
            <w:pPr>
              <w:rPr>
                <w:rFonts w:eastAsia="Times New Roman" w:cs="Arial"/>
                <w:i/>
                <w:szCs w:val="20"/>
                <w:lang w:eastAsia="de-DE"/>
              </w:rPr>
            </w:pPr>
          </w:p>
          <w:p w14:paraId="1A1B50A9" w14:textId="77777777" w:rsidR="00140635" w:rsidRDefault="00140635" w:rsidP="00767CAC">
            <w:pPr>
              <w:rPr>
                <w:rFonts w:eastAsia="Times New Roman" w:cs="Arial"/>
                <w:i/>
                <w:szCs w:val="20"/>
                <w:lang w:eastAsia="de-DE"/>
              </w:rPr>
            </w:pPr>
          </w:p>
          <w:p w14:paraId="7DC6815D" w14:textId="2CF62214" w:rsidR="00767CAC" w:rsidRPr="0051605E" w:rsidRDefault="00767CAC" w:rsidP="00767CAC">
            <w:pPr>
              <w:rPr>
                <w:rFonts w:eastAsia="Times New Roman" w:cs="Arial"/>
                <w:b/>
                <w:color w:val="7030A0"/>
                <w:szCs w:val="20"/>
                <w:lang w:eastAsia="de-DE"/>
              </w:rPr>
            </w:pPr>
            <w:r w:rsidRPr="0051605E">
              <w:rPr>
                <w:rFonts w:eastAsia="Times New Roman" w:cs="Arial"/>
                <w:b/>
                <w:color w:val="7030A0"/>
                <w:szCs w:val="20"/>
                <w:lang w:eastAsia="de-DE"/>
              </w:rPr>
              <w:t>Gesundheit</w:t>
            </w:r>
          </w:p>
          <w:p w14:paraId="1A09348E" w14:textId="77777777" w:rsidR="00B953E3" w:rsidRPr="00B953E3" w:rsidRDefault="00B953E3" w:rsidP="00B953E3">
            <w:pPr>
              <w:jc w:val="both"/>
              <w:rPr>
                <w:rFonts w:cs="Arial"/>
                <w:b/>
                <w:color w:val="000000" w:themeColor="text1"/>
                <w:szCs w:val="24"/>
              </w:rPr>
            </w:pPr>
            <w:r w:rsidRPr="00B953E3">
              <w:rPr>
                <w:rFonts w:cs="Arial"/>
                <w:b/>
                <w:color w:val="000000" w:themeColor="text1"/>
                <w:szCs w:val="24"/>
              </w:rPr>
              <w:t>Fit und gesund durch Muskeln?</w:t>
            </w:r>
            <w:r w:rsidRPr="00B953E3">
              <w:rPr>
                <w:rFonts w:cs="Arial"/>
                <w:color w:val="000000" w:themeColor="text1"/>
                <w:szCs w:val="24"/>
              </w:rPr>
              <w:t xml:space="preserve"> </w:t>
            </w:r>
            <w:r w:rsidRPr="00B953E3">
              <w:rPr>
                <w:rFonts w:cs="Arial"/>
                <w:b/>
                <w:color w:val="000000" w:themeColor="text1"/>
                <w:szCs w:val="24"/>
              </w:rPr>
              <w:t>–</w:t>
            </w:r>
          </w:p>
          <w:p w14:paraId="571DB8E2" w14:textId="77777777" w:rsidR="00B953E3" w:rsidRDefault="00B953E3" w:rsidP="00B953E3">
            <w:pPr>
              <w:jc w:val="both"/>
              <w:rPr>
                <w:rFonts w:cs="Arial"/>
                <w:color w:val="000000" w:themeColor="text1"/>
                <w:szCs w:val="24"/>
              </w:rPr>
            </w:pPr>
            <w:r w:rsidRPr="00B953E3">
              <w:rPr>
                <w:rFonts w:cs="Arial"/>
                <w:color w:val="000000" w:themeColor="text1"/>
                <w:szCs w:val="24"/>
              </w:rPr>
              <w:t>arbeitsteilige Erarbeitung der Wirkungen von Krafttraining auf Gesundheit und Bewegungsfertigkeiten mithilfe unterschiedlicher wissenschaftlicher Quellen</w:t>
            </w:r>
          </w:p>
          <w:p w14:paraId="3F607A98" w14:textId="028DB3C8" w:rsidR="00B953E3" w:rsidRDefault="00B953E3" w:rsidP="00B953E3">
            <w:pPr>
              <w:jc w:val="both"/>
              <w:rPr>
                <w:rFonts w:cs="Arial"/>
                <w:color w:val="000000" w:themeColor="text1"/>
                <w:szCs w:val="24"/>
              </w:rPr>
            </w:pPr>
          </w:p>
          <w:p w14:paraId="1136A785" w14:textId="7E89C251" w:rsidR="00B65A47" w:rsidRDefault="00B65A47" w:rsidP="00B953E3">
            <w:pPr>
              <w:jc w:val="both"/>
              <w:rPr>
                <w:rFonts w:cs="Arial"/>
                <w:color w:val="000000" w:themeColor="text1"/>
                <w:szCs w:val="24"/>
              </w:rPr>
            </w:pPr>
          </w:p>
          <w:p w14:paraId="05F09757" w14:textId="7300ABC1" w:rsidR="001B2F6F" w:rsidRDefault="001B2F6F" w:rsidP="00B953E3">
            <w:pPr>
              <w:jc w:val="both"/>
              <w:rPr>
                <w:rFonts w:cs="Arial"/>
                <w:color w:val="000000" w:themeColor="text1"/>
                <w:szCs w:val="24"/>
              </w:rPr>
            </w:pPr>
          </w:p>
          <w:p w14:paraId="7BCA0AB6" w14:textId="77777777" w:rsidR="001B2F6F" w:rsidRDefault="001B2F6F" w:rsidP="00B953E3">
            <w:pPr>
              <w:jc w:val="both"/>
              <w:rPr>
                <w:rFonts w:cs="Arial"/>
                <w:color w:val="000000" w:themeColor="text1"/>
                <w:szCs w:val="24"/>
              </w:rPr>
            </w:pPr>
          </w:p>
          <w:p w14:paraId="720C7163" w14:textId="49CAC2BE" w:rsidR="00B953E3" w:rsidRPr="00F34F88" w:rsidRDefault="00B953E3" w:rsidP="001B2F6F">
            <w:pPr>
              <w:jc w:val="both"/>
              <w:rPr>
                <w:b/>
                <w:szCs w:val="32"/>
              </w:rPr>
            </w:pPr>
          </w:p>
        </w:tc>
        <w:tc>
          <w:tcPr>
            <w:tcW w:w="2551" w:type="dxa"/>
            <w:shd w:val="clear" w:color="auto" w:fill="FFFFFF" w:themeFill="background1"/>
          </w:tcPr>
          <w:p w14:paraId="5275EFC3" w14:textId="77777777" w:rsidR="00B65A47" w:rsidRDefault="00B65A47" w:rsidP="00767CAC">
            <w:pPr>
              <w:pStyle w:val="Aufzhlung"/>
              <w:numPr>
                <w:ilvl w:val="0"/>
                <w:numId w:val="0"/>
              </w:numPr>
              <w:jc w:val="both"/>
              <w:rPr>
                <w:color w:val="000000" w:themeColor="text1"/>
                <w:sz w:val="22"/>
                <w:szCs w:val="18"/>
              </w:rPr>
            </w:pPr>
          </w:p>
          <w:p w14:paraId="0A4DACFB" w14:textId="77777777" w:rsidR="00B65A47" w:rsidRDefault="00B65A47" w:rsidP="00767CAC">
            <w:pPr>
              <w:pStyle w:val="Aufzhlung"/>
              <w:numPr>
                <w:ilvl w:val="0"/>
                <w:numId w:val="0"/>
              </w:numPr>
              <w:jc w:val="both"/>
              <w:rPr>
                <w:color w:val="000000" w:themeColor="text1"/>
                <w:sz w:val="22"/>
                <w:szCs w:val="18"/>
              </w:rPr>
            </w:pPr>
          </w:p>
          <w:p w14:paraId="4A5F11FF" w14:textId="77777777" w:rsidR="00B65A47" w:rsidRDefault="00B65A47" w:rsidP="00767CAC">
            <w:pPr>
              <w:pStyle w:val="Aufzhlung"/>
              <w:numPr>
                <w:ilvl w:val="0"/>
                <w:numId w:val="0"/>
              </w:numPr>
              <w:jc w:val="both"/>
              <w:rPr>
                <w:color w:val="000000" w:themeColor="text1"/>
                <w:sz w:val="22"/>
                <w:szCs w:val="18"/>
              </w:rPr>
            </w:pPr>
          </w:p>
          <w:p w14:paraId="184EEAAD" w14:textId="77777777" w:rsidR="00B65A47" w:rsidRDefault="00B65A47" w:rsidP="00767CAC">
            <w:pPr>
              <w:pStyle w:val="Aufzhlung"/>
              <w:numPr>
                <w:ilvl w:val="0"/>
                <w:numId w:val="0"/>
              </w:numPr>
              <w:jc w:val="both"/>
              <w:rPr>
                <w:color w:val="000000" w:themeColor="text1"/>
                <w:sz w:val="22"/>
                <w:szCs w:val="18"/>
              </w:rPr>
            </w:pPr>
          </w:p>
          <w:p w14:paraId="1E7029C7" w14:textId="77777777" w:rsidR="00B65A47" w:rsidRDefault="00B65A47" w:rsidP="00767CAC">
            <w:pPr>
              <w:pStyle w:val="Aufzhlung"/>
              <w:numPr>
                <w:ilvl w:val="0"/>
                <w:numId w:val="0"/>
              </w:numPr>
              <w:jc w:val="both"/>
              <w:rPr>
                <w:color w:val="000000" w:themeColor="text1"/>
                <w:sz w:val="22"/>
                <w:szCs w:val="18"/>
              </w:rPr>
            </w:pPr>
          </w:p>
          <w:p w14:paraId="648B0ABA" w14:textId="77777777" w:rsidR="00B65A47" w:rsidRDefault="00B65A47" w:rsidP="00767CAC">
            <w:pPr>
              <w:pStyle w:val="Aufzhlung"/>
              <w:numPr>
                <w:ilvl w:val="0"/>
                <w:numId w:val="0"/>
              </w:numPr>
              <w:jc w:val="both"/>
              <w:rPr>
                <w:color w:val="000000" w:themeColor="text1"/>
                <w:sz w:val="22"/>
                <w:szCs w:val="18"/>
              </w:rPr>
            </w:pPr>
          </w:p>
          <w:p w14:paraId="6889AE55" w14:textId="6B16CB88" w:rsidR="00767CAC" w:rsidRDefault="00221B18" w:rsidP="00767CAC">
            <w:pPr>
              <w:pStyle w:val="Aufzhlung"/>
              <w:numPr>
                <w:ilvl w:val="0"/>
                <w:numId w:val="0"/>
              </w:numPr>
              <w:jc w:val="both"/>
              <w:rPr>
                <w:b/>
                <w:color w:val="000000" w:themeColor="text1"/>
                <w:sz w:val="22"/>
                <w:szCs w:val="18"/>
              </w:rPr>
            </w:pPr>
            <w:r w:rsidRPr="00F34F88">
              <w:rPr>
                <w:color w:val="000000" w:themeColor="text1"/>
                <w:sz w:val="22"/>
                <w:szCs w:val="18"/>
              </w:rPr>
              <w:t>…</w:t>
            </w:r>
            <w:r w:rsidR="00767CAC" w:rsidRPr="00F34F88">
              <w:rPr>
                <w:color w:val="000000" w:themeColor="text1"/>
                <w:sz w:val="22"/>
                <w:szCs w:val="18"/>
              </w:rPr>
              <w:t xml:space="preserve"> zur Förderung der wissenschaftspropädeutischen Kompetenz aus verschiedenen wissenschaftlichen Quellen gesundheitsfördernde und gesundheitsgefährdende Wirkungen </w:t>
            </w:r>
            <w:r w:rsidR="00767CAC" w:rsidRPr="00F34F88">
              <w:rPr>
                <w:b/>
                <w:color w:val="000000" w:themeColor="text1"/>
                <w:sz w:val="22"/>
                <w:szCs w:val="18"/>
              </w:rPr>
              <w:t xml:space="preserve">herausarbeiten </w:t>
            </w:r>
            <w:r w:rsidR="00767CAC" w:rsidRPr="00F34F88">
              <w:rPr>
                <w:color w:val="000000" w:themeColor="text1"/>
                <w:sz w:val="22"/>
                <w:szCs w:val="18"/>
              </w:rPr>
              <w:t>und dazu</w:t>
            </w:r>
            <w:r w:rsidR="00767CAC" w:rsidRPr="00F34F88">
              <w:rPr>
                <w:b/>
                <w:color w:val="000000" w:themeColor="text1"/>
                <w:sz w:val="22"/>
                <w:szCs w:val="18"/>
              </w:rPr>
              <w:t xml:space="preserve"> Stellung nehmen.</w:t>
            </w:r>
          </w:p>
          <w:p w14:paraId="195ABBB8" w14:textId="5A525320" w:rsidR="00B65A47" w:rsidRDefault="00B65A47" w:rsidP="00767CAC">
            <w:pPr>
              <w:pStyle w:val="Aufzhlung"/>
              <w:numPr>
                <w:ilvl w:val="0"/>
                <w:numId w:val="0"/>
              </w:numPr>
              <w:jc w:val="both"/>
              <w:rPr>
                <w:b/>
                <w:color w:val="000000" w:themeColor="text1"/>
                <w:sz w:val="22"/>
                <w:szCs w:val="18"/>
              </w:rPr>
            </w:pPr>
          </w:p>
          <w:p w14:paraId="234BCC2B" w14:textId="7A8CEE91" w:rsidR="001B2F6F" w:rsidRDefault="001B2F6F" w:rsidP="00767CAC">
            <w:pPr>
              <w:pStyle w:val="Aufzhlung"/>
              <w:numPr>
                <w:ilvl w:val="0"/>
                <w:numId w:val="0"/>
              </w:numPr>
              <w:jc w:val="both"/>
              <w:rPr>
                <w:b/>
                <w:color w:val="000000" w:themeColor="text1"/>
                <w:sz w:val="22"/>
                <w:szCs w:val="18"/>
              </w:rPr>
            </w:pPr>
          </w:p>
          <w:p w14:paraId="0BA93467" w14:textId="6BE51CB6" w:rsidR="001B2F6F" w:rsidRDefault="001B2F6F" w:rsidP="00767CAC">
            <w:pPr>
              <w:pStyle w:val="Aufzhlung"/>
              <w:numPr>
                <w:ilvl w:val="0"/>
                <w:numId w:val="0"/>
              </w:numPr>
              <w:jc w:val="both"/>
              <w:rPr>
                <w:b/>
                <w:color w:val="000000" w:themeColor="text1"/>
                <w:sz w:val="22"/>
                <w:szCs w:val="18"/>
              </w:rPr>
            </w:pPr>
          </w:p>
          <w:p w14:paraId="4F8B6F52" w14:textId="77777777" w:rsidR="001B2F6F" w:rsidRDefault="001B2F6F" w:rsidP="00767CAC">
            <w:pPr>
              <w:pStyle w:val="Aufzhlung"/>
              <w:numPr>
                <w:ilvl w:val="0"/>
                <w:numId w:val="0"/>
              </w:numPr>
              <w:jc w:val="both"/>
              <w:rPr>
                <w:b/>
                <w:color w:val="000000" w:themeColor="text1"/>
                <w:sz w:val="22"/>
                <w:szCs w:val="18"/>
              </w:rPr>
            </w:pPr>
          </w:p>
          <w:p w14:paraId="6266C532" w14:textId="77777777" w:rsidR="00767CAC" w:rsidRPr="00F34F88" w:rsidRDefault="00767CAC" w:rsidP="001B2F6F">
            <w:pPr>
              <w:pStyle w:val="Aufzhlung"/>
              <w:numPr>
                <w:ilvl w:val="0"/>
                <w:numId w:val="0"/>
              </w:numPr>
              <w:jc w:val="both"/>
              <w:rPr>
                <w:b/>
                <w:szCs w:val="32"/>
              </w:rPr>
            </w:pPr>
          </w:p>
        </w:tc>
        <w:tc>
          <w:tcPr>
            <w:tcW w:w="6095" w:type="dxa"/>
            <w:shd w:val="clear" w:color="auto" w:fill="FFFFFF" w:themeFill="background1"/>
          </w:tcPr>
          <w:p w14:paraId="73573BD2" w14:textId="757C44D3" w:rsidR="0052181B" w:rsidRPr="0052181B" w:rsidRDefault="00DB689E" w:rsidP="00C05198">
            <w:pPr>
              <w:pStyle w:val="Listenabsatz"/>
              <w:numPr>
                <w:ilvl w:val="0"/>
                <w:numId w:val="42"/>
              </w:numPr>
              <w:rPr>
                <w:szCs w:val="32"/>
              </w:rPr>
            </w:pPr>
            <w:r w:rsidRPr="0052181B">
              <w:rPr>
                <w:szCs w:val="32"/>
              </w:rPr>
              <w:t xml:space="preserve">Erfüllung des wissenschaftspropädeutischen Auftrags der gymnasialen Oberstufe </w:t>
            </w:r>
            <w:r w:rsidR="0052181B" w:rsidRPr="0052181B">
              <w:rPr>
                <w:szCs w:val="32"/>
              </w:rPr>
              <w:sym w:font="Wingdings" w:char="F0E0"/>
            </w:r>
            <w:r w:rsidR="0052181B">
              <w:rPr>
                <w:szCs w:val="32"/>
              </w:rPr>
              <w:t xml:space="preserve"> </w:t>
            </w:r>
            <w:r w:rsidR="0052181B" w:rsidRPr="0052181B">
              <w:rPr>
                <w:szCs w:val="32"/>
              </w:rPr>
              <w:t>Theoriestunde</w:t>
            </w:r>
          </w:p>
          <w:p w14:paraId="5E000D50" w14:textId="77777777" w:rsidR="00DB689E" w:rsidRDefault="00DB689E" w:rsidP="00DB689E">
            <w:pPr>
              <w:pStyle w:val="Listenabsatz"/>
              <w:numPr>
                <w:ilvl w:val="0"/>
                <w:numId w:val="42"/>
              </w:numPr>
              <w:rPr>
                <w:szCs w:val="32"/>
              </w:rPr>
            </w:pPr>
            <w:r w:rsidRPr="00DB689E">
              <w:rPr>
                <w:szCs w:val="32"/>
                <w:u w:val="single"/>
              </w:rPr>
              <w:t>Fokus:</w:t>
            </w:r>
            <w:r>
              <w:rPr>
                <w:szCs w:val="32"/>
              </w:rPr>
              <w:t xml:space="preserve"> gesundheitsfördernde und gesundheitsschädigende Wirkungen des Krafttrainings gegeneinander abwägen </w:t>
            </w:r>
          </w:p>
          <w:p w14:paraId="07F495F5" w14:textId="77777777" w:rsidR="00DB689E" w:rsidRDefault="00DB689E" w:rsidP="00DB689E">
            <w:pPr>
              <w:pStyle w:val="Listenabsatz"/>
              <w:numPr>
                <w:ilvl w:val="0"/>
                <w:numId w:val="42"/>
              </w:numPr>
              <w:rPr>
                <w:szCs w:val="32"/>
              </w:rPr>
            </w:pPr>
            <w:r>
              <w:rPr>
                <w:szCs w:val="32"/>
                <w:u w:val="single"/>
              </w:rPr>
              <w:t>Medien:</w:t>
            </w:r>
            <w:r>
              <w:rPr>
                <w:szCs w:val="32"/>
              </w:rPr>
              <w:t xml:space="preserve"> seriöse Videos zu dieser Thematik (z. B. auf YouTube), bestenfalls wissenschaftliche Texte (z. B. Metaanalysen)</w:t>
            </w:r>
          </w:p>
          <w:p w14:paraId="07A8114D" w14:textId="77777777" w:rsidR="00A66FA2" w:rsidRDefault="00A66FA2" w:rsidP="00DB689E">
            <w:pPr>
              <w:pStyle w:val="Listenabsatz"/>
              <w:numPr>
                <w:ilvl w:val="0"/>
                <w:numId w:val="42"/>
              </w:numPr>
              <w:rPr>
                <w:szCs w:val="32"/>
              </w:rPr>
            </w:pPr>
            <w:r>
              <w:rPr>
                <w:szCs w:val="32"/>
                <w:u w:val="single"/>
              </w:rPr>
              <w:t>auch:</w:t>
            </w:r>
            <w:r>
              <w:rPr>
                <w:szCs w:val="32"/>
              </w:rPr>
              <w:t xml:space="preserve"> Lesekompetenz, Textverständnis schulen</w:t>
            </w:r>
          </w:p>
          <w:p w14:paraId="6A0B8C3A" w14:textId="77777777" w:rsidR="00A66FA2" w:rsidRDefault="00A66FA2" w:rsidP="00DB689E">
            <w:pPr>
              <w:pStyle w:val="Listenabsatz"/>
              <w:numPr>
                <w:ilvl w:val="0"/>
                <w:numId w:val="42"/>
              </w:numPr>
              <w:rPr>
                <w:szCs w:val="32"/>
              </w:rPr>
            </w:pPr>
            <w:r w:rsidRPr="00A66FA2">
              <w:rPr>
                <w:szCs w:val="32"/>
              </w:rPr>
              <w:t xml:space="preserve">im Sinne des sprachsensiblen Unterrichts bergen insbesondere Sachtexte mit vielen neuen Fachbegriffen große Schwierigkeiten </w:t>
            </w:r>
            <w:r w:rsidRPr="00A66FA2">
              <w:rPr>
                <w:szCs w:val="32"/>
              </w:rPr>
              <w:sym w:font="Wingdings" w:char="F0E0"/>
            </w:r>
            <w:r>
              <w:rPr>
                <w:szCs w:val="32"/>
              </w:rPr>
              <w:t xml:space="preserve"> Vorbereitung auf das Studium, das Berufsleben </w:t>
            </w:r>
          </w:p>
          <w:p w14:paraId="2873E575" w14:textId="5FB752ED" w:rsidR="00DB689E" w:rsidRDefault="00A66FA2" w:rsidP="00DB689E">
            <w:pPr>
              <w:pStyle w:val="Listenabsatz"/>
              <w:numPr>
                <w:ilvl w:val="0"/>
                <w:numId w:val="42"/>
              </w:numPr>
              <w:rPr>
                <w:szCs w:val="32"/>
              </w:rPr>
            </w:pPr>
            <w:r w:rsidRPr="00A66FA2">
              <w:rPr>
                <w:szCs w:val="32"/>
                <w:u w:val="single"/>
              </w:rPr>
              <w:t>eventuell</w:t>
            </w:r>
            <w:r>
              <w:rPr>
                <w:szCs w:val="32"/>
              </w:rPr>
              <w:t xml:space="preserve">: Kooperation mit Universitäten an dieser Stelle durchaus möglich  </w:t>
            </w:r>
          </w:p>
          <w:p w14:paraId="16F547EF" w14:textId="77777777" w:rsidR="0052181B" w:rsidRDefault="0052181B" w:rsidP="0052181B">
            <w:pPr>
              <w:pStyle w:val="Listenabsatz"/>
              <w:numPr>
                <w:ilvl w:val="0"/>
                <w:numId w:val="0"/>
              </w:numPr>
              <w:ind w:left="360"/>
              <w:rPr>
                <w:szCs w:val="32"/>
              </w:rPr>
            </w:pPr>
          </w:p>
          <w:p w14:paraId="247E5B2A" w14:textId="77777777" w:rsidR="00A66FA2" w:rsidRDefault="00A66FA2" w:rsidP="00DB689E">
            <w:pPr>
              <w:pStyle w:val="Listenabsatz"/>
              <w:numPr>
                <w:ilvl w:val="0"/>
                <w:numId w:val="42"/>
              </w:numPr>
              <w:rPr>
                <w:szCs w:val="32"/>
              </w:rPr>
            </w:pPr>
            <w:proofErr w:type="spellStart"/>
            <w:r>
              <w:rPr>
                <w:szCs w:val="32"/>
              </w:rPr>
              <w:t>SuS</w:t>
            </w:r>
            <w:proofErr w:type="spellEnd"/>
            <w:r>
              <w:rPr>
                <w:szCs w:val="32"/>
              </w:rPr>
              <w:t xml:space="preserve"> bekommen unterschiedliche Medien zur Verfügung gestellt und erarbeiten diese arbeitsteilig </w:t>
            </w:r>
          </w:p>
          <w:p w14:paraId="6B876407" w14:textId="77777777" w:rsidR="0052181B" w:rsidRDefault="00A66FA2" w:rsidP="001B2F6F">
            <w:pPr>
              <w:pStyle w:val="Listenabsatz"/>
              <w:numPr>
                <w:ilvl w:val="0"/>
                <w:numId w:val="42"/>
              </w:numPr>
              <w:rPr>
                <w:szCs w:val="32"/>
              </w:rPr>
            </w:pPr>
            <w:r>
              <w:rPr>
                <w:szCs w:val="32"/>
              </w:rPr>
              <w:t xml:space="preserve">daran schließt ein gemeinsames Gespräch (ggf. auch Diskussionsrunde, </w:t>
            </w:r>
            <w:proofErr w:type="spellStart"/>
            <w:r>
              <w:rPr>
                <w:szCs w:val="32"/>
              </w:rPr>
              <w:t>Fishbowl</w:t>
            </w:r>
            <w:proofErr w:type="spellEnd"/>
            <w:r>
              <w:rPr>
                <w:szCs w:val="32"/>
              </w:rPr>
              <w:t xml:space="preserve">) mit eigener Stellungnahme an </w:t>
            </w:r>
          </w:p>
          <w:p w14:paraId="1BA7EE1A" w14:textId="5BBDB374" w:rsidR="00584D0D" w:rsidRPr="001B2F6F" w:rsidRDefault="00584D0D" w:rsidP="001B2F6F">
            <w:pPr>
              <w:pStyle w:val="Listenabsatz"/>
              <w:numPr>
                <w:ilvl w:val="0"/>
                <w:numId w:val="42"/>
              </w:numPr>
              <w:rPr>
                <w:szCs w:val="32"/>
              </w:rPr>
            </w:pPr>
            <w:r w:rsidRPr="00584D0D">
              <w:t xml:space="preserve">Das Thema „Doping“ sollte im Vorfeld im Rahmen des Unterrichts thematisiert worden sein. </w:t>
            </w:r>
            <w:bookmarkStart w:id="1" w:name="_GoBack"/>
            <w:r w:rsidRPr="00584D0D">
              <w:t>Ande</w:t>
            </w:r>
            <w:bookmarkEnd w:id="1"/>
            <w:r w:rsidRPr="00584D0D">
              <w:t>rnfalls sollten Materialien zu dieser Thematik ergänzt werden.</w:t>
            </w:r>
          </w:p>
        </w:tc>
        <w:tc>
          <w:tcPr>
            <w:tcW w:w="3544" w:type="dxa"/>
            <w:shd w:val="clear" w:color="auto" w:fill="FFFFFF" w:themeFill="background1"/>
          </w:tcPr>
          <w:p w14:paraId="1B568345" w14:textId="186F3717" w:rsidR="00BB50D0" w:rsidRPr="0052181B" w:rsidRDefault="0052181B" w:rsidP="003D3A27">
            <w:pPr>
              <w:jc w:val="both"/>
              <w:rPr>
                <w:szCs w:val="32"/>
              </w:rPr>
            </w:pPr>
            <w:r>
              <w:rPr>
                <w:szCs w:val="32"/>
              </w:rPr>
              <w:t xml:space="preserve">Das Erarbeiten der wissenschaftlichen Texte kann mit dem Wiederholen einer Lesestrategie für derartige Texte verbunden werden. Da </w:t>
            </w:r>
            <w:r w:rsidR="00BB50D0">
              <w:rPr>
                <w:szCs w:val="32"/>
              </w:rPr>
              <w:t xml:space="preserve">die Anwesenheit </w:t>
            </w:r>
            <w:r>
              <w:rPr>
                <w:szCs w:val="32"/>
              </w:rPr>
              <w:t xml:space="preserve">in der Schule </w:t>
            </w:r>
            <w:r w:rsidR="00BB50D0">
              <w:rPr>
                <w:szCs w:val="32"/>
              </w:rPr>
              <w:t xml:space="preserve">für diese Aufgaben </w:t>
            </w:r>
            <w:r>
              <w:rPr>
                <w:szCs w:val="32"/>
              </w:rPr>
              <w:t xml:space="preserve">nicht notwendig ist, kann das Erschließen der Texte asynchron verlaufen. Eine synchrone Phase in Form einer Videokonferenz bietet sich sehr gut in der nachfolgenden Stunde an, wenn alle Lernenden ihre Texte in Ruhe gelesen und für sich aufbereitet haben. </w:t>
            </w:r>
            <w:r w:rsidR="00BB50D0">
              <w:rPr>
                <w:szCs w:val="32"/>
              </w:rPr>
              <w:t xml:space="preserve">Dabei kann beispielsweise auch auf unterschiedliche Diskussionsmethoden zurückgegriffen werden (z. B. </w:t>
            </w:r>
            <w:proofErr w:type="spellStart"/>
            <w:r w:rsidR="00BB50D0">
              <w:rPr>
                <w:szCs w:val="32"/>
              </w:rPr>
              <w:t>Fishbowl</w:t>
            </w:r>
            <w:proofErr w:type="spellEnd"/>
            <w:r w:rsidR="00BB50D0">
              <w:rPr>
                <w:szCs w:val="32"/>
              </w:rPr>
              <w:t xml:space="preserve">). </w:t>
            </w:r>
          </w:p>
          <w:p w14:paraId="1466143E" w14:textId="6D69345D" w:rsidR="00835596" w:rsidRPr="00F34F88" w:rsidRDefault="00835596" w:rsidP="00221B18">
            <w:pPr>
              <w:spacing w:line="240" w:lineRule="auto"/>
              <w:rPr>
                <w:b/>
                <w:szCs w:val="32"/>
              </w:rPr>
            </w:pPr>
          </w:p>
        </w:tc>
      </w:tr>
    </w:tbl>
    <w:p w14:paraId="206E40F1" w14:textId="77777777" w:rsidR="00767CAC" w:rsidRDefault="00767CAC">
      <w:pPr>
        <w:spacing w:line="360" w:lineRule="auto"/>
        <w:jc w:val="both"/>
        <w:rPr>
          <w:b/>
          <w:sz w:val="24"/>
          <w:szCs w:val="32"/>
        </w:rPr>
      </w:pPr>
    </w:p>
    <w:p w14:paraId="5AFB5909" w14:textId="77777777" w:rsidR="00767CAC" w:rsidRDefault="00767CAC">
      <w:pPr>
        <w:spacing w:line="360" w:lineRule="auto"/>
        <w:jc w:val="both"/>
        <w:rPr>
          <w:b/>
          <w:sz w:val="24"/>
          <w:szCs w:val="32"/>
        </w:rPr>
      </w:pPr>
      <w:r>
        <w:rPr>
          <w:b/>
          <w:sz w:val="24"/>
          <w:szCs w:val="32"/>
        </w:rPr>
        <w:br w:type="page"/>
      </w:r>
    </w:p>
    <w:tbl>
      <w:tblPr>
        <w:tblStyle w:val="Tabellenraster"/>
        <w:tblW w:w="14879" w:type="dxa"/>
        <w:tblLook w:val="04A0" w:firstRow="1" w:lastRow="0" w:firstColumn="1" w:lastColumn="0" w:noHBand="0" w:noVBand="1"/>
      </w:tblPr>
      <w:tblGrid>
        <w:gridCol w:w="2689"/>
        <w:gridCol w:w="2268"/>
        <w:gridCol w:w="6662"/>
        <w:gridCol w:w="3260"/>
      </w:tblGrid>
      <w:tr w:rsidR="00767CAC" w:rsidRPr="00F34F88" w14:paraId="3718E05F" w14:textId="77777777" w:rsidTr="004A2886">
        <w:tc>
          <w:tcPr>
            <w:tcW w:w="2689" w:type="dxa"/>
            <w:shd w:val="clear" w:color="auto" w:fill="BFBFBF" w:themeFill="background1" w:themeFillShade="BF"/>
          </w:tcPr>
          <w:p w14:paraId="12409476" w14:textId="77777777" w:rsidR="00767CAC" w:rsidRPr="00F34F88" w:rsidRDefault="00767CAC" w:rsidP="00221B18">
            <w:pPr>
              <w:spacing w:line="360" w:lineRule="auto"/>
              <w:rPr>
                <w:b/>
              </w:rPr>
            </w:pPr>
            <w:r w:rsidRPr="00F34F88">
              <w:rPr>
                <w:b/>
              </w:rPr>
              <w:lastRenderedPageBreak/>
              <w:t xml:space="preserve">Sequenzierung </w:t>
            </w:r>
          </w:p>
          <w:p w14:paraId="528C2F8F" w14:textId="77777777" w:rsidR="00767CAC" w:rsidRPr="00F34F88" w:rsidRDefault="00767CAC" w:rsidP="00221B18">
            <w:pPr>
              <w:spacing w:line="360" w:lineRule="auto"/>
              <w:rPr>
                <w:b/>
              </w:rPr>
            </w:pPr>
          </w:p>
          <w:p w14:paraId="67095FBB" w14:textId="77777777" w:rsidR="00767CAC" w:rsidRPr="00F34F88" w:rsidRDefault="00767CAC" w:rsidP="00221B18">
            <w:pPr>
              <w:spacing w:line="360" w:lineRule="auto"/>
              <w:rPr>
                <w:b/>
              </w:rPr>
            </w:pPr>
            <w:r w:rsidRPr="00F34F88">
              <w:rPr>
                <w:b/>
              </w:rPr>
              <w:t xml:space="preserve">Inhaltliche Aspekte </w:t>
            </w:r>
          </w:p>
        </w:tc>
        <w:tc>
          <w:tcPr>
            <w:tcW w:w="2268" w:type="dxa"/>
            <w:shd w:val="clear" w:color="auto" w:fill="BFBFBF" w:themeFill="background1" w:themeFillShade="BF"/>
          </w:tcPr>
          <w:p w14:paraId="6DAA8084" w14:textId="77777777" w:rsidR="00767CAC" w:rsidRPr="00F34F88" w:rsidRDefault="00767CAC" w:rsidP="00221B18">
            <w:pPr>
              <w:spacing w:line="240" w:lineRule="auto"/>
              <w:jc w:val="both"/>
              <w:rPr>
                <w:b/>
              </w:rPr>
            </w:pPr>
            <w:r w:rsidRPr="00F34F88">
              <w:rPr>
                <w:b/>
              </w:rPr>
              <w:t xml:space="preserve">Kompetenzerwartungen des Kernlehrplans </w:t>
            </w:r>
          </w:p>
          <w:p w14:paraId="41114442" w14:textId="77777777" w:rsidR="00767CAC" w:rsidRPr="00F34F88" w:rsidRDefault="00767CAC" w:rsidP="00221B18">
            <w:pPr>
              <w:spacing w:line="240" w:lineRule="auto"/>
              <w:jc w:val="both"/>
              <w:rPr>
                <w:b/>
              </w:rPr>
            </w:pPr>
          </w:p>
          <w:p w14:paraId="4E747F01" w14:textId="77777777" w:rsidR="00767CAC" w:rsidRPr="00F34F88" w:rsidRDefault="00767CAC" w:rsidP="00221B18">
            <w:pPr>
              <w:spacing w:line="240" w:lineRule="auto"/>
              <w:jc w:val="both"/>
            </w:pPr>
            <w:r w:rsidRPr="00F34F88">
              <w:t>Die Schülerinnen und Schüler können…</w:t>
            </w:r>
          </w:p>
        </w:tc>
        <w:tc>
          <w:tcPr>
            <w:tcW w:w="6662" w:type="dxa"/>
            <w:shd w:val="clear" w:color="auto" w:fill="BFBFBF" w:themeFill="background1" w:themeFillShade="BF"/>
          </w:tcPr>
          <w:p w14:paraId="663919D6" w14:textId="77777777" w:rsidR="00767CAC" w:rsidRPr="00F34F88" w:rsidRDefault="00767CAC" w:rsidP="00221B18">
            <w:pPr>
              <w:spacing w:line="240" w:lineRule="auto"/>
              <w:rPr>
                <w:b/>
              </w:rPr>
            </w:pPr>
            <w:r w:rsidRPr="00F34F88">
              <w:rPr>
                <w:b/>
              </w:rPr>
              <w:t xml:space="preserve">Didaktisch-methodische Anmerkungen und Empfehlungen </w:t>
            </w:r>
          </w:p>
        </w:tc>
        <w:tc>
          <w:tcPr>
            <w:tcW w:w="3260" w:type="dxa"/>
            <w:shd w:val="clear" w:color="auto" w:fill="BFBFBF" w:themeFill="background1" w:themeFillShade="BF"/>
          </w:tcPr>
          <w:p w14:paraId="37A103BB" w14:textId="77777777" w:rsidR="00767CAC" w:rsidRPr="00F34F88" w:rsidRDefault="00767CAC" w:rsidP="00221B18">
            <w:pPr>
              <w:spacing w:line="240" w:lineRule="auto"/>
              <w:rPr>
                <w:b/>
              </w:rPr>
            </w:pPr>
            <w:r w:rsidRPr="00F34F88">
              <w:rPr>
                <w:b/>
              </w:rPr>
              <w:t xml:space="preserve">Anmerkungen zum Präsenz </w:t>
            </w:r>
            <w:r w:rsidRPr="00F34F88">
              <w:rPr>
                <w:b/>
              </w:rPr>
              <w:br/>
              <w:t xml:space="preserve">und/oder Distanzunterricht </w:t>
            </w:r>
          </w:p>
        </w:tc>
      </w:tr>
      <w:tr w:rsidR="00767CAC" w:rsidRPr="00F34F88" w14:paraId="25D5AD49" w14:textId="77777777" w:rsidTr="004A2886">
        <w:tc>
          <w:tcPr>
            <w:tcW w:w="2689" w:type="dxa"/>
            <w:shd w:val="clear" w:color="auto" w:fill="FFFFFF" w:themeFill="background1"/>
          </w:tcPr>
          <w:p w14:paraId="7DAC428B" w14:textId="3D8DA029" w:rsidR="004568CB" w:rsidRPr="008255F4" w:rsidRDefault="004568CB" w:rsidP="00B953E3">
            <w:pPr>
              <w:rPr>
                <w:rFonts w:eastAsia="Times New Roman" w:cs="Arial"/>
                <w:i/>
                <w:color w:val="000000" w:themeColor="text1"/>
                <w:lang w:eastAsia="de-DE"/>
              </w:rPr>
            </w:pPr>
            <w:r w:rsidRPr="008255F4">
              <w:rPr>
                <w:rFonts w:eastAsia="Times New Roman" w:cs="Arial"/>
                <w:i/>
                <w:color w:val="000000" w:themeColor="text1"/>
                <w:lang w:eastAsia="de-DE"/>
              </w:rPr>
              <w:t>Dritte Sequenz: produktionsorientierte Anwendung des gelernten Wissens in Form einer Lernaufgabe</w:t>
            </w:r>
          </w:p>
          <w:p w14:paraId="12D39F14" w14:textId="6B15BFD0" w:rsidR="004568CB" w:rsidRDefault="004568CB" w:rsidP="00B953E3">
            <w:pPr>
              <w:rPr>
                <w:rFonts w:eastAsia="Times New Roman" w:cs="Arial"/>
                <w:i/>
                <w:lang w:eastAsia="de-DE"/>
              </w:rPr>
            </w:pPr>
          </w:p>
          <w:p w14:paraId="2B0286BD" w14:textId="46AE6F42" w:rsidR="00767CAC" w:rsidRPr="0051605E" w:rsidRDefault="00767CAC" w:rsidP="00B953E3">
            <w:pPr>
              <w:rPr>
                <w:rFonts w:eastAsia="Times New Roman" w:cs="Arial"/>
                <w:b/>
                <w:color w:val="7030A0"/>
                <w:lang w:eastAsia="de-DE"/>
              </w:rPr>
            </w:pPr>
            <w:proofErr w:type="spellStart"/>
            <w:r w:rsidRPr="0051605E">
              <w:rPr>
                <w:rFonts w:eastAsia="Times New Roman" w:cs="Arial"/>
                <w:b/>
                <w:color w:val="7030A0"/>
                <w:lang w:eastAsia="de-DE"/>
              </w:rPr>
              <w:t>Erklärvideo</w:t>
            </w:r>
            <w:proofErr w:type="spellEnd"/>
            <w:r w:rsidRPr="0051605E">
              <w:rPr>
                <w:rFonts w:eastAsia="Times New Roman" w:cs="Arial"/>
                <w:b/>
                <w:color w:val="7030A0"/>
                <w:lang w:eastAsia="de-DE"/>
              </w:rPr>
              <w:t xml:space="preserve"> </w:t>
            </w:r>
          </w:p>
          <w:p w14:paraId="6A86E15E" w14:textId="4DCB9392" w:rsidR="00F34F88" w:rsidRPr="00F34F88" w:rsidRDefault="00F34F88" w:rsidP="00B953E3">
            <w:pPr>
              <w:jc w:val="both"/>
              <w:rPr>
                <w:rFonts w:cs="Arial"/>
              </w:rPr>
            </w:pPr>
            <w:r w:rsidRPr="00F34F88">
              <w:rPr>
                <w:rFonts w:cs="Arial"/>
                <w:b/>
                <w:color w:val="000000" w:themeColor="text1"/>
              </w:rPr>
              <w:t xml:space="preserve">Dein eigenes </w:t>
            </w:r>
            <w:proofErr w:type="spellStart"/>
            <w:r w:rsidRPr="00F34F88">
              <w:rPr>
                <w:rFonts w:cs="Arial"/>
                <w:b/>
                <w:color w:val="000000" w:themeColor="text1"/>
              </w:rPr>
              <w:t>Erklärvideo</w:t>
            </w:r>
            <w:proofErr w:type="spellEnd"/>
            <w:r w:rsidRPr="00F34F88">
              <w:rPr>
                <w:rFonts w:cs="Arial"/>
                <w:color w:val="000000" w:themeColor="text1"/>
              </w:rPr>
              <w:t xml:space="preserve"> </w:t>
            </w:r>
            <w:r w:rsidRPr="00F34F88">
              <w:rPr>
                <w:rFonts w:cs="Arial"/>
              </w:rPr>
              <w:t>– selbstständige Erläuterung der benötigten Kraftarten einer vorgegebenen Sportart anhand von Bewegungssequenzen und Erarbeitung verschiedener Kraftübungen zum Training der ausführenden Muskulatur dieser Sportart (Teil 1 und 2)</w:t>
            </w:r>
          </w:p>
          <w:p w14:paraId="15E91A03" w14:textId="27673392" w:rsidR="00F34F88" w:rsidRPr="00F34F88" w:rsidRDefault="00F34F88" w:rsidP="00B953E3">
            <w:pPr>
              <w:jc w:val="both"/>
              <w:rPr>
                <w:rFonts w:cs="Arial"/>
              </w:rPr>
            </w:pPr>
          </w:p>
          <w:p w14:paraId="50646245" w14:textId="1A63C772" w:rsidR="00767CAC" w:rsidRPr="00F34F88" w:rsidRDefault="00F34F88" w:rsidP="00B953E3">
            <w:pPr>
              <w:jc w:val="both"/>
              <w:rPr>
                <w:b/>
              </w:rPr>
            </w:pPr>
            <w:r w:rsidRPr="00F34F88">
              <w:rPr>
                <w:rFonts w:cs="Arial"/>
                <w:b/>
              </w:rPr>
              <w:t>Ihr helft euch gegenseitig</w:t>
            </w:r>
            <w:r w:rsidRPr="00F34F88">
              <w:rPr>
                <w:rFonts w:cs="Arial"/>
              </w:rPr>
              <w:t xml:space="preserve"> – </w:t>
            </w:r>
            <w:proofErr w:type="spellStart"/>
            <w:r w:rsidRPr="00F34F88">
              <w:rPr>
                <w:rFonts w:cs="Arial"/>
              </w:rPr>
              <w:t>kriterienorientierte</w:t>
            </w:r>
            <w:proofErr w:type="spellEnd"/>
            <w:r w:rsidRPr="00F34F88">
              <w:rPr>
                <w:rFonts w:cs="Arial"/>
              </w:rPr>
              <w:t xml:space="preserve"> Bewertung mit anschließender Überarbeitung des eigenen </w:t>
            </w:r>
            <w:proofErr w:type="spellStart"/>
            <w:r w:rsidRPr="00F34F88">
              <w:rPr>
                <w:rFonts w:cs="Arial"/>
              </w:rPr>
              <w:t>Erklärvideos</w:t>
            </w:r>
            <w:proofErr w:type="spellEnd"/>
          </w:p>
        </w:tc>
        <w:tc>
          <w:tcPr>
            <w:tcW w:w="2268" w:type="dxa"/>
            <w:shd w:val="clear" w:color="auto" w:fill="FFFFFF" w:themeFill="background1"/>
          </w:tcPr>
          <w:p w14:paraId="62B6C94A" w14:textId="77777777" w:rsidR="000E20D6" w:rsidRDefault="000E20D6" w:rsidP="00B953E3">
            <w:pPr>
              <w:pStyle w:val="Aufzhlung"/>
              <w:numPr>
                <w:ilvl w:val="0"/>
                <w:numId w:val="0"/>
              </w:numPr>
              <w:jc w:val="both"/>
              <w:rPr>
                <w:sz w:val="22"/>
                <w:szCs w:val="22"/>
              </w:rPr>
            </w:pPr>
          </w:p>
          <w:p w14:paraId="78B04D9F" w14:textId="77777777" w:rsidR="000E20D6" w:rsidRDefault="000E20D6" w:rsidP="00B953E3">
            <w:pPr>
              <w:pStyle w:val="Aufzhlung"/>
              <w:numPr>
                <w:ilvl w:val="0"/>
                <w:numId w:val="0"/>
              </w:numPr>
              <w:jc w:val="both"/>
              <w:rPr>
                <w:sz w:val="22"/>
                <w:szCs w:val="22"/>
              </w:rPr>
            </w:pPr>
          </w:p>
          <w:p w14:paraId="2E3C0247" w14:textId="77777777" w:rsidR="000E20D6" w:rsidRDefault="000E20D6" w:rsidP="00B953E3">
            <w:pPr>
              <w:pStyle w:val="Aufzhlung"/>
              <w:numPr>
                <w:ilvl w:val="0"/>
                <w:numId w:val="0"/>
              </w:numPr>
              <w:jc w:val="both"/>
              <w:rPr>
                <w:sz w:val="22"/>
                <w:szCs w:val="22"/>
              </w:rPr>
            </w:pPr>
          </w:p>
          <w:p w14:paraId="03E5B47A" w14:textId="77777777" w:rsidR="000E20D6" w:rsidRDefault="000E20D6" w:rsidP="00B953E3">
            <w:pPr>
              <w:pStyle w:val="Aufzhlung"/>
              <w:numPr>
                <w:ilvl w:val="0"/>
                <w:numId w:val="0"/>
              </w:numPr>
              <w:jc w:val="both"/>
              <w:rPr>
                <w:sz w:val="22"/>
                <w:szCs w:val="22"/>
              </w:rPr>
            </w:pPr>
          </w:p>
          <w:p w14:paraId="40A33A55" w14:textId="77777777" w:rsidR="000E20D6" w:rsidRDefault="000E20D6" w:rsidP="00B953E3">
            <w:pPr>
              <w:pStyle w:val="Aufzhlung"/>
              <w:numPr>
                <w:ilvl w:val="0"/>
                <w:numId w:val="0"/>
              </w:numPr>
              <w:jc w:val="both"/>
              <w:rPr>
                <w:sz w:val="22"/>
                <w:szCs w:val="22"/>
              </w:rPr>
            </w:pPr>
          </w:p>
          <w:p w14:paraId="21A880D3" w14:textId="77777777" w:rsidR="000E20D6" w:rsidRDefault="000E20D6" w:rsidP="00B953E3">
            <w:pPr>
              <w:pStyle w:val="Aufzhlung"/>
              <w:numPr>
                <w:ilvl w:val="0"/>
                <w:numId w:val="0"/>
              </w:numPr>
              <w:jc w:val="both"/>
              <w:rPr>
                <w:sz w:val="22"/>
                <w:szCs w:val="22"/>
              </w:rPr>
            </w:pPr>
          </w:p>
          <w:p w14:paraId="00B82043" w14:textId="77777777" w:rsidR="000E20D6" w:rsidRDefault="000E20D6" w:rsidP="00B953E3">
            <w:pPr>
              <w:pStyle w:val="Aufzhlung"/>
              <w:numPr>
                <w:ilvl w:val="0"/>
                <w:numId w:val="0"/>
              </w:numPr>
              <w:jc w:val="both"/>
              <w:rPr>
                <w:sz w:val="22"/>
                <w:szCs w:val="22"/>
              </w:rPr>
            </w:pPr>
          </w:p>
          <w:p w14:paraId="45D0ACBC" w14:textId="78DE3C31" w:rsidR="00767CAC" w:rsidRPr="00F34F88" w:rsidRDefault="00221B18" w:rsidP="00B953E3">
            <w:pPr>
              <w:pStyle w:val="Aufzhlung"/>
              <w:numPr>
                <w:ilvl w:val="0"/>
                <w:numId w:val="0"/>
              </w:numPr>
              <w:jc w:val="both"/>
              <w:rPr>
                <w:b/>
                <w:sz w:val="22"/>
                <w:szCs w:val="22"/>
              </w:rPr>
            </w:pPr>
            <w:r w:rsidRPr="00F34F88">
              <w:rPr>
                <w:sz w:val="22"/>
                <w:szCs w:val="22"/>
              </w:rPr>
              <w:t>…</w:t>
            </w:r>
            <w:r w:rsidR="00767CAC" w:rsidRPr="00F34F88">
              <w:rPr>
                <w:sz w:val="22"/>
                <w:szCs w:val="22"/>
              </w:rPr>
              <w:t xml:space="preserve"> mit einem Partner ein eigenes </w:t>
            </w:r>
            <w:proofErr w:type="spellStart"/>
            <w:r w:rsidR="00767CAC" w:rsidRPr="00F34F88">
              <w:rPr>
                <w:sz w:val="22"/>
                <w:szCs w:val="22"/>
              </w:rPr>
              <w:t>Erklärvideo</w:t>
            </w:r>
            <w:proofErr w:type="spellEnd"/>
            <w:r w:rsidR="00767CAC" w:rsidRPr="00F34F88">
              <w:rPr>
                <w:sz w:val="22"/>
                <w:szCs w:val="22"/>
              </w:rPr>
              <w:t xml:space="preserve"> auf Basis ihres bisherigen Wissens zu den Kraftarten und der ausführenden Muskulatur einer vorgegebenen Sportart </w:t>
            </w:r>
            <w:r w:rsidR="00767CAC" w:rsidRPr="00F34F88">
              <w:rPr>
                <w:b/>
                <w:sz w:val="22"/>
                <w:szCs w:val="22"/>
              </w:rPr>
              <w:t>entwerfen.</w:t>
            </w:r>
          </w:p>
          <w:p w14:paraId="7E842393" w14:textId="77777777" w:rsidR="00221B18" w:rsidRPr="00F34F88" w:rsidRDefault="00221B18" w:rsidP="00B953E3">
            <w:pPr>
              <w:pStyle w:val="Aufzhlung"/>
              <w:numPr>
                <w:ilvl w:val="0"/>
                <w:numId w:val="0"/>
              </w:numPr>
              <w:jc w:val="both"/>
              <w:rPr>
                <w:b/>
                <w:sz w:val="22"/>
                <w:szCs w:val="22"/>
              </w:rPr>
            </w:pPr>
          </w:p>
          <w:p w14:paraId="14DEF728" w14:textId="77777777" w:rsidR="000E20D6" w:rsidRDefault="000E20D6" w:rsidP="00B953E3">
            <w:pPr>
              <w:pStyle w:val="Aufzhlung"/>
              <w:numPr>
                <w:ilvl w:val="0"/>
                <w:numId w:val="0"/>
              </w:numPr>
              <w:jc w:val="both"/>
              <w:rPr>
                <w:sz w:val="22"/>
                <w:szCs w:val="22"/>
              </w:rPr>
            </w:pPr>
          </w:p>
          <w:p w14:paraId="16980529" w14:textId="77777777" w:rsidR="000E20D6" w:rsidRDefault="000E20D6" w:rsidP="00B953E3">
            <w:pPr>
              <w:pStyle w:val="Aufzhlung"/>
              <w:numPr>
                <w:ilvl w:val="0"/>
                <w:numId w:val="0"/>
              </w:numPr>
              <w:jc w:val="both"/>
              <w:rPr>
                <w:sz w:val="22"/>
                <w:szCs w:val="22"/>
              </w:rPr>
            </w:pPr>
          </w:p>
          <w:p w14:paraId="361ACF07" w14:textId="55371A64" w:rsidR="00767CAC" w:rsidRPr="00F34F88" w:rsidRDefault="00221B18" w:rsidP="000E20D6">
            <w:pPr>
              <w:pStyle w:val="Aufzhlung"/>
              <w:numPr>
                <w:ilvl w:val="0"/>
                <w:numId w:val="0"/>
              </w:numPr>
              <w:jc w:val="both"/>
              <w:rPr>
                <w:b/>
              </w:rPr>
            </w:pPr>
            <w:r w:rsidRPr="00F34F88">
              <w:rPr>
                <w:sz w:val="22"/>
                <w:szCs w:val="22"/>
              </w:rPr>
              <w:t>…</w:t>
            </w:r>
            <w:r w:rsidR="00767CAC" w:rsidRPr="00F34F88">
              <w:rPr>
                <w:sz w:val="22"/>
                <w:szCs w:val="22"/>
              </w:rPr>
              <w:t xml:space="preserve"> </w:t>
            </w:r>
            <w:proofErr w:type="spellStart"/>
            <w:r w:rsidR="00767CAC" w:rsidRPr="00F34F88">
              <w:rPr>
                <w:sz w:val="22"/>
                <w:szCs w:val="22"/>
              </w:rPr>
              <w:t>Erklärvideos</w:t>
            </w:r>
            <w:proofErr w:type="spellEnd"/>
            <w:r w:rsidR="00767CAC" w:rsidRPr="00F34F88">
              <w:rPr>
                <w:sz w:val="22"/>
                <w:szCs w:val="22"/>
              </w:rPr>
              <w:t xml:space="preserve"> ihrer Mitschüler selbstständig unter besonderer Berücksichtigung der zuvor ausgewählten Kriterien </w:t>
            </w:r>
            <w:r w:rsidR="00767CAC" w:rsidRPr="00F34F88">
              <w:rPr>
                <w:b/>
                <w:sz w:val="22"/>
                <w:szCs w:val="22"/>
              </w:rPr>
              <w:t>beurteilen</w:t>
            </w:r>
            <w:r w:rsidR="00767CAC" w:rsidRPr="00F34F88">
              <w:rPr>
                <w:sz w:val="22"/>
                <w:szCs w:val="22"/>
              </w:rPr>
              <w:t>.</w:t>
            </w:r>
          </w:p>
        </w:tc>
        <w:tc>
          <w:tcPr>
            <w:tcW w:w="6662" w:type="dxa"/>
            <w:shd w:val="clear" w:color="auto" w:fill="FFFFFF" w:themeFill="background1"/>
          </w:tcPr>
          <w:p w14:paraId="1EA3B7B5" w14:textId="77777777" w:rsidR="00425264" w:rsidRDefault="00DE28FB" w:rsidP="00425264">
            <w:pPr>
              <w:pStyle w:val="Listenabsatz"/>
              <w:numPr>
                <w:ilvl w:val="0"/>
                <w:numId w:val="39"/>
              </w:numPr>
            </w:pPr>
            <w:r w:rsidRPr="00425264">
              <w:rPr>
                <w:u w:val="single"/>
              </w:rPr>
              <w:t xml:space="preserve">inhaltlicher Schwerpunkt des Kernlehrplans für </w:t>
            </w:r>
            <w:r w:rsidR="005D63A6" w:rsidRPr="00425264">
              <w:rPr>
                <w:u w:val="single"/>
              </w:rPr>
              <w:t xml:space="preserve">den Sport-Leistungskurs </w:t>
            </w:r>
            <w:r w:rsidRPr="00425264">
              <w:rPr>
                <w:u w:val="single"/>
              </w:rPr>
              <w:t>im</w:t>
            </w:r>
            <w:r w:rsidR="00FF6954" w:rsidRPr="00425264">
              <w:rPr>
                <w:u w:val="single"/>
              </w:rPr>
              <w:t xml:space="preserve"> Jahr 2021</w:t>
            </w:r>
            <w:r w:rsidR="00425264" w:rsidRPr="00425264">
              <w:rPr>
                <w:u w:val="single"/>
              </w:rPr>
              <w:t>:</w:t>
            </w:r>
            <w:r w:rsidR="00425264">
              <w:t xml:space="preserve"> </w:t>
            </w:r>
            <w:r w:rsidRPr="00DE28FB">
              <w:t>„zielgerichtete Training der sportartspezifischen Kraftarten“</w:t>
            </w:r>
            <w:r w:rsidR="004F7B5C">
              <w:t xml:space="preserve"> (Ministerium für Schule und Bildung des Landes NRW, 2021)</w:t>
            </w:r>
          </w:p>
          <w:p w14:paraId="41377844" w14:textId="77777777" w:rsidR="00425264" w:rsidRDefault="00DE28FB" w:rsidP="00425264">
            <w:pPr>
              <w:pStyle w:val="Listenabsatz"/>
              <w:numPr>
                <w:ilvl w:val="0"/>
                <w:numId w:val="39"/>
              </w:numPr>
            </w:pPr>
            <w:r w:rsidRPr="00425264">
              <w:rPr>
                <w:u w:val="single"/>
              </w:rPr>
              <w:t>Fürsorge- und Sorgfaltspflicht der Lehrkraft auf Distanz</w:t>
            </w:r>
            <w:r w:rsidR="00425264">
              <w:t xml:space="preserve">:  </w:t>
            </w:r>
            <w:r>
              <w:t xml:space="preserve"> Umdenken</w:t>
            </w:r>
            <w:r w:rsidR="00425264">
              <w:t xml:space="preserve"> erforderlich </w:t>
            </w:r>
          </w:p>
          <w:p w14:paraId="33977DDB" w14:textId="336BC7FE" w:rsidR="00425264" w:rsidRDefault="00425264" w:rsidP="00425264">
            <w:pPr>
              <w:pStyle w:val="Listenabsatz"/>
              <w:numPr>
                <w:ilvl w:val="0"/>
                <w:numId w:val="0"/>
              </w:numPr>
              <w:ind w:left="360"/>
            </w:pPr>
            <w:r>
              <w:sym w:font="Wingdings" w:char="F0E0"/>
            </w:r>
            <w:r>
              <w:t xml:space="preserve"> </w:t>
            </w:r>
            <w:r w:rsidRPr="00425264">
              <w:rPr>
                <w:b/>
              </w:rPr>
              <w:t>Grund:</w:t>
            </w:r>
            <w:r>
              <w:t xml:space="preserve"> </w:t>
            </w:r>
            <w:r w:rsidR="00DE28FB">
              <w:t xml:space="preserve">Entwickeln und Durchführen eines eigenen kraftartspezifischen Trainings </w:t>
            </w:r>
            <w:r w:rsidR="00B14435">
              <w:t>durch die Schülerinnen und Schüler</w:t>
            </w:r>
            <w:r w:rsidR="00DE28FB">
              <w:t xml:space="preserve"> ohne jegliche Geräte, räumliche Mindestvoraussetzungen, eine intensive Aufwärmphase und ohne eine professionelle Aufsicht </w:t>
            </w:r>
            <w:r>
              <w:t xml:space="preserve">ist </w:t>
            </w:r>
            <w:r w:rsidR="00DE28FB">
              <w:t xml:space="preserve">nicht zu empfehlen </w:t>
            </w:r>
          </w:p>
          <w:p w14:paraId="0165255C" w14:textId="08D7FF30" w:rsidR="00425264" w:rsidRDefault="00425264" w:rsidP="00425264">
            <w:pPr>
              <w:pStyle w:val="Listenabsatz"/>
              <w:numPr>
                <w:ilvl w:val="0"/>
                <w:numId w:val="0"/>
              </w:numPr>
              <w:ind w:left="360"/>
            </w:pPr>
            <w:r>
              <w:sym w:font="Wingdings" w:char="F0E0"/>
            </w:r>
            <w:r>
              <w:t xml:space="preserve"> </w:t>
            </w:r>
            <w:r w:rsidRPr="00425264">
              <w:rPr>
                <w:b/>
              </w:rPr>
              <w:t>stattdessen:</w:t>
            </w:r>
            <w:r>
              <w:t xml:space="preserve"> </w:t>
            </w:r>
            <w:r w:rsidR="00DE28FB">
              <w:t>Lernprodukt „</w:t>
            </w:r>
            <w:proofErr w:type="spellStart"/>
            <w:r w:rsidR="00DE28FB">
              <w:t>Erklärvideo</w:t>
            </w:r>
            <w:proofErr w:type="spellEnd"/>
            <w:r w:rsidR="00DE28FB">
              <w:t xml:space="preserve">“ ermöglicht eine weitgehend inhaltliche Vollständigkeit des Themas, ohne die </w:t>
            </w:r>
            <w:r w:rsidR="00B14435">
              <w:t>Lernenden</w:t>
            </w:r>
            <w:r w:rsidR="00DE28FB">
              <w:t xml:space="preserve"> einem erhöhte</w:t>
            </w:r>
            <w:r>
              <w:t>n Verletzungsrisiko auszusetzen</w:t>
            </w:r>
          </w:p>
          <w:p w14:paraId="38FF2EC4" w14:textId="02EA3367" w:rsidR="00D84D44" w:rsidRDefault="00CA2FE8" w:rsidP="00425264">
            <w:pPr>
              <w:pStyle w:val="Listenabsatz"/>
              <w:numPr>
                <w:ilvl w:val="0"/>
                <w:numId w:val="39"/>
              </w:numPr>
            </w:pPr>
            <w:r w:rsidRPr="00425264">
              <w:rPr>
                <w:color w:val="E36C0A" w:themeColor="accent6" w:themeShade="BF"/>
              </w:rPr>
              <w:t>Lernaufgab</w:t>
            </w:r>
            <w:r w:rsidR="00425264" w:rsidRPr="00425264">
              <w:rPr>
                <w:color w:val="E36C0A" w:themeColor="accent6" w:themeShade="BF"/>
              </w:rPr>
              <w:t>e</w:t>
            </w:r>
            <w:r w:rsidR="00425264">
              <w:t xml:space="preserve"> entspricht </w:t>
            </w:r>
            <w:r>
              <w:t>einem kom</w:t>
            </w:r>
            <w:r w:rsidR="00425264">
              <w:t xml:space="preserve">petenzorientierten Unterricht, fordert eine intensive Auseinandersetzung mit ausgewählten fachlichen Inhalten, erarbeitet </w:t>
            </w:r>
            <w:r>
              <w:t>ein produkt</w:t>
            </w:r>
            <w:r w:rsidR="00D84D44">
              <w:t>iv</w:t>
            </w:r>
            <w:r w:rsidR="00425264">
              <w:t>es Ergebnis (</w:t>
            </w:r>
            <w:r w:rsidR="00D84D44">
              <w:t>eigenständige</w:t>
            </w:r>
            <w:r w:rsidR="00425264">
              <w:t>s</w:t>
            </w:r>
            <w:r w:rsidR="00D84D44">
              <w:t>, forschende</w:t>
            </w:r>
            <w:r w:rsidR="00425264">
              <w:t>s und entdeckendes Lernen)</w:t>
            </w:r>
          </w:p>
          <w:p w14:paraId="58BCAB75" w14:textId="77777777" w:rsidR="00D84D44" w:rsidRDefault="00425264" w:rsidP="00425264">
            <w:pPr>
              <w:pStyle w:val="Listenabsatz"/>
              <w:numPr>
                <w:ilvl w:val="0"/>
                <w:numId w:val="39"/>
              </w:numPr>
            </w:pPr>
            <w:r w:rsidRPr="000E20D6">
              <w:rPr>
                <w:color w:val="000000" w:themeColor="text1"/>
                <w:u w:val="single"/>
              </w:rPr>
              <w:t>die ersten zwei Stunden:</w:t>
            </w:r>
            <w:r w:rsidRPr="000E20D6">
              <w:rPr>
                <w:color w:val="000000" w:themeColor="text1"/>
              </w:rPr>
              <w:t xml:space="preserve"> </w:t>
            </w:r>
            <w:r w:rsidR="00D84D44">
              <w:t>selbstständig mithilfe ihre bereits erworbe</w:t>
            </w:r>
            <w:r>
              <w:t xml:space="preserve">nen Wissens ein </w:t>
            </w:r>
            <w:proofErr w:type="spellStart"/>
            <w:r>
              <w:t>Erklärvideo</w:t>
            </w:r>
            <w:proofErr w:type="spellEnd"/>
            <w:r>
              <w:t xml:space="preserve"> anfertigen (</w:t>
            </w:r>
            <w:r w:rsidR="00D84D44">
              <w:t xml:space="preserve">die benötigten Kraftarten einer vorgegebenen Sportart anhand von Bewegungssequenzen mit </w:t>
            </w:r>
            <w:r>
              <w:t xml:space="preserve">einem/einer </w:t>
            </w:r>
            <w:proofErr w:type="spellStart"/>
            <w:r>
              <w:t>PartnerIn</w:t>
            </w:r>
            <w:proofErr w:type="spellEnd"/>
            <w:r>
              <w:t xml:space="preserve"> erläutern, </w:t>
            </w:r>
            <w:r w:rsidR="00D84D44">
              <w:t>verschiedene Kraftübungen zum Training der ausführenden Muskulatur dieser Sporta</w:t>
            </w:r>
            <w:r>
              <w:t>rt erarbeiten und demonstrieren)</w:t>
            </w:r>
            <w:r w:rsidR="00D84D44">
              <w:t xml:space="preserve">  </w:t>
            </w:r>
          </w:p>
          <w:p w14:paraId="3D8510D7" w14:textId="0F253B76" w:rsidR="00B14435" w:rsidRPr="00DE28FB" w:rsidRDefault="00B14435" w:rsidP="00425264">
            <w:pPr>
              <w:pStyle w:val="Listenabsatz"/>
              <w:numPr>
                <w:ilvl w:val="0"/>
                <w:numId w:val="39"/>
              </w:numPr>
            </w:pPr>
            <w:r w:rsidRPr="000E20D6">
              <w:rPr>
                <w:color w:val="000000" w:themeColor="text1"/>
                <w:u w:val="single"/>
              </w:rPr>
              <w:t>die dritte Stunde</w:t>
            </w:r>
            <w:r w:rsidRPr="000E20D6">
              <w:rPr>
                <w:color w:val="000000" w:themeColor="text1"/>
              </w:rPr>
              <w:t xml:space="preserve">: </w:t>
            </w:r>
            <w:r>
              <w:t>gegenseitig Rückmeldung geben</w:t>
            </w:r>
          </w:p>
        </w:tc>
        <w:tc>
          <w:tcPr>
            <w:tcW w:w="3260" w:type="dxa"/>
            <w:shd w:val="clear" w:color="auto" w:fill="FFFFFF" w:themeFill="background1"/>
          </w:tcPr>
          <w:p w14:paraId="2F1AF60A" w14:textId="1E5B724C" w:rsidR="00767CAC" w:rsidRDefault="00DE28FB" w:rsidP="00C05198">
            <w:pPr>
              <w:jc w:val="both"/>
            </w:pPr>
            <w:r w:rsidRPr="00DE28FB">
              <w:t>Im Präsenzunterricht ist es durchaus möglich, ein kraftartspezif</w:t>
            </w:r>
            <w:r w:rsidR="00B14435">
              <w:t>isches Training mit den Schüleri</w:t>
            </w:r>
            <w:r w:rsidRPr="00DE28FB">
              <w:t xml:space="preserve">nnen </w:t>
            </w:r>
            <w:r w:rsidR="00B14435">
              <w:t xml:space="preserve">und Schülern </w:t>
            </w:r>
            <w:r w:rsidRPr="00DE28FB">
              <w:t xml:space="preserve">zu entwickeln und durchzuführen. </w:t>
            </w:r>
            <w:r>
              <w:t xml:space="preserve">Auf Distanz fehlt der Lehrkraft jedoch jegliche Kontrolle, weshalb ein anderes Unterrichtsziel (hier: </w:t>
            </w:r>
            <w:proofErr w:type="spellStart"/>
            <w:r>
              <w:t>Erklärvideo</w:t>
            </w:r>
            <w:proofErr w:type="spellEnd"/>
            <w:r>
              <w:t xml:space="preserve">) im Vordergrund steht. </w:t>
            </w:r>
          </w:p>
          <w:p w14:paraId="34E3E504" w14:textId="2DB8153F" w:rsidR="00D84D44" w:rsidRPr="00DE28FB" w:rsidRDefault="00B14435" w:rsidP="00B14435">
            <w:pPr>
              <w:jc w:val="both"/>
            </w:pPr>
            <w:r>
              <w:t xml:space="preserve">Während der erste Teil der Sequenz </w:t>
            </w:r>
            <w:r w:rsidR="00D84D44">
              <w:t xml:space="preserve">komplett asynchron verlaufen </w:t>
            </w:r>
            <w:r>
              <w:t>kann</w:t>
            </w:r>
            <w:r w:rsidR="00D84D44">
              <w:t>, da sehr selbstständig gearb</w:t>
            </w:r>
            <w:r>
              <w:t xml:space="preserve">eitet wird, kann im zweiten Teil dieser Sequenz (Peerfeedback) </w:t>
            </w:r>
            <w:r w:rsidR="00D84D44">
              <w:t xml:space="preserve">eine Videokonferenz mit Unterräumen dafür genutzt werden, eine gegenseitige </w:t>
            </w:r>
            <w:proofErr w:type="spellStart"/>
            <w:r w:rsidR="00D84D44">
              <w:t>kriterienorientierte</w:t>
            </w:r>
            <w:proofErr w:type="spellEnd"/>
            <w:r w:rsidR="00D84D44">
              <w:t xml:space="preserve"> Bewertung zu ermöglichen. </w:t>
            </w:r>
            <w:r>
              <w:t xml:space="preserve">Alternativ können die aktuellen Videos hochgeladen und mit Kommentaren versehen werden. </w:t>
            </w:r>
          </w:p>
        </w:tc>
      </w:tr>
    </w:tbl>
    <w:p w14:paraId="64C5CE3D" w14:textId="77777777" w:rsidR="00767CAC" w:rsidRDefault="00767CAC">
      <w:pPr>
        <w:spacing w:line="360" w:lineRule="auto"/>
        <w:jc w:val="both"/>
        <w:rPr>
          <w:b/>
          <w:sz w:val="24"/>
          <w:szCs w:val="32"/>
        </w:rPr>
      </w:pPr>
    </w:p>
    <w:tbl>
      <w:tblPr>
        <w:tblStyle w:val="Tabellenraster"/>
        <w:tblW w:w="14975" w:type="dxa"/>
        <w:tblLook w:val="04A0" w:firstRow="1" w:lastRow="0" w:firstColumn="1" w:lastColumn="0" w:noHBand="0" w:noVBand="1"/>
      </w:tblPr>
      <w:tblGrid>
        <w:gridCol w:w="2263"/>
        <w:gridCol w:w="2835"/>
        <w:gridCol w:w="6237"/>
        <w:gridCol w:w="3640"/>
      </w:tblGrid>
      <w:tr w:rsidR="00767CAC" w:rsidRPr="00221B18" w14:paraId="640EA9AB" w14:textId="77777777" w:rsidTr="004A2886">
        <w:tc>
          <w:tcPr>
            <w:tcW w:w="2263" w:type="dxa"/>
            <w:shd w:val="clear" w:color="auto" w:fill="BFBFBF" w:themeFill="background1" w:themeFillShade="BF"/>
          </w:tcPr>
          <w:p w14:paraId="0F0BDE7C" w14:textId="61A2764A" w:rsidR="00767CAC" w:rsidRPr="00221B18" w:rsidRDefault="00767CAC" w:rsidP="00221B18">
            <w:pPr>
              <w:spacing w:line="360" w:lineRule="auto"/>
              <w:rPr>
                <w:b/>
              </w:rPr>
            </w:pPr>
            <w:r>
              <w:rPr>
                <w:b/>
                <w:sz w:val="24"/>
                <w:szCs w:val="32"/>
              </w:rPr>
              <w:br w:type="page"/>
            </w:r>
            <w:r w:rsidRPr="00221B18">
              <w:rPr>
                <w:b/>
              </w:rPr>
              <w:t xml:space="preserve">Sequenzierung </w:t>
            </w:r>
          </w:p>
          <w:p w14:paraId="5562E754" w14:textId="77777777" w:rsidR="00767CAC" w:rsidRPr="00221B18" w:rsidRDefault="00767CAC" w:rsidP="00221B18">
            <w:pPr>
              <w:spacing w:line="360" w:lineRule="auto"/>
              <w:rPr>
                <w:b/>
              </w:rPr>
            </w:pPr>
          </w:p>
          <w:p w14:paraId="4E5168C4" w14:textId="77777777" w:rsidR="00767CAC" w:rsidRPr="00221B18" w:rsidRDefault="00767CAC" w:rsidP="00221B18">
            <w:pPr>
              <w:spacing w:line="360" w:lineRule="auto"/>
              <w:rPr>
                <w:b/>
              </w:rPr>
            </w:pPr>
            <w:r w:rsidRPr="00221B18">
              <w:rPr>
                <w:b/>
              </w:rPr>
              <w:t xml:space="preserve">Inhaltliche Aspekte </w:t>
            </w:r>
          </w:p>
        </w:tc>
        <w:tc>
          <w:tcPr>
            <w:tcW w:w="2835" w:type="dxa"/>
            <w:shd w:val="clear" w:color="auto" w:fill="BFBFBF" w:themeFill="background1" w:themeFillShade="BF"/>
          </w:tcPr>
          <w:p w14:paraId="242D0C95" w14:textId="77777777" w:rsidR="00767CAC" w:rsidRPr="00221B18" w:rsidRDefault="00767CAC" w:rsidP="00221B18">
            <w:pPr>
              <w:spacing w:line="240" w:lineRule="auto"/>
              <w:jc w:val="both"/>
              <w:rPr>
                <w:b/>
              </w:rPr>
            </w:pPr>
            <w:r w:rsidRPr="00221B18">
              <w:rPr>
                <w:b/>
              </w:rPr>
              <w:t xml:space="preserve">Kompetenzerwartungen des Kernlehrplans </w:t>
            </w:r>
          </w:p>
          <w:p w14:paraId="6F4880C0" w14:textId="77777777" w:rsidR="00767CAC" w:rsidRPr="00221B18" w:rsidRDefault="00767CAC" w:rsidP="00221B18">
            <w:pPr>
              <w:spacing w:line="240" w:lineRule="auto"/>
              <w:jc w:val="both"/>
              <w:rPr>
                <w:b/>
              </w:rPr>
            </w:pPr>
          </w:p>
          <w:p w14:paraId="4B8030AC" w14:textId="6A48DB63" w:rsidR="00767CAC" w:rsidRPr="00221B18" w:rsidRDefault="00767CAC" w:rsidP="00221B18">
            <w:pPr>
              <w:spacing w:line="240" w:lineRule="auto"/>
              <w:jc w:val="both"/>
            </w:pPr>
            <w:r w:rsidRPr="00221B18">
              <w:t xml:space="preserve">Die Schülerinnen und </w:t>
            </w:r>
            <w:r w:rsidR="00221B18">
              <w:br/>
            </w:r>
            <w:r w:rsidRPr="00221B18">
              <w:t>Schüler können…</w:t>
            </w:r>
          </w:p>
        </w:tc>
        <w:tc>
          <w:tcPr>
            <w:tcW w:w="6237" w:type="dxa"/>
            <w:shd w:val="clear" w:color="auto" w:fill="BFBFBF" w:themeFill="background1" w:themeFillShade="BF"/>
          </w:tcPr>
          <w:p w14:paraId="0FD8181F" w14:textId="77777777" w:rsidR="00767CAC" w:rsidRPr="00221B18" w:rsidRDefault="00767CAC" w:rsidP="00221B18">
            <w:pPr>
              <w:spacing w:line="240" w:lineRule="auto"/>
              <w:rPr>
                <w:b/>
              </w:rPr>
            </w:pPr>
            <w:r w:rsidRPr="00221B18">
              <w:rPr>
                <w:b/>
              </w:rPr>
              <w:t xml:space="preserve">Didaktisch-methodische Anmerkungen und Empfehlungen </w:t>
            </w:r>
          </w:p>
        </w:tc>
        <w:tc>
          <w:tcPr>
            <w:tcW w:w="3640" w:type="dxa"/>
            <w:shd w:val="clear" w:color="auto" w:fill="BFBFBF" w:themeFill="background1" w:themeFillShade="BF"/>
          </w:tcPr>
          <w:p w14:paraId="7022045F" w14:textId="77777777" w:rsidR="00767CAC" w:rsidRPr="00221B18" w:rsidRDefault="00767CAC" w:rsidP="00221B18">
            <w:pPr>
              <w:spacing w:line="240" w:lineRule="auto"/>
              <w:rPr>
                <w:b/>
              </w:rPr>
            </w:pPr>
            <w:r w:rsidRPr="00221B18">
              <w:rPr>
                <w:b/>
              </w:rPr>
              <w:t xml:space="preserve">Anmerkungen zum Präsenz </w:t>
            </w:r>
            <w:r w:rsidRPr="00221B18">
              <w:rPr>
                <w:b/>
              </w:rPr>
              <w:br/>
              <w:t xml:space="preserve">und/oder Distanzunterricht </w:t>
            </w:r>
          </w:p>
        </w:tc>
      </w:tr>
      <w:tr w:rsidR="00767CAC" w:rsidRPr="00221B18" w14:paraId="4D323896" w14:textId="77777777" w:rsidTr="004A2886">
        <w:tc>
          <w:tcPr>
            <w:tcW w:w="2263" w:type="dxa"/>
            <w:shd w:val="clear" w:color="auto" w:fill="FFFFFF" w:themeFill="background1"/>
          </w:tcPr>
          <w:p w14:paraId="463514B5" w14:textId="117395C4" w:rsidR="004568CB" w:rsidRPr="008255F4" w:rsidRDefault="004568CB" w:rsidP="00221B18">
            <w:pPr>
              <w:jc w:val="both"/>
              <w:rPr>
                <w:rFonts w:eastAsia="Times New Roman" w:cs="Arial"/>
                <w:i/>
                <w:color w:val="000000" w:themeColor="text1"/>
                <w:lang w:eastAsia="de-DE"/>
              </w:rPr>
            </w:pPr>
            <w:r w:rsidRPr="008255F4">
              <w:rPr>
                <w:rFonts w:eastAsia="Times New Roman" w:cs="Arial"/>
                <w:i/>
                <w:color w:val="000000" w:themeColor="text1"/>
                <w:lang w:eastAsia="de-DE"/>
              </w:rPr>
              <w:t>Transferstunde: Verknüpfung mit Wissen aus vorherigen Unterrichtsvorhaben</w:t>
            </w:r>
          </w:p>
          <w:p w14:paraId="13C11A85" w14:textId="68F1FD55" w:rsidR="004568CB" w:rsidRDefault="004568CB" w:rsidP="00221B18">
            <w:pPr>
              <w:jc w:val="both"/>
              <w:rPr>
                <w:rFonts w:eastAsia="Times New Roman" w:cs="Arial"/>
                <w:i/>
                <w:lang w:eastAsia="de-DE"/>
              </w:rPr>
            </w:pPr>
          </w:p>
          <w:p w14:paraId="2690A6E8" w14:textId="77777777" w:rsidR="00140635" w:rsidRDefault="00140635" w:rsidP="00221B18">
            <w:pPr>
              <w:jc w:val="both"/>
              <w:rPr>
                <w:rFonts w:eastAsia="Times New Roman" w:cs="Arial"/>
                <w:i/>
                <w:lang w:eastAsia="de-DE"/>
              </w:rPr>
            </w:pPr>
          </w:p>
          <w:p w14:paraId="3C6A1579" w14:textId="77777777" w:rsidR="00B14435" w:rsidRDefault="00767CAC" w:rsidP="00221B18">
            <w:pPr>
              <w:jc w:val="both"/>
              <w:rPr>
                <w:rFonts w:eastAsia="Times New Roman" w:cs="Arial"/>
                <w:b/>
                <w:color w:val="7030A0"/>
                <w:lang w:eastAsia="de-DE"/>
              </w:rPr>
            </w:pPr>
            <w:r w:rsidRPr="0051605E">
              <w:rPr>
                <w:rFonts w:eastAsia="Times New Roman" w:cs="Arial"/>
                <w:b/>
                <w:color w:val="7030A0"/>
                <w:lang w:eastAsia="de-DE"/>
              </w:rPr>
              <w:t>Trainingsplan</w:t>
            </w:r>
            <w:r w:rsidR="00FA116F" w:rsidRPr="0051605E">
              <w:rPr>
                <w:rFonts w:eastAsia="Times New Roman" w:cs="Arial"/>
                <w:b/>
                <w:color w:val="7030A0"/>
                <w:lang w:eastAsia="de-DE"/>
              </w:rPr>
              <w:t xml:space="preserve"> </w:t>
            </w:r>
            <w:r w:rsidR="00FA116F" w:rsidRPr="0051605E">
              <w:rPr>
                <w:rFonts w:eastAsia="Times New Roman" w:cs="Arial"/>
                <w:b/>
                <w:color w:val="7030A0"/>
                <w:lang w:eastAsia="de-DE"/>
              </w:rPr>
              <w:br/>
              <w:t>(optional)</w:t>
            </w:r>
          </w:p>
          <w:p w14:paraId="3F7D8164" w14:textId="3F3423EB" w:rsidR="00767CAC" w:rsidRPr="00B14435" w:rsidRDefault="00B14435" w:rsidP="00221B18">
            <w:pPr>
              <w:jc w:val="both"/>
              <w:rPr>
                <w:rFonts w:eastAsia="Times New Roman" w:cs="Arial"/>
                <w:i/>
                <w:color w:val="7030A0"/>
                <w:lang w:eastAsia="de-DE"/>
              </w:rPr>
            </w:pPr>
            <w:r w:rsidRPr="00B14435">
              <w:rPr>
                <w:rFonts w:eastAsia="Times New Roman" w:cs="Arial"/>
                <w:i/>
                <w:color w:val="7030A0"/>
                <w:lang w:eastAsia="de-DE"/>
              </w:rPr>
              <w:sym w:font="Wingdings" w:char="F0E0"/>
            </w:r>
            <w:r w:rsidRPr="00B14435">
              <w:rPr>
                <w:rFonts w:eastAsia="Times New Roman" w:cs="Arial"/>
                <w:i/>
                <w:color w:val="7030A0"/>
                <w:lang w:eastAsia="de-DE"/>
              </w:rPr>
              <w:t xml:space="preserve"> Grund: Verknüpfung mit bisherigem Wissen, für Thema nicht unbedingt erforderlich</w:t>
            </w:r>
            <w:r w:rsidR="00767CAC" w:rsidRPr="00B14435">
              <w:rPr>
                <w:rFonts w:eastAsia="Times New Roman" w:cs="Arial"/>
                <w:i/>
                <w:color w:val="7030A0"/>
                <w:lang w:eastAsia="de-DE"/>
              </w:rPr>
              <w:t xml:space="preserve"> </w:t>
            </w:r>
          </w:p>
          <w:p w14:paraId="218FFA63" w14:textId="13C5DEEB" w:rsidR="00221B18" w:rsidRPr="00221B18" w:rsidRDefault="00221B18" w:rsidP="00221B18">
            <w:pPr>
              <w:jc w:val="both"/>
              <w:rPr>
                <w:rFonts w:cs="Arial"/>
                <w:b/>
              </w:rPr>
            </w:pPr>
            <w:r w:rsidRPr="00221B18">
              <w:rPr>
                <w:rFonts w:cs="Arial"/>
                <w:b/>
              </w:rPr>
              <w:t>Trainingsplan für Leistungsfortschritte</w:t>
            </w:r>
            <w:r w:rsidRPr="00221B18">
              <w:rPr>
                <w:rFonts w:cs="Arial"/>
              </w:rPr>
              <w:t xml:space="preserve"> – Entwicklung eines individuellen Trainingsplans mit der Aussicht auf Überprüfung des anfänglich durchgeführten Kraftausdauertests</w:t>
            </w:r>
          </w:p>
        </w:tc>
        <w:tc>
          <w:tcPr>
            <w:tcW w:w="2835" w:type="dxa"/>
            <w:shd w:val="clear" w:color="auto" w:fill="FFFFFF" w:themeFill="background1"/>
          </w:tcPr>
          <w:p w14:paraId="53D65D86" w14:textId="77777777" w:rsidR="000E20D6" w:rsidRDefault="000E20D6" w:rsidP="00221B18">
            <w:pPr>
              <w:jc w:val="both"/>
              <w:rPr>
                <w:rFonts w:cs="Arial"/>
              </w:rPr>
            </w:pPr>
          </w:p>
          <w:p w14:paraId="06BAFD1C" w14:textId="77777777" w:rsidR="000E20D6" w:rsidRDefault="000E20D6" w:rsidP="00221B18">
            <w:pPr>
              <w:jc w:val="both"/>
              <w:rPr>
                <w:rFonts w:cs="Arial"/>
              </w:rPr>
            </w:pPr>
          </w:p>
          <w:p w14:paraId="35EFE676" w14:textId="77777777" w:rsidR="000E20D6" w:rsidRDefault="000E20D6" w:rsidP="00221B18">
            <w:pPr>
              <w:jc w:val="both"/>
              <w:rPr>
                <w:rFonts w:cs="Arial"/>
              </w:rPr>
            </w:pPr>
          </w:p>
          <w:p w14:paraId="6D6A9AD7" w14:textId="77777777" w:rsidR="000E20D6" w:rsidRDefault="000E20D6" w:rsidP="00221B18">
            <w:pPr>
              <w:jc w:val="both"/>
              <w:rPr>
                <w:rFonts w:cs="Arial"/>
              </w:rPr>
            </w:pPr>
          </w:p>
          <w:p w14:paraId="504F6B42" w14:textId="77777777" w:rsidR="000E20D6" w:rsidRDefault="000E20D6" w:rsidP="00221B18">
            <w:pPr>
              <w:jc w:val="both"/>
              <w:rPr>
                <w:rFonts w:cs="Arial"/>
              </w:rPr>
            </w:pPr>
          </w:p>
          <w:p w14:paraId="2D3D5F68" w14:textId="77777777" w:rsidR="000E20D6" w:rsidRDefault="000E20D6" w:rsidP="00221B18">
            <w:pPr>
              <w:jc w:val="both"/>
              <w:rPr>
                <w:rFonts w:cs="Arial"/>
              </w:rPr>
            </w:pPr>
          </w:p>
          <w:p w14:paraId="01463DE0" w14:textId="77777777" w:rsidR="000E20D6" w:rsidRDefault="000E20D6" w:rsidP="00221B18">
            <w:pPr>
              <w:jc w:val="both"/>
              <w:rPr>
                <w:rFonts w:cs="Arial"/>
              </w:rPr>
            </w:pPr>
          </w:p>
          <w:p w14:paraId="78AF7D76" w14:textId="77777777" w:rsidR="000E20D6" w:rsidRDefault="000E20D6" w:rsidP="00221B18">
            <w:pPr>
              <w:jc w:val="both"/>
              <w:rPr>
                <w:rFonts w:cs="Arial"/>
              </w:rPr>
            </w:pPr>
          </w:p>
          <w:p w14:paraId="3B901C18" w14:textId="77777777" w:rsidR="000E20D6" w:rsidRDefault="000E20D6" w:rsidP="00221B18">
            <w:pPr>
              <w:jc w:val="both"/>
              <w:rPr>
                <w:rFonts w:cs="Arial"/>
              </w:rPr>
            </w:pPr>
          </w:p>
          <w:p w14:paraId="21E67522" w14:textId="77777777" w:rsidR="000E20D6" w:rsidRDefault="000E20D6" w:rsidP="00221B18">
            <w:pPr>
              <w:jc w:val="both"/>
              <w:rPr>
                <w:rFonts w:cs="Arial"/>
              </w:rPr>
            </w:pPr>
          </w:p>
          <w:p w14:paraId="561CC1B8" w14:textId="77777777" w:rsidR="000E20D6" w:rsidRDefault="000E20D6" w:rsidP="00221B18">
            <w:pPr>
              <w:jc w:val="both"/>
              <w:rPr>
                <w:rFonts w:cs="Arial"/>
              </w:rPr>
            </w:pPr>
          </w:p>
          <w:p w14:paraId="0806492F" w14:textId="77777777" w:rsidR="000E20D6" w:rsidRDefault="000E20D6" w:rsidP="00221B18">
            <w:pPr>
              <w:jc w:val="both"/>
              <w:rPr>
                <w:rFonts w:cs="Arial"/>
              </w:rPr>
            </w:pPr>
          </w:p>
          <w:p w14:paraId="2AB2A5E3" w14:textId="77777777" w:rsidR="000E20D6" w:rsidRDefault="000E20D6" w:rsidP="00221B18">
            <w:pPr>
              <w:jc w:val="both"/>
              <w:rPr>
                <w:rFonts w:cs="Arial"/>
              </w:rPr>
            </w:pPr>
          </w:p>
          <w:p w14:paraId="117FAEBA" w14:textId="77777777" w:rsidR="000E20D6" w:rsidRDefault="000E20D6" w:rsidP="00221B18">
            <w:pPr>
              <w:jc w:val="both"/>
              <w:rPr>
                <w:rFonts w:cs="Arial"/>
              </w:rPr>
            </w:pPr>
          </w:p>
          <w:p w14:paraId="2B8565B5" w14:textId="1642889D" w:rsidR="00767CAC" w:rsidRPr="00221B18" w:rsidRDefault="00221B18" w:rsidP="00221B18">
            <w:pPr>
              <w:jc w:val="both"/>
              <w:rPr>
                <w:b/>
              </w:rPr>
            </w:pPr>
            <w:r w:rsidRPr="00221B18">
              <w:rPr>
                <w:rFonts w:cs="Arial"/>
              </w:rPr>
              <w:t>…</w:t>
            </w:r>
            <w:r w:rsidR="00767CAC" w:rsidRPr="00221B18">
              <w:rPr>
                <w:rFonts w:cs="Arial"/>
              </w:rPr>
              <w:t xml:space="preserve"> einen individualisierten kraftorientierten Trainingsplan unter Berücksichtigung ihres Trainingsziels und der dafür notwendigen Belastungsparameter </w:t>
            </w:r>
            <w:r w:rsidR="00767CAC" w:rsidRPr="00221B18">
              <w:rPr>
                <w:rFonts w:cs="Arial"/>
                <w:b/>
              </w:rPr>
              <w:t>entwickeln</w:t>
            </w:r>
            <w:r w:rsidR="00767CAC" w:rsidRPr="00221B18">
              <w:rPr>
                <w:rFonts w:cs="Arial"/>
              </w:rPr>
              <w:t>.</w:t>
            </w:r>
          </w:p>
        </w:tc>
        <w:tc>
          <w:tcPr>
            <w:tcW w:w="6237" w:type="dxa"/>
            <w:shd w:val="clear" w:color="auto" w:fill="FFFFFF" w:themeFill="background1"/>
          </w:tcPr>
          <w:p w14:paraId="6875178F" w14:textId="2CB23388" w:rsidR="005F718F" w:rsidRDefault="005F718F" w:rsidP="005F718F">
            <w:pPr>
              <w:pStyle w:val="Listenabsatz"/>
              <w:numPr>
                <w:ilvl w:val="0"/>
                <w:numId w:val="38"/>
              </w:numPr>
              <w:rPr>
                <w:rFonts w:cs="Arial"/>
              </w:rPr>
            </w:pPr>
            <w:r>
              <w:rPr>
                <w:rFonts w:cs="Arial"/>
              </w:rPr>
              <w:t xml:space="preserve">die </w:t>
            </w:r>
            <w:r w:rsidR="00221B18" w:rsidRPr="005F718F">
              <w:rPr>
                <w:rFonts w:cs="Arial"/>
                <w:color w:val="E36C0A" w:themeColor="accent6" w:themeShade="BF"/>
              </w:rPr>
              <w:t>Entwicklung eines individuellen Trainingsplans</w:t>
            </w:r>
            <w:r w:rsidR="00221B18" w:rsidRPr="005F718F">
              <w:rPr>
                <w:rFonts w:cs="Arial"/>
              </w:rPr>
              <w:t xml:space="preserve"> verknüpft ein bereits zuvor erlerntes Unter</w:t>
            </w:r>
            <w:r>
              <w:rPr>
                <w:rFonts w:cs="Arial"/>
              </w:rPr>
              <w:t>richtsthema mit dem jetzigen,</w:t>
            </w:r>
            <w:r w:rsidR="00221B18" w:rsidRPr="005F718F">
              <w:rPr>
                <w:rFonts w:cs="Arial"/>
              </w:rPr>
              <w:t xml:space="preserve"> gibt den </w:t>
            </w:r>
            <w:proofErr w:type="spellStart"/>
            <w:r w:rsidR="00221B18" w:rsidRPr="005F718F">
              <w:rPr>
                <w:rFonts w:cs="Arial"/>
              </w:rPr>
              <w:t>Sc</w:t>
            </w:r>
            <w:r>
              <w:rPr>
                <w:rFonts w:cs="Arial"/>
              </w:rPr>
              <w:t>hülerInnen</w:t>
            </w:r>
            <w:proofErr w:type="spellEnd"/>
            <w:r>
              <w:rPr>
                <w:rFonts w:cs="Arial"/>
              </w:rPr>
              <w:t xml:space="preserve"> die Möglichkeit, eigene</w:t>
            </w:r>
            <w:r w:rsidR="00221B18" w:rsidRPr="005F718F">
              <w:rPr>
                <w:rFonts w:cs="Arial"/>
              </w:rPr>
              <w:t xml:space="preserve"> A</w:t>
            </w:r>
            <w:r>
              <w:rPr>
                <w:rFonts w:cs="Arial"/>
              </w:rPr>
              <w:t xml:space="preserve">usdauerleistungen zu verbessern, </w:t>
            </w:r>
            <w:r w:rsidR="000043D6" w:rsidRPr="005F718F">
              <w:rPr>
                <w:rFonts w:cs="Arial"/>
              </w:rPr>
              <w:t>Leistungsfortschritt mit den Ergebnissen des</w:t>
            </w:r>
            <w:r w:rsidR="00221B18" w:rsidRPr="005F718F">
              <w:rPr>
                <w:rFonts w:cs="Arial"/>
              </w:rPr>
              <w:t xml:space="preserve"> anfänglich durchgeführten Kraftausdauertest</w:t>
            </w:r>
            <w:r w:rsidR="00673B1B" w:rsidRPr="005F718F">
              <w:rPr>
                <w:rFonts w:cs="Arial"/>
              </w:rPr>
              <w:t>s</w:t>
            </w:r>
            <w:r>
              <w:rPr>
                <w:rFonts w:cs="Arial"/>
              </w:rPr>
              <w:t xml:space="preserve"> </w:t>
            </w:r>
            <w:r w:rsidR="000043D6" w:rsidRPr="005F718F">
              <w:rPr>
                <w:rFonts w:cs="Arial"/>
              </w:rPr>
              <w:t>vergleichen</w:t>
            </w:r>
          </w:p>
          <w:p w14:paraId="04D5D778" w14:textId="4C463F4D" w:rsidR="005F718F" w:rsidRDefault="00221B18" w:rsidP="005F718F">
            <w:pPr>
              <w:pStyle w:val="Listenabsatz"/>
              <w:numPr>
                <w:ilvl w:val="0"/>
                <w:numId w:val="38"/>
              </w:numPr>
              <w:rPr>
                <w:rFonts w:cs="Arial"/>
              </w:rPr>
            </w:pPr>
            <w:r w:rsidRPr="00425264">
              <w:rPr>
                <w:rFonts w:cs="Arial"/>
                <w:u w:val="single"/>
              </w:rPr>
              <w:t>Abschlusssequenz</w:t>
            </w:r>
            <w:r w:rsidR="00425264">
              <w:rPr>
                <w:rFonts w:cs="Arial"/>
              </w:rPr>
              <w:t xml:space="preserve">: </w:t>
            </w:r>
            <w:r w:rsidRPr="005F718F">
              <w:rPr>
                <w:rFonts w:cs="Arial"/>
              </w:rPr>
              <w:t>Wiederholung und Vertiefung (hier: Erstellen eines Trainingsplans), besitzt auch einen motivierenden Charakter</w:t>
            </w:r>
            <w:r w:rsidR="005F718F">
              <w:rPr>
                <w:rFonts w:cs="Arial"/>
              </w:rPr>
              <w:t xml:space="preserve"> (stark praxisorientiert, macht </w:t>
            </w:r>
            <w:r w:rsidRPr="005F718F">
              <w:rPr>
                <w:rFonts w:cs="Arial"/>
              </w:rPr>
              <w:t>eigene Erfolge sichtbar</w:t>
            </w:r>
            <w:r w:rsidR="005F718F">
              <w:rPr>
                <w:rFonts w:cs="Arial"/>
              </w:rPr>
              <w:t>)</w:t>
            </w:r>
          </w:p>
          <w:p w14:paraId="1BFF1356" w14:textId="77777777" w:rsidR="005F718F" w:rsidRDefault="005F718F" w:rsidP="005F718F">
            <w:pPr>
              <w:pStyle w:val="Listenabsatz"/>
              <w:numPr>
                <w:ilvl w:val="0"/>
                <w:numId w:val="38"/>
              </w:numPr>
              <w:rPr>
                <w:rFonts w:cs="Arial"/>
              </w:rPr>
            </w:pPr>
            <w:r w:rsidRPr="005F718F">
              <w:rPr>
                <w:rFonts w:cs="Arial"/>
                <w:u w:val="single"/>
              </w:rPr>
              <w:t>Voraussetzung</w:t>
            </w:r>
            <w:r>
              <w:rPr>
                <w:rFonts w:cs="Arial"/>
              </w:rPr>
              <w:t>: Le</w:t>
            </w:r>
            <w:r w:rsidR="00221B18" w:rsidRPr="005F718F">
              <w:rPr>
                <w:rFonts w:cs="Arial"/>
              </w:rPr>
              <w:t>rnenden</w:t>
            </w:r>
            <w:r>
              <w:rPr>
                <w:rFonts w:cs="Arial"/>
              </w:rPr>
              <w:t xml:space="preserve"> brauchen</w:t>
            </w:r>
            <w:r w:rsidR="00221B18" w:rsidRPr="005F718F">
              <w:rPr>
                <w:rFonts w:cs="Arial"/>
              </w:rPr>
              <w:t xml:space="preserve"> genug Zeit für das Training </w:t>
            </w:r>
            <w:r>
              <w:rPr>
                <w:rFonts w:cs="Arial"/>
              </w:rPr>
              <w:t>inn- und außerhalb des Unterrichts</w:t>
            </w:r>
          </w:p>
          <w:p w14:paraId="10C70CA1" w14:textId="5DA06C9C" w:rsidR="005F718F" w:rsidRDefault="005F718F" w:rsidP="005F718F">
            <w:pPr>
              <w:pStyle w:val="Listenabsatz"/>
              <w:numPr>
                <w:ilvl w:val="0"/>
                <w:numId w:val="38"/>
              </w:numPr>
              <w:rPr>
                <w:rFonts w:cs="Arial"/>
              </w:rPr>
            </w:pPr>
            <w:r w:rsidRPr="005F718F">
              <w:rPr>
                <w:rFonts w:cs="Arial"/>
                <w:u w:val="single"/>
              </w:rPr>
              <w:t>Möglichkeit</w:t>
            </w:r>
            <w:r>
              <w:rPr>
                <w:rFonts w:cs="Arial"/>
              </w:rPr>
              <w:t xml:space="preserve">: </w:t>
            </w:r>
            <w:r w:rsidR="00221B18" w:rsidRPr="005F718F">
              <w:rPr>
                <w:rFonts w:cs="Arial"/>
              </w:rPr>
              <w:t xml:space="preserve">kurzes Unterrichtsvorhaben </w:t>
            </w:r>
            <w:r w:rsidR="00B14435">
              <w:rPr>
                <w:rFonts w:cs="Arial"/>
              </w:rPr>
              <w:t>einbringen</w:t>
            </w:r>
          </w:p>
          <w:p w14:paraId="3FAA929B" w14:textId="29FA56C4" w:rsidR="005F718F" w:rsidRDefault="005F718F" w:rsidP="005F718F">
            <w:pPr>
              <w:pStyle w:val="Listenabsatz"/>
              <w:numPr>
                <w:ilvl w:val="0"/>
                <w:numId w:val="38"/>
              </w:numPr>
              <w:rPr>
                <w:rFonts w:cs="Arial"/>
              </w:rPr>
            </w:pPr>
            <w:r w:rsidRPr="005F718F">
              <w:rPr>
                <w:rFonts w:cs="Arial"/>
                <w:u w:val="single"/>
              </w:rPr>
              <w:t>danach</w:t>
            </w:r>
            <w:r>
              <w:rPr>
                <w:rFonts w:cs="Arial"/>
              </w:rPr>
              <w:t>: abschließend</w:t>
            </w:r>
            <w:r w:rsidR="00221B18" w:rsidRPr="005F718F">
              <w:rPr>
                <w:rFonts w:cs="Arial"/>
              </w:rPr>
              <w:t xml:space="preserve"> Leistungsfortschritt mittels des Tests</w:t>
            </w:r>
            <w:r>
              <w:rPr>
                <w:rFonts w:cs="Arial"/>
              </w:rPr>
              <w:t xml:space="preserve"> überprüfen</w:t>
            </w:r>
          </w:p>
          <w:p w14:paraId="18E030CF" w14:textId="12FE4505" w:rsidR="00767CAC" w:rsidRPr="005F718F" w:rsidRDefault="00221B18" w:rsidP="005F718F">
            <w:pPr>
              <w:pStyle w:val="Listenabsatz"/>
              <w:numPr>
                <w:ilvl w:val="0"/>
                <w:numId w:val="0"/>
              </w:numPr>
              <w:ind w:left="360"/>
              <w:rPr>
                <w:rFonts w:cs="Arial"/>
              </w:rPr>
            </w:pPr>
            <w:r w:rsidRPr="005F718F">
              <w:rPr>
                <w:rFonts w:cs="Arial"/>
              </w:rPr>
              <w:t xml:space="preserve"> </w:t>
            </w:r>
          </w:p>
          <w:p w14:paraId="379B9E01" w14:textId="1CFB3E11" w:rsidR="003A3C3B" w:rsidRPr="00FE213F" w:rsidRDefault="003A3C3B" w:rsidP="003A3C3B">
            <w:pPr>
              <w:jc w:val="both"/>
              <w:rPr>
                <w:rFonts w:cs="Arial"/>
              </w:rPr>
            </w:pPr>
            <w:r>
              <w:rPr>
                <w:rFonts w:cs="Arial"/>
              </w:rPr>
              <w:t xml:space="preserve">Je nach Lerngruppe, Intensität und Dauer des zuvor durchgeführten Vorhabens zur Entwicklung eines eigenen Trainingsplans muss diese Einheit vermutlich zwei bis drei Stunden umfassen, damit beispielsweise Referate zur Wiederholung der relevanten Bausteine eines Trainingsplans und individuelle Nachfragen möglich sind. Auf diese Weise findet eine Wiederholung statt, die nicht nur die Qualität der nachfolgenden Trainingspläne sichert, sondern auch den Trainingserfolg ermöglicht. </w:t>
            </w:r>
          </w:p>
        </w:tc>
        <w:tc>
          <w:tcPr>
            <w:tcW w:w="3640" w:type="dxa"/>
            <w:shd w:val="clear" w:color="auto" w:fill="FFFFFF" w:themeFill="background1"/>
          </w:tcPr>
          <w:p w14:paraId="6593D278" w14:textId="77777777" w:rsidR="00B953E3" w:rsidRDefault="00221B18" w:rsidP="00C05198">
            <w:pPr>
              <w:jc w:val="both"/>
            </w:pPr>
            <w:r w:rsidRPr="00221B18">
              <w:t>Wenn Videokonferenzen (synchrone</w:t>
            </w:r>
            <w:r w:rsidR="003A3C3B">
              <w:t xml:space="preserve"> Phasen</w:t>
            </w:r>
            <w:r w:rsidRPr="00221B18">
              <w:t xml:space="preserve">) technisch möglich sind, können </w:t>
            </w:r>
            <w:r w:rsidR="003A3C3B">
              <w:t xml:space="preserve">regelmäßige </w:t>
            </w:r>
            <w:proofErr w:type="spellStart"/>
            <w:r w:rsidRPr="00221B18">
              <w:t>K</w:t>
            </w:r>
            <w:r>
              <w:t>raftworkouts</w:t>
            </w:r>
            <w:proofErr w:type="spellEnd"/>
            <w:r w:rsidR="003A3C3B">
              <w:t xml:space="preserve"> im Klassen- bzw. Kursverbund</w:t>
            </w:r>
            <w:r>
              <w:t xml:space="preserve"> die eigene Weiterentwicklung der Kraftfähigkeiten bereits initiieren. </w:t>
            </w:r>
            <w:r w:rsidR="00B953E3">
              <w:t xml:space="preserve">Es wird die Gemeinschaft gestärkt und Motivation geschaffen; Beziehungspflege betrieben. </w:t>
            </w:r>
          </w:p>
          <w:p w14:paraId="1B319B98" w14:textId="77777777" w:rsidR="003A3C3B" w:rsidRDefault="003A3C3B" w:rsidP="00C05198">
            <w:pPr>
              <w:jc w:val="both"/>
            </w:pPr>
          </w:p>
          <w:p w14:paraId="4524E6DD" w14:textId="2468DC5D" w:rsidR="003A3C3B" w:rsidRDefault="003A3C3B" w:rsidP="00C05198">
            <w:pPr>
              <w:jc w:val="both"/>
            </w:pPr>
            <w:r>
              <w:t xml:space="preserve">Während die Wiederholung des Themas in einer Videokonferenz oder mithilfe einer schriftlichen Zusammenfassung der </w:t>
            </w:r>
            <w:proofErr w:type="spellStart"/>
            <w:r>
              <w:t>SchülerInnen</w:t>
            </w:r>
            <w:proofErr w:type="spellEnd"/>
            <w:r>
              <w:t xml:space="preserve"> stattfinden muss, kann die Erstellung des eigenen Trainingsplans komplett in Einzelarbeit (asynchrone Phase) durchgeführt werden. </w:t>
            </w:r>
            <w:r w:rsidR="00B953E3">
              <w:t xml:space="preserve">Auf diese Weise haben sie die Ruhe ganz individuell zu arbeiten. </w:t>
            </w:r>
          </w:p>
          <w:p w14:paraId="6809709D" w14:textId="12579612" w:rsidR="003A3C3B" w:rsidRPr="00221B18" w:rsidRDefault="003A3C3B" w:rsidP="003A3C3B">
            <w:pPr>
              <w:spacing w:line="240" w:lineRule="auto"/>
              <w:jc w:val="both"/>
            </w:pPr>
          </w:p>
        </w:tc>
      </w:tr>
    </w:tbl>
    <w:p w14:paraId="4AF89FD7" w14:textId="1385DD4B" w:rsidR="009617BA" w:rsidRDefault="009617BA">
      <w:pPr>
        <w:spacing w:line="360" w:lineRule="auto"/>
        <w:jc w:val="both"/>
        <w:rPr>
          <w:b/>
          <w:sz w:val="24"/>
          <w:szCs w:val="32"/>
        </w:rPr>
      </w:pPr>
      <w:r>
        <w:rPr>
          <w:b/>
          <w:sz w:val="24"/>
          <w:szCs w:val="32"/>
        </w:rPr>
        <w:br w:type="page"/>
      </w:r>
    </w:p>
    <w:p w14:paraId="1E719E59" w14:textId="155EEB26" w:rsidR="005D41D3" w:rsidRPr="000728F4" w:rsidRDefault="00CF3DB7" w:rsidP="005D41D3">
      <w:pPr>
        <w:keepNext/>
        <w:keepLines/>
        <w:spacing w:before="60" w:after="60"/>
        <w:outlineLvl w:val="0"/>
        <w:rPr>
          <w:b/>
          <w:sz w:val="24"/>
          <w:szCs w:val="32"/>
        </w:rPr>
      </w:pPr>
      <w:r>
        <w:rPr>
          <w:b/>
          <w:sz w:val="24"/>
          <w:szCs w:val="32"/>
        </w:rPr>
        <w:lastRenderedPageBreak/>
        <w:t>Weiterführendes Material</w:t>
      </w:r>
      <w:r w:rsidR="005D41D3">
        <w:rPr>
          <w:b/>
          <w:sz w:val="24"/>
          <w:szCs w:val="32"/>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ellarische Darstellung des weiterführenden Materials"/>
        <w:tblDescription w:val="Die Spalten bilden die Nummer des benannten Materials, die Quellenangabe in Form einer URL oder einer Literaturangabe und eine Kurzbeschreibung des Inhalts ab."/>
      </w:tblPr>
      <w:tblGrid>
        <w:gridCol w:w="591"/>
        <w:gridCol w:w="4097"/>
        <w:gridCol w:w="9872"/>
      </w:tblGrid>
      <w:tr w:rsidR="005D41D3" w:rsidRPr="00443486" w14:paraId="7DAACE9E" w14:textId="77777777" w:rsidTr="00C25687">
        <w:trPr>
          <w:trHeight w:val="608"/>
          <w:tblHeader/>
        </w:trPr>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CC939" w14:textId="5A2ADC10" w:rsidR="005D41D3" w:rsidRPr="00443486" w:rsidRDefault="005D41D3" w:rsidP="00443486">
            <w:pPr>
              <w:spacing w:line="240" w:lineRule="auto"/>
              <w:jc w:val="center"/>
              <w:rPr>
                <w:b/>
              </w:rPr>
            </w:pPr>
            <w:r w:rsidRPr="00443486">
              <w:rPr>
                <w:b/>
              </w:rPr>
              <w:t>Nr.</w:t>
            </w:r>
          </w:p>
        </w:tc>
        <w:tc>
          <w:tcPr>
            <w:tcW w:w="1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47475" w14:textId="7B3B94EA" w:rsidR="005D41D3" w:rsidRPr="00443486" w:rsidRDefault="005D41D3" w:rsidP="005D41D3">
            <w:pPr>
              <w:spacing w:line="240" w:lineRule="auto"/>
            </w:pPr>
            <w:r w:rsidRPr="00443486">
              <w:rPr>
                <w:b/>
              </w:rPr>
              <w:t>URL / Quellenangabe</w:t>
            </w:r>
          </w:p>
        </w:tc>
        <w:tc>
          <w:tcPr>
            <w:tcW w:w="3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461D9" w14:textId="77777777" w:rsidR="005D41D3" w:rsidRPr="00443486" w:rsidRDefault="005D41D3" w:rsidP="005D41D3">
            <w:pPr>
              <w:spacing w:line="240" w:lineRule="auto"/>
            </w:pPr>
            <w:r w:rsidRPr="00443486">
              <w:rPr>
                <w:b/>
              </w:rPr>
              <w:t>Kurzbeschreibung des Inhalts / der Quelle</w:t>
            </w:r>
          </w:p>
        </w:tc>
      </w:tr>
      <w:tr w:rsidR="005D41D3" w:rsidRPr="000728F4" w14:paraId="23E2F99B" w14:textId="77777777" w:rsidTr="00C25687">
        <w:trPr>
          <w:trHeight w:val="567"/>
        </w:trPr>
        <w:tc>
          <w:tcPr>
            <w:tcW w:w="203" w:type="pct"/>
            <w:tcBorders>
              <w:top w:val="single" w:sz="4" w:space="0" w:color="auto"/>
              <w:left w:val="single" w:sz="4" w:space="0" w:color="auto"/>
              <w:bottom w:val="single" w:sz="4" w:space="0" w:color="auto"/>
              <w:right w:val="single" w:sz="4" w:space="0" w:color="auto"/>
            </w:tcBorders>
          </w:tcPr>
          <w:p w14:paraId="145B83A4" w14:textId="0E0044C1" w:rsidR="005D41D3" w:rsidRDefault="001B2F6F" w:rsidP="005D41D3">
            <w:pPr>
              <w:jc w:val="center"/>
            </w:pPr>
            <w:r>
              <w:t>1</w:t>
            </w:r>
          </w:p>
        </w:tc>
        <w:tc>
          <w:tcPr>
            <w:tcW w:w="1407" w:type="pct"/>
            <w:tcBorders>
              <w:top w:val="single" w:sz="4" w:space="0" w:color="auto"/>
              <w:left w:val="single" w:sz="4" w:space="0" w:color="auto"/>
              <w:bottom w:val="single" w:sz="4" w:space="0" w:color="auto"/>
              <w:right w:val="single" w:sz="4" w:space="0" w:color="auto"/>
            </w:tcBorders>
          </w:tcPr>
          <w:p w14:paraId="1CC58F4B" w14:textId="03AA466E" w:rsidR="005D41D3" w:rsidRDefault="001B2F6F" w:rsidP="005D41D3">
            <w:pPr>
              <w:pStyle w:val="Funotentext"/>
            </w:pPr>
            <w:r w:rsidRPr="001B2F6F">
              <w:rPr>
                <w:sz w:val="22"/>
                <w:szCs w:val="32"/>
              </w:rPr>
              <w:t>Meyer, J. (2017). Spo</w:t>
            </w:r>
            <w:r>
              <w:rPr>
                <w:sz w:val="22"/>
                <w:szCs w:val="32"/>
              </w:rPr>
              <w:t>r</w:t>
            </w:r>
            <w:r w:rsidRPr="001B2F6F">
              <w:rPr>
                <w:sz w:val="22"/>
                <w:szCs w:val="32"/>
              </w:rPr>
              <w:t>t in der gymnasialen Oberstufe. Schulbuch. Meyer &amp; Meyer Verlag: Aachen.</w:t>
            </w:r>
          </w:p>
        </w:tc>
        <w:tc>
          <w:tcPr>
            <w:tcW w:w="3390" w:type="pct"/>
            <w:tcBorders>
              <w:top w:val="single" w:sz="4" w:space="0" w:color="auto"/>
              <w:left w:val="single" w:sz="4" w:space="0" w:color="auto"/>
              <w:bottom w:val="single" w:sz="4" w:space="0" w:color="auto"/>
              <w:right w:val="single" w:sz="4" w:space="0" w:color="auto"/>
            </w:tcBorders>
          </w:tcPr>
          <w:p w14:paraId="6216E884" w14:textId="63991B1F" w:rsidR="005D41D3" w:rsidRDefault="001B2F6F" w:rsidP="00AF01B2">
            <w:pPr>
              <w:jc w:val="both"/>
            </w:pPr>
            <w:r>
              <w:rPr>
                <w:rFonts w:cs="Arial"/>
                <w:color w:val="333333"/>
                <w:shd w:val="clear" w:color="auto" w:fill="FFFFFF"/>
              </w:rPr>
              <w:t>Jörn Meyer ist Sportkoordinator und ehemaliger Leistungssportler. Dieses Schulbuch kann im Sportunterricht der Oberstufe eine gute U</w:t>
            </w:r>
            <w:r w:rsidR="00AF01B2">
              <w:rPr>
                <w:rFonts w:cs="Arial"/>
                <w:color w:val="333333"/>
                <w:shd w:val="clear" w:color="auto" w:fill="FFFFFF"/>
              </w:rPr>
              <w:t xml:space="preserve">nterstützung leisten, da es zeitgemäß ist, sportdidaktischen und oberstufendidaktischen Anforderungen entspricht und der reflektierten Praxis im Bewegungsfach besondere Aufmerksamkeit schenkt. Dabei werden nicht nur die pädagogischen Perspektiven, sondern auch die kompetenzorientierten Standards berücksichtigt. </w:t>
            </w:r>
          </w:p>
        </w:tc>
      </w:tr>
    </w:tbl>
    <w:p w14:paraId="4F64D513" w14:textId="77777777" w:rsidR="003F3932" w:rsidRDefault="003F3932" w:rsidP="003F3932">
      <w:pPr>
        <w:spacing w:after="120"/>
        <w:ind w:left="84"/>
        <w:rPr>
          <w:sz w:val="20"/>
        </w:rPr>
      </w:pPr>
    </w:p>
    <w:sectPr w:rsidR="003F3932" w:rsidSect="00221B18">
      <w:pgSz w:w="16838" w:h="11906" w:orient="landscape"/>
      <w:pgMar w:top="1134" w:right="1134" w:bottom="1134"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1FF8" w14:textId="77777777" w:rsidR="002F73D8" w:rsidRDefault="002F73D8" w:rsidP="00125262">
      <w:pPr>
        <w:spacing w:line="240" w:lineRule="auto"/>
      </w:pPr>
      <w:r>
        <w:separator/>
      </w:r>
    </w:p>
  </w:endnote>
  <w:endnote w:type="continuationSeparator" w:id="0">
    <w:p w14:paraId="37B51071" w14:textId="77777777" w:rsidR="002F73D8" w:rsidRDefault="002F73D8"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127B4DFB" w14:textId="5E58F4EC" w:rsidR="00C05198" w:rsidRPr="00CB62D7" w:rsidRDefault="00C05198" w:rsidP="00CB62D7">
        <w:pPr>
          <w:pStyle w:val="Fuzeile"/>
          <w:tabs>
            <w:tab w:val="clear" w:pos="9072"/>
            <w:tab w:val="right" w:pos="14570"/>
          </w:tabs>
          <w:rPr>
            <w:rFonts w:cs="Arial"/>
            <w:sz w:val="18"/>
            <w:szCs w:val="18"/>
          </w:rPr>
        </w:pPr>
        <w:r>
          <w:rPr>
            <w:rFonts w:cs="Arial"/>
            <w:sz w:val="18"/>
            <w:szCs w:val="18"/>
          </w:rPr>
          <w:t xml:space="preserve">Sport </w:t>
        </w:r>
        <w:r w:rsidR="00B14435">
          <w:rPr>
            <w:rFonts w:cs="Arial"/>
            <w:sz w:val="18"/>
            <w:szCs w:val="18"/>
          </w:rPr>
          <w:t>der Sekundarstufe II</w:t>
        </w:r>
        <w:r w:rsidRPr="00035AD2">
          <w:rPr>
            <w:rFonts w:cs="Arial"/>
            <w:sz w:val="18"/>
            <w:szCs w:val="18"/>
          </w:rPr>
          <w:t xml:space="preserve"> </w:t>
        </w:r>
        <w:r>
          <w:rPr>
            <w:rFonts w:cs="Arial"/>
            <w:szCs w:val="18"/>
          </w:rPr>
          <w:tab/>
        </w:r>
        <w:r>
          <w:rPr>
            <w:rFonts w:cs="Arial"/>
            <w:szCs w:val="18"/>
          </w:rPr>
          <w:tab/>
        </w:r>
        <w:r w:rsidRPr="000A3618">
          <w:rPr>
            <w:rFonts w:cs="Arial"/>
            <w:sz w:val="18"/>
            <w:szCs w:val="18"/>
          </w:rPr>
          <w:fldChar w:fldCharType="begin"/>
        </w:r>
        <w:r w:rsidRPr="000A3618">
          <w:rPr>
            <w:rFonts w:cs="Arial"/>
            <w:sz w:val="18"/>
            <w:szCs w:val="18"/>
          </w:rPr>
          <w:instrText>PAGE   \* MERGEFORMAT</w:instrText>
        </w:r>
        <w:r w:rsidRPr="000A3618">
          <w:rPr>
            <w:rFonts w:cs="Arial"/>
            <w:sz w:val="18"/>
            <w:szCs w:val="18"/>
          </w:rPr>
          <w:fldChar w:fldCharType="separate"/>
        </w:r>
        <w:r w:rsidR="00584D0D" w:rsidRPr="00584D0D">
          <w:rPr>
            <w:rFonts w:cs="Arial"/>
            <w:noProof/>
            <w:szCs w:val="18"/>
          </w:rPr>
          <w:t>14</w:t>
        </w:r>
        <w:r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8B70" w14:textId="77777777" w:rsidR="002F73D8" w:rsidRDefault="002F73D8" w:rsidP="00125262">
      <w:pPr>
        <w:spacing w:line="240" w:lineRule="auto"/>
      </w:pPr>
      <w:r>
        <w:separator/>
      </w:r>
    </w:p>
  </w:footnote>
  <w:footnote w:type="continuationSeparator" w:id="0">
    <w:p w14:paraId="2BEDCFDA" w14:textId="77777777" w:rsidR="002F73D8" w:rsidRDefault="002F73D8" w:rsidP="00125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40B" w14:textId="2ACD3C1B" w:rsidR="00C05198" w:rsidRPr="00102942" w:rsidRDefault="00C05198" w:rsidP="00102942">
    <w:pPr>
      <w:pStyle w:val="berschrift1"/>
    </w:pPr>
    <w:r w:rsidRPr="00102942">
      <w:rPr>
        <w:rFonts w:eastAsia="Times New Roman"/>
        <w:lang w:eastAsia="de-DE"/>
      </w:rPr>
      <w:t>Unterrichtsanregung für eine lernförderliche Verknüpfung von Präsenz- und Distanzunterricht</w:t>
    </w:r>
    <w:r w:rsidRPr="00102942">
      <w:rPr>
        <w:noProof/>
        <w:lang w:eastAsia="de-DE"/>
      </w:rPr>
      <w:t xml:space="preserve"> </w:t>
    </w:r>
    <w:r w:rsidRPr="00102942">
      <w:rPr>
        <w:noProof/>
        <w:lang w:eastAsia="de-DE"/>
      </w:rPr>
      <w:drawing>
        <wp:anchor distT="0" distB="0" distL="114300" distR="114300" simplePos="0" relativeHeight="251659264"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2" name="Grafik 2"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C05198" w:rsidRDefault="00C051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0E57"/>
    <w:multiLevelType w:val="hybridMultilevel"/>
    <w:tmpl w:val="BDACE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0D798A"/>
    <w:multiLevelType w:val="hybridMultilevel"/>
    <w:tmpl w:val="D200E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74D77"/>
    <w:multiLevelType w:val="hybridMultilevel"/>
    <w:tmpl w:val="8F40EF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3C61F1"/>
    <w:multiLevelType w:val="hybridMultilevel"/>
    <w:tmpl w:val="D1DA4D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20F1766C"/>
    <w:multiLevelType w:val="multilevel"/>
    <w:tmpl w:val="E49AAE4C"/>
    <w:lvl w:ilvl="0">
      <w:start w:val="1"/>
      <w:numFmt w:val="bullet"/>
      <w:lvlText w:val="-"/>
      <w:lvlJc w:val="left"/>
      <w:pPr>
        <w:ind w:left="720" w:hanging="360"/>
      </w:pPr>
      <w:rPr>
        <w:rFonts w:ascii="Calibri" w:eastAsia="Calibri" w:hAnsi="Calibri" w:cs="Calibri"/>
      </w:rPr>
    </w:lvl>
    <w:lvl w:ilvl="1">
      <w:start w:val="1"/>
      <w:numFmt w:val="bullet"/>
      <w:pStyle w:val="Aufzhlu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EA0D83"/>
    <w:multiLevelType w:val="hybridMultilevel"/>
    <w:tmpl w:val="1AE8B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865345"/>
    <w:multiLevelType w:val="hybridMultilevel"/>
    <w:tmpl w:val="6F12A3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BE40D82"/>
    <w:multiLevelType w:val="hybridMultilevel"/>
    <w:tmpl w:val="E8F480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AB2FAA"/>
    <w:multiLevelType w:val="hybridMultilevel"/>
    <w:tmpl w:val="88CECA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61200"/>
    <w:multiLevelType w:val="hybridMultilevel"/>
    <w:tmpl w:val="B074F30C"/>
    <w:lvl w:ilvl="0" w:tplc="9502DA04">
      <w:start w:val="1"/>
      <w:numFmt w:val="bullet"/>
      <w:pStyle w:val="Aufzhlung20"/>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49F3233D"/>
    <w:multiLevelType w:val="hybridMultilevel"/>
    <w:tmpl w:val="FB72E568"/>
    <w:lvl w:ilvl="0" w:tplc="4C5E2BF2">
      <w:start w:val="1"/>
      <w:numFmt w:val="bullet"/>
      <w:pStyle w:val="Aufzhlung"/>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27923E9"/>
    <w:multiLevelType w:val="hybridMultilevel"/>
    <w:tmpl w:val="CD2A3A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6925702"/>
    <w:multiLevelType w:val="hybridMultilevel"/>
    <w:tmpl w:val="7FBE1A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68A72C3A"/>
    <w:multiLevelType w:val="hybridMultilevel"/>
    <w:tmpl w:val="E370B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6BA5614C"/>
    <w:multiLevelType w:val="hybridMultilevel"/>
    <w:tmpl w:val="E4842D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2156001"/>
    <w:multiLevelType w:val="hybridMultilevel"/>
    <w:tmpl w:val="77348EF8"/>
    <w:lvl w:ilvl="0" w:tplc="BCF457D2">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6A2AE8"/>
    <w:multiLevelType w:val="hybridMultilevel"/>
    <w:tmpl w:val="E720530C"/>
    <w:lvl w:ilvl="0" w:tplc="6A6C1A6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6236BB2"/>
    <w:multiLevelType w:val="hybridMultilevel"/>
    <w:tmpl w:val="E8AE0B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E16666E"/>
    <w:multiLevelType w:val="hybridMultilevel"/>
    <w:tmpl w:val="924858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F484E12"/>
    <w:multiLevelType w:val="hybridMultilevel"/>
    <w:tmpl w:val="AB2AF1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11"/>
  </w:num>
  <w:num w:numId="5">
    <w:abstractNumId w:val="7"/>
  </w:num>
  <w:num w:numId="6">
    <w:abstractNumId w:val="7"/>
  </w:num>
  <w:num w:numId="7">
    <w:abstractNumId w:val="34"/>
  </w:num>
  <w:num w:numId="8">
    <w:abstractNumId w:val="31"/>
  </w:num>
  <w:num w:numId="9">
    <w:abstractNumId w:val="29"/>
  </w:num>
  <w:num w:numId="10">
    <w:abstractNumId w:val="7"/>
  </w:num>
  <w:num w:numId="11">
    <w:abstractNumId w:val="23"/>
  </w:num>
  <w:num w:numId="12">
    <w:abstractNumId w:val="25"/>
  </w:num>
  <w:num w:numId="13">
    <w:abstractNumId w:val="4"/>
  </w:num>
  <w:num w:numId="14">
    <w:abstractNumId w:val="39"/>
  </w:num>
  <w:num w:numId="15">
    <w:abstractNumId w:val="12"/>
  </w:num>
  <w:num w:numId="16">
    <w:abstractNumId w:val="30"/>
  </w:num>
  <w:num w:numId="17">
    <w:abstractNumId w:val="21"/>
  </w:num>
  <w:num w:numId="18">
    <w:abstractNumId w:val="7"/>
  </w:num>
  <w:num w:numId="19">
    <w:abstractNumId w:val="27"/>
  </w:num>
  <w:num w:numId="20">
    <w:abstractNumId w:val="26"/>
  </w:num>
  <w:num w:numId="21">
    <w:abstractNumId w:val="33"/>
  </w:num>
  <w:num w:numId="22">
    <w:abstractNumId w:val="20"/>
  </w:num>
  <w:num w:numId="23">
    <w:abstractNumId w:val="15"/>
  </w:num>
  <w:num w:numId="24">
    <w:abstractNumId w:val="28"/>
  </w:num>
  <w:num w:numId="25">
    <w:abstractNumId w:val="2"/>
  </w:num>
  <w:num w:numId="26">
    <w:abstractNumId w:val="17"/>
  </w:num>
  <w:num w:numId="27">
    <w:abstractNumId w:val="18"/>
  </w:num>
  <w:num w:numId="28">
    <w:abstractNumId w:val="8"/>
  </w:num>
  <w:num w:numId="29">
    <w:abstractNumId w:val="14"/>
  </w:num>
  <w:num w:numId="30">
    <w:abstractNumId w:val="9"/>
  </w:num>
  <w:num w:numId="31">
    <w:abstractNumId w:val="24"/>
  </w:num>
  <w:num w:numId="32">
    <w:abstractNumId w:val="37"/>
  </w:num>
  <w:num w:numId="33">
    <w:abstractNumId w:val="40"/>
  </w:num>
  <w:num w:numId="34">
    <w:abstractNumId w:val="0"/>
  </w:num>
  <w:num w:numId="35">
    <w:abstractNumId w:val="3"/>
  </w:num>
  <w:num w:numId="36">
    <w:abstractNumId w:val="1"/>
  </w:num>
  <w:num w:numId="37">
    <w:abstractNumId w:val="22"/>
  </w:num>
  <w:num w:numId="38">
    <w:abstractNumId w:val="10"/>
  </w:num>
  <w:num w:numId="39">
    <w:abstractNumId w:val="32"/>
  </w:num>
  <w:num w:numId="40">
    <w:abstractNumId w:val="16"/>
  </w:num>
  <w:num w:numId="41">
    <w:abstractNumId w:val="38"/>
  </w:num>
  <w:num w:numId="42">
    <w:abstractNumId w:val="35"/>
  </w:num>
  <w:num w:numId="43">
    <w:abstractNumId w:val="41"/>
  </w:num>
  <w:num w:numId="44">
    <w:abstractNumId w:val="13"/>
  </w:num>
  <w:num w:numId="45">
    <w:abstractNumId w:val="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3D6"/>
    <w:rsid w:val="00004883"/>
    <w:rsid w:val="00013FFC"/>
    <w:rsid w:val="0002158B"/>
    <w:rsid w:val="00035AD2"/>
    <w:rsid w:val="00052ADC"/>
    <w:rsid w:val="00054D3F"/>
    <w:rsid w:val="00060398"/>
    <w:rsid w:val="00076D5C"/>
    <w:rsid w:val="000A04D7"/>
    <w:rsid w:val="000A0EFF"/>
    <w:rsid w:val="000A2246"/>
    <w:rsid w:val="000A4198"/>
    <w:rsid w:val="000C2D34"/>
    <w:rsid w:val="000D0C1E"/>
    <w:rsid w:val="000E20D6"/>
    <w:rsid w:val="000F26BB"/>
    <w:rsid w:val="00102942"/>
    <w:rsid w:val="00103DBC"/>
    <w:rsid w:val="0010418C"/>
    <w:rsid w:val="00106A4D"/>
    <w:rsid w:val="00110783"/>
    <w:rsid w:val="001109E0"/>
    <w:rsid w:val="00111602"/>
    <w:rsid w:val="00113CAE"/>
    <w:rsid w:val="001165E7"/>
    <w:rsid w:val="00121ADF"/>
    <w:rsid w:val="0012498B"/>
    <w:rsid w:val="00125262"/>
    <w:rsid w:val="00131D7C"/>
    <w:rsid w:val="00134F2C"/>
    <w:rsid w:val="00140635"/>
    <w:rsid w:val="0014195F"/>
    <w:rsid w:val="001752B7"/>
    <w:rsid w:val="00183E17"/>
    <w:rsid w:val="001843F3"/>
    <w:rsid w:val="00190B8E"/>
    <w:rsid w:val="0019362F"/>
    <w:rsid w:val="001B0832"/>
    <w:rsid w:val="001B2F6F"/>
    <w:rsid w:val="001B560D"/>
    <w:rsid w:val="001C5610"/>
    <w:rsid w:val="001E0582"/>
    <w:rsid w:val="001E39EA"/>
    <w:rsid w:val="001E5C09"/>
    <w:rsid w:val="001F0AF5"/>
    <w:rsid w:val="001F2855"/>
    <w:rsid w:val="001F28D0"/>
    <w:rsid w:val="00213BB4"/>
    <w:rsid w:val="00213F60"/>
    <w:rsid w:val="00221B18"/>
    <w:rsid w:val="00244038"/>
    <w:rsid w:val="00253A69"/>
    <w:rsid w:val="002705B1"/>
    <w:rsid w:val="00282111"/>
    <w:rsid w:val="002A0701"/>
    <w:rsid w:val="002A4CBB"/>
    <w:rsid w:val="002A71BD"/>
    <w:rsid w:val="002B2EFD"/>
    <w:rsid w:val="002C297C"/>
    <w:rsid w:val="002C32F7"/>
    <w:rsid w:val="002D1780"/>
    <w:rsid w:val="002D7121"/>
    <w:rsid w:val="002F73D8"/>
    <w:rsid w:val="00313DE2"/>
    <w:rsid w:val="00317ABF"/>
    <w:rsid w:val="00323EEF"/>
    <w:rsid w:val="003318E4"/>
    <w:rsid w:val="00341C42"/>
    <w:rsid w:val="00360530"/>
    <w:rsid w:val="00371F81"/>
    <w:rsid w:val="00383348"/>
    <w:rsid w:val="00386ED4"/>
    <w:rsid w:val="00391954"/>
    <w:rsid w:val="003A09D1"/>
    <w:rsid w:val="003A2148"/>
    <w:rsid w:val="003A2FD1"/>
    <w:rsid w:val="003A3C3B"/>
    <w:rsid w:val="003D3A27"/>
    <w:rsid w:val="003D6742"/>
    <w:rsid w:val="003F3932"/>
    <w:rsid w:val="003F73E4"/>
    <w:rsid w:val="00401167"/>
    <w:rsid w:val="004020E9"/>
    <w:rsid w:val="00410A28"/>
    <w:rsid w:val="00421489"/>
    <w:rsid w:val="00424AE6"/>
    <w:rsid w:val="00425264"/>
    <w:rsid w:val="00425AEA"/>
    <w:rsid w:val="0043161D"/>
    <w:rsid w:val="00434800"/>
    <w:rsid w:val="00443486"/>
    <w:rsid w:val="00443ACB"/>
    <w:rsid w:val="00444535"/>
    <w:rsid w:val="00450050"/>
    <w:rsid w:val="004502AA"/>
    <w:rsid w:val="00455502"/>
    <w:rsid w:val="004568CB"/>
    <w:rsid w:val="00465265"/>
    <w:rsid w:val="004768A2"/>
    <w:rsid w:val="004839DE"/>
    <w:rsid w:val="00484AC9"/>
    <w:rsid w:val="00487243"/>
    <w:rsid w:val="00490860"/>
    <w:rsid w:val="0049332E"/>
    <w:rsid w:val="004A2886"/>
    <w:rsid w:val="004A4604"/>
    <w:rsid w:val="004B3D45"/>
    <w:rsid w:val="004C4B90"/>
    <w:rsid w:val="004E4503"/>
    <w:rsid w:val="004E73E2"/>
    <w:rsid w:val="004F7B5C"/>
    <w:rsid w:val="005059CB"/>
    <w:rsid w:val="0051605E"/>
    <w:rsid w:val="0052181B"/>
    <w:rsid w:val="00530607"/>
    <w:rsid w:val="00545707"/>
    <w:rsid w:val="0058044B"/>
    <w:rsid w:val="00584D0D"/>
    <w:rsid w:val="00591652"/>
    <w:rsid w:val="005932D4"/>
    <w:rsid w:val="005A746C"/>
    <w:rsid w:val="005B365E"/>
    <w:rsid w:val="005B4024"/>
    <w:rsid w:val="005C4A0B"/>
    <w:rsid w:val="005D2CD7"/>
    <w:rsid w:val="005D41D3"/>
    <w:rsid w:val="005D63A6"/>
    <w:rsid w:val="005E161B"/>
    <w:rsid w:val="005F6778"/>
    <w:rsid w:val="005F718F"/>
    <w:rsid w:val="00612913"/>
    <w:rsid w:val="00627231"/>
    <w:rsid w:val="006348E2"/>
    <w:rsid w:val="00642465"/>
    <w:rsid w:val="00646980"/>
    <w:rsid w:val="00647CFC"/>
    <w:rsid w:val="00653F8C"/>
    <w:rsid w:val="00655A4B"/>
    <w:rsid w:val="00666C53"/>
    <w:rsid w:val="006739CD"/>
    <w:rsid w:val="00673B1B"/>
    <w:rsid w:val="00681CCB"/>
    <w:rsid w:val="006A1AF0"/>
    <w:rsid w:val="006C0A4E"/>
    <w:rsid w:val="006C26A8"/>
    <w:rsid w:val="006C3BA5"/>
    <w:rsid w:val="006D0291"/>
    <w:rsid w:val="006D56D1"/>
    <w:rsid w:val="006D66C9"/>
    <w:rsid w:val="006D75DB"/>
    <w:rsid w:val="006E21F7"/>
    <w:rsid w:val="006E6029"/>
    <w:rsid w:val="006E711B"/>
    <w:rsid w:val="006F2E12"/>
    <w:rsid w:val="00705271"/>
    <w:rsid w:val="00711CF4"/>
    <w:rsid w:val="00716F85"/>
    <w:rsid w:val="00721673"/>
    <w:rsid w:val="00737EB9"/>
    <w:rsid w:val="00747E98"/>
    <w:rsid w:val="00754D06"/>
    <w:rsid w:val="00765114"/>
    <w:rsid w:val="00767CAC"/>
    <w:rsid w:val="00777F03"/>
    <w:rsid w:val="007A5B4E"/>
    <w:rsid w:val="007A7C16"/>
    <w:rsid w:val="007C51E1"/>
    <w:rsid w:val="007C52C4"/>
    <w:rsid w:val="007D0CFD"/>
    <w:rsid w:val="007F1C2D"/>
    <w:rsid w:val="00802D91"/>
    <w:rsid w:val="00814E36"/>
    <w:rsid w:val="008163F3"/>
    <w:rsid w:val="0082235A"/>
    <w:rsid w:val="0082495F"/>
    <w:rsid w:val="008255F4"/>
    <w:rsid w:val="0083410E"/>
    <w:rsid w:val="0083503A"/>
    <w:rsid w:val="00835596"/>
    <w:rsid w:val="0084022D"/>
    <w:rsid w:val="00842437"/>
    <w:rsid w:val="00842F8C"/>
    <w:rsid w:val="0088068C"/>
    <w:rsid w:val="0089066F"/>
    <w:rsid w:val="00891485"/>
    <w:rsid w:val="0089295D"/>
    <w:rsid w:val="008B1437"/>
    <w:rsid w:val="008C25CF"/>
    <w:rsid w:val="008C7E70"/>
    <w:rsid w:val="008E7D8F"/>
    <w:rsid w:val="008F17B7"/>
    <w:rsid w:val="008F7446"/>
    <w:rsid w:val="009617BA"/>
    <w:rsid w:val="00961D71"/>
    <w:rsid w:val="00964897"/>
    <w:rsid w:val="0096798E"/>
    <w:rsid w:val="009A5CDF"/>
    <w:rsid w:val="009D3BF9"/>
    <w:rsid w:val="009D7A98"/>
    <w:rsid w:val="009F74F2"/>
    <w:rsid w:val="00A01738"/>
    <w:rsid w:val="00A13F6C"/>
    <w:rsid w:val="00A33340"/>
    <w:rsid w:val="00A429F8"/>
    <w:rsid w:val="00A469F1"/>
    <w:rsid w:val="00A66FA2"/>
    <w:rsid w:val="00A71C2B"/>
    <w:rsid w:val="00A73592"/>
    <w:rsid w:val="00A76AA9"/>
    <w:rsid w:val="00A76CE8"/>
    <w:rsid w:val="00A808AF"/>
    <w:rsid w:val="00A86478"/>
    <w:rsid w:val="00A914AB"/>
    <w:rsid w:val="00A94D8C"/>
    <w:rsid w:val="00AB07C9"/>
    <w:rsid w:val="00AB0B0C"/>
    <w:rsid w:val="00AB3F70"/>
    <w:rsid w:val="00AB6B81"/>
    <w:rsid w:val="00AB7AC6"/>
    <w:rsid w:val="00AC339C"/>
    <w:rsid w:val="00AF01B2"/>
    <w:rsid w:val="00B12235"/>
    <w:rsid w:val="00B12C3A"/>
    <w:rsid w:val="00B143B7"/>
    <w:rsid w:val="00B14435"/>
    <w:rsid w:val="00B1458D"/>
    <w:rsid w:val="00B16CC1"/>
    <w:rsid w:val="00B30F7D"/>
    <w:rsid w:val="00B33818"/>
    <w:rsid w:val="00B34154"/>
    <w:rsid w:val="00B364CF"/>
    <w:rsid w:val="00B47BCF"/>
    <w:rsid w:val="00B539FA"/>
    <w:rsid w:val="00B65A47"/>
    <w:rsid w:val="00B73226"/>
    <w:rsid w:val="00B733DC"/>
    <w:rsid w:val="00B80B4F"/>
    <w:rsid w:val="00B87B11"/>
    <w:rsid w:val="00B923FD"/>
    <w:rsid w:val="00B953E3"/>
    <w:rsid w:val="00BA6A78"/>
    <w:rsid w:val="00BB1F66"/>
    <w:rsid w:val="00BB50D0"/>
    <w:rsid w:val="00BB5565"/>
    <w:rsid w:val="00BC66B0"/>
    <w:rsid w:val="00BD35EA"/>
    <w:rsid w:val="00BD4696"/>
    <w:rsid w:val="00BD48BD"/>
    <w:rsid w:val="00C05198"/>
    <w:rsid w:val="00C06D03"/>
    <w:rsid w:val="00C22B56"/>
    <w:rsid w:val="00C25687"/>
    <w:rsid w:val="00C27618"/>
    <w:rsid w:val="00C30852"/>
    <w:rsid w:val="00C33BD4"/>
    <w:rsid w:val="00C664C5"/>
    <w:rsid w:val="00CA085F"/>
    <w:rsid w:val="00CA18AF"/>
    <w:rsid w:val="00CA2FE8"/>
    <w:rsid w:val="00CA4E64"/>
    <w:rsid w:val="00CB280B"/>
    <w:rsid w:val="00CB62D7"/>
    <w:rsid w:val="00CF2562"/>
    <w:rsid w:val="00CF3DB7"/>
    <w:rsid w:val="00D0416A"/>
    <w:rsid w:val="00D2183E"/>
    <w:rsid w:val="00D46EAB"/>
    <w:rsid w:val="00D5736D"/>
    <w:rsid w:val="00D650C0"/>
    <w:rsid w:val="00D716DB"/>
    <w:rsid w:val="00D738F1"/>
    <w:rsid w:val="00D76E22"/>
    <w:rsid w:val="00D8078E"/>
    <w:rsid w:val="00D84D44"/>
    <w:rsid w:val="00D972DF"/>
    <w:rsid w:val="00DA1A80"/>
    <w:rsid w:val="00DA51B1"/>
    <w:rsid w:val="00DA5749"/>
    <w:rsid w:val="00DB131B"/>
    <w:rsid w:val="00DB582F"/>
    <w:rsid w:val="00DB689E"/>
    <w:rsid w:val="00DC5842"/>
    <w:rsid w:val="00DD5696"/>
    <w:rsid w:val="00DE28FB"/>
    <w:rsid w:val="00DE3458"/>
    <w:rsid w:val="00DF7397"/>
    <w:rsid w:val="00E078D8"/>
    <w:rsid w:val="00E17B38"/>
    <w:rsid w:val="00E20380"/>
    <w:rsid w:val="00E24613"/>
    <w:rsid w:val="00E24F59"/>
    <w:rsid w:val="00E3687C"/>
    <w:rsid w:val="00E37079"/>
    <w:rsid w:val="00E50DCF"/>
    <w:rsid w:val="00E622D1"/>
    <w:rsid w:val="00E652D7"/>
    <w:rsid w:val="00E71F9E"/>
    <w:rsid w:val="00E81385"/>
    <w:rsid w:val="00E83CD8"/>
    <w:rsid w:val="00EB698B"/>
    <w:rsid w:val="00EC43BA"/>
    <w:rsid w:val="00EC7663"/>
    <w:rsid w:val="00ED07F6"/>
    <w:rsid w:val="00ED20DD"/>
    <w:rsid w:val="00ED2D92"/>
    <w:rsid w:val="00ED72E8"/>
    <w:rsid w:val="00EE39BE"/>
    <w:rsid w:val="00F030C9"/>
    <w:rsid w:val="00F07316"/>
    <w:rsid w:val="00F1238B"/>
    <w:rsid w:val="00F22A6A"/>
    <w:rsid w:val="00F25C20"/>
    <w:rsid w:val="00F34F88"/>
    <w:rsid w:val="00F44421"/>
    <w:rsid w:val="00F521B7"/>
    <w:rsid w:val="00F64A65"/>
    <w:rsid w:val="00F6543C"/>
    <w:rsid w:val="00F735B9"/>
    <w:rsid w:val="00FA116F"/>
    <w:rsid w:val="00FC16C3"/>
    <w:rsid w:val="00FD1A08"/>
    <w:rsid w:val="00FD5B6F"/>
    <w:rsid w:val="00FE213F"/>
    <w:rsid w:val="00FF6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F81"/>
    <w:pPr>
      <w:spacing w:line="276" w:lineRule="auto"/>
      <w:jc w:val="left"/>
    </w:pPr>
    <w:rPr>
      <w:rFonts w:cstheme="minorBidi"/>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71F81"/>
    <w:pPr>
      <w:spacing w:before="240" w:after="60" w:line="240" w:lineRule="auto"/>
      <w:mirrorIndents/>
      <w:outlineLvl w:val="1"/>
    </w:pPr>
    <w:rPr>
      <w:rFonts w:cs="Arial"/>
      <w:b/>
    </w:rPr>
  </w:style>
  <w:style w:type="paragraph" w:styleId="berschrift3">
    <w:name w:val="heading 3"/>
    <w:basedOn w:val="Standard"/>
    <w:next w:val="Standard"/>
    <w:link w:val="berschrift3Zchn"/>
    <w:uiPriority w:val="9"/>
    <w:unhideWhenUsed/>
    <w:qFormat/>
    <w:rsid w:val="00C22B56"/>
    <w:pPr>
      <w:keepNext/>
      <w:keepLines/>
      <w:spacing w:before="40"/>
      <w:outlineLvl w:val="2"/>
    </w:pPr>
    <w:rPr>
      <w:rFonts w:eastAsiaTheme="majorEastAsia" w:cstheme="majorBidi"/>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iPriority w:val="99"/>
    <w:unhideWhenUsed/>
    <w:rsid w:val="00444535"/>
    <w:rPr>
      <w:color w:val="0000FF" w:themeColor="hyperlink"/>
      <w:u w:val="single"/>
    </w:rPr>
  </w:style>
  <w:style w:type="character" w:styleId="Kommentarzeichen">
    <w:name w:val="annotation reference"/>
    <w:basedOn w:val="Absatz-Standardschriftart"/>
    <w:semiHidden/>
    <w:unhideWhenUsed/>
    <w:rsid w:val="00183E17"/>
    <w:rPr>
      <w:sz w:val="16"/>
      <w:szCs w:val="16"/>
    </w:rPr>
  </w:style>
  <w:style w:type="paragraph" w:styleId="Kommentartext">
    <w:name w:val="annotation text"/>
    <w:aliases w:val="Comment Text Char Char Char Char,Comment Text Char Char Char"/>
    <w:basedOn w:val="Standard"/>
    <w:link w:val="KommentartextZchn"/>
    <w:unhideWhenUsed/>
    <w:rsid w:val="00183E17"/>
    <w:pPr>
      <w:spacing w:line="240" w:lineRule="auto"/>
    </w:pPr>
    <w:rPr>
      <w:sz w:val="20"/>
      <w:szCs w:val="20"/>
    </w:rPr>
  </w:style>
  <w:style w:type="character" w:customStyle="1" w:styleId="KommentartextZchn">
    <w:name w:val="Kommentartext Zchn"/>
    <w:aliases w:val="Comment Text Char Char Char Char Zchn,Comment Text Char Char Char Zchn"/>
    <w:basedOn w:val="Absatz-Standardschriftart"/>
    <w:link w:val="Kommentartext"/>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443486"/>
    <w:pPr>
      <w:numPr>
        <w:numId w:val="22"/>
      </w:numPr>
      <w:ind w:left="227" w:hanging="227"/>
      <w:jc w:val="left"/>
    </w:pPr>
    <w:rPr>
      <w:rFonts w:cs="Arial"/>
      <w:sz w:val="20"/>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0">
    <w:name w:val="Aufzählung_2"/>
    <w:basedOn w:val="Listenabsatz"/>
    <w:qFormat/>
    <w:rsid w:val="00443486"/>
    <w:pPr>
      <w:numPr>
        <w:numId w:val="27"/>
      </w:numPr>
      <w:spacing w:line="240" w:lineRule="auto"/>
      <w:ind w:left="567" w:hanging="340"/>
    </w:pPr>
  </w:style>
  <w:style w:type="paragraph" w:styleId="Funotentext">
    <w:name w:val="footnote text"/>
    <w:basedOn w:val="Standard"/>
    <w:link w:val="FunotentextZchn"/>
    <w:uiPriority w:val="99"/>
    <w:unhideWhenUsed/>
    <w:rsid w:val="00A429F8"/>
    <w:pPr>
      <w:spacing w:line="240" w:lineRule="auto"/>
    </w:pPr>
    <w:rPr>
      <w:sz w:val="20"/>
      <w:szCs w:val="20"/>
    </w:rPr>
  </w:style>
  <w:style w:type="character" w:customStyle="1" w:styleId="FunotentextZchn">
    <w:name w:val="Fußnotentext Zchn"/>
    <w:basedOn w:val="Absatz-Standardschriftart"/>
    <w:link w:val="Funotentext"/>
    <w:uiPriority w:val="99"/>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character" w:customStyle="1" w:styleId="berschrift3Zchn">
    <w:name w:val="Überschrift 3 Zchn"/>
    <w:basedOn w:val="Absatz-Standardschriftart"/>
    <w:link w:val="berschrift3"/>
    <w:uiPriority w:val="9"/>
    <w:rsid w:val="00C22B56"/>
    <w:rPr>
      <w:rFonts w:eastAsiaTheme="majorEastAsia" w:cstheme="majorBidi"/>
      <w:sz w:val="20"/>
      <w:szCs w:val="24"/>
    </w:rPr>
  </w:style>
  <w:style w:type="paragraph" w:customStyle="1" w:styleId="Aufzhlung2">
    <w:name w:val="Aufzählung 2"/>
    <w:basedOn w:val="Standard"/>
    <w:qFormat/>
    <w:rsid w:val="00A01738"/>
    <w:pPr>
      <w:numPr>
        <w:ilvl w:val="1"/>
        <w:numId w:val="28"/>
      </w:numPr>
      <w:ind w:left="717"/>
    </w:pPr>
    <w:rPr>
      <w:rFonts w:eastAsia="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neo.schulministerium.nrw.de/LOGINEO/Startseite/" TargetMode="External"/><Relationship Id="rId13" Type="http://schemas.openxmlformats.org/officeDocument/2006/relationships/hyperlink" Target="https://www.startpag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onscouragecrossfit.com/unser-team/" TargetMode="External"/><Relationship Id="rId7" Type="http://schemas.openxmlformats.org/officeDocument/2006/relationships/endnotes" Target="endnotes.xml"/><Relationship Id="rId12" Type="http://schemas.openxmlformats.org/officeDocument/2006/relationships/hyperlink" Target="https://support.mozilla.org/de/products/firefox/privacy-and-secur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inde-kuh.de/index.html" TargetMode="External"/><Relationship Id="rId20" Type="http://schemas.openxmlformats.org/officeDocument/2006/relationships/hyperlink" Target="https://www.schulsport-nrw.de/fileadmin/user_upload/Hinweise_zum_Versicherungsschutz_im_Distanzunterricht_fuer_das_Fach_Sport_Endfassung__003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ckduckgo.com/" TargetMode="External"/><Relationship Id="rId5" Type="http://schemas.openxmlformats.org/officeDocument/2006/relationships/webSettings" Target="webSettings.xml"/><Relationship Id="rId15" Type="http://schemas.openxmlformats.org/officeDocument/2006/relationships/hyperlink" Target="https://www.fragfinn.de/" TargetMode="External"/><Relationship Id="rId23" Type="http://schemas.openxmlformats.org/officeDocument/2006/relationships/theme" Target="theme/theme1.xml"/><Relationship Id="rId10" Type="http://schemas.openxmlformats.org/officeDocument/2006/relationships/hyperlink" Target="https://brave.com/de/" TargetMode="External"/><Relationship Id="rId19" Type="http://schemas.openxmlformats.org/officeDocument/2006/relationships/hyperlink" Target="https://www.schulentwicklung.nrw.de/s/upload/download/22.02.2021_NRW__Szenarien-schulsport-schulbetrieb.pdf" TargetMode="External"/><Relationship Id="rId4" Type="http://schemas.openxmlformats.org/officeDocument/2006/relationships/settings" Target="settings.xml"/><Relationship Id="rId9" Type="http://schemas.openxmlformats.org/officeDocument/2006/relationships/hyperlink" Target="https://www.schulministerium.nrw.de/system/files/media/document/file/LVR_ZMB_MKR_Rahmen_A4_2020_03_Final.pdf" TargetMode="External"/><Relationship Id="rId14" Type="http://schemas.openxmlformats.org/officeDocument/2006/relationships/hyperlink" Target="https://duckduckg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FFE5-CD0B-495E-9B83-2079488E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4124</Words>
  <Characters>25987</Characters>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2021-07-08T09:14:00Z</cp:lastPrinted>
  <dcterms:created xsi:type="dcterms:W3CDTF">2021-08-09T07:19:00Z</dcterms:created>
  <dcterms:modified xsi:type="dcterms:W3CDTF">2021-08-09T07:39:00Z</dcterms:modified>
</cp:coreProperties>
</file>