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3"/>
        <w:gridCol w:w="144"/>
        <w:gridCol w:w="1133"/>
        <w:gridCol w:w="144"/>
        <w:gridCol w:w="1133"/>
        <w:gridCol w:w="144"/>
        <w:gridCol w:w="1133"/>
        <w:gridCol w:w="144"/>
        <w:gridCol w:w="1133"/>
        <w:gridCol w:w="144"/>
        <w:gridCol w:w="1133"/>
        <w:gridCol w:w="144"/>
        <w:gridCol w:w="1133"/>
        <w:gridCol w:w="144"/>
        <w:gridCol w:w="1133"/>
      </w:tblGrid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40"/>
                <w:szCs w:val="40"/>
              </w:rPr>
              <w:t>Mg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Br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Na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NO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Mg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Br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Na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NO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Li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O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Zn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SO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Li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O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Zn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SO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Al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N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Fe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3+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F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Al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N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Fe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3+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F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Ca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NH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CO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Ca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NH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CO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K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P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Cu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PO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K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P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Cu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PO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3-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Ga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S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Ag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OH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Ga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S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Ag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OH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Mg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Br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Na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NO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Mg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Br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Na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NO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Li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O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Zn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SO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Li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O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Zn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SO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Al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N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Fe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3+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F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Al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N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Fe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3+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F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Ca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NH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CO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Ca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I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NH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CO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3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2-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K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P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Cu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PO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3-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K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P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Cu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2+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PO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bscript"/>
              </w:rPr>
              <w:t>4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3-</w:t>
            </w:r>
          </w:p>
        </w:tc>
      </w:tr>
      <w:tr w:rsidR="002C6ACE" w:rsidTr="002C6ACE">
        <w:trPr>
          <w:cantSplit/>
          <w:trHeight w:hRule="exact" w:val="144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</w:rPr>
            </w:pP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</w:rPr>
            </w:pPr>
          </w:p>
        </w:tc>
      </w:tr>
      <w:tr w:rsidR="002C6ACE" w:rsidTr="002C6ACE">
        <w:trPr>
          <w:cantSplit/>
          <w:trHeight w:hRule="exact" w:val="1133"/>
        </w:trPr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lastRenderedPageBreak/>
              <w:t>Ga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S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Ag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OH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FF0000"/>
                <w:sz w:val="40"/>
                <w:szCs w:val="40"/>
              </w:rPr>
            </w:pPr>
            <w:r>
              <w:rPr>
                <w:rFonts w:ascii="Arial" w:hAnsi="Arial" w:cs="Arial"/>
                <w:color w:val="FF0000"/>
                <w:sz w:val="40"/>
                <w:szCs w:val="40"/>
              </w:rPr>
              <w:t>Ga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F0"/>
                <w:sz w:val="40"/>
                <w:szCs w:val="40"/>
              </w:rPr>
            </w:pPr>
            <w:r>
              <w:rPr>
                <w:rFonts w:ascii="Arial" w:hAnsi="Arial" w:cs="Arial"/>
                <w:color w:val="00B0F0"/>
                <w:sz w:val="40"/>
                <w:szCs w:val="40"/>
              </w:rPr>
              <w:t>S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0000" w:themeColor="text1"/>
                <w:sz w:val="40"/>
                <w:szCs w:val="40"/>
              </w:rPr>
              <w:t>Ag</w:t>
            </w:r>
            <w:r>
              <w:rPr>
                <w:rFonts w:ascii="Arial" w:hAnsi="Arial" w:cs="Arial"/>
                <w:color w:val="000000" w:themeColor="text1"/>
                <w:sz w:val="40"/>
                <w:szCs w:val="40"/>
                <w:vertAlign w:val="superscript"/>
              </w:rPr>
              <w:t>+</w:t>
            </w:r>
          </w:p>
        </w:tc>
        <w:tc>
          <w:tcPr>
            <w:tcW w:w="144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133" w:type="dxa"/>
            <w:vAlign w:val="center"/>
          </w:tcPr>
          <w:p w:rsidR="002C6ACE" w:rsidRPr="002C6ACE" w:rsidRDefault="002C6ACE" w:rsidP="002C6ACE">
            <w:pPr>
              <w:ind w:left="28" w:right="28"/>
              <w:jc w:val="center"/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</w:pPr>
            <w:r>
              <w:rPr>
                <w:rFonts w:ascii="Arial" w:hAnsi="Arial" w:cs="Arial"/>
                <w:color w:val="00B050"/>
                <w:sz w:val="40"/>
                <w:szCs w:val="40"/>
              </w:rPr>
              <w:t>OH</w:t>
            </w:r>
            <w:r>
              <w:rPr>
                <w:rFonts w:ascii="Arial" w:hAnsi="Arial" w:cs="Arial"/>
                <w:color w:val="00B050"/>
                <w:sz w:val="40"/>
                <w:szCs w:val="40"/>
                <w:vertAlign w:val="superscript"/>
              </w:rPr>
              <w:t>-</w:t>
            </w:r>
          </w:p>
        </w:tc>
      </w:tr>
    </w:tbl>
    <w:p w:rsidR="002C6ACE" w:rsidRPr="002C6ACE" w:rsidRDefault="002C6ACE" w:rsidP="002C6ACE">
      <w:pPr>
        <w:ind w:left="28" w:right="28"/>
        <w:rPr>
          <w:vanish/>
        </w:rPr>
      </w:pPr>
    </w:p>
    <w:sectPr w:rsidR="002C6ACE" w:rsidRPr="002C6ACE" w:rsidSect="002C6A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823" w:right="913" w:bottom="0" w:left="913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344" w:rsidRDefault="00900344" w:rsidP="00900344">
      <w:pPr>
        <w:spacing w:after="0" w:line="240" w:lineRule="auto"/>
      </w:pPr>
      <w:r>
        <w:separator/>
      </w:r>
    </w:p>
  </w:endnote>
  <w:endnote w:type="continuationSeparator" w:id="0">
    <w:p w:rsidR="00900344" w:rsidRDefault="00900344" w:rsidP="00900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344" w:rsidRDefault="009003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344" w:rsidRDefault="0090034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344" w:rsidRDefault="009003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344" w:rsidRDefault="00900344" w:rsidP="00900344">
      <w:pPr>
        <w:spacing w:after="0" w:line="240" w:lineRule="auto"/>
      </w:pPr>
      <w:r>
        <w:separator/>
      </w:r>
    </w:p>
  </w:footnote>
  <w:footnote w:type="continuationSeparator" w:id="0">
    <w:p w:rsidR="00900344" w:rsidRDefault="00900344" w:rsidP="00900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344" w:rsidRDefault="009003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344" w:rsidRDefault="0090034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344" w:rsidRDefault="0090034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CE"/>
    <w:rsid w:val="002C6ACE"/>
    <w:rsid w:val="00493A11"/>
    <w:rsid w:val="00505A39"/>
    <w:rsid w:val="00900344"/>
    <w:rsid w:val="00B3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6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5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595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00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0344"/>
  </w:style>
  <w:style w:type="paragraph" w:styleId="Fuzeile">
    <w:name w:val="footer"/>
    <w:basedOn w:val="Standard"/>
    <w:link w:val="FuzeileZchn"/>
    <w:uiPriority w:val="99"/>
    <w:unhideWhenUsed/>
    <w:rsid w:val="00900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0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540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2021-07-28T10:28:00Z</dcterms:created>
  <dcterms:modified xsi:type="dcterms:W3CDTF">2021-07-28T10:29:00Z</dcterms:modified>
</cp:coreProperties>
</file>