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bottom w:w="108" w:type="dxa"/>
        </w:tblCellMar>
        <w:tblLook w:val="00A0" w:firstRow="1" w:lastRow="0" w:firstColumn="1" w:lastColumn="0" w:noHBand="0" w:noVBand="0"/>
      </w:tblPr>
      <w:tblGrid>
        <w:gridCol w:w="9925"/>
      </w:tblGrid>
      <w:tr w:rsidR="00922FD5" w:rsidRPr="00DD1B32" w14:paraId="581BF7BC" w14:textId="77777777" w:rsidTr="0056553A">
        <w:trPr>
          <w:trHeight w:val="320"/>
        </w:trPr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1BAC00" w14:textId="1953B0ED" w:rsidR="00A54AE1" w:rsidRPr="0077272F" w:rsidRDefault="00A54AE1" w:rsidP="00A54AE1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7272F">
              <w:rPr>
                <w:bCs/>
                <w:sz w:val="24"/>
                <w:szCs w:val="24"/>
              </w:rPr>
              <w:t>Konkr</w:t>
            </w:r>
            <w:r w:rsidR="0038382F" w:rsidRPr="0077272F">
              <w:rPr>
                <w:bCs/>
                <w:sz w:val="24"/>
                <w:szCs w:val="24"/>
              </w:rPr>
              <w:t xml:space="preserve">etisiertes </w:t>
            </w:r>
            <w:r w:rsidR="00A27333">
              <w:rPr>
                <w:bCs/>
                <w:sz w:val="24"/>
                <w:szCs w:val="24"/>
              </w:rPr>
              <w:t>Unterrichtsvorhaben</w:t>
            </w:r>
            <w:r w:rsidR="00907692">
              <w:rPr>
                <w:bCs/>
                <w:sz w:val="24"/>
                <w:szCs w:val="24"/>
              </w:rPr>
              <w:t xml:space="preserve"> 10.2-</w:t>
            </w:r>
            <w:r w:rsidR="0038382F" w:rsidRPr="0077272F">
              <w:rPr>
                <w:bCs/>
                <w:sz w:val="24"/>
                <w:szCs w:val="24"/>
              </w:rPr>
              <w:t>2</w:t>
            </w:r>
            <w:r w:rsidR="00881700" w:rsidRPr="0077272F">
              <w:rPr>
                <w:bCs/>
                <w:sz w:val="24"/>
                <w:szCs w:val="24"/>
              </w:rPr>
              <w:t>, M</w:t>
            </w:r>
          </w:p>
          <w:p w14:paraId="19A237F2" w14:textId="3AB7392F" w:rsidR="00A54AE1" w:rsidRPr="0077272F" w:rsidRDefault="00881700" w:rsidP="00A54AE1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4"/>
                <w:szCs w:val="20"/>
                <w:lang w:val="tr-TR" w:eastAsia="de-DE"/>
              </w:rPr>
            </w:pPr>
            <w:r w:rsidRPr="0077272F">
              <w:rPr>
                <w:rFonts w:eastAsia="Times New Roman" w:cs="Arial"/>
                <w:b/>
                <w:i/>
                <w:sz w:val="24"/>
                <w:szCs w:val="20"/>
                <w:lang w:eastAsia="de-DE"/>
              </w:rPr>
              <w:t>ETW</w:t>
            </w:r>
            <w:r w:rsidRPr="0077272F">
              <w:rPr>
                <w:rFonts w:eastAsia="Times New Roman" w:cs="Arial"/>
                <w:b/>
                <w:i/>
                <w:sz w:val="24"/>
                <w:szCs w:val="20"/>
                <w:lang w:val="tr-TR" w:eastAsia="de-DE"/>
              </w:rPr>
              <w:t xml:space="preserve">INNING PROJEMİZ DOĞAMIZI </w:t>
            </w:r>
            <w:r w:rsidR="007C23FF" w:rsidRPr="00E81BA3">
              <w:rPr>
                <w:b/>
                <w:i/>
                <w:sz w:val="24"/>
                <w:szCs w:val="24"/>
                <w:lang w:val="tr-TR"/>
              </w:rPr>
              <w:t xml:space="preserve">VE ÇEVREMİZİ </w:t>
            </w:r>
            <w:r w:rsidRPr="0077272F">
              <w:rPr>
                <w:rFonts w:eastAsia="Times New Roman" w:cs="Arial"/>
                <w:b/>
                <w:i/>
                <w:sz w:val="24"/>
                <w:szCs w:val="20"/>
                <w:lang w:val="tr-TR" w:eastAsia="de-DE"/>
              </w:rPr>
              <w:t>KORUYALIM</w:t>
            </w:r>
          </w:p>
          <w:p w14:paraId="7F48FE60" w14:textId="221985AF" w:rsidR="00C46687" w:rsidRDefault="00C46687" w:rsidP="00C4668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Umsetzung eines </w:t>
            </w:r>
            <w:r w:rsidR="00EF344E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Twinning Projektes mit einer Schule in der Türkei zum Thema </w:t>
            </w:r>
          </w:p>
          <w:p w14:paraId="2E53A34F" w14:textId="77777777" w:rsidR="00C46687" w:rsidRDefault="002F0C59" w:rsidP="00C4668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„Umweltverschmutzung und Umweltschutz bei uns und überall“</w:t>
            </w:r>
          </w:p>
          <w:p w14:paraId="59ACE00B" w14:textId="77777777" w:rsidR="00922FD5" w:rsidRPr="00A54AE1" w:rsidRDefault="00C46687" w:rsidP="00C4668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8F25B7">
              <w:rPr>
                <w:sz w:val="20"/>
                <w:szCs w:val="20"/>
              </w:rPr>
              <w:t>Stundenkontingent: ca. 22 U-Std.</w:t>
            </w:r>
          </w:p>
        </w:tc>
      </w:tr>
      <w:tr w:rsidR="00AC0299" w14:paraId="7711BB76" w14:textId="77777777" w:rsidTr="0077272F">
        <w:trPr>
          <w:trHeight w:val="326"/>
        </w:trPr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03D05" w14:textId="482A5A99" w:rsidR="00881700" w:rsidRDefault="00A54AE1" w:rsidP="0077272F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Kompetenzerwartungen</w:t>
            </w:r>
          </w:p>
        </w:tc>
      </w:tr>
      <w:tr w:rsidR="00922FD5" w14:paraId="02F9B1C0" w14:textId="77777777" w:rsidTr="0056553A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1851D" w14:textId="77777777" w:rsidR="005C1960" w:rsidRPr="0077272F" w:rsidRDefault="005C1960" w:rsidP="00630C1C">
            <w:pPr>
              <w:pStyle w:val="SieknnenTabellenflietext"/>
              <w:spacing w:before="0" w:after="0"/>
              <w:ind w:left="284" w:hanging="284"/>
              <w:rPr>
                <w:b/>
                <w:bCs/>
                <w:iCs/>
                <w:sz w:val="20"/>
                <w:szCs w:val="20"/>
                <w:u w:val="single"/>
                <w:lang w:eastAsia="de-DE"/>
              </w:rPr>
            </w:pPr>
            <w:r>
              <w:rPr>
                <w:b/>
                <w:bCs/>
                <w:iCs/>
                <w:sz w:val="20"/>
                <w:szCs w:val="20"/>
                <w:u w:val="single"/>
                <w:lang w:eastAsia="de-DE"/>
              </w:rPr>
              <w:t>Schwerpunkte der Kompetenzentwicklung:</w:t>
            </w:r>
          </w:p>
          <w:p w14:paraId="186CB56E" w14:textId="77777777" w:rsidR="00630C1C" w:rsidRPr="0077272F" w:rsidRDefault="00630C1C" w:rsidP="00630C1C">
            <w:pPr>
              <w:pStyle w:val="SieknnenTabellenflietext"/>
              <w:spacing w:before="0" w:after="0"/>
              <w:ind w:left="284" w:hanging="284"/>
              <w:rPr>
                <w:b/>
                <w:iCs/>
                <w:sz w:val="20"/>
                <w:szCs w:val="20"/>
                <w:lang w:eastAsia="de-D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de-DE"/>
              </w:rPr>
              <w:t xml:space="preserve">Sprechen – an Gesprächen teilnehmen: </w:t>
            </w:r>
            <w:r w:rsidRPr="006F4142">
              <w:rPr>
                <w:iCs/>
                <w:sz w:val="20"/>
                <w:szCs w:val="20"/>
                <w:lang w:eastAsia="de-DE"/>
              </w:rPr>
              <w:t>in alltäglichen, auch digital gestützten einfachen Gesprächssituationen ihre Redeabsichten verwirklichen und angemessen interagieren</w:t>
            </w:r>
            <w:r w:rsidRPr="0077272F">
              <w:rPr>
                <w:b/>
                <w:iCs/>
                <w:sz w:val="20"/>
                <w:szCs w:val="20"/>
                <w:lang w:eastAsia="de-DE"/>
              </w:rPr>
              <w:t xml:space="preserve"> </w:t>
            </w:r>
          </w:p>
          <w:p w14:paraId="1D78F53C" w14:textId="77777777" w:rsidR="00630C1C" w:rsidRPr="00B37F47" w:rsidRDefault="00630C1C" w:rsidP="00630C1C">
            <w:pPr>
              <w:pStyle w:val="SieknnenTabellenflietext"/>
              <w:spacing w:before="0" w:after="0"/>
              <w:ind w:left="284" w:hanging="284"/>
              <w:rPr>
                <w:b/>
                <w:sz w:val="20"/>
                <w:szCs w:val="20"/>
                <w:lang w:eastAsia="de-DE"/>
              </w:rPr>
            </w:pPr>
            <w:r w:rsidRPr="007E4656">
              <w:rPr>
                <w:b/>
                <w:bCs/>
                <w:i/>
                <w:iCs/>
                <w:sz w:val="20"/>
                <w:szCs w:val="20"/>
                <w:lang w:eastAsia="de-DE"/>
              </w:rPr>
              <w:t>Schreiben:</w:t>
            </w:r>
            <w:r>
              <w:rPr>
                <w:b/>
                <w:bCs/>
                <w:i/>
                <w:iCs/>
                <w:sz w:val="20"/>
                <w:szCs w:val="20"/>
                <w:lang w:eastAsia="de-DE"/>
              </w:rPr>
              <w:t xml:space="preserve"> </w:t>
            </w:r>
            <w:r w:rsidRPr="006123F6">
              <w:rPr>
                <w:bCs/>
                <w:iCs/>
                <w:color w:val="000000" w:themeColor="text1"/>
                <w:sz w:val="20"/>
                <w:szCs w:val="20"/>
                <w:lang w:eastAsia="de-DE"/>
              </w:rPr>
              <w:t xml:space="preserve">wesentliche </w:t>
            </w:r>
            <w:r w:rsidRPr="006123F6">
              <w:rPr>
                <w:bCs/>
                <w:iCs/>
                <w:sz w:val="20"/>
                <w:szCs w:val="20"/>
                <w:lang w:eastAsia="de-DE"/>
              </w:rPr>
              <w:t xml:space="preserve">Inhalte von [einfacheren fiktionalen Texten sowie] Sach- und Gebrauchstexten in einfacher Form zusammenfassen; </w:t>
            </w:r>
            <w:r w:rsidRPr="006123F6">
              <w:rPr>
                <w:bCs/>
                <w:sz w:val="20"/>
                <w:szCs w:val="20"/>
                <w:lang w:eastAsia="de-DE"/>
              </w:rPr>
              <w:t xml:space="preserve">unterschiedliche Typen von stärker formalisierten, auch mehrfach kodierten Sach- und Gebrauchstexten in einfacher Form verfassen; persönliche Texte situations- und adressatengerecht verfassen; </w:t>
            </w:r>
            <w:r w:rsidRPr="006123F6">
              <w:rPr>
                <w:bCs/>
                <w:color w:val="000000" w:themeColor="text1"/>
                <w:sz w:val="20"/>
                <w:szCs w:val="20"/>
                <w:lang w:eastAsia="de-DE"/>
              </w:rPr>
              <w:t>unter Beachtung grundlegender textsortenspezifischer Merkmale einfache Formen des kreativen Schreibens real</w:t>
            </w:r>
            <w:r w:rsidR="007C23FF" w:rsidRPr="006123F6">
              <w:rPr>
                <w:bCs/>
                <w:color w:val="000000" w:themeColor="text1"/>
                <w:sz w:val="20"/>
                <w:szCs w:val="20"/>
                <w:lang w:eastAsia="de-DE"/>
              </w:rPr>
              <w:t>i</w:t>
            </w:r>
            <w:r w:rsidRPr="006123F6">
              <w:rPr>
                <w:bCs/>
                <w:color w:val="000000" w:themeColor="text1"/>
                <w:sz w:val="20"/>
                <w:szCs w:val="20"/>
                <w:lang w:eastAsia="de-DE"/>
              </w:rPr>
              <w:t xml:space="preserve">sieren; </w:t>
            </w:r>
            <w:r w:rsidRPr="006123F6">
              <w:rPr>
                <w:bCs/>
                <w:sz w:val="20"/>
                <w:szCs w:val="20"/>
                <w:lang w:eastAsia="de-DE"/>
              </w:rPr>
              <w:t>digitale Werkzeuge auch für das kollaborative Schreiben einsetzen</w:t>
            </w:r>
          </w:p>
          <w:p w14:paraId="4464C215" w14:textId="77777777" w:rsidR="00630C1C" w:rsidRDefault="00630C1C" w:rsidP="00630C1C">
            <w:pPr>
              <w:pStyle w:val="SieknnenTabellenflietext"/>
              <w:spacing w:before="0" w:after="0"/>
              <w:ind w:left="284" w:hanging="28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de-DE"/>
              </w:rPr>
              <w:t>Sprachmittlung</w:t>
            </w:r>
            <w:r w:rsidRPr="00B13CA4">
              <w:rPr>
                <w:b/>
                <w:bCs/>
                <w:i/>
                <w:iCs/>
                <w:sz w:val="20"/>
                <w:szCs w:val="20"/>
                <w:lang w:eastAsia="de-DE"/>
              </w:rPr>
              <w:t>:</w:t>
            </w:r>
            <w:r w:rsidRPr="00B13CA4">
              <w:rPr>
                <w:b/>
                <w:bCs/>
                <w:sz w:val="20"/>
                <w:szCs w:val="20"/>
                <w:lang w:eastAsia="de-DE"/>
              </w:rPr>
              <w:t xml:space="preserve"> </w:t>
            </w:r>
            <w:r w:rsidRPr="006123F6">
              <w:rPr>
                <w:bCs/>
                <w:sz w:val="20"/>
                <w:szCs w:val="20"/>
              </w:rPr>
              <w:t>als Sprachmittelnde in informellen und einfach strukturierten formalisierten Kommunikationssituationen relevante Aussagen in der jeweiligen Zielsprache, auch unter Nutzung von geeigneten Kompensationsstrategien, situations- und adressatengerecht wiedergeben; zentrale Informationen aus klar strukturierten mündlichen und schriftlichen Texten situations- und adressatengerecht zusammenfassen; für die Sprachmittlung notwendige Erläuterungen hinzufügen; bei der Sprachmittlung von Informationen auf eventuelle einfache Nachfragen eingehen</w:t>
            </w:r>
          </w:p>
          <w:p w14:paraId="68767DD0" w14:textId="77777777" w:rsidR="005C1960" w:rsidRPr="0077272F" w:rsidRDefault="005C1960" w:rsidP="0034109D">
            <w:pPr>
              <w:pStyle w:val="SieknnenTabellenflietext"/>
              <w:spacing w:before="0" w:after="0"/>
              <w:ind w:left="284" w:hanging="284"/>
              <w:rPr>
                <w:b/>
                <w:bCs/>
                <w:iCs/>
                <w:sz w:val="20"/>
                <w:szCs w:val="20"/>
                <w:u w:val="single"/>
                <w:lang w:eastAsia="de-DE"/>
              </w:rPr>
            </w:pPr>
            <w:r>
              <w:rPr>
                <w:b/>
                <w:bCs/>
                <w:iCs/>
                <w:sz w:val="20"/>
                <w:szCs w:val="20"/>
                <w:u w:val="single"/>
                <w:lang w:eastAsia="de-DE"/>
              </w:rPr>
              <w:t>Ergänzend:</w:t>
            </w:r>
          </w:p>
          <w:p w14:paraId="24C57AC4" w14:textId="77777777" w:rsidR="006123F6" w:rsidRDefault="006123F6" w:rsidP="006123F6">
            <w:pPr>
              <w:pStyle w:val="SieknnenTabellenflietext"/>
              <w:spacing w:before="0" w:after="0"/>
              <w:ind w:left="284" w:hanging="284"/>
              <w:rPr>
                <w:sz w:val="20"/>
                <w:szCs w:val="20"/>
                <w:lang w:eastAsia="de-D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de-DE"/>
              </w:rPr>
              <w:t xml:space="preserve">Hör-/Hörsehverstehen: </w:t>
            </w:r>
            <w:r>
              <w:rPr>
                <w:sz w:val="20"/>
                <w:szCs w:val="20"/>
                <w:lang w:eastAsia="de-DE"/>
              </w:rPr>
              <w:t>klar artikulierten auditiv und audiovisuell vermittelten Texten die Gesamtaussage, Hauptaussagen und Einzelinformationen entnehmen</w:t>
            </w:r>
          </w:p>
          <w:p w14:paraId="470381C0" w14:textId="77777777" w:rsidR="006123F6" w:rsidRDefault="006123F6" w:rsidP="006123F6">
            <w:pPr>
              <w:pStyle w:val="SieknnenTabellenflietext"/>
              <w:spacing w:before="0" w:after="0"/>
              <w:ind w:left="284" w:hanging="284"/>
              <w:rPr>
                <w:sz w:val="20"/>
                <w:szCs w:val="20"/>
                <w:lang w:eastAsia="de-D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de-DE"/>
              </w:rPr>
              <w:t>Leseverstehen:</w:t>
            </w:r>
            <w:r>
              <w:rPr>
                <w:sz w:val="20"/>
                <w:szCs w:val="20"/>
                <w:lang w:eastAsia="de-DE"/>
              </w:rPr>
              <w:t xml:space="preserve"> klar strukturierten Sach- und Gebrauchstexten [sowie einfacheren literarischen Texten] die Gesamtaussage, Hauptaussagen und Einzelinformationen entnehmen und diese Information in den Kontext der Gesamtaussage einordnen</w:t>
            </w:r>
          </w:p>
          <w:p w14:paraId="6C9586B4" w14:textId="77777777" w:rsidR="006123F6" w:rsidRPr="00630C1C" w:rsidRDefault="006123F6" w:rsidP="006123F6">
            <w:pPr>
              <w:pStyle w:val="SieknnenTabellenflietext"/>
              <w:spacing w:before="0" w:after="0"/>
              <w:ind w:left="284" w:hanging="284"/>
              <w:rPr>
                <w:sz w:val="20"/>
                <w:szCs w:val="20"/>
                <w:lang w:eastAsia="de-DE"/>
              </w:rPr>
            </w:pPr>
            <w:r w:rsidRPr="007E4656">
              <w:rPr>
                <w:b/>
                <w:bCs/>
                <w:i/>
                <w:iCs/>
                <w:sz w:val="20"/>
                <w:szCs w:val="20"/>
                <w:lang w:eastAsia="de-DE"/>
              </w:rPr>
              <w:t>Schreiben:</w:t>
            </w:r>
            <w:r>
              <w:rPr>
                <w:b/>
                <w:bCs/>
                <w:i/>
                <w:iCs/>
                <w:sz w:val="20"/>
                <w:szCs w:val="20"/>
                <w:lang w:eastAsia="de-DE"/>
              </w:rPr>
              <w:t xml:space="preserve"> </w:t>
            </w:r>
            <w:r w:rsidRPr="008750E1">
              <w:rPr>
                <w:bCs/>
                <w:iCs/>
                <w:color w:val="000000" w:themeColor="text1"/>
                <w:sz w:val="20"/>
                <w:szCs w:val="20"/>
                <w:lang w:eastAsia="de-DE"/>
              </w:rPr>
              <w:t>Arbeitsergebnisse dokumentieren</w:t>
            </w:r>
          </w:p>
          <w:p w14:paraId="3F5D8D12" w14:textId="1BE27920" w:rsidR="00072870" w:rsidRPr="00072870" w:rsidRDefault="00630C1C" w:rsidP="00630C1C">
            <w:pPr>
              <w:spacing w:after="0"/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  <w:lang w:eastAsia="de-DE"/>
              </w:rPr>
              <w:t xml:space="preserve">TMK: </w:t>
            </w:r>
            <w:r w:rsidRPr="00B14591">
              <w:rPr>
                <w:bCs/>
                <w:iCs/>
                <w:sz w:val="20"/>
                <w:szCs w:val="20"/>
                <w:lang w:eastAsia="de-DE"/>
              </w:rPr>
              <w:t>im Rahmen des gestaltenden Umgangs mit Texten und Medien in Anlehnung an unterschiedliche Ausgangsformate Texte und Medienprodukte des täglichen Gebrauchs erstellen</w:t>
            </w:r>
            <w:r>
              <w:rPr>
                <w:bCs/>
                <w:iCs/>
                <w:sz w:val="20"/>
                <w:szCs w:val="20"/>
                <w:lang w:eastAsia="de-DE"/>
              </w:rPr>
              <w:t xml:space="preserve">; </w:t>
            </w:r>
            <w:r w:rsidRPr="008750E1">
              <w:rPr>
                <w:bCs/>
                <w:iCs/>
                <w:sz w:val="20"/>
                <w:szCs w:val="20"/>
                <w:lang w:eastAsia="de-DE"/>
              </w:rPr>
              <w:t>verschiedene digitale Werkzeuge zur Text- und Medienproduktion, Recherche und Kommunikation reflektiert und zielgerichtet einsetzen</w:t>
            </w:r>
          </w:p>
        </w:tc>
      </w:tr>
      <w:tr w:rsidR="00AC0299" w14:paraId="5EF7C3AE" w14:textId="77777777" w:rsidTr="0056553A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4CDCB" w14:textId="77777777" w:rsidR="00AC0299" w:rsidRDefault="0034109D" w:rsidP="009F4E7A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fachliche Konkretisierungen</w:t>
            </w:r>
          </w:p>
        </w:tc>
      </w:tr>
      <w:tr w:rsidR="00072870" w14:paraId="3B42A480" w14:textId="77777777" w:rsidTr="0056553A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AE05F" w14:textId="77777777" w:rsidR="0034109D" w:rsidRPr="008E1C7A" w:rsidRDefault="0034109D" w:rsidP="0034109D">
            <w:pPr>
              <w:spacing w:after="0"/>
              <w:ind w:left="284" w:hanging="284"/>
              <w:jc w:val="left"/>
              <w:rPr>
                <w:b/>
                <w:sz w:val="20"/>
                <w:szCs w:val="20"/>
              </w:rPr>
            </w:pPr>
            <w:r w:rsidRPr="00D701ED">
              <w:rPr>
                <w:b/>
                <w:bCs/>
                <w:sz w:val="20"/>
                <w:szCs w:val="20"/>
              </w:rPr>
              <w:t xml:space="preserve">IKK: </w:t>
            </w:r>
            <w:r w:rsidRPr="0077272F">
              <w:rPr>
                <w:bCs/>
                <w:sz w:val="20"/>
                <w:szCs w:val="20"/>
              </w:rPr>
              <w:t>Lebenswirklichkeiten und -entwürfe von Jugendlichen in der Türkei: Engagement, Konsumverhalten;</w:t>
            </w:r>
            <w:r w:rsidRPr="008E1C7A">
              <w:rPr>
                <w:b/>
                <w:sz w:val="20"/>
                <w:szCs w:val="20"/>
              </w:rPr>
              <w:t xml:space="preserve"> </w:t>
            </w:r>
            <w:r w:rsidR="007C23FF">
              <w:rPr>
                <w:sz w:val="20"/>
                <w:szCs w:val="20"/>
              </w:rPr>
              <w:t xml:space="preserve">Einblicke in die Bedeutung digitaler Medien im Alltag in der Türkei: Chancen und Risiken der Mediennutzung; soziale Medien und Netzwerke; </w:t>
            </w:r>
            <w:r w:rsidRPr="0077272F">
              <w:rPr>
                <w:bCs/>
                <w:sz w:val="20"/>
                <w:szCs w:val="20"/>
              </w:rPr>
              <w:t>Einblicke in das aktuelle gesellschaftliche Leben in der Türkei: politische und wirtschaftliche Aspekte, Fragen der Umwelt und Nachhaltigkeit; Einblicke in das Leben in ausgewählten türkischsprachigen Regionen: geografische, politische Aspekte</w:t>
            </w:r>
          </w:p>
          <w:p w14:paraId="3C1E8783" w14:textId="77777777" w:rsidR="0034109D" w:rsidRPr="007E4656" w:rsidRDefault="0034109D" w:rsidP="0034109D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r w:rsidRPr="0068348A">
              <w:rPr>
                <w:b/>
                <w:bCs/>
                <w:sz w:val="20"/>
                <w:szCs w:val="20"/>
              </w:rPr>
              <w:t>TMK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7E4656">
              <w:rPr>
                <w:sz w:val="20"/>
                <w:szCs w:val="20"/>
                <w:u w:val="single"/>
              </w:rPr>
              <w:t>Ausgangstexte</w:t>
            </w:r>
            <w:r w:rsidRPr="0077272F">
              <w:rPr>
                <w:sz w:val="20"/>
                <w:szCs w:val="20"/>
              </w:rPr>
              <w:t>:</w:t>
            </w:r>
            <w:r w:rsidRPr="007E465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Zeitungsartikel; Brief, E-Mail; Flyer, Karikatur, Comic, Plakat; </w:t>
            </w:r>
            <w:r w:rsidRPr="007E4656">
              <w:rPr>
                <w:sz w:val="20"/>
                <w:szCs w:val="20"/>
              </w:rPr>
              <w:t xml:space="preserve">Bildmedien; </w:t>
            </w:r>
            <w:r>
              <w:rPr>
                <w:sz w:val="20"/>
                <w:szCs w:val="20"/>
              </w:rPr>
              <w:t xml:space="preserve">Ausschnitte aus Filmen oder TV-Formaten, </w:t>
            </w:r>
            <w:r w:rsidRPr="007E4656">
              <w:rPr>
                <w:sz w:val="20"/>
                <w:szCs w:val="20"/>
              </w:rPr>
              <w:t>Videoclip</w:t>
            </w:r>
            <w:r>
              <w:rPr>
                <w:sz w:val="20"/>
                <w:szCs w:val="20"/>
              </w:rPr>
              <w:t xml:space="preserve">; Formate der sozialen Medien und Netzwerke, Hypertexte </w:t>
            </w:r>
            <w:r w:rsidRPr="007E4656">
              <w:rPr>
                <w:sz w:val="20"/>
                <w:szCs w:val="20"/>
                <w:u w:val="single"/>
              </w:rPr>
              <w:t>Zieltexte</w:t>
            </w:r>
            <w:r w:rsidRPr="0077272F">
              <w:rPr>
                <w:sz w:val="20"/>
                <w:szCs w:val="20"/>
              </w:rPr>
              <w:t>:</w:t>
            </w:r>
            <w:r w:rsidRPr="007E4656">
              <w:rPr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>Kurzpräsentation;</w:t>
            </w:r>
            <w:r>
              <w:rPr>
                <w:sz w:val="20"/>
                <w:szCs w:val="20"/>
              </w:rPr>
              <w:t xml:space="preserve"> informeller Brief, E-Mail; Zeitungstexte; </w:t>
            </w:r>
            <w:r w:rsidR="006F414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einfache</w:t>
            </w:r>
            <w:r w:rsidR="006F414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Textnachricht, Formate der sozialen Medien und Netzwerke; Zusammenfassung, Kommentar</w:t>
            </w:r>
          </w:p>
          <w:p w14:paraId="7A416EC0" w14:textId="5A4D766C" w:rsidR="002F0C59" w:rsidRPr="006123F6" w:rsidRDefault="0034109D" w:rsidP="006123F6">
            <w:pPr>
              <w:spacing w:after="0" w:line="240" w:lineRule="auto"/>
              <w:ind w:left="284" w:hanging="284"/>
              <w:jc w:val="left"/>
              <w:rPr>
                <w:sz w:val="20"/>
                <w:szCs w:val="20"/>
              </w:rPr>
            </w:pPr>
            <w:r w:rsidRPr="007B25EF">
              <w:rPr>
                <w:b/>
                <w:bCs/>
                <w:i/>
                <w:iCs/>
                <w:sz w:val="20"/>
                <w:szCs w:val="20"/>
              </w:rPr>
              <w:t>Sprachlernkompetenz: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B25EF">
              <w:rPr>
                <w:sz w:val="20"/>
                <w:szCs w:val="20"/>
              </w:rPr>
              <w:t>Strategien zu</w:t>
            </w:r>
            <w:r w:rsidR="00354B91">
              <w:rPr>
                <w:sz w:val="20"/>
                <w:szCs w:val="20"/>
              </w:rPr>
              <w:t>r</w:t>
            </w:r>
            <w:r w:rsidRPr="007B25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mündlichen und schriftlichen Sprachmittlung; Strategien zur Nutzung digitaler Medien zum Sprachenlernen</w:t>
            </w:r>
          </w:p>
        </w:tc>
      </w:tr>
      <w:tr w:rsidR="00AC0299" w14:paraId="4CF78B6A" w14:textId="77777777" w:rsidTr="0056553A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D99F2" w14:textId="77777777" w:rsidR="00AC0299" w:rsidRDefault="00AC0299" w:rsidP="00AC0299">
            <w:pPr>
              <w:tabs>
                <w:tab w:val="left" w:pos="360"/>
              </w:tabs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Hinweise, Vereinbarungen und Absprachen</w:t>
            </w:r>
          </w:p>
        </w:tc>
      </w:tr>
    </w:tbl>
    <w:p w14:paraId="4FAC4BAE" w14:textId="77777777" w:rsidR="0056553A" w:rsidRDefault="0056553A">
      <w:r>
        <w:br w:type="page"/>
      </w:r>
    </w:p>
    <w:tbl>
      <w:tblPr>
        <w:tblW w:w="500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bottom w:w="108" w:type="dxa"/>
        </w:tblCellMar>
        <w:tblLook w:val="00A0" w:firstRow="1" w:lastRow="0" w:firstColumn="1" w:lastColumn="0" w:noHBand="0" w:noVBand="0"/>
      </w:tblPr>
      <w:tblGrid>
        <w:gridCol w:w="9925"/>
      </w:tblGrid>
      <w:tr w:rsidR="00072870" w14:paraId="5DDD0CC2" w14:textId="77777777" w:rsidTr="0056553A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03AD0" w14:textId="68C4F71B" w:rsidR="002F0C59" w:rsidRPr="00B37F47" w:rsidRDefault="00072870" w:rsidP="002F0C59">
            <w:pPr>
              <w:pStyle w:val="SieknnenTabellenflietext"/>
              <w:spacing w:before="0" w:after="0"/>
              <w:rPr>
                <w:sz w:val="20"/>
                <w:szCs w:val="20"/>
                <w:lang w:eastAsia="de-DE"/>
              </w:rPr>
            </w:pPr>
            <w:r w:rsidRPr="00951379">
              <w:rPr>
                <w:b/>
                <w:sz w:val="20"/>
                <w:szCs w:val="20"/>
              </w:rPr>
              <w:lastRenderedPageBreak/>
              <w:t xml:space="preserve">Mögliche Umsetzung: </w:t>
            </w:r>
            <w:r w:rsidR="002F0C59">
              <w:rPr>
                <w:bCs/>
                <w:sz w:val="20"/>
                <w:szCs w:val="20"/>
              </w:rPr>
              <w:t>E</w:t>
            </w:r>
            <w:r w:rsidR="002F0C59" w:rsidRPr="00B37F47">
              <w:rPr>
                <w:bCs/>
                <w:sz w:val="20"/>
                <w:szCs w:val="20"/>
              </w:rPr>
              <w:t xml:space="preserve">in </w:t>
            </w:r>
            <w:r w:rsidR="00155856">
              <w:rPr>
                <w:bCs/>
                <w:sz w:val="20"/>
                <w:szCs w:val="20"/>
              </w:rPr>
              <w:t>e</w:t>
            </w:r>
            <w:r w:rsidR="002F0C59" w:rsidRPr="00B37F47">
              <w:rPr>
                <w:bCs/>
                <w:sz w:val="20"/>
                <w:szCs w:val="20"/>
              </w:rPr>
              <w:t>Twinning Projekt mit einer Schule in der Türkei</w:t>
            </w:r>
            <w:r w:rsidR="002F0C59">
              <w:rPr>
                <w:bCs/>
                <w:sz w:val="20"/>
                <w:szCs w:val="20"/>
              </w:rPr>
              <w:t xml:space="preserve"> zum Thema „Umweltverschmutzung und Umweltschutz bei uns und überall“ </w:t>
            </w:r>
            <w:r w:rsidR="002F0C59" w:rsidRPr="00B37F47">
              <w:rPr>
                <w:bCs/>
                <w:sz w:val="20"/>
                <w:szCs w:val="20"/>
              </w:rPr>
              <w:t>durchführen; mögliche thematische Bezüge: Umweltschutz, Klimawandel, Nachhaltigkeit, Abfall- und Recyclingwirtschaft</w:t>
            </w:r>
            <w:r w:rsidR="002F0C59">
              <w:rPr>
                <w:bCs/>
                <w:sz w:val="20"/>
                <w:szCs w:val="20"/>
              </w:rPr>
              <w:t xml:space="preserve">, Aktionen für den Umweltschutz: </w:t>
            </w:r>
          </w:p>
          <w:p w14:paraId="783D06EA" w14:textId="6748B9E5" w:rsidR="002F0C59" w:rsidRPr="008A2000" w:rsidRDefault="002F0C59" w:rsidP="002F0C59">
            <w:pPr>
              <w:pStyle w:val="Listenabsatz"/>
              <w:numPr>
                <w:ilvl w:val="0"/>
                <w:numId w:val="27"/>
              </w:numPr>
              <w:spacing w:after="0"/>
              <w:ind w:left="284" w:hanging="284"/>
              <w:jc w:val="left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 xml:space="preserve">mithilfe eines digitalen Brainstormings </w:t>
            </w:r>
            <w:r w:rsidRPr="00DB75ED">
              <w:rPr>
                <w:sz w:val="20"/>
                <w:szCs w:val="20"/>
                <w:lang w:eastAsia="de-DE"/>
              </w:rPr>
              <w:t>(=</w:t>
            </w:r>
            <w:r w:rsidR="00CE0142">
              <w:rPr>
                <w:sz w:val="20"/>
                <w:szCs w:val="20"/>
                <w:lang w:eastAsia="de-DE"/>
              </w:rPr>
              <w:t>t</w:t>
            </w:r>
            <w:r w:rsidRPr="00DB75ED">
              <w:rPr>
                <w:sz w:val="20"/>
                <w:szCs w:val="20"/>
                <w:lang w:eastAsia="de-DE"/>
              </w:rPr>
              <w:t xml:space="preserve">ricider) </w:t>
            </w:r>
            <w:r>
              <w:rPr>
                <w:sz w:val="20"/>
                <w:szCs w:val="20"/>
                <w:lang w:eastAsia="de-DE"/>
              </w:rPr>
              <w:t>mögliche Aspekte des Projektes gemeinsam mit der Austau</w:t>
            </w:r>
            <w:r w:rsidR="00354B91">
              <w:rPr>
                <w:sz w:val="20"/>
                <w:szCs w:val="20"/>
                <w:lang w:eastAsia="de-DE"/>
              </w:rPr>
              <w:t>sch</w:t>
            </w:r>
            <w:r>
              <w:rPr>
                <w:sz w:val="20"/>
                <w:szCs w:val="20"/>
                <w:lang w:eastAsia="de-DE"/>
              </w:rPr>
              <w:t>schule planen und abstimmen</w:t>
            </w:r>
          </w:p>
          <w:p w14:paraId="583F388A" w14:textId="77777777" w:rsidR="002F0C59" w:rsidRDefault="002F0C59" w:rsidP="002F0C59">
            <w:pPr>
              <w:pStyle w:val="Listenabsatz"/>
              <w:numPr>
                <w:ilvl w:val="0"/>
                <w:numId w:val="27"/>
              </w:numPr>
              <w:spacing w:after="0"/>
              <w:ind w:left="284" w:hanging="284"/>
              <w:jc w:val="left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das eigene Umfeld (Schule, Wohnort…) auf Umweltverschmutzung hin untersuchen, eine Fotocollage erstellen und in einer Kurzpräsentation mit der Partnerschule austauschen</w:t>
            </w:r>
          </w:p>
          <w:p w14:paraId="0C68F7F4" w14:textId="77777777" w:rsidR="002F0C59" w:rsidRDefault="002F0C59" w:rsidP="002F0C59">
            <w:pPr>
              <w:pStyle w:val="Listenabsatz"/>
              <w:numPr>
                <w:ilvl w:val="0"/>
                <w:numId w:val="27"/>
              </w:numPr>
              <w:spacing w:after="0"/>
              <w:ind w:left="284" w:hanging="284"/>
              <w:jc w:val="left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das Umweltverhalten in der Schule und im privaten Umfeld mithilfe eines gemeinsam erstell</w:t>
            </w:r>
            <w:r w:rsidR="00354B91">
              <w:rPr>
                <w:sz w:val="20"/>
                <w:szCs w:val="20"/>
                <w:lang w:eastAsia="de-DE"/>
              </w:rPr>
              <w:t>t</w:t>
            </w:r>
            <w:r>
              <w:rPr>
                <w:sz w:val="20"/>
                <w:szCs w:val="20"/>
                <w:lang w:eastAsia="de-DE"/>
              </w:rPr>
              <w:t>en Fragebogens erfassen und die Ergebnisse mit den Schülerinnen und Schülern mit der Projektpartnerschule teilen</w:t>
            </w:r>
          </w:p>
          <w:p w14:paraId="31FCFBBF" w14:textId="77777777" w:rsidR="002F0C59" w:rsidRDefault="002F0C59" w:rsidP="002F0C59">
            <w:pPr>
              <w:pStyle w:val="Listenabsatz"/>
              <w:numPr>
                <w:ilvl w:val="0"/>
                <w:numId w:val="27"/>
              </w:numPr>
              <w:spacing w:after="0"/>
              <w:ind w:left="284" w:hanging="284"/>
              <w:jc w:val="left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„Littering“ in Deutschland und in der Türkei - sich mit individuellen Aspekten der Umweltverschmutzung auseinandersetzten</w:t>
            </w:r>
          </w:p>
          <w:p w14:paraId="51529964" w14:textId="6C108664" w:rsidR="002F0C59" w:rsidRDefault="002F0C59" w:rsidP="002F0C59">
            <w:pPr>
              <w:pStyle w:val="Listenabsatz"/>
              <w:numPr>
                <w:ilvl w:val="0"/>
                <w:numId w:val="27"/>
              </w:numPr>
              <w:spacing w:after="0"/>
              <w:ind w:left="284" w:hanging="284"/>
              <w:jc w:val="left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 xml:space="preserve">Klimawandel anhand von frühblühenden Bäumen erfassen und in </w:t>
            </w:r>
            <w:r w:rsidR="00DB75ED">
              <w:rPr>
                <w:sz w:val="20"/>
                <w:szCs w:val="20"/>
                <w:lang w:eastAsia="de-DE"/>
              </w:rPr>
              <w:t xml:space="preserve">einer </w:t>
            </w:r>
            <w:r>
              <w:rPr>
                <w:sz w:val="20"/>
                <w:szCs w:val="20"/>
                <w:lang w:eastAsia="de-DE"/>
              </w:rPr>
              <w:t>Citizen-Science-App</w:t>
            </w:r>
            <w:r w:rsidR="00DB75ED">
              <w:rPr>
                <w:sz w:val="20"/>
                <w:szCs w:val="20"/>
                <w:lang w:eastAsia="de-DE"/>
              </w:rPr>
              <w:t xml:space="preserve">, </w:t>
            </w:r>
            <w:r w:rsidR="00DB75ED" w:rsidRPr="00DB75ED">
              <w:rPr>
                <w:sz w:val="20"/>
                <w:szCs w:val="20"/>
                <w:lang w:eastAsia="de-DE"/>
              </w:rPr>
              <w:t>z.B.</w:t>
            </w:r>
            <w:r w:rsidRPr="00DB75ED">
              <w:rPr>
                <w:sz w:val="20"/>
                <w:szCs w:val="20"/>
                <w:lang w:eastAsia="de-DE"/>
              </w:rPr>
              <w:t xml:space="preserve"> iNaturalist</w:t>
            </w:r>
            <w:r w:rsidR="00DB75ED" w:rsidRPr="00DB75ED">
              <w:rPr>
                <w:sz w:val="20"/>
                <w:szCs w:val="20"/>
                <w:lang w:eastAsia="de-DE"/>
              </w:rPr>
              <w:t>,</w:t>
            </w:r>
            <w:r w:rsidRPr="00DB75ED">
              <w:rPr>
                <w:sz w:val="20"/>
                <w:szCs w:val="20"/>
                <w:lang w:eastAsia="de-DE"/>
              </w:rPr>
              <w:t xml:space="preserve"> festhalten, eine Beschreibung des Wandels als Kommentar schreiben und für die Projektpartnerinnen </w:t>
            </w:r>
            <w:r>
              <w:rPr>
                <w:sz w:val="20"/>
                <w:szCs w:val="20"/>
                <w:lang w:eastAsia="de-DE"/>
              </w:rPr>
              <w:t>und Projektpartner mitteln</w:t>
            </w:r>
          </w:p>
          <w:p w14:paraId="68D36459" w14:textId="77777777" w:rsidR="002F0C59" w:rsidRDefault="002F0C59" w:rsidP="002F0C59">
            <w:pPr>
              <w:pStyle w:val="Listenabsatz"/>
              <w:numPr>
                <w:ilvl w:val="0"/>
                <w:numId w:val="27"/>
              </w:numPr>
              <w:spacing w:after="0"/>
              <w:ind w:left="284" w:hanging="284"/>
              <w:jc w:val="left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 xml:space="preserve">Untersuchung einzelner globaler Umweltaspekte in gemischten Gruppen der Partnerschulen </w:t>
            </w:r>
          </w:p>
          <w:p w14:paraId="10BD8E11" w14:textId="77777777" w:rsidR="002F0C59" w:rsidRPr="008A2000" w:rsidRDefault="002F0C59" w:rsidP="002F0C59">
            <w:pPr>
              <w:pStyle w:val="Listenabsatz"/>
              <w:numPr>
                <w:ilvl w:val="0"/>
                <w:numId w:val="27"/>
              </w:numPr>
              <w:spacing w:after="0"/>
              <w:ind w:left="284" w:hanging="284"/>
              <w:jc w:val="left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 xml:space="preserve">Darstellen von Untersuchungsergebnissen in beiden Sprachen </w:t>
            </w:r>
          </w:p>
          <w:p w14:paraId="52FFCC96" w14:textId="77777777" w:rsidR="00B0409C" w:rsidRPr="002F0C59" w:rsidRDefault="002F0C59" w:rsidP="002F0C59">
            <w:pPr>
              <w:pStyle w:val="Listenabsatz"/>
              <w:numPr>
                <w:ilvl w:val="0"/>
                <w:numId w:val="27"/>
              </w:numPr>
              <w:spacing w:after="0"/>
              <w:ind w:left="284" w:hanging="284"/>
              <w:jc w:val="left"/>
              <w:rPr>
                <w:b/>
                <w:bCs/>
                <w:sz w:val="20"/>
                <w:szCs w:val="20"/>
                <w:lang w:eastAsia="de-DE"/>
              </w:rPr>
            </w:pPr>
            <w:r w:rsidRPr="004A17F5">
              <w:rPr>
                <w:bCs/>
                <w:sz w:val="20"/>
                <w:szCs w:val="20"/>
              </w:rPr>
              <w:t>gemeinsam Aktionen für den Umweltschutz im (schulischen) Alltag planen</w:t>
            </w:r>
            <w:r>
              <w:rPr>
                <w:bCs/>
                <w:sz w:val="20"/>
                <w:szCs w:val="20"/>
              </w:rPr>
              <w:t xml:space="preserve"> und in e-books mit Texten und Bildern gemeinsam gestalten  </w:t>
            </w:r>
          </w:p>
          <w:p w14:paraId="3A5868FD" w14:textId="77777777" w:rsidR="002F0C59" w:rsidRPr="002F0C59" w:rsidRDefault="002F0C59" w:rsidP="002F0C59">
            <w:pPr>
              <w:pStyle w:val="Listenabsatz"/>
              <w:spacing w:after="0"/>
              <w:ind w:left="284"/>
              <w:jc w:val="left"/>
              <w:rPr>
                <w:b/>
                <w:bCs/>
                <w:sz w:val="20"/>
                <w:szCs w:val="20"/>
                <w:lang w:eastAsia="de-DE"/>
              </w:rPr>
            </w:pPr>
          </w:p>
          <w:p w14:paraId="6CC08B39" w14:textId="77777777" w:rsidR="002F0C59" w:rsidRDefault="002F0C59" w:rsidP="002F0C59">
            <w:pPr>
              <w:spacing w:after="0"/>
              <w:jc w:val="left"/>
              <w:rPr>
                <w:b/>
                <w:bCs/>
                <w:sz w:val="20"/>
                <w:szCs w:val="20"/>
                <w:lang w:eastAsia="de-DE"/>
              </w:rPr>
            </w:pPr>
            <w:r>
              <w:rPr>
                <w:b/>
                <w:bCs/>
                <w:sz w:val="20"/>
                <w:szCs w:val="20"/>
                <w:lang w:eastAsia="de-DE"/>
              </w:rPr>
              <w:t>Links:</w:t>
            </w:r>
          </w:p>
          <w:p w14:paraId="4C1E233E" w14:textId="34E69835" w:rsidR="0077272F" w:rsidRPr="0077272F" w:rsidRDefault="0077272F" w:rsidP="0077272F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hyperlink r:id="rId8" w:history="1">
              <w:r w:rsidRPr="0077272F">
                <w:rPr>
                  <w:rStyle w:val="Hyperlink"/>
                  <w:sz w:val="20"/>
                  <w:szCs w:val="20"/>
                </w:rPr>
                <w:t>https://www.etwinning.net/de/pub/index.htm</w:t>
              </w:r>
            </w:hyperlink>
            <w:r w:rsidRPr="0077272F">
              <w:rPr>
                <w:sz w:val="20"/>
                <w:szCs w:val="20"/>
              </w:rPr>
              <w:t xml:space="preserve"> [letzter Zugriff: 31.01.2022]</w:t>
            </w:r>
          </w:p>
          <w:p w14:paraId="3B3ACF99" w14:textId="0E0EEF78" w:rsidR="0077272F" w:rsidRPr="0077272F" w:rsidRDefault="0077272F" w:rsidP="0077272F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hyperlink r:id="rId9" w:history="1">
              <w:r w:rsidRPr="0077272F">
                <w:rPr>
                  <w:rStyle w:val="Hyperlink"/>
                  <w:sz w:val="20"/>
                  <w:szCs w:val="20"/>
                </w:rPr>
                <w:t>https://erasmusplus.schule/digitaler-austausch/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77272F">
              <w:rPr>
                <w:sz w:val="20"/>
                <w:szCs w:val="20"/>
              </w:rPr>
              <w:t>[letzter Zugriff: 31.01.2022]</w:t>
            </w:r>
          </w:p>
          <w:p w14:paraId="5A3B04C3" w14:textId="47955835" w:rsidR="0077272F" w:rsidRPr="0077272F" w:rsidRDefault="0077272F" w:rsidP="0077272F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hyperlink r:id="rId10" w:history="1">
              <w:r w:rsidRPr="0077272F">
                <w:rPr>
                  <w:rStyle w:val="Hyperlink"/>
                  <w:sz w:val="20"/>
                  <w:szCs w:val="20"/>
                </w:rPr>
                <w:t>https://www.offenburg-klimaschutz.de/projekte/schulprojekt-klimaschutz-macht-schule.html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77272F">
              <w:rPr>
                <w:sz w:val="20"/>
                <w:szCs w:val="20"/>
              </w:rPr>
              <w:t>[letzter Zugriff: 31.01.2022]</w:t>
            </w:r>
          </w:p>
          <w:p w14:paraId="25328110" w14:textId="33C898A2" w:rsidR="0077272F" w:rsidRPr="0077272F" w:rsidRDefault="0077272F" w:rsidP="0077272F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hyperlink r:id="rId11" w:history="1">
              <w:r w:rsidRPr="0077272F">
                <w:rPr>
                  <w:rStyle w:val="Hyperlink"/>
                  <w:sz w:val="20"/>
                  <w:szCs w:val="20"/>
                </w:rPr>
                <w:t>https://www.foerderverein-umweltschule.de/projekte_informationen_projektbeispiele/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77272F">
              <w:rPr>
                <w:sz w:val="20"/>
                <w:szCs w:val="20"/>
              </w:rPr>
              <w:t>[letzter Zugriff: 31.01.2022]</w:t>
            </w:r>
          </w:p>
          <w:p w14:paraId="1D8DFC96" w14:textId="7FC760A9" w:rsidR="0077272F" w:rsidRPr="0077272F" w:rsidRDefault="0077272F" w:rsidP="0077272F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hyperlink r:id="rId12" w:history="1">
              <w:r w:rsidRPr="0077272F">
                <w:rPr>
                  <w:rStyle w:val="Hyperlink"/>
                  <w:sz w:val="20"/>
                  <w:szCs w:val="20"/>
                </w:rPr>
                <w:t>https://www.umwelt-im-unterricht.de/unterrichtsvorschlaege/projektideen-nachhaltiger-konsum/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77272F">
              <w:rPr>
                <w:sz w:val="20"/>
                <w:szCs w:val="20"/>
              </w:rPr>
              <w:t>[letzter Zugriff: 31.01.2022]</w:t>
            </w:r>
          </w:p>
          <w:p w14:paraId="6B1FBBB0" w14:textId="66AC5537" w:rsidR="0077272F" w:rsidRPr="0077272F" w:rsidRDefault="0077272F" w:rsidP="0077272F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hyperlink r:id="rId13" w:history="1">
              <w:r w:rsidRPr="0077272F">
                <w:rPr>
                  <w:rStyle w:val="Hyperlink"/>
                  <w:sz w:val="20"/>
                  <w:szCs w:val="20"/>
                </w:rPr>
                <w:t>https://bildungsserver.hamburg.de/klimaprojekt/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77272F">
              <w:rPr>
                <w:sz w:val="20"/>
                <w:szCs w:val="20"/>
              </w:rPr>
              <w:t>[letzter Zugriff: 31.01.2022]</w:t>
            </w:r>
          </w:p>
          <w:p w14:paraId="3B704DCB" w14:textId="01119219" w:rsidR="0077272F" w:rsidRPr="0077272F" w:rsidRDefault="0077272F" w:rsidP="0077272F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hyperlink r:id="rId14" w:history="1">
              <w:r w:rsidRPr="0077272F">
                <w:rPr>
                  <w:rStyle w:val="Hyperlink"/>
                  <w:sz w:val="20"/>
                  <w:szCs w:val="20"/>
                </w:rPr>
                <w:t>https://www.careelite.de/littering/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77272F">
              <w:rPr>
                <w:sz w:val="20"/>
                <w:szCs w:val="20"/>
              </w:rPr>
              <w:t>[letzter Zugriff: 31.01.2022]</w:t>
            </w:r>
          </w:p>
          <w:p w14:paraId="5E652C27" w14:textId="4481D1A8" w:rsidR="0077272F" w:rsidRPr="0077272F" w:rsidRDefault="0077272F" w:rsidP="0077272F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hyperlink r:id="rId15" w:history="1">
              <w:r w:rsidRPr="0077272F">
                <w:rPr>
                  <w:rStyle w:val="Hyperlink"/>
                  <w:sz w:val="20"/>
                  <w:szCs w:val="20"/>
                </w:rPr>
                <w:t>https://www.tech-worm.com/cevre-kirliligi-nedir-cesitleri-nelerdir/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77272F">
              <w:rPr>
                <w:sz w:val="20"/>
                <w:szCs w:val="20"/>
              </w:rPr>
              <w:t>[letzter Zugriff: 31.01.2022]</w:t>
            </w:r>
          </w:p>
          <w:p w14:paraId="6A5BB1FA" w14:textId="42F44CB3" w:rsidR="0077272F" w:rsidRPr="0077272F" w:rsidRDefault="0077272F" w:rsidP="0077272F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hyperlink r:id="rId16" w:history="1">
              <w:r w:rsidRPr="0077272F">
                <w:rPr>
                  <w:rStyle w:val="Hyperlink"/>
                  <w:sz w:val="20"/>
                  <w:szCs w:val="20"/>
                </w:rPr>
                <w:t>https://www.wwf.org.tr/ne_yapiyoruz/iklim_degisikligi_ve_enerji/iklim_degisikligi/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77272F">
              <w:rPr>
                <w:sz w:val="20"/>
                <w:szCs w:val="20"/>
              </w:rPr>
              <w:t>[letzter Zugriff: 31.01.2022]</w:t>
            </w:r>
          </w:p>
          <w:p w14:paraId="7F7AEBD8" w14:textId="1DBEF09D" w:rsidR="0077272F" w:rsidRPr="0077272F" w:rsidRDefault="0077272F" w:rsidP="0077272F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hyperlink r:id="rId17" w:history="1">
              <w:r w:rsidRPr="0077272F">
                <w:rPr>
                  <w:rStyle w:val="Hyperlink"/>
                  <w:sz w:val="20"/>
                  <w:szCs w:val="20"/>
                </w:rPr>
                <w:t>https://www.amnesty.org.tr/icerik/iklim-degisikligi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77272F">
              <w:rPr>
                <w:sz w:val="20"/>
                <w:szCs w:val="20"/>
              </w:rPr>
              <w:t>[letzter Zugriff: 31.01.2022]</w:t>
            </w:r>
          </w:p>
          <w:p w14:paraId="7000864E" w14:textId="77777777" w:rsidR="002F0C59" w:rsidRDefault="002F0C59" w:rsidP="002F0C59">
            <w:pPr>
              <w:spacing w:after="0"/>
              <w:jc w:val="left"/>
              <w:rPr>
                <w:rStyle w:val="Hyperlink"/>
                <w:rFonts w:cs="Arial"/>
                <w:color w:val="auto"/>
                <w:sz w:val="20"/>
                <w:szCs w:val="20"/>
                <w:u w:val="none"/>
              </w:rPr>
            </w:pPr>
            <w:bookmarkStart w:id="0" w:name="_GoBack"/>
            <w:bookmarkEnd w:id="0"/>
          </w:p>
          <w:p w14:paraId="5F2D4CA1" w14:textId="77777777" w:rsidR="002F0C59" w:rsidRPr="002F0C59" w:rsidRDefault="002F0C59" w:rsidP="002F0C59">
            <w:pPr>
              <w:spacing w:after="0"/>
              <w:jc w:val="left"/>
              <w:rPr>
                <w:b/>
                <w:bCs/>
                <w:sz w:val="20"/>
                <w:szCs w:val="20"/>
                <w:lang w:eastAsia="de-DE"/>
              </w:rPr>
            </w:pPr>
            <w:r w:rsidRPr="002F0C59">
              <w:rPr>
                <w:b/>
                <w:bCs/>
                <w:sz w:val="20"/>
                <w:szCs w:val="20"/>
                <w:lang w:eastAsia="de-DE"/>
              </w:rPr>
              <w:t>Digitale Werkzeuge</w:t>
            </w:r>
          </w:p>
          <w:p w14:paraId="5678CD5B" w14:textId="547A6239" w:rsidR="002F0C59" w:rsidRPr="00660017" w:rsidRDefault="00DD0E02" w:rsidP="002F0C59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hyperlink r:id="rId18" w:history="1">
              <w:r w:rsidRPr="00601836">
                <w:rPr>
                  <w:rStyle w:val="Hyperlink"/>
                  <w:rFonts w:cs="Arial"/>
                  <w:sz w:val="20"/>
                  <w:szCs w:val="20"/>
                </w:rPr>
                <w:t>https://www.zum.de/portal/ZUMpad</w:t>
              </w:r>
            </w:hyperlink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736B03D5" w14:textId="4082FB57" w:rsidR="002F0C59" w:rsidRPr="0077272F" w:rsidRDefault="0077272F" w:rsidP="002F0C59">
            <w:pPr>
              <w:spacing w:after="0"/>
              <w:ind w:left="284" w:hanging="284"/>
              <w:jc w:val="left"/>
              <w:rPr>
                <w:bCs/>
                <w:color w:val="FF0000"/>
                <w:sz w:val="20"/>
                <w:szCs w:val="20"/>
                <w:lang w:eastAsia="de-DE"/>
              </w:rPr>
            </w:pPr>
            <w:hyperlink r:id="rId19" w:history="1">
              <w:r w:rsidRPr="00601836">
                <w:rPr>
                  <w:rStyle w:val="Hyperlink"/>
                  <w:bCs/>
                  <w:sz w:val="20"/>
                  <w:szCs w:val="20"/>
                  <w:lang w:eastAsia="de-DE"/>
                </w:rPr>
                <w:t>https://www.tricider.com/;jsessionid=KydBgI3wTcCZOvCZuCOLGQ</w:t>
              </w:r>
            </w:hyperlink>
            <w:r>
              <w:rPr>
                <w:bCs/>
                <w:color w:val="FF0000"/>
                <w:sz w:val="20"/>
                <w:szCs w:val="20"/>
                <w:lang w:eastAsia="de-DE"/>
              </w:rPr>
              <w:t xml:space="preserve"> </w:t>
            </w:r>
          </w:p>
          <w:p w14:paraId="0163FEE3" w14:textId="7ED3C890" w:rsidR="002F0C59" w:rsidRPr="0056553A" w:rsidRDefault="00DD0E02" w:rsidP="002F0C59">
            <w:pPr>
              <w:spacing w:after="0"/>
              <w:ind w:left="284" w:hanging="284"/>
              <w:jc w:val="left"/>
              <w:rPr>
                <w:bCs/>
                <w:color w:val="000000" w:themeColor="text1"/>
                <w:sz w:val="20"/>
                <w:szCs w:val="20"/>
                <w:lang w:val="en-GB" w:eastAsia="de-DE"/>
              </w:rPr>
            </w:pPr>
            <w:hyperlink r:id="rId20" w:history="1">
              <w:r w:rsidRPr="00601836">
                <w:rPr>
                  <w:rStyle w:val="Hyperlink"/>
                  <w:bCs/>
                  <w:sz w:val="20"/>
                  <w:szCs w:val="20"/>
                  <w:lang w:val="en-GB" w:eastAsia="de-DE"/>
                </w:rPr>
                <w:t>https://wb-web.de/material/medien/e-books-ohne-vorkenntnisse-und-mit-geringem-aufwand-erstellen.html</w:t>
              </w:r>
            </w:hyperlink>
            <w:r>
              <w:rPr>
                <w:bCs/>
                <w:color w:val="000000" w:themeColor="text1"/>
                <w:sz w:val="20"/>
                <w:szCs w:val="20"/>
                <w:lang w:val="en-GB" w:eastAsia="de-DE"/>
              </w:rPr>
              <w:t xml:space="preserve"> </w:t>
            </w:r>
          </w:p>
          <w:p w14:paraId="7435F3F9" w14:textId="77777777" w:rsidR="00EF344E" w:rsidRPr="00F870D4" w:rsidRDefault="00EF344E" w:rsidP="002F0C59">
            <w:pPr>
              <w:spacing w:after="0"/>
              <w:ind w:left="284" w:hanging="284"/>
              <w:jc w:val="left"/>
              <w:rPr>
                <w:bCs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de-DE"/>
              </w:rPr>
              <w:t>Kooperatives digitales Whiteboard</w:t>
            </w:r>
          </w:p>
          <w:p w14:paraId="128D02CA" w14:textId="77777777" w:rsidR="00DB75ED" w:rsidRPr="00F870D4" w:rsidRDefault="00DB75ED" w:rsidP="00DB75ED">
            <w:pPr>
              <w:spacing w:after="0"/>
              <w:ind w:left="284" w:hanging="284"/>
              <w:jc w:val="left"/>
              <w:rPr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261546">
              <w:rPr>
                <w:bCs/>
                <w:sz w:val="20"/>
                <w:szCs w:val="20"/>
                <w:lang w:eastAsia="de-DE"/>
              </w:rPr>
              <w:t>App für Foto- und Videocollagen</w:t>
            </w:r>
            <w:r>
              <w:rPr>
                <w:bCs/>
                <w:sz w:val="20"/>
                <w:szCs w:val="20"/>
                <w:lang w:eastAsia="de-DE"/>
              </w:rPr>
              <w:t xml:space="preserve">, z.B. </w:t>
            </w:r>
            <w:r w:rsidRPr="00DB75ED">
              <w:rPr>
                <w:bCs/>
                <w:color w:val="000000" w:themeColor="text1"/>
                <w:sz w:val="20"/>
                <w:szCs w:val="20"/>
                <w:lang w:eastAsia="de-DE"/>
              </w:rPr>
              <w:t>Pic Stitch</w:t>
            </w:r>
          </w:p>
          <w:p w14:paraId="46B0CCA2" w14:textId="77777777" w:rsidR="00DB75ED" w:rsidRPr="0056553A" w:rsidRDefault="00DB75ED" w:rsidP="00DB75ED">
            <w:pPr>
              <w:spacing w:after="0"/>
              <w:ind w:left="284" w:hanging="284"/>
              <w:jc w:val="left"/>
              <w:rPr>
                <w:bCs/>
                <w:color w:val="000000" w:themeColor="text1"/>
                <w:sz w:val="20"/>
                <w:szCs w:val="20"/>
                <w:lang w:val="en-GB" w:eastAsia="de-DE"/>
              </w:rPr>
            </w:pPr>
            <w:r w:rsidRPr="00261546">
              <w:rPr>
                <w:bCs/>
                <w:sz w:val="20"/>
                <w:szCs w:val="20"/>
                <w:lang w:val="en-GB" w:eastAsia="de-DE"/>
              </w:rPr>
              <w:t>Citizen-Science-App</w:t>
            </w:r>
            <w:r>
              <w:rPr>
                <w:bCs/>
                <w:sz w:val="20"/>
                <w:szCs w:val="20"/>
                <w:lang w:val="en-GB" w:eastAsia="de-DE"/>
              </w:rPr>
              <w:t>, z.B.</w:t>
            </w:r>
            <w:r w:rsidRPr="00261546">
              <w:rPr>
                <w:bCs/>
                <w:sz w:val="20"/>
                <w:szCs w:val="20"/>
                <w:lang w:val="en-GB" w:eastAsia="de-DE"/>
              </w:rPr>
              <w:t xml:space="preserve"> </w:t>
            </w:r>
            <w:r w:rsidRPr="0056553A">
              <w:rPr>
                <w:bCs/>
                <w:color w:val="000000" w:themeColor="text1"/>
                <w:sz w:val="20"/>
                <w:szCs w:val="20"/>
                <w:lang w:val="en-GB" w:eastAsia="de-DE"/>
              </w:rPr>
              <w:t>iNaturalist</w:t>
            </w:r>
          </w:p>
          <w:p w14:paraId="54DD97CC" w14:textId="77777777" w:rsidR="002F0C59" w:rsidRPr="00C75EC1" w:rsidRDefault="002F0C59" w:rsidP="002F0C59">
            <w:pPr>
              <w:spacing w:after="0"/>
              <w:ind w:left="284" w:hanging="284"/>
              <w:jc w:val="left"/>
              <w:rPr>
                <w:b/>
                <w:bCs/>
                <w:sz w:val="20"/>
                <w:szCs w:val="20"/>
                <w:lang w:eastAsia="de-DE"/>
              </w:rPr>
            </w:pPr>
          </w:p>
          <w:p w14:paraId="54154167" w14:textId="77777777" w:rsidR="002F0C59" w:rsidRPr="0038382F" w:rsidRDefault="002F0C59" w:rsidP="0038382F">
            <w:pPr>
              <w:spacing w:after="0"/>
              <w:ind w:left="284" w:hanging="284"/>
              <w:jc w:val="left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Medienkompetenz</w:t>
            </w:r>
            <w:r w:rsidRPr="00951379">
              <w:rPr>
                <w:b/>
                <w:sz w:val="20"/>
                <w:szCs w:val="20"/>
              </w:rPr>
              <w:t xml:space="preserve">: </w:t>
            </w:r>
            <w:r w:rsidRPr="00601D80">
              <w:rPr>
                <w:bCs/>
                <w:sz w:val="20"/>
                <w:szCs w:val="20"/>
              </w:rPr>
              <w:t xml:space="preserve">MKR </w:t>
            </w:r>
            <w:r>
              <w:rPr>
                <w:bCs/>
                <w:sz w:val="20"/>
                <w:szCs w:val="20"/>
              </w:rPr>
              <w:t>1.2, 1.3, 2.1, 2.2, 3.1, 3.2, 4.1, 4.2, 4.3</w:t>
            </w:r>
          </w:p>
          <w:p w14:paraId="4E7AF385" w14:textId="364F2FB9" w:rsidR="00FD0ECA" w:rsidRPr="002F0C59" w:rsidRDefault="00EF344E" w:rsidP="002F0C59">
            <w:pPr>
              <w:spacing w:after="0"/>
              <w:jc w:val="left"/>
              <w:rPr>
                <w:b/>
                <w:bCs/>
                <w:sz w:val="20"/>
                <w:szCs w:val="20"/>
                <w:lang w:eastAsia="de-DE"/>
              </w:rPr>
            </w:pPr>
            <w:r>
              <w:rPr>
                <w:b/>
                <w:sz w:val="20"/>
                <w:szCs w:val="20"/>
              </w:rPr>
              <w:t>Mögliche Leistungsüberprüfung</w:t>
            </w:r>
            <w:r w:rsidR="002F0C59">
              <w:rPr>
                <w:b/>
                <w:sz w:val="20"/>
                <w:szCs w:val="20"/>
              </w:rPr>
              <w:t>:</w:t>
            </w:r>
            <w:r w:rsidR="002F0C5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2F0C59">
              <w:rPr>
                <w:rFonts w:cs="Arial"/>
                <w:bCs/>
                <w:sz w:val="20"/>
                <w:szCs w:val="20"/>
              </w:rPr>
              <w:t>Schreiben</w:t>
            </w:r>
            <w:r w:rsidR="002F0C5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2F0C59">
              <w:rPr>
                <w:rFonts w:cs="Arial"/>
                <w:bCs/>
                <w:sz w:val="20"/>
                <w:szCs w:val="20"/>
              </w:rPr>
              <w:t>+ Sprachmittlung + Verfügen über sprachliche Mittel</w:t>
            </w:r>
            <w:r w:rsidR="00FD0ECA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043F4758" w14:textId="77777777" w:rsidR="009C660D" w:rsidRDefault="009C660D" w:rsidP="002F0C59"/>
    <w:sectPr w:rsidR="009C660D" w:rsidSect="00374E76">
      <w:pgSz w:w="11906" w:h="16838"/>
      <w:pgMar w:top="1135" w:right="707" w:bottom="1418" w:left="1276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DB3E3" w14:textId="77777777" w:rsidR="001B130A" w:rsidRDefault="001B130A">
      <w:pPr>
        <w:spacing w:after="0" w:line="240" w:lineRule="auto"/>
      </w:pPr>
      <w:r>
        <w:separator/>
      </w:r>
    </w:p>
  </w:endnote>
  <w:endnote w:type="continuationSeparator" w:id="0">
    <w:p w14:paraId="787E9F2D" w14:textId="77777777" w:rsidR="001B130A" w:rsidRDefault="001B1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3F020" w14:textId="77777777" w:rsidR="001B130A" w:rsidRDefault="001B130A">
      <w:pPr>
        <w:spacing w:after="0" w:line="240" w:lineRule="auto"/>
      </w:pPr>
      <w:r>
        <w:separator/>
      </w:r>
    </w:p>
  </w:footnote>
  <w:footnote w:type="continuationSeparator" w:id="0">
    <w:p w14:paraId="77A261F7" w14:textId="77777777" w:rsidR="001B130A" w:rsidRDefault="001B1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547D1"/>
    <w:multiLevelType w:val="multilevel"/>
    <w:tmpl w:val="A156D66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C92695"/>
    <w:multiLevelType w:val="multilevel"/>
    <w:tmpl w:val="C456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64F13B4"/>
    <w:multiLevelType w:val="multilevel"/>
    <w:tmpl w:val="2580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6C70E68"/>
    <w:multiLevelType w:val="hybridMultilevel"/>
    <w:tmpl w:val="B6C0726C"/>
    <w:lvl w:ilvl="0" w:tplc="1F72D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04628"/>
    <w:multiLevelType w:val="multilevel"/>
    <w:tmpl w:val="6F00E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D91E39"/>
    <w:multiLevelType w:val="hybridMultilevel"/>
    <w:tmpl w:val="412EE0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E1BEC"/>
    <w:multiLevelType w:val="multilevel"/>
    <w:tmpl w:val="AA0AE8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387793F"/>
    <w:multiLevelType w:val="multilevel"/>
    <w:tmpl w:val="4BFA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CEE0FE8"/>
    <w:multiLevelType w:val="multilevel"/>
    <w:tmpl w:val="E5D4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50BA4735"/>
    <w:multiLevelType w:val="multilevel"/>
    <w:tmpl w:val="F5D0EE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3733AE6"/>
    <w:multiLevelType w:val="hybridMultilevel"/>
    <w:tmpl w:val="B56680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8378B"/>
    <w:multiLevelType w:val="multilevel"/>
    <w:tmpl w:val="36E68A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4BB626D"/>
    <w:multiLevelType w:val="multilevel"/>
    <w:tmpl w:val="7E12ED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7BB6E9A"/>
    <w:multiLevelType w:val="multilevel"/>
    <w:tmpl w:val="CF406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8080475"/>
    <w:multiLevelType w:val="multilevel"/>
    <w:tmpl w:val="7332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5EFF1894"/>
    <w:multiLevelType w:val="multilevel"/>
    <w:tmpl w:val="370C2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649D17E2"/>
    <w:multiLevelType w:val="multilevel"/>
    <w:tmpl w:val="EBF23B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9EB2AE1"/>
    <w:multiLevelType w:val="multilevel"/>
    <w:tmpl w:val="5DBED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69EE242D"/>
    <w:multiLevelType w:val="multilevel"/>
    <w:tmpl w:val="2556B15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B015EA6"/>
    <w:multiLevelType w:val="multilevel"/>
    <w:tmpl w:val="AC84E76A"/>
    <w:lvl w:ilvl="0">
      <w:start w:val="1"/>
      <w:numFmt w:val="bullet"/>
      <w:lvlText w:val="-"/>
      <w:lvlJc w:val="left"/>
      <w:pPr>
        <w:ind w:left="757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7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B75484E"/>
    <w:multiLevelType w:val="hybridMultilevel"/>
    <w:tmpl w:val="C520E7E2"/>
    <w:lvl w:ilvl="0" w:tplc="86BEB0BA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292468"/>
    <w:multiLevelType w:val="multilevel"/>
    <w:tmpl w:val="E5A4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75644FFC"/>
    <w:multiLevelType w:val="multilevel"/>
    <w:tmpl w:val="9C3EA7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6526771"/>
    <w:multiLevelType w:val="hybridMultilevel"/>
    <w:tmpl w:val="9C6AF5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E52FB8"/>
    <w:multiLevelType w:val="multilevel"/>
    <w:tmpl w:val="A78C4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7C470670"/>
    <w:multiLevelType w:val="hybridMultilevel"/>
    <w:tmpl w:val="BAF02D42"/>
    <w:lvl w:ilvl="0" w:tplc="E692EE40">
      <w:numFmt w:val="bullet"/>
      <w:lvlText w:val="-"/>
      <w:lvlJc w:val="left"/>
      <w:pPr>
        <w:ind w:left="757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97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917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57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77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17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D76618B"/>
    <w:multiLevelType w:val="multilevel"/>
    <w:tmpl w:val="BCF8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7"/>
  </w:num>
  <w:num w:numId="2">
    <w:abstractNumId w:val="4"/>
  </w:num>
  <w:num w:numId="3">
    <w:abstractNumId w:val="16"/>
  </w:num>
  <w:num w:numId="4">
    <w:abstractNumId w:val="0"/>
  </w:num>
  <w:num w:numId="5">
    <w:abstractNumId w:val="19"/>
  </w:num>
  <w:num w:numId="6">
    <w:abstractNumId w:val="6"/>
  </w:num>
  <w:num w:numId="7">
    <w:abstractNumId w:val="9"/>
  </w:num>
  <w:num w:numId="8">
    <w:abstractNumId w:val="12"/>
  </w:num>
  <w:num w:numId="9">
    <w:abstractNumId w:val="21"/>
  </w:num>
  <w:num w:numId="10">
    <w:abstractNumId w:val="26"/>
  </w:num>
  <w:num w:numId="11">
    <w:abstractNumId w:val="24"/>
  </w:num>
  <w:num w:numId="12">
    <w:abstractNumId w:val="17"/>
  </w:num>
  <w:num w:numId="13">
    <w:abstractNumId w:val="1"/>
  </w:num>
  <w:num w:numId="14">
    <w:abstractNumId w:val="8"/>
  </w:num>
  <w:num w:numId="15">
    <w:abstractNumId w:val="15"/>
  </w:num>
  <w:num w:numId="16">
    <w:abstractNumId w:val="14"/>
  </w:num>
  <w:num w:numId="17">
    <w:abstractNumId w:val="2"/>
  </w:num>
  <w:num w:numId="18">
    <w:abstractNumId w:val="18"/>
  </w:num>
  <w:num w:numId="19">
    <w:abstractNumId w:val="22"/>
  </w:num>
  <w:num w:numId="20">
    <w:abstractNumId w:val="13"/>
  </w:num>
  <w:num w:numId="21">
    <w:abstractNumId w:val="11"/>
  </w:num>
  <w:num w:numId="22">
    <w:abstractNumId w:val="20"/>
  </w:num>
  <w:num w:numId="23">
    <w:abstractNumId w:val="23"/>
  </w:num>
  <w:num w:numId="24">
    <w:abstractNumId w:val="25"/>
  </w:num>
  <w:num w:numId="25">
    <w:abstractNumId w:val="5"/>
  </w:num>
  <w:num w:numId="26">
    <w:abstractNumId w:val="1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52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D5"/>
    <w:rsid w:val="000118A5"/>
    <w:rsid w:val="00016F83"/>
    <w:rsid w:val="0002359B"/>
    <w:rsid w:val="00025871"/>
    <w:rsid w:val="00025A6D"/>
    <w:rsid w:val="00072870"/>
    <w:rsid w:val="00080424"/>
    <w:rsid w:val="000D6A9A"/>
    <w:rsid w:val="000F453A"/>
    <w:rsid w:val="000F4A00"/>
    <w:rsid w:val="000F5175"/>
    <w:rsid w:val="0011656D"/>
    <w:rsid w:val="00155856"/>
    <w:rsid w:val="001B0E5F"/>
    <w:rsid w:val="001B130A"/>
    <w:rsid w:val="00206E10"/>
    <w:rsid w:val="00236FE0"/>
    <w:rsid w:val="00244C15"/>
    <w:rsid w:val="002F0C59"/>
    <w:rsid w:val="002F6418"/>
    <w:rsid w:val="003032ED"/>
    <w:rsid w:val="00310D68"/>
    <w:rsid w:val="0034109D"/>
    <w:rsid w:val="00354B91"/>
    <w:rsid w:val="003652EF"/>
    <w:rsid w:val="00374E76"/>
    <w:rsid w:val="0038382F"/>
    <w:rsid w:val="003D3CB4"/>
    <w:rsid w:val="00415815"/>
    <w:rsid w:val="00447D22"/>
    <w:rsid w:val="00466D7D"/>
    <w:rsid w:val="00486AC3"/>
    <w:rsid w:val="004960C2"/>
    <w:rsid w:val="00496D28"/>
    <w:rsid w:val="004D7707"/>
    <w:rsid w:val="0056553A"/>
    <w:rsid w:val="005C1960"/>
    <w:rsid w:val="005D5D68"/>
    <w:rsid w:val="005E1453"/>
    <w:rsid w:val="006123F6"/>
    <w:rsid w:val="00630C1C"/>
    <w:rsid w:val="00667254"/>
    <w:rsid w:val="0069419A"/>
    <w:rsid w:val="006B0AC8"/>
    <w:rsid w:val="006C0FEC"/>
    <w:rsid w:val="006F4142"/>
    <w:rsid w:val="0077272F"/>
    <w:rsid w:val="00772AF2"/>
    <w:rsid w:val="00797FA4"/>
    <w:rsid w:val="007C23FF"/>
    <w:rsid w:val="007C721E"/>
    <w:rsid w:val="00854A73"/>
    <w:rsid w:val="00881700"/>
    <w:rsid w:val="008861F7"/>
    <w:rsid w:val="008B659A"/>
    <w:rsid w:val="008E72E1"/>
    <w:rsid w:val="00907692"/>
    <w:rsid w:val="00922FD5"/>
    <w:rsid w:val="00983732"/>
    <w:rsid w:val="009C660D"/>
    <w:rsid w:val="009E3CDE"/>
    <w:rsid w:val="009F1E26"/>
    <w:rsid w:val="009F4E7A"/>
    <w:rsid w:val="00A27333"/>
    <w:rsid w:val="00A54AE1"/>
    <w:rsid w:val="00A859F0"/>
    <w:rsid w:val="00AB073D"/>
    <w:rsid w:val="00AC0299"/>
    <w:rsid w:val="00AD4D9E"/>
    <w:rsid w:val="00AD6921"/>
    <w:rsid w:val="00AE1E8F"/>
    <w:rsid w:val="00B02425"/>
    <w:rsid w:val="00B0409C"/>
    <w:rsid w:val="00B308C9"/>
    <w:rsid w:val="00C23024"/>
    <w:rsid w:val="00C4440A"/>
    <w:rsid w:val="00C46687"/>
    <w:rsid w:val="00C92E9F"/>
    <w:rsid w:val="00C97155"/>
    <w:rsid w:val="00CA228D"/>
    <w:rsid w:val="00CB5865"/>
    <w:rsid w:val="00CE0142"/>
    <w:rsid w:val="00D46A78"/>
    <w:rsid w:val="00D54EE9"/>
    <w:rsid w:val="00DB1392"/>
    <w:rsid w:val="00DB2018"/>
    <w:rsid w:val="00DB5445"/>
    <w:rsid w:val="00DB75ED"/>
    <w:rsid w:val="00DD0E02"/>
    <w:rsid w:val="00DD1B32"/>
    <w:rsid w:val="00DF16B0"/>
    <w:rsid w:val="00E81BA3"/>
    <w:rsid w:val="00EF22EF"/>
    <w:rsid w:val="00EF344E"/>
    <w:rsid w:val="00F15588"/>
    <w:rsid w:val="00F32CCE"/>
    <w:rsid w:val="00F70A89"/>
    <w:rsid w:val="00F9533B"/>
    <w:rsid w:val="00FC211B"/>
    <w:rsid w:val="00FD0ECA"/>
    <w:rsid w:val="00FD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C3A32"/>
  <w15:docId w15:val="{0A98A1EC-F3D2-4ECF-B7BD-2DF83371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5351"/>
    <w:pPr>
      <w:spacing w:after="200" w:line="276" w:lineRule="auto"/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uiPriority w:val="9"/>
    <w:qFormat/>
    <w:rsid w:val="008B5351"/>
    <w:pPr>
      <w:keepNext/>
      <w:keepLines/>
      <w:pageBreakBefore/>
      <w:tabs>
        <w:tab w:val="left" w:pos="709"/>
      </w:tabs>
      <w:spacing w:after="480"/>
      <w:ind w:left="709" w:hanging="709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uiPriority w:val="9"/>
    <w:unhideWhenUsed/>
    <w:qFormat/>
    <w:rsid w:val="00A1270E"/>
    <w:pPr>
      <w:keepNext/>
      <w:keepLines/>
      <w:pageBreakBefore/>
      <w:tabs>
        <w:tab w:val="left" w:pos="426"/>
      </w:tabs>
      <w:spacing w:beforeAutospacing="1" w:after="240"/>
      <w:ind w:left="426" w:hanging="426"/>
      <w:jc w:val="lef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uiPriority w:val="9"/>
    <w:unhideWhenUsed/>
    <w:qFormat/>
    <w:rsid w:val="00EF74A0"/>
    <w:pPr>
      <w:keepNext/>
      <w:keepLines/>
      <w:pageBreakBefore/>
      <w:tabs>
        <w:tab w:val="left" w:pos="709"/>
      </w:tabs>
      <w:spacing w:before="200" w:after="0"/>
      <w:ind w:left="709" w:hanging="709"/>
      <w:outlineLvl w:val="2"/>
    </w:pPr>
    <w:rPr>
      <w:rFonts w:eastAsiaTheme="majorEastAsia" w:cs="Arial"/>
      <w:b/>
      <w:bCs/>
    </w:rPr>
  </w:style>
  <w:style w:type="paragraph" w:styleId="berschrift4">
    <w:name w:val="heading 4"/>
    <w:basedOn w:val="Standard"/>
    <w:uiPriority w:val="9"/>
    <w:unhideWhenUsed/>
    <w:qFormat/>
    <w:rsid w:val="00096C16"/>
    <w:pPr>
      <w:keepNext/>
      <w:keepLines/>
      <w:spacing w:before="240" w:after="12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uiPriority w:val="9"/>
    <w:unhideWhenUsed/>
    <w:qFormat/>
    <w:rsid w:val="00096C16"/>
    <w:pPr>
      <w:contextualSpacing/>
      <w:jc w:val="left"/>
      <w:outlineLvl w:val="4"/>
    </w:pPr>
    <w:rPr>
      <w:i/>
      <w:u w:val="single"/>
    </w:rPr>
  </w:style>
  <w:style w:type="paragraph" w:styleId="berschrift6">
    <w:name w:val="heading 6"/>
    <w:basedOn w:val="Standard"/>
    <w:uiPriority w:val="9"/>
    <w:unhideWhenUsed/>
    <w:qFormat/>
    <w:rsid w:val="00096C16"/>
    <w:pPr>
      <w:keepNext/>
      <w:keepLines/>
      <w:spacing w:before="200" w:after="0"/>
      <w:outlineLvl w:val="5"/>
    </w:pPr>
    <w:rPr>
      <w:rFonts w:eastAsiaTheme="majorEastAsia" w:cstheme="majorBidi"/>
      <w:b/>
      <w:i/>
      <w:iCs/>
    </w:rPr>
  </w:style>
  <w:style w:type="paragraph" w:styleId="berschrift7">
    <w:name w:val="heading 7"/>
    <w:basedOn w:val="Standard"/>
    <w:uiPriority w:val="9"/>
    <w:unhideWhenUsed/>
    <w:qFormat/>
    <w:rsid w:val="00096C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uiPriority w:val="9"/>
    <w:qFormat/>
    <w:rsid w:val="008B535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uiPriority w:val="9"/>
    <w:qFormat/>
    <w:rsid w:val="00A1270E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UntertitelZchn">
    <w:name w:val="Untertitel Zchn"/>
    <w:basedOn w:val="Absatz-Standardschriftart"/>
    <w:link w:val="Untertitel"/>
    <w:uiPriority w:val="11"/>
    <w:qFormat/>
    <w:rsid w:val="00490596"/>
    <w:rPr>
      <w:rFonts w:ascii="Arial" w:eastAsiaTheme="majorEastAsia" w:hAnsi="Arial" w:cstheme="majorBidi"/>
      <w:b/>
      <w:iCs/>
      <w:spacing w:val="15"/>
      <w:sz w:val="36"/>
      <w:szCs w:val="24"/>
    </w:rPr>
  </w:style>
  <w:style w:type="character" w:customStyle="1" w:styleId="TitelZchn">
    <w:name w:val="Titel Zchn"/>
    <w:basedOn w:val="Absatz-Standardschriftart"/>
    <w:link w:val="Titel"/>
    <w:uiPriority w:val="10"/>
    <w:qFormat/>
    <w:rsid w:val="008B5351"/>
    <w:rPr>
      <w:rFonts w:ascii="Arial" w:eastAsiaTheme="majorEastAsia" w:hAnsi="Arial" w:cstheme="majorBidi"/>
      <w:b/>
      <w:spacing w:val="5"/>
      <w:kern w:val="2"/>
      <w:sz w:val="52"/>
      <w:szCs w:val="52"/>
    </w:rPr>
  </w:style>
  <w:style w:type="character" w:styleId="Hervorhebung">
    <w:name w:val="Emphasis"/>
    <w:basedOn w:val="Absatz-Standardschriftart"/>
    <w:uiPriority w:val="20"/>
    <w:qFormat/>
    <w:rsid w:val="008B5351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8B5351"/>
    <w:rPr>
      <w:b w:val="0"/>
      <w:bCs/>
      <w:i/>
      <w:iCs/>
      <w:color w:val="548DD4" w:themeColor="text2" w:themeTint="99"/>
    </w:rPr>
  </w:style>
  <w:style w:type="character" w:styleId="Zeilennummer">
    <w:name w:val="line number"/>
    <w:basedOn w:val="Absatz-Standardschriftart"/>
    <w:uiPriority w:val="99"/>
    <w:semiHidden/>
    <w:unhideWhenUsed/>
    <w:qFormat/>
    <w:rsid w:val="008B5351"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8B5351"/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8B5351"/>
    <w:rPr>
      <w:rFonts w:ascii="Arial" w:hAnsi="Arial"/>
      <w:sz w:val="18"/>
    </w:rPr>
  </w:style>
  <w:style w:type="character" w:customStyle="1" w:styleId="berschrift3Zchn">
    <w:name w:val="Überschrift 3 Zchn"/>
    <w:basedOn w:val="Absatz-Standardschriftart"/>
    <w:uiPriority w:val="9"/>
    <w:qFormat/>
    <w:rsid w:val="00EF74A0"/>
    <w:rPr>
      <w:rFonts w:ascii="Arial" w:eastAsiaTheme="majorEastAsia" w:hAnsi="Arial" w:cs="Arial"/>
      <w:b/>
      <w:bCs/>
    </w:rPr>
  </w:style>
  <w:style w:type="character" w:customStyle="1" w:styleId="berschrift4Zchn">
    <w:name w:val="Überschrift 4 Zchn"/>
    <w:basedOn w:val="Absatz-Standardschriftart"/>
    <w:uiPriority w:val="9"/>
    <w:qFormat/>
    <w:rsid w:val="00096C16"/>
    <w:rPr>
      <w:rFonts w:ascii="Arial" w:eastAsiaTheme="majorEastAsia" w:hAnsi="Arial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uiPriority w:val="9"/>
    <w:qFormat/>
    <w:rsid w:val="00096C16"/>
    <w:rPr>
      <w:rFonts w:ascii="Arial" w:hAnsi="Arial"/>
      <w:i/>
      <w:u w:val="single"/>
    </w:rPr>
  </w:style>
  <w:style w:type="character" w:customStyle="1" w:styleId="InternetLink">
    <w:name w:val="Internet Link"/>
    <w:basedOn w:val="Absatz-Standardschriftart"/>
    <w:uiPriority w:val="99"/>
    <w:unhideWhenUsed/>
    <w:rsid w:val="001F7FCF"/>
    <w:rPr>
      <w:color w:val="0000FF" w:themeColor="hyperlink"/>
      <w:u w:val="singl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7314C6"/>
    <w:rPr>
      <w:rFonts w:ascii="Tahoma" w:hAnsi="Tahoma" w:cs="Tahoma"/>
      <w:sz w:val="16"/>
      <w:szCs w:val="16"/>
    </w:rPr>
  </w:style>
  <w:style w:type="character" w:customStyle="1" w:styleId="berschrift6Zchn">
    <w:name w:val="Überschrift 6 Zchn"/>
    <w:basedOn w:val="Absatz-Standardschriftart"/>
    <w:uiPriority w:val="9"/>
    <w:qFormat/>
    <w:rsid w:val="00096C16"/>
    <w:rPr>
      <w:rFonts w:ascii="Arial" w:eastAsiaTheme="majorEastAsia" w:hAnsi="Arial" w:cstheme="majorBidi"/>
      <w:b/>
      <w:i/>
      <w:iCs/>
    </w:rPr>
  </w:style>
  <w:style w:type="character" w:customStyle="1" w:styleId="berschrift7Zchn">
    <w:name w:val="Überschrift 7 Zchn"/>
    <w:basedOn w:val="Absatz-Standardschriftart"/>
    <w:uiPriority w:val="9"/>
    <w:qFormat/>
    <w:rsid w:val="00096C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chwacheHervorhebung">
    <w:name w:val="Subtle Emphasis"/>
    <w:basedOn w:val="Absatz-Standardschriftart"/>
    <w:uiPriority w:val="19"/>
    <w:qFormat/>
    <w:rsid w:val="00A7076A"/>
    <w:rPr>
      <w:i/>
      <w:iCs/>
      <w:color w:val="808080" w:themeColor="text1" w:themeTint="7F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61403F"/>
    <w:rPr>
      <w:rFonts w:ascii="Arial" w:eastAsia="Times New Roman" w:hAnsi="Arial" w:cs="Times New Roman"/>
      <w:sz w:val="20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qFormat/>
    <w:rsid w:val="00DA4C67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E65047"/>
    <w:rPr>
      <w:sz w:val="16"/>
      <w:szCs w:val="16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E65047"/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qFormat/>
    <w:rsid w:val="002C4E28"/>
    <w:rPr>
      <w:rFonts w:ascii="Arial" w:hAnsi="Arial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libri" w:cs="Aria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Times New Roman" w:cs="Times New Roman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Symbol"/>
      <w:b/>
      <w:color w:val="auto"/>
      <w:sz w:val="20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  <w:strike w:val="0"/>
      <w:dstrike w:val="0"/>
      <w:u w:val="none"/>
      <w:effect w:val="none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Symbol"/>
      <w:b/>
      <w:color w:val="auto"/>
      <w:sz w:val="20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  <w:strike w:val="0"/>
      <w:dstrike w:val="0"/>
      <w:u w:val="none"/>
      <w:effect w:val="none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i/>
    </w:rPr>
  </w:style>
  <w:style w:type="character" w:customStyle="1" w:styleId="ListLabel134">
    <w:name w:val="ListLabel 134"/>
    <w:qFormat/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IndexLink">
    <w:name w:val="Index Link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35">
    <w:name w:val="ListLabel 135"/>
    <w:qFormat/>
    <w:rPr>
      <w:rFonts w:cs="Symbol"/>
      <w:color w:val="auto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Aria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  <w:b/>
      <w:color w:val="auto"/>
      <w:sz w:val="20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  <w:b/>
      <w:color w:val="auto"/>
      <w:sz w:val="20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  <w:sz w:val="20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i/>
    </w:rPr>
  </w:style>
  <w:style w:type="character" w:customStyle="1" w:styleId="ListLabel218">
    <w:name w:val="ListLabel 218"/>
    <w:qFormat/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Arial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  <w:b/>
      <w:color w:val="auto"/>
      <w:sz w:val="20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  <w:b/>
      <w:color w:val="auto"/>
      <w:sz w:val="20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  <w:sz w:val="20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8">
    <w:name w:val="ListLabel 298"/>
    <w:qFormat/>
    <w:rPr>
      <w:rFonts w:cs="OpenSymbol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300">
    <w:name w:val="ListLabel 300"/>
    <w:qFormat/>
    <w:rPr>
      <w:rFonts w:cs="OpenSymbol"/>
    </w:rPr>
  </w:style>
  <w:style w:type="character" w:customStyle="1" w:styleId="ListLabel301">
    <w:name w:val="ListLabel 301"/>
    <w:qFormat/>
    <w:rPr>
      <w:rFonts w:cs="OpenSymbol"/>
    </w:rPr>
  </w:style>
  <w:style w:type="character" w:customStyle="1" w:styleId="ListLabel302">
    <w:name w:val="ListLabel 302"/>
    <w:qFormat/>
    <w:rPr>
      <w:rFonts w:cs="OpenSymbol"/>
    </w:rPr>
  </w:style>
  <w:style w:type="character" w:customStyle="1" w:styleId="ListLabel303">
    <w:name w:val="ListLabel 303"/>
    <w:qFormat/>
    <w:rPr>
      <w:rFonts w:cs="OpenSymbol"/>
    </w:rPr>
  </w:style>
  <w:style w:type="character" w:customStyle="1" w:styleId="ListLabel304">
    <w:name w:val="ListLabel 304"/>
    <w:qFormat/>
    <w:rPr>
      <w:rFonts w:cs="OpenSymbol"/>
    </w:rPr>
  </w:style>
  <w:style w:type="character" w:customStyle="1" w:styleId="ListLabel305">
    <w:name w:val="ListLabel 305"/>
    <w:qFormat/>
    <w:rPr>
      <w:rFonts w:cs="OpenSymbol"/>
    </w:rPr>
  </w:style>
  <w:style w:type="character" w:customStyle="1" w:styleId="ListLabel306">
    <w:name w:val="ListLabel 306"/>
    <w:qFormat/>
    <w:rPr>
      <w:rFonts w:cs="OpenSymbol"/>
    </w:rPr>
  </w:style>
  <w:style w:type="character" w:customStyle="1" w:styleId="ListLabel307">
    <w:name w:val="ListLabel 307"/>
    <w:qFormat/>
    <w:rPr>
      <w:rFonts w:cs="OpenSymbol"/>
    </w:rPr>
  </w:style>
  <w:style w:type="character" w:customStyle="1" w:styleId="ListLabel308">
    <w:name w:val="ListLabel 308"/>
    <w:qFormat/>
    <w:rPr>
      <w:rFonts w:cs="OpenSymbol"/>
    </w:rPr>
  </w:style>
  <w:style w:type="character" w:customStyle="1" w:styleId="ListLabel309">
    <w:name w:val="ListLabel 309"/>
    <w:qFormat/>
    <w:rPr>
      <w:rFonts w:cs="OpenSymbol"/>
    </w:rPr>
  </w:style>
  <w:style w:type="character" w:customStyle="1" w:styleId="ListLabel310">
    <w:name w:val="ListLabel 310"/>
    <w:qFormat/>
    <w:rPr>
      <w:rFonts w:cs="OpenSymbol"/>
    </w:rPr>
  </w:style>
  <w:style w:type="character" w:customStyle="1" w:styleId="ListLabel311">
    <w:name w:val="ListLabel 311"/>
    <w:qFormat/>
    <w:rPr>
      <w:rFonts w:cs="OpenSymbol"/>
    </w:rPr>
  </w:style>
  <w:style w:type="character" w:customStyle="1" w:styleId="ListLabel312">
    <w:name w:val="ListLabel 312"/>
    <w:qFormat/>
    <w:rPr>
      <w:rFonts w:cs="OpenSymbol"/>
    </w:rPr>
  </w:style>
  <w:style w:type="character" w:customStyle="1" w:styleId="ListLabel313">
    <w:name w:val="ListLabel 313"/>
    <w:qFormat/>
    <w:rPr>
      <w:rFonts w:cs="OpenSymbol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cs="OpenSymbol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cs="OpenSymbol"/>
    </w:rPr>
  </w:style>
  <w:style w:type="character" w:customStyle="1" w:styleId="ListLabel319">
    <w:name w:val="ListLabel 319"/>
    <w:qFormat/>
    <w:rPr>
      <w:rFonts w:cs="OpenSymbol"/>
    </w:rPr>
  </w:style>
  <w:style w:type="character" w:customStyle="1" w:styleId="ListLabel320">
    <w:name w:val="ListLabel 320"/>
    <w:qFormat/>
    <w:rPr>
      <w:rFonts w:cs="OpenSymbol"/>
    </w:rPr>
  </w:style>
  <w:style w:type="character" w:customStyle="1" w:styleId="ListLabel321">
    <w:name w:val="ListLabel 321"/>
    <w:qFormat/>
    <w:rPr>
      <w:rFonts w:cs="OpenSymbol"/>
    </w:rPr>
  </w:style>
  <w:style w:type="character" w:customStyle="1" w:styleId="ListLabel322">
    <w:name w:val="ListLabel 322"/>
    <w:qFormat/>
    <w:rPr>
      <w:rFonts w:cs="OpenSymbol"/>
    </w:rPr>
  </w:style>
  <w:style w:type="character" w:customStyle="1" w:styleId="ListLabel323">
    <w:name w:val="ListLabel 323"/>
    <w:qFormat/>
    <w:rPr>
      <w:rFonts w:cs="OpenSymbol"/>
    </w:rPr>
  </w:style>
  <w:style w:type="character" w:customStyle="1" w:styleId="ListLabel324">
    <w:name w:val="ListLabel 324"/>
    <w:qFormat/>
    <w:rPr>
      <w:rFonts w:cs="OpenSymbol"/>
    </w:rPr>
  </w:style>
  <w:style w:type="character" w:customStyle="1" w:styleId="ListLabel325">
    <w:name w:val="ListLabel 325"/>
    <w:qFormat/>
    <w:rPr>
      <w:rFonts w:cs="OpenSymbol"/>
    </w:rPr>
  </w:style>
  <w:style w:type="character" w:customStyle="1" w:styleId="ListLabel326">
    <w:name w:val="ListLabel 326"/>
    <w:qFormat/>
    <w:rPr>
      <w:rFonts w:cs="OpenSymbol"/>
    </w:rPr>
  </w:style>
  <w:style w:type="character" w:customStyle="1" w:styleId="ListLabel327">
    <w:name w:val="ListLabel 327"/>
    <w:qFormat/>
    <w:rPr>
      <w:rFonts w:cs="OpenSymbol"/>
    </w:rPr>
  </w:style>
  <w:style w:type="character" w:customStyle="1" w:styleId="ListLabel328">
    <w:name w:val="ListLabel 328"/>
    <w:qFormat/>
    <w:rPr>
      <w:rFonts w:cs="OpenSymbol"/>
    </w:rPr>
  </w:style>
  <w:style w:type="character" w:customStyle="1" w:styleId="ListLabel329">
    <w:name w:val="ListLabel 329"/>
    <w:qFormat/>
    <w:rPr>
      <w:rFonts w:cs="OpenSymbol"/>
    </w:rPr>
  </w:style>
  <w:style w:type="character" w:customStyle="1" w:styleId="ListLabel330">
    <w:name w:val="ListLabel 330"/>
    <w:qFormat/>
    <w:rPr>
      <w:rFonts w:cs="OpenSymbol"/>
    </w:rPr>
  </w:style>
  <w:style w:type="character" w:customStyle="1" w:styleId="ListLabel331">
    <w:name w:val="ListLabel 331"/>
    <w:qFormat/>
    <w:rPr>
      <w:rFonts w:cs="OpenSymbol"/>
    </w:rPr>
  </w:style>
  <w:style w:type="character" w:customStyle="1" w:styleId="ListLabel332">
    <w:name w:val="ListLabel 332"/>
    <w:qFormat/>
    <w:rPr>
      <w:rFonts w:cs="OpenSymbol"/>
    </w:rPr>
  </w:style>
  <w:style w:type="character" w:customStyle="1" w:styleId="ListLabel333">
    <w:name w:val="ListLabel 333"/>
    <w:qFormat/>
    <w:rPr>
      <w:rFonts w:cs="OpenSymbol"/>
    </w:rPr>
  </w:style>
  <w:style w:type="character" w:customStyle="1" w:styleId="ListLabel334">
    <w:name w:val="ListLabel 334"/>
    <w:qFormat/>
    <w:rPr>
      <w:rFonts w:cs="OpenSymbol"/>
    </w:rPr>
  </w:style>
  <w:style w:type="character" w:customStyle="1" w:styleId="ListLabel335">
    <w:name w:val="ListLabel 335"/>
    <w:qFormat/>
    <w:rPr>
      <w:rFonts w:cs="OpenSymbol"/>
    </w:rPr>
  </w:style>
  <w:style w:type="character" w:customStyle="1" w:styleId="ListLabel336">
    <w:name w:val="ListLabel 336"/>
    <w:qFormat/>
    <w:rPr>
      <w:rFonts w:cs="OpenSymbol"/>
    </w:rPr>
  </w:style>
  <w:style w:type="character" w:customStyle="1" w:styleId="ListLabel337">
    <w:name w:val="ListLabel 337"/>
    <w:qFormat/>
    <w:rPr>
      <w:rFonts w:cs="OpenSymbol"/>
    </w:rPr>
  </w:style>
  <w:style w:type="character" w:customStyle="1" w:styleId="ListLabel338">
    <w:name w:val="ListLabel 338"/>
    <w:qFormat/>
    <w:rPr>
      <w:rFonts w:cs="OpenSymbol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cs="OpenSymbol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</w:rPr>
  </w:style>
  <w:style w:type="character" w:customStyle="1" w:styleId="ListLabel343">
    <w:name w:val="ListLabel 343"/>
    <w:qFormat/>
    <w:rPr>
      <w:rFonts w:cs="Open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cs="OpenSymbol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cs="OpenSymbol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i/>
    </w:rPr>
  </w:style>
  <w:style w:type="character" w:customStyle="1" w:styleId="ListLabel365">
    <w:name w:val="ListLabel 365"/>
    <w:qFormat/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Symbol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Symbol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cs="Symbol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Wingdings"/>
    </w:rPr>
  </w:style>
  <w:style w:type="character" w:customStyle="1" w:styleId="ListLabel381">
    <w:name w:val="ListLabel 381"/>
    <w:qFormat/>
    <w:rPr>
      <w:rFonts w:cs="Symbol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Wingdings"/>
    </w:rPr>
  </w:style>
  <w:style w:type="character" w:customStyle="1" w:styleId="ListLabel384">
    <w:name w:val="ListLabel 384"/>
    <w:qFormat/>
    <w:rPr>
      <w:rFonts w:cs="Symbol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cs="Symbol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cs="Symbol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Arial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Symbol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Symbol"/>
      <w:b/>
      <w:color w:val="auto"/>
      <w:sz w:val="20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Symbol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  <w:b/>
      <w:color w:val="auto"/>
      <w:sz w:val="20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Symbol"/>
      <w:sz w:val="20"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3">
    <w:name w:val="ListLabel 423"/>
    <w:qFormat/>
    <w:rPr>
      <w:rFonts w:cs="Wingdings"/>
    </w:rPr>
  </w:style>
  <w:style w:type="character" w:customStyle="1" w:styleId="ListLabel424">
    <w:name w:val="ListLabel 424"/>
    <w:qFormat/>
    <w:rPr>
      <w:rFonts w:cs="Symbol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cs="Symbol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Wingdings"/>
    </w:rPr>
  </w:style>
  <w:style w:type="character" w:customStyle="1" w:styleId="ListLabel430">
    <w:name w:val="ListLabel 430"/>
    <w:qFormat/>
    <w:rPr>
      <w:rFonts w:cs="OpenSymbol"/>
    </w:rPr>
  </w:style>
  <w:style w:type="character" w:customStyle="1" w:styleId="ListLabel431">
    <w:name w:val="ListLabel 431"/>
    <w:qFormat/>
    <w:rPr>
      <w:rFonts w:cs="OpenSymbol"/>
    </w:rPr>
  </w:style>
  <w:style w:type="character" w:customStyle="1" w:styleId="ListLabel432">
    <w:name w:val="ListLabel 432"/>
    <w:qFormat/>
    <w:rPr>
      <w:rFonts w:cs="OpenSymbol"/>
    </w:rPr>
  </w:style>
  <w:style w:type="character" w:customStyle="1" w:styleId="ListLabel433">
    <w:name w:val="ListLabel 433"/>
    <w:qFormat/>
    <w:rPr>
      <w:rFonts w:cs="OpenSymbol"/>
    </w:rPr>
  </w:style>
  <w:style w:type="character" w:customStyle="1" w:styleId="ListLabel434">
    <w:name w:val="ListLabel 434"/>
    <w:qFormat/>
    <w:rPr>
      <w:rFonts w:cs="OpenSymbol"/>
    </w:rPr>
  </w:style>
  <w:style w:type="character" w:customStyle="1" w:styleId="ListLabel435">
    <w:name w:val="ListLabel 435"/>
    <w:qFormat/>
    <w:rPr>
      <w:rFonts w:cs="OpenSymbol"/>
    </w:rPr>
  </w:style>
  <w:style w:type="character" w:customStyle="1" w:styleId="ListLabel436">
    <w:name w:val="ListLabel 436"/>
    <w:qFormat/>
    <w:rPr>
      <w:rFonts w:cs="OpenSymbol"/>
    </w:rPr>
  </w:style>
  <w:style w:type="character" w:customStyle="1" w:styleId="ListLabel437">
    <w:name w:val="ListLabel 437"/>
    <w:qFormat/>
    <w:rPr>
      <w:rFonts w:cs="OpenSymbol"/>
    </w:rPr>
  </w:style>
  <w:style w:type="character" w:customStyle="1" w:styleId="ListLabel438">
    <w:name w:val="ListLabel 438"/>
    <w:qFormat/>
    <w:rPr>
      <w:rFonts w:cs="OpenSymbol"/>
    </w:rPr>
  </w:style>
  <w:style w:type="character" w:customStyle="1" w:styleId="ListLabel439">
    <w:name w:val="ListLabel 439"/>
    <w:qFormat/>
    <w:rPr>
      <w:rFonts w:cs="OpenSymbol"/>
    </w:rPr>
  </w:style>
  <w:style w:type="character" w:customStyle="1" w:styleId="ListLabel440">
    <w:name w:val="ListLabel 440"/>
    <w:qFormat/>
    <w:rPr>
      <w:rFonts w:cs="OpenSymbol"/>
    </w:rPr>
  </w:style>
  <w:style w:type="character" w:customStyle="1" w:styleId="ListLabel441">
    <w:name w:val="ListLabel 441"/>
    <w:qFormat/>
    <w:rPr>
      <w:rFonts w:cs="OpenSymbol"/>
    </w:rPr>
  </w:style>
  <w:style w:type="character" w:customStyle="1" w:styleId="ListLabel442">
    <w:name w:val="ListLabel 442"/>
    <w:qFormat/>
    <w:rPr>
      <w:rFonts w:cs="OpenSymbol"/>
    </w:rPr>
  </w:style>
  <w:style w:type="character" w:customStyle="1" w:styleId="ListLabel443">
    <w:name w:val="ListLabel 443"/>
    <w:qFormat/>
    <w:rPr>
      <w:rFonts w:cs="OpenSymbol"/>
    </w:rPr>
  </w:style>
  <w:style w:type="character" w:customStyle="1" w:styleId="ListLabel444">
    <w:name w:val="ListLabel 444"/>
    <w:qFormat/>
    <w:rPr>
      <w:rFonts w:cs="OpenSymbol"/>
    </w:rPr>
  </w:style>
  <w:style w:type="character" w:customStyle="1" w:styleId="ListLabel445">
    <w:name w:val="ListLabel 445"/>
    <w:qFormat/>
    <w:rPr>
      <w:rFonts w:cs="OpenSymbol"/>
    </w:rPr>
  </w:style>
  <w:style w:type="character" w:customStyle="1" w:styleId="ListLabel446">
    <w:name w:val="ListLabel 446"/>
    <w:qFormat/>
    <w:rPr>
      <w:rFonts w:cs="OpenSymbol"/>
    </w:rPr>
  </w:style>
  <w:style w:type="character" w:customStyle="1" w:styleId="ListLabel447">
    <w:name w:val="ListLabel 447"/>
    <w:qFormat/>
    <w:rPr>
      <w:rFonts w:cs="OpenSymbol"/>
    </w:rPr>
  </w:style>
  <w:style w:type="character" w:customStyle="1" w:styleId="ListLabel448">
    <w:name w:val="ListLabel 448"/>
    <w:qFormat/>
    <w:rPr>
      <w:rFonts w:cs="OpenSymbol"/>
    </w:rPr>
  </w:style>
  <w:style w:type="character" w:customStyle="1" w:styleId="ListLabel449">
    <w:name w:val="ListLabel 449"/>
    <w:qFormat/>
    <w:rPr>
      <w:rFonts w:cs="OpenSymbol"/>
    </w:rPr>
  </w:style>
  <w:style w:type="character" w:customStyle="1" w:styleId="ListLabel450">
    <w:name w:val="ListLabel 450"/>
    <w:qFormat/>
    <w:rPr>
      <w:rFonts w:cs="OpenSymbol"/>
    </w:rPr>
  </w:style>
  <w:style w:type="character" w:customStyle="1" w:styleId="ListLabel451">
    <w:name w:val="ListLabel 451"/>
    <w:qFormat/>
    <w:rPr>
      <w:rFonts w:cs="OpenSymbol"/>
    </w:rPr>
  </w:style>
  <w:style w:type="character" w:customStyle="1" w:styleId="ListLabel452">
    <w:name w:val="ListLabel 452"/>
    <w:qFormat/>
    <w:rPr>
      <w:rFonts w:cs="OpenSymbol"/>
    </w:rPr>
  </w:style>
  <w:style w:type="character" w:customStyle="1" w:styleId="ListLabel453">
    <w:name w:val="ListLabel 453"/>
    <w:qFormat/>
    <w:rPr>
      <w:rFonts w:cs="OpenSymbol"/>
    </w:rPr>
  </w:style>
  <w:style w:type="character" w:customStyle="1" w:styleId="ListLabel454">
    <w:name w:val="ListLabel 454"/>
    <w:qFormat/>
    <w:rPr>
      <w:rFonts w:cs="OpenSymbol"/>
    </w:rPr>
  </w:style>
  <w:style w:type="character" w:customStyle="1" w:styleId="ListLabel455">
    <w:name w:val="ListLabel 455"/>
    <w:qFormat/>
    <w:rPr>
      <w:rFonts w:cs="OpenSymbol"/>
    </w:rPr>
  </w:style>
  <w:style w:type="character" w:customStyle="1" w:styleId="ListLabel456">
    <w:name w:val="ListLabel 456"/>
    <w:qFormat/>
    <w:rPr>
      <w:rFonts w:cs="OpenSymbol"/>
    </w:rPr>
  </w:style>
  <w:style w:type="character" w:customStyle="1" w:styleId="ListLabel457">
    <w:name w:val="ListLabel 457"/>
    <w:qFormat/>
    <w:rPr>
      <w:rFonts w:cs="OpenSymbol"/>
    </w:rPr>
  </w:style>
  <w:style w:type="character" w:customStyle="1" w:styleId="ListLabel458">
    <w:name w:val="ListLabel 458"/>
    <w:qFormat/>
    <w:rPr>
      <w:rFonts w:cs="OpenSymbol"/>
    </w:rPr>
  </w:style>
  <w:style w:type="character" w:customStyle="1" w:styleId="ListLabel459">
    <w:name w:val="ListLabel 459"/>
    <w:qFormat/>
    <w:rPr>
      <w:rFonts w:cs="OpenSymbol"/>
    </w:rPr>
  </w:style>
  <w:style w:type="character" w:customStyle="1" w:styleId="ListLabel460">
    <w:name w:val="ListLabel 460"/>
    <w:qFormat/>
    <w:rPr>
      <w:rFonts w:cs="OpenSymbol"/>
    </w:rPr>
  </w:style>
  <w:style w:type="character" w:customStyle="1" w:styleId="ListLabel461">
    <w:name w:val="ListLabel 461"/>
    <w:qFormat/>
    <w:rPr>
      <w:rFonts w:cs="OpenSymbol"/>
    </w:rPr>
  </w:style>
  <w:style w:type="character" w:customStyle="1" w:styleId="ListLabel462">
    <w:name w:val="ListLabel 462"/>
    <w:qFormat/>
    <w:rPr>
      <w:rFonts w:cs="OpenSymbol"/>
    </w:rPr>
  </w:style>
  <w:style w:type="character" w:customStyle="1" w:styleId="ListLabel463">
    <w:name w:val="ListLabel 463"/>
    <w:qFormat/>
    <w:rPr>
      <w:rFonts w:cs="OpenSymbol"/>
    </w:rPr>
  </w:style>
  <w:style w:type="character" w:customStyle="1" w:styleId="ListLabel464">
    <w:name w:val="ListLabel 464"/>
    <w:qFormat/>
    <w:rPr>
      <w:rFonts w:cs="OpenSymbol"/>
    </w:rPr>
  </w:style>
  <w:style w:type="character" w:customStyle="1" w:styleId="ListLabel465">
    <w:name w:val="ListLabel 465"/>
    <w:qFormat/>
    <w:rPr>
      <w:rFonts w:cs="OpenSymbol"/>
    </w:rPr>
  </w:style>
  <w:style w:type="character" w:customStyle="1" w:styleId="ListLabel466">
    <w:name w:val="ListLabel 466"/>
    <w:qFormat/>
    <w:rPr>
      <w:rFonts w:cs="OpenSymbol"/>
    </w:rPr>
  </w:style>
  <w:style w:type="character" w:customStyle="1" w:styleId="ListLabel467">
    <w:name w:val="ListLabel 467"/>
    <w:qFormat/>
    <w:rPr>
      <w:rFonts w:cs="OpenSymbol"/>
    </w:rPr>
  </w:style>
  <w:style w:type="character" w:customStyle="1" w:styleId="ListLabel468">
    <w:name w:val="ListLabel 468"/>
    <w:qFormat/>
    <w:rPr>
      <w:rFonts w:cs="OpenSymbol"/>
    </w:rPr>
  </w:style>
  <w:style w:type="character" w:customStyle="1" w:styleId="ListLabel469">
    <w:name w:val="ListLabel 469"/>
    <w:qFormat/>
    <w:rPr>
      <w:rFonts w:cs="OpenSymbol"/>
    </w:rPr>
  </w:style>
  <w:style w:type="character" w:customStyle="1" w:styleId="ListLabel470">
    <w:name w:val="ListLabel 470"/>
    <w:qFormat/>
    <w:rPr>
      <w:rFonts w:cs="OpenSymbol"/>
    </w:rPr>
  </w:style>
  <w:style w:type="character" w:customStyle="1" w:styleId="ListLabel471">
    <w:name w:val="ListLabel 471"/>
    <w:qFormat/>
    <w:rPr>
      <w:rFonts w:cs="OpenSymbol"/>
    </w:rPr>
  </w:style>
  <w:style w:type="character" w:customStyle="1" w:styleId="ListLabel472">
    <w:name w:val="ListLabel 472"/>
    <w:qFormat/>
    <w:rPr>
      <w:rFonts w:cs="OpenSymbol"/>
    </w:rPr>
  </w:style>
  <w:style w:type="character" w:customStyle="1" w:styleId="ListLabel473">
    <w:name w:val="ListLabel 473"/>
    <w:qFormat/>
    <w:rPr>
      <w:rFonts w:cs="OpenSymbol"/>
    </w:rPr>
  </w:style>
  <w:style w:type="character" w:customStyle="1" w:styleId="ListLabel474">
    <w:name w:val="ListLabel 474"/>
    <w:qFormat/>
    <w:rPr>
      <w:rFonts w:cs="OpenSymbol"/>
    </w:rPr>
  </w:style>
  <w:style w:type="character" w:customStyle="1" w:styleId="ListLabel475">
    <w:name w:val="ListLabel 475"/>
    <w:qFormat/>
    <w:rPr>
      <w:rFonts w:cs="OpenSymbol"/>
    </w:rPr>
  </w:style>
  <w:style w:type="character" w:customStyle="1" w:styleId="ListLabel476">
    <w:name w:val="ListLabel 476"/>
    <w:qFormat/>
    <w:rPr>
      <w:rFonts w:cs="OpenSymbol"/>
    </w:rPr>
  </w:style>
  <w:style w:type="character" w:customStyle="1" w:styleId="ListLabel477">
    <w:name w:val="ListLabel 477"/>
    <w:qFormat/>
    <w:rPr>
      <w:rFonts w:cs="OpenSymbol"/>
    </w:rPr>
  </w:style>
  <w:style w:type="character" w:customStyle="1" w:styleId="ListLabel478">
    <w:name w:val="ListLabel 478"/>
    <w:qFormat/>
    <w:rPr>
      <w:rFonts w:cs="OpenSymbol"/>
    </w:rPr>
  </w:style>
  <w:style w:type="character" w:customStyle="1" w:styleId="ListLabel479">
    <w:name w:val="ListLabel 479"/>
    <w:qFormat/>
    <w:rPr>
      <w:rFonts w:cs="OpenSymbol"/>
    </w:rPr>
  </w:style>
  <w:style w:type="character" w:customStyle="1" w:styleId="ListLabel480">
    <w:name w:val="ListLabel 480"/>
    <w:qFormat/>
    <w:rPr>
      <w:rFonts w:cs="OpenSymbol"/>
    </w:rPr>
  </w:style>
  <w:style w:type="character" w:customStyle="1" w:styleId="ListLabel481">
    <w:name w:val="ListLabel 481"/>
    <w:qFormat/>
    <w:rPr>
      <w:rFonts w:cs="OpenSymbol"/>
    </w:rPr>
  </w:style>
  <w:style w:type="character" w:customStyle="1" w:styleId="ListLabel482">
    <w:name w:val="ListLabel 482"/>
    <w:qFormat/>
    <w:rPr>
      <w:rFonts w:cs="OpenSymbol"/>
    </w:rPr>
  </w:style>
  <w:style w:type="character" w:customStyle="1" w:styleId="ListLabel483">
    <w:name w:val="ListLabel 483"/>
    <w:qFormat/>
    <w:rPr>
      <w:rFonts w:cs="OpenSymbol"/>
    </w:rPr>
  </w:style>
  <w:style w:type="character" w:customStyle="1" w:styleId="ListLabel484">
    <w:name w:val="ListLabel 484"/>
    <w:qFormat/>
    <w:rPr>
      <w:rFonts w:cs="OpenSymbol"/>
    </w:rPr>
  </w:style>
  <w:style w:type="character" w:customStyle="1" w:styleId="ListLabel485">
    <w:name w:val="ListLabel 485"/>
    <w:qFormat/>
    <w:rPr>
      <w:rFonts w:cs="OpenSymbol"/>
    </w:rPr>
  </w:style>
  <w:style w:type="character" w:customStyle="1" w:styleId="ListLabel486">
    <w:name w:val="ListLabel 486"/>
    <w:qFormat/>
    <w:rPr>
      <w:rFonts w:cs="OpenSymbol"/>
    </w:rPr>
  </w:style>
  <w:style w:type="character" w:customStyle="1" w:styleId="ListLabel487">
    <w:name w:val="ListLabel 487"/>
    <w:qFormat/>
    <w:rPr>
      <w:rFonts w:cs="OpenSymbol"/>
    </w:rPr>
  </w:style>
  <w:style w:type="character" w:customStyle="1" w:styleId="ListLabel488">
    <w:name w:val="ListLabel 488"/>
    <w:qFormat/>
    <w:rPr>
      <w:rFonts w:cs="OpenSymbol"/>
    </w:rPr>
  </w:style>
  <w:style w:type="character" w:customStyle="1" w:styleId="ListLabel489">
    <w:name w:val="ListLabel 489"/>
    <w:qFormat/>
    <w:rPr>
      <w:rFonts w:cs="OpenSymbol"/>
    </w:rPr>
  </w:style>
  <w:style w:type="character" w:customStyle="1" w:styleId="ListLabel490">
    <w:name w:val="ListLabel 490"/>
    <w:qFormat/>
    <w:rPr>
      <w:rFonts w:cs="OpenSymbol"/>
    </w:rPr>
  </w:style>
  <w:style w:type="character" w:customStyle="1" w:styleId="ListLabel491">
    <w:name w:val="ListLabel 491"/>
    <w:qFormat/>
    <w:rPr>
      <w:rFonts w:cs="OpenSymbol"/>
    </w:rPr>
  </w:style>
  <w:style w:type="character" w:customStyle="1" w:styleId="ListLabel492">
    <w:name w:val="ListLabel 492"/>
    <w:qFormat/>
    <w:rPr>
      <w:rFonts w:cs="OpenSymbol"/>
    </w:rPr>
  </w:style>
  <w:style w:type="character" w:customStyle="1" w:styleId="ListLabel493">
    <w:name w:val="ListLabel 493"/>
    <w:qFormat/>
    <w:rPr>
      <w:rFonts w:cs="OpenSymbol"/>
    </w:rPr>
  </w:style>
  <w:style w:type="character" w:customStyle="1" w:styleId="ListLabel494">
    <w:name w:val="ListLabel 494"/>
    <w:qFormat/>
    <w:rPr>
      <w:rFonts w:cs="OpenSymbol"/>
    </w:rPr>
  </w:style>
  <w:style w:type="character" w:customStyle="1" w:styleId="ListLabel495">
    <w:name w:val="ListLabel 495"/>
    <w:qFormat/>
    <w:rPr>
      <w:rFonts w:cs="OpenSymbol"/>
    </w:rPr>
  </w:style>
  <w:style w:type="character" w:customStyle="1" w:styleId="ListLabel496">
    <w:name w:val="ListLabel 496"/>
    <w:qFormat/>
    <w:rPr>
      <w:rFonts w:cs="OpenSymbol"/>
    </w:rPr>
  </w:style>
  <w:style w:type="character" w:customStyle="1" w:styleId="ListLabel497">
    <w:name w:val="ListLabel 497"/>
    <w:qFormat/>
    <w:rPr>
      <w:rFonts w:cs="OpenSymbol"/>
    </w:rPr>
  </w:style>
  <w:style w:type="character" w:customStyle="1" w:styleId="ListLabel498">
    <w:name w:val="ListLabel 498"/>
    <w:qFormat/>
    <w:rPr>
      <w:rFonts w:cs="OpenSymbol"/>
    </w:rPr>
  </w:style>
  <w:style w:type="character" w:customStyle="1" w:styleId="ListLabel499">
    <w:name w:val="ListLabel 499"/>
    <w:qFormat/>
    <w:rPr>
      <w:rFonts w:cs="OpenSymbol"/>
    </w:rPr>
  </w:style>
  <w:style w:type="character" w:customStyle="1" w:styleId="ListLabel500">
    <w:name w:val="ListLabel 500"/>
    <w:qFormat/>
    <w:rPr>
      <w:rFonts w:cs="OpenSymbol"/>
    </w:rPr>
  </w:style>
  <w:style w:type="character" w:customStyle="1" w:styleId="ListLabel501">
    <w:name w:val="ListLabel 501"/>
    <w:qFormat/>
    <w:rPr>
      <w:rFonts w:cs="OpenSymbol"/>
    </w:rPr>
  </w:style>
  <w:style w:type="character" w:customStyle="1" w:styleId="ListLabel502">
    <w:name w:val="ListLabel 502"/>
    <w:qFormat/>
    <w:rPr>
      <w:rFonts w:cs="OpenSymbol"/>
    </w:rPr>
  </w:style>
  <w:style w:type="character" w:customStyle="1" w:styleId="ListLabel503">
    <w:name w:val="ListLabel 503"/>
    <w:qFormat/>
    <w:rPr>
      <w:rFonts w:cs="OpenSymbol"/>
    </w:rPr>
  </w:style>
  <w:style w:type="character" w:customStyle="1" w:styleId="ListLabel504">
    <w:name w:val="ListLabel 504"/>
    <w:qFormat/>
    <w:rPr>
      <w:rFonts w:cs="OpenSymbol"/>
    </w:rPr>
  </w:style>
  <w:style w:type="character" w:customStyle="1" w:styleId="ListLabel505">
    <w:name w:val="ListLabel 505"/>
    <w:qFormat/>
    <w:rPr>
      <w:rFonts w:cs="OpenSymbol"/>
    </w:rPr>
  </w:style>
  <w:style w:type="character" w:customStyle="1" w:styleId="ListLabel506">
    <w:name w:val="ListLabel 506"/>
    <w:qFormat/>
    <w:rPr>
      <w:rFonts w:cs="OpenSymbol"/>
    </w:rPr>
  </w:style>
  <w:style w:type="character" w:customStyle="1" w:styleId="ListLabel507">
    <w:name w:val="ListLabel 507"/>
    <w:qFormat/>
    <w:rPr>
      <w:rFonts w:cs="OpenSymbol"/>
    </w:rPr>
  </w:style>
  <w:style w:type="character" w:customStyle="1" w:styleId="ListLabel508">
    <w:name w:val="ListLabel 508"/>
    <w:qFormat/>
    <w:rPr>
      <w:rFonts w:cs="OpenSymbol"/>
    </w:rPr>
  </w:style>
  <w:style w:type="character" w:customStyle="1" w:styleId="ListLabel509">
    <w:name w:val="ListLabel 509"/>
    <w:qFormat/>
    <w:rPr>
      <w:rFonts w:cs="OpenSymbol"/>
    </w:rPr>
  </w:style>
  <w:style w:type="character" w:customStyle="1" w:styleId="ListLabel510">
    <w:name w:val="ListLabel 510"/>
    <w:qFormat/>
    <w:rPr>
      <w:rFonts w:cs="OpenSymbol"/>
    </w:rPr>
  </w:style>
  <w:style w:type="character" w:customStyle="1" w:styleId="ListLabel511">
    <w:name w:val="ListLabel 511"/>
    <w:qFormat/>
    <w:rPr>
      <w:rFonts w:cs="Courier New"/>
    </w:rPr>
  </w:style>
  <w:style w:type="character" w:customStyle="1" w:styleId="ListLabel512">
    <w:name w:val="ListLabel 512"/>
    <w:qFormat/>
    <w:rPr>
      <w:rFonts w:cs="Courier New"/>
    </w:rPr>
  </w:style>
  <w:style w:type="character" w:customStyle="1" w:styleId="ListLabel513">
    <w:name w:val="ListLabel 513"/>
    <w:qFormat/>
    <w:rPr>
      <w:rFonts w:cs="Courier New"/>
    </w:rPr>
  </w:style>
  <w:style w:type="character" w:customStyle="1" w:styleId="ListLabel514">
    <w:name w:val="ListLabel 514"/>
    <w:qFormat/>
    <w:rPr>
      <w:rFonts w:cs="Courier New"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Courier New"/>
    </w:rPr>
  </w:style>
  <w:style w:type="character" w:customStyle="1" w:styleId="ListLabel517">
    <w:name w:val="ListLabel 517"/>
    <w:qFormat/>
    <w:rPr>
      <w:rFonts w:cs="Courier New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Courier New"/>
    </w:rPr>
  </w:style>
  <w:style w:type="character" w:customStyle="1" w:styleId="ListLabel520">
    <w:name w:val="ListLabel 520"/>
    <w:qFormat/>
    <w:rPr>
      <w:rFonts w:cs="Courier New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Courier New"/>
    </w:rPr>
  </w:style>
  <w:style w:type="character" w:customStyle="1" w:styleId="ListLabel523">
    <w:name w:val="ListLabel 523"/>
    <w:qFormat/>
    <w:rPr>
      <w:rFonts w:cs="Courier New"/>
    </w:rPr>
  </w:style>
  <w:style w:type="character" w:customStyle="1" w:styleId="ListLabel524">
    <w:name w:val="ListLabel 524"/>
    <w:qFormat/>
    <w:rPr>
      <w:rFonts w:cs="Courier New"/>
    </w:rPr>
  </w:style>
  <w:style w:type="character" w:customStyle="1" w:styleId="ListLabel525">
    <w:name w:val="ListLabel 525"/>
    <w:qFormat/>
    <w:rPr>
      <w:rFonts w:cs="Courier New"/>
    </w:rPr>
  </w:style>
  <w:style w:type="character" w:customStyle="1" w:styleId="ListLabel526">
    <w:name w:val="ListLabel 526"/>
    <w:qFormat/>
    <w:rPr>
      <w:rFonts w:cs="Courier New"/>
    </w:rPr>
  </w:style>
  <w:style w:type="character" w:customStyle="1" w:styleId="ListLabel527">
    <w:name w:val="ListLabel 527"/>
    <w:qFormat/>
    <w:rPr>
      <w:rFonts w:cs="Courier New"/>
    </w:rPr>
  </w:style>
  <w:style w:type="character" w:customStyle="1" w:styleId="ListLabel528">
    <w:name w:val="ListLabel 528"/>
    <w:qFormat/>
    <w:rPr>
      <w:rFonts w:cs="Courier New"/>
    </w:rPr>
  </w:style>
  <w:style w:type="character" w:customStyle="1" w:styleId="ListLabel529">
    <w:name w:val="ListLabel 529"/>
    <w:qFormat/>
    <w:rPr>
      <w:rFonts w:cs="Courier New"/>
    </w:rPr>
  </w:style>
  <w:style w:type="character" w:customStyle="1" w:styleId="ListLabel530">
    <w:name w:val="ListLabel 530"/>
    <w:qFormat/>
    <w:rPr>
      <w:rFonts w:cs="Courier New"/>
    </w:rPr>
  </w:style>
  <w:style w:type="character" w:customStyle="1" w:styleId="ListLabel531">
    <w:name w:val="ListLabel 531"/>
    <w:qFormat/>
    <w:rPr>
      <w:rFonts w:cs="Courier New"/>
    </w:rPr>
  </w:style>
  <w:style w:type="character" w:customStyle="1" w:styleId="ListLabel532">
    <w:name w:val="ListLabel 532"/>
    <w:qFormat/>
    <w:rPr>
      <w:rFonts w:cs="Courier New"/>
    </w:rPr>
  </w:style>
  <w:style w:type="character" w:customStyle="1" w:styleId="ListLabel533">
    <w:name w:val="ListLabel 533"/>
    <w:qFormat/>
    <w:rPr>
      <w:rFonts w:cs="Courier New"/>
    </w:rPr>
  </w:style>
  <w:style w:type="character" w:customStyle="1" w:styleId="ListLabel534">
    <w:name w:val="ListLabel 534"/>
    <w:qFormat/>
    <w:rPr>
      <w:rFonts w:cs="Courier New"/>
    </w:rPr>
  </w:style>
  <w:style w:type="character" w:customStyle="1" w:styleId="ListLabel535">
    <w:name w:val="ListLabel 535"/>
    <w:qFormat/>
    <w:rPr>
      <w:rFonts w:cs="Symbol"/>
      <w:b/>
      <w:color w:val="auto"/>
      <w:sz w:val="20"/>
    </w:rPr>
  </w:style>
  <w:style w:type="character" w:customStyle="1" w:styleId="ListLabel536">
    <w:name w:val="ListLabel 536"/>
    <w:qFormat/>
    <w:rPr>
      <w:rFonts w:cs="Courier New"/>
    </w:rPr>
  </w:style>
  <w:style w:type="character" w:customStyle="1" w:styleId="ListLabel537">
    <w:name w:val="ListLabel 537"/>
    <w:qFormat/>
    <w:rPr>
      <w:rFonts w:cs="Wingdings"/>
    </w:rPr>
  </w:style>
  <w:style w:type="character" w:customStyle="1" w:styleId="ListLabel538">
    <w:name w:val="ListLabel 538"/>
    <w:qFormat/>
    <w:rPr>
      <w:rFonts w:cs="Symbol"/>
    </w:rPr>
  </w:style>
  <w:style w:type="character" w:customStyle="1" w:styleId="ListLabel539">
    <w:name w:val="ListLabel 539"/>
    <w:qFormat/>
    <w:rPr>
      <w:rFonts w:cs="Courier New"/>
    </w:rPr>
  </w:style>
  <w:style w:type="character" w:customStyle="1" w:styleId="ListLabel540">
    <w:name w:val="ListLabel 540"/>
    <w:qFormat/>
    <w:rPr>
      <w:rFonts w:cs="Wingdings"/>
    </w:rPr>
  </w:style>
  <w:style w:type="character" w:customStyle="1" w:styleId="ListLabel541">
    <w:name w:val="ListLabel 541"/>
    <w:qFormat/>
    <w:rPr>
      <w:rFonts w:cs="Symbol"/>
    </w:rPr>
  </w:style>
  <w:style w:type="character" w:customStyle="1" w:styleId="ListLabel542">
    <w:name w:val="ListLabel 542"/>
    <w:qFormat/>
    <w:rPr>
      <w:rFonts w:cs="Courier New"/>
    </w:rPr>
  </w:style>
  <w:style w:type="character" w:customStyle="1" w:styleId="ListLabel543">
    <w:name w:val="ListLabel 543"/>
    <w:qFormat/>
    <w:rPr>
      <w:rFonts w:cs="Wingdings"/>
    </w:rPr>
  </w:style>
  <w:style w:type="character" w:customStyle="1" w:styleId="ListLabel544">
    <w:name w:val="ListLabel 544"/>
    <w:qFormat/>
    <w:rPr>
      <w:i/>
    </w:rPr>
  </w:style>
  <w:style w:type="character" w:customStyle="1" w:styleId="ListLabel545">
    <w:name w:val="ListLabel 545"/>
    <w:qFormat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Helvetica" w:eastAsia="Tahoma" w:hAnsi="Helvetica" w:cs="Arial"/>
      <w:sz w:val="28"/>
      <w:szCs w:val="28"/>
    </w:rPr>
  </w:style>
  <w:style w:type="paragraph" w:styleId="Textkrper">
    <w:name w:val="Body Text"/>
    <w:basedOn w:val="Standard"/>
    <w:link w:val="TextkrperZchn"/>
    <w:semiHidden/>
    <w:unhideWhenUsed/>
    <w:rsid w:val="002C4E28"/>
    <w:pPr>
      <w:spacing w:after="140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styleId="Untertitel">
    <w:name w:val="Subtitle"/>
    <w:basedOn w:val="Standard"/>
    <w:link w:val="UntertitelZchn"/>
    <w:uiPriority w:val="11"/>
    <w:qFormat/>
    <w:rsid w:val="00490596"/>
    <w:pPr>
      <w:spacing w:after="0"/>
    </w:pPr>
    <w:rPr>
      <w:rFonts w:eastAsiaTheme="majorEastAsia" w:cstheme="majorBidi"/>
      <w:b/>
      <w:iCs/>
      <w:spacing w:val="15"/>
      <w:sz w:val="36"/>
      <w:szCs w:val="24"/>
    </w:rPr>
  </w:style>
  <w:style w:type="paragraph" w:styleId="Titel">
    <w:name w:val="Title"/>
    <w:basedOn w:val="Standard"/>
    <w:link w:val="TitelZchn"/>
    <w:uiPriority w:val="10"/>
    <w:qFormat/>
    <w:rsid w:val="008B5351"/>
    <w:pPr>
      <w:suppressAutoHyphens/>
      <w:spacing w:before="2000" w:after="600" w:line="240" w:lineRule="auto"/>
      <w:contextualSpacing/>
    </w:pPr>
    <w:rPr>
      <w:rFonts w:eastAsiaTheme="majorEastAsia" w:cstheme="majorBidi"/>
      <w:b/>
      <w:spacing w:val="5"/>
      <w:kern w:val="2"/>
      <w:sz w:val="52"/>
      <w:szCs w:val="52"/>
    </w:rPr>
  </w:style>
  <w:style w:type="paragraph" w:customStyle="1" w:styleId="Konstruktionshinweise">
    <w:name w:val="Konstruktionshinweise"/>
    <w:basedOn w:val="Standard"/>
    <w:qFormat/>
    <w:rsid w:val="00981D29"/>
    <w:pPr>
      <w:keepLines/>
      <w:pBdr>
        <w:top w:val="single" w:sz="8" w:space="1" w:color="000000"/>
        <w:left w:val="single" w:sz="8" w:space="4" w:color="000000"/>
        <w:bottom w:val="single" w:sz="8" w:space="1" w:color="000000"/>
        <w:right w:val="single" w:sz="8" w:space="4" w:color="000000"/>
      </w:pBdr>
      <w:shd w:val="clear" w:color="auto" w:fill="D9D9D9" w:themeFill="background1" w:themeFillShade="D9"/>
      <w:spacing w:before="120" w:after="120" w:line="240" w:lineRule="auto"/>
      <w:ind w:left="680" w:right="397"/>
      <w:mirrorIndents/>
      <w:jc w:val="left"/>
    </w:pPr>
  </w:style>
  <w:style w:type="paragraph" w:customStyle="1" w:styleId="Anmerkung">
    <w:name w:val="Anmerkung"/>
    <w:basedOn w:val="Standard"/>
    <w:qFormat/>
    <w:rsid w:val="00981D29"/>
    <w:pPr>
      <w:jc w:val="left"/>
    </w:pPr>
    <w:rPr>
      <w:i/>
    </w:rPr>
  </w:style>
  <w:style w:type="paragraph" w:styleId="Kopfzeile">
    <w:name w:val="header"/>
    <w:basedOn w:val="Standard"/>
    <w:link w:val="KopfzeileZchn"/>
    <w:uiPriority w:val="99"/>
    <w:unhideWhenUsed/>
    <w:rsid w:val="008B5351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8B5351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paragraph" w:styleId="Listenabsatz">
    <w:name w:val="List Paragraph"/>
    <w:basedOn w:val="Standard"/>
    <w:uiPriority w:val="34"/>
    <w:qFormat/>
    <w:rsid w:val="00981D29"/>
    <w:pPr>
      <w:contextualSpacing/>
    </w:pPr>
  </w:style>
  <w:style w:type="paragraph" w:styleId="Inhaltsverzeichnisberschrift">
    <w:name w:val="TOC Heading"/>
    <w:basedOn w:val="berschrift1"/>
    <w:uiPriority w:val="39"/>
    <w:semiHidden/>
    <w:unhideWhenUsed/>
    <w:qFormat/>
    <w:rsid w:val="007314C6"/>
    <w:pPr>
      <w:pageBreakBefore w:val="0"/>
      <w:spacing w:before="480" w:after="0"/>
      <w:ind w:left="0" w:firstLine="0"/>
      <w:jc w:val="left"/>
    </w:pPr>
    <w:rPr>
      <w:rFonts w:asciiTheme="majorHAnsi" w:hAnsiTheme="majorHAnsi"/>
      <w:color w:val="365F91" w:themeColor="accent1" w:themeShade="BF"/>
      <w:lang w:eastAsia="de-DE"/>
    </w:rPr>
  </w:style>
  <w:style w:type="paragraph" w:styleId="Verzeichnis1">
    <w:name w:val="toc 1"/>
    <w:basedOn w:val="Standard"/>
    <w:autoRedefine/>
    <w:uiPriority w:val="39"/>
    <w:unhideWhenUsed/>
    <w:rsid w:val="007314C6"/>
    <w:pPr>
      <w:spacing w:after="100"/>
    </w:pPr>
    <w:rPr>
      <w:b/>
    </w:rPr>
  </w:style>
  <w:style w:type="paragraph" w:styleId="Verzeichnis2">
    <w:name w:val="toc 2"/>
    <w:basedOn w:val="Standard"/>
    <w:autoRedefine/>
    <w:uiPriority w:val="39"/>
    <w:unhideWhenUsed/>
    <w:rsid w:val="0066244B"/>
    <w:pPr>
      <w:tabs>
        <w:tab w:val="left" w:pos="880"/>
        <w:tab w:val="right" w:leader="dot" w:pos="8375"/>
      </w:tabs>
      <w:spacing w:after="100"/>
      <w:ind w:left="340"/>
    </w:pPr>
  </w:style>
  <w:style w:type="paragraph" w:styleId="Verzeichnis3">
    <w:name w:val="toc 3"/>
    <w:basedOn w:val="Standard"/>
    <w:autoRedefine/>
    <w:uiPriority w:val="39"/>
    <w:unhideWhenUsed/>
    <w:rsid w:val="007314C6"/>
    <w:pPr>
      <w:spacing w:after="100"/>
      <w:ind w:left="44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7314C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bersichtsraster">
    <w:name w:val="Übersichtsraster"/>
    <w:basedOn w:val="Standard"/>
    <w:qFormat/>
    <w:rsid w:val="00096C16"/>
    <w:pPr>
      <w:spacing w:after="120" w:line="240" w:lineRule="auto"/>
      <w:jc w:val="left"/>
    </w:pPr>
    <w:rPr>
      <w:sz w:val="20"/>
    </w:rPr>
  </w:style>
  <w:style w:type="paragraph" w:customStyle="1" w:styleId="bersichtsraster-Aufzhlung">
    <w:name w:val="Übersichtsraster-Aufzählung"/>
    <w:basedOn w:val="bersichtsraster"/>
    <w:qFormat/>
    <w:rsid w:val="002E52BE"/>
    <w:pPr>
      <w:ind w:left="354"/>
    </w:pPr>
  </w:style>
  <w:style w:type="paragraph" w:customStyle="1" w:styleId="StandardII">
    <w:name w:val="Standard II"/>
    <w:basedOn w:val="Standard"/>
    <w:qFormat/>
    <w:rsid w:val="001D7D44"/>
  </w:style>
  <w:style w:type="paragraph" w:styleId="Kommentartext">
    <w:name w:val="annotation text"/>
    <w:basedOn w:val="Standard"/>
    <w:link w:val="KommentartextZchn"/>
    <w:uiPriority w:val="99"/>
    <w:semiHidden/>
    <w:qFormat/>
    <w:rsid w:val="0061403F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sid w:val="00E65047"/>
    <w:pPr>
      <w:spacing w:after="200"/>
    </w:pPr>
    <w:rPr>
      <w:rFonts w:eastAsiaTheme="minorHAnsi" w:cstheme="minorBidi"/>
      <w:b/>
      <w:bCs/>
      <w:lang w:eastAsia="en-US"/>
    </w:r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ellenraster">
    <w:name w:val="Table Grid"/>
    <w:basedOn w:val="NormaleTabelle"/>
    <w:uiPriority w:val="59"/>
    <w:rsid w:val="00E25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E72E1"/>
    <w:rPr>
      <w:color w:val="0000FF" w:themeColor="hyperlink"/>
      <w:u w:val="single"/>
    </w:rPr>
  </w:style>
  <w:style w:type="paragraph" w:customStyle="1" w:styleId="SieknnenTabellenflietext">
    <w:name w:val="Sie können + Tabellenfließtext"/>
    <w:basedOn w:val="Standard"/>
    <w:qFormat/>
    <w:locked/>
    <w:rsid w:val="00630C1C"/>
    <w:pPr>
      <w:tabs>
        <w:tab w:val="left" w:pos="2562"/>
      </w:tabs>
      <w:spacing w:before="120" w:after="120"/>
      <w:jc w:val="left"/>
    </w:pPr>
    <w:rPr>
      <w:sz w:val="24"/>
    </w:rPr>
  </w:style>
  <w:style w:type="paragraph" w:styleId="berarbeitung">
    <w:name w:val="Revision"/>
    <w:hidden/>
    <w:uiPriority w:val="99"/>
    <w:semiHidden/>
    <w:rsid w:val="007C23F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winning.net/de/pub/index.htm" TargetMode="External"/><Relationship Id="rId13" Type="http://schemas.openxmlformats.org/officeDocument/2006/relationships/hyperlink" Target="https://bildungsserver.hamburg.de/klimaprojekt/" TargetMode="External"/><Relationship Id="rId18" Type="http://schemas.openxmlformats.org/officeDocument/2006/relationships/hyperlink" Target="https://www.zum.de/portal/ZUMpad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umwelt-im-unterricht.de/unterrichtsvorschlaege/projektideen-nachhaltiger-konsum/" TargetMode="External"/><Relationship Id="rId17" Type="http://schemas.openxmlformats.org/officeDocument/2006/relationships/hyperlink" Target="https://www.amnesty.org.tr/icerik/iklim-degisiklig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wf.org.tr/ne_yapiyoruz/iklim_degisikligi_ve_enerji/iklim_degisikligi/" TargetMode="External"/><Relationship Id="rId20" Type="http://schemas.openxmlformats.org/officeDocument/2006/relationships/hyperlink" Target="https://wb-web.de/material/medien/e-books-ohne-vorkenntnisse-und-mit-geringem-aufwand-erstellen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oerderverein-umweltschule.de/projekte_informationen_projektbeispiel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ech-worm.com/cevre-kirliligi-nedir-cesitleri-nelerdir/" TargetMode="External"/><Relationship Id="rId10" Type="http://schemas.openxmlformats.org/officeDocument/2006/relationships/hyperlink" Target="https://www.offenburg-klimaschutz.de/projekte/schulprojekt-klimaschutz-macht-schule.html" TargetMode="External"/><Relationship Id="rId19" Type="http://schemas.openxmlformats.org/officeDocument/2006/relationships/hyperlink" Target="https://www.tricider.com/;jsessionid=KydBgI3wTcCZOvCZuCOLG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rasmusplus.schule/digitaler-austausch/" TargetMode="External"/><Relationship Id="rId14" Type="http://schemas.openxmlformats.org/officeDocument/2006/relationships/hyperlink" Target="https://www.careelite.de/littering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76BC6-C5AB-4B27-90D2-FC2EEF811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1000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Schulministerium</Company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revision>4</cp:revision>
  <dcterms:created xsi:type="dcterms:W3CDTF">2022-01-19T11:26:00Z</dcterms:created>
  <dcterms:modified xsi:type="dcterms:W3CDTF">2022-01-27T11:59:00Z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MSW NRW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