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663BA" w14:textId="7C9EB6F6" w:rsidR="008570CC" w:rsidRDefault="00776A5A" w:rsidP="00282532">
      <w:pPr>
        <w:contextualSpacing/>
        <w:mirrorIndents/>
        <w:jc w:val="both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Lernaufgabe: </w:t>
      </w:r>
      <w:r w:rsidRPr="00776A5A">
        <w:rPr>
          <w:b/>
          <w:i/>
          <w:sz w:val="32"/>
          <w:szCs w:val="24"/>
        </w:rPr>
        <w:t>Let´s listen to a story</w:t>
      </w:r>
    </w:p>
    <w:p w14:paraId="393A095B" w14:textId="4619A7C7" w:rsidR="00776A5A" w:rsidRDefault="00776A5A" w:rsidP="00776A5A">
      <w:pPr>
        <w:contextualSpacing/>
        <w:mirrorIndents/>
        <w:jc w:val="both"/>
        <w:rPr>
          <w:sz w:val="26"/>
          <w:szCs w:val="26"/>
        </w:rPr>
      </w:pPr>
      <w:r w:rsidRPr="00776A5A">
        <w:rPr>
          <w:sz w:val="26"/>
          <w:szCs w:val="26"/>
        </w:rPr>
        <w:t>Funktionale kommunikative Kompetenz: Hör-/Hörsehverstehen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776A5A" w:rsidRPr="00B3565C" w14:paraId="0CA7E21B" w14:textId="77777777" w:rsidTr="00776A5A">
        <w:trPr>
          <w:jc w:val="center"/>
        </w:trPr>
        <w:tc>
          <w:tcPr>
            <w:tcW w:w="9060" w:type="dxa"/>
            <w:shd w:val="clear" w:color="auto" w:fill="F2F2F2" w:themeFill="background1" w:themeFillShade="F2"/>
          </w:tcPr>
          <w:p w14:paraId="17DCCCC2" w14:textId="77777777" w:rsidR="00776A5A" w:rsidRPr="00345578" w:rsidRDefault="00776A5A" w:rsidP="00790F7B">
            <w:pPr>
              <w:pStyle w:val="StandardWeb"/>
              <w:kinsoku w:val="0"/>
              <w:overflowPunct w:val="0"/>
              <w:spacing w:before="67" w:after="0"/>
              <w:jc w:val="center"/>
              <w:textAlignment w:val="baseline"/>
              <w:rPr>
                <w:rFonts w:asciiTheme="minorHAnsi" w:hAnsiTheme="minorHAnsi"/>
                <w:b/>
                <w:sz w:val="28"/>
                <w:szCs w:val="28"/>
              </w:rPr>
            </w:pPr>
            <w:r w:rsidRPr="00345578">
              <w:rPr>
                <w:rFonts w:asciiTheme="minorHAnsi" w:eastAsiaTheme="minorEastAsia" w:hAnsiTheme="minorHAnsi" w:cstheme="minorBidi"/>
                <w:b/>
                <w:color w:val="000000" w:themeColor="text1"/>
                <w:sz w:val="28"/>
                <w:szCs w:val="28"/>
              </w:rPr>
              <w:t>Titel der Lernaufgabe</w:t>
            </w:r>
          </w:p>
        </w:tc>
      </w:tr>
      <w:tr w:rsidR="00776A5A" w:rsidRPr="00864968" w14:paraId="270EA1CA" w14:textId="77777777" w:rsidTr="00776A5A">
        <w:trPr>
          <w:jc w:val="center"/>
        </w:trPr>
        <w:tc>
          <w:tcPr>
            <w:tcW w:w="9060" w:type="dxa"/>
          </w:tcPr>
          <w:p w14:paraId="1F99DF0E" w14:textId="77777777" w:rsidR="00776A5A" w:rsidRPr="00244327" w:rsidRDefault="00776A5A" w:rsidP="00790F7B">
            <w:pPr>
              <w:jc w:val="right"/>
              <w:rPr>
                <w:b/>
              </w:rPr>
            </w:pPr>
            <w:r w:rsidRPr="00244327">
              <w:rPr>
                <w:b/>
              </w:rPr>
              <w:t xml:space="preserve">Klasse </w:t>
            </w:r>
            <w:r>
              <w:rPr>
                <w:b/>
              </w:rPr>
              <w:t>4</w:t>
            </w:r>
          </w:p>
          <w:p w14:paraId="6D0EED3B" w14:textId="7E5CA4B2" w:rsidR="00776A5A" w:rsidRPr="008A5418" w:rsidRDefault="00776A5A" w:rsidP="00790F7B">
            <w:pPr>
              <w:jc w:val="both"/>
            </w:pPr>
            <w:r w:rsidRPr="008A5418">
              <w:rPr>
                <w:b/>
                <w:i/>
              </w:rPr>
              <w:t>Let’s listen to a story</w:t>
            </w:r>
            <w:r w:rsidRPr="008A5418">
              <w:t>. Förderung der funktionalen kommunikativen Kompetenz mit dem Schwerpunkt Hör-/Hörs</w:t>
            </w:r>
            <w:r>
              <w:t>ehverstehen</w:t>
            </w:r>
            <w:r w:rsidRPr="008A5418">
              <w:t xml:space="preserve"> anhand der Methode </w:t>
            </w:r>
            <w:r w:rsidRPr="00A405C8">
              <w:rPr>
                <w:i/>
              </w:rPr>
              <w:t>Storytelling</w:t>
            </w:r>
            <w:r w:rsidRPr="008A5418">
              <w:t xml:space="preserve"> mithilfe des authentischen Bilderbuches </w:t>
            </w:r>
            <w:r w:rsidRPr="008A5418">
              <w:rPr>
                <w:i/>
              </w:rPr>
              <w:t>„Jeremy worried about the wind“</w:t>
            </w:r>
            <w:r w:rsidRPr="008A5418">
              <w:t xml:space="preserve"> von </w:t>
            </w:r>
            <w:r w:rsidRPr="008A5418">
              <w:rPr>
                <w:i/>
              </w:rPr>
              <w:t>Pamela Butchard</w:t>
            </w:r>
            <w:r w:rsidRPr="008A5418">
              <w:t xml:space="preserve"> und </w:t>
            </w:r>
            <w:r w:rsidRPr="008A5418">
              <w:rPr>
                <w:i/>
              </w:rPr>
              <w:t>Kate Hindley</w:t>
            </w:r>
            <w:r w:rsidRPr="008A5418">
              <w:t xml:space="preserve"> mit dem Ziel</w:t>
            </w:r>
            <w:r>
              <w:t>,</w:t>
            </w:r>
            <w:r w:rsidRPr="008A5418">
              <w:t xml:space="preserve"> erste Vermutungen zur Interpretation eines Hörsehtextes anzustellen.</w:t>
            </w:r>
          </w:p>
          <w:p w14:paraId="70AFE5C5" w14:textId="77777777" w:rsidR="00776A5A" w:rsidRPr="0055479D" w:rsidRDefault="00776A5A" w:rsidP="00790F7B">
            <w:pPr>
              <w:rPr>
                <w:rFonts w:eastAsiaTheme="minorEastAsia"/>
                <w:color w:val="000000" w:themeColor="text1"/>
                <w:sz w:val="10"/>
                <w:szCs w:val="10"/>
              </w:rPr>
            </w:pPr>
          </w:p>
        </w:tc>
      </w:tr>
      <w:tr w:rsidR="00776A5A" w:rsidRPr="00613741" w14:paraId="764B8D08" w14:textId="77777777" w:rsidTr="00776A5A">
        <w:trPr>
          <w:jc w:val="center"/>
        </w:trPr>
        <w:tc>
          <w:tcPr>
            <w:tcW w:w="9060" w:type="dxa"/>
            <w:tcBorders>
              <w:left w:val="nil"/>
              <w:right w:val="nil"/>
            </w:tcBorders>
            <w:shd w:val="clear" w:color="auto" w:fill="auto"/>
          </w:tcPr>
          <w:p w14:paraId="77619985" w14:textId="77777777" w:rsidR="00776A5A" w:rsidRPr="00613741" w:rsidRDefault="00776A5A" w:rsidP="00790F7B">
            <w:pPr>
              <w:pStyle w:val="StandardWeb"/>
              <w:kinsoku w:val="0"/>
              <w:overflowPunct w:val="0"/>
              <w:spacing w:before="67" w:after="0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776A5A" w:rsidRPr="00B3565C" w14:paraId="6567493A" w14:textId="77777777" w:rsidTr="00776A5A">
        <w:trPr>
          <w:jc w:val="center"/>
        </w:trPr>
        <w:tc>
          <w:tcPr>
            <w:tcW w:w="9060" w:type="dxa"/>
            <w:shd w:val="clear" w:color="auto" w:fill="F2F2F2" w:themeFill="background1" w:themeFillShade="F2"/>
          </w:tcPr>
          <w:p w14:paraId="4B6E66B7" w14:textId="77777777" w:rsidR="00776A5A" w:rsidRPr="00345578" w:rsidRDefault="00776A5A" w:rsidP="00790F7B">
            <w:pPr>
              <w:pStyle w:val="StandardWeb"/>
              <w:kinsoku w:val="0"/>
              <w:overflowPunct w:val="0"/>
              <w:spacing w:before="67" w:after="0"/>
              <w:jc w:val="center"/>
              <w:textAlignment w:val="baseline"/>
              <w:rPr>
                <w:rFonts w:asciiTheme="minorHAnsi" w:hAnsiTheme="minorHAnsi"/>
                <w:b/>
                <w:sz w:val="28"/>
                <w:szCs w:val="28"/>
              </w:rPr>
            </w:pPr>
            <w:r w:rsidRPr="00345578">
              <w:rPr>
                <w:rFonts w:asciiTheme="minorHAnsi" w:eastAsiaTheme="minorEastAsia" w:hAnsiTheme="minorHAnsi" w:cstheme="minorBidi"/>
                <w:b/>
                <w:color w:val="000000" w:themeColor="text1"/>
                <w:sz w:val="28"/>
                <w:szCs w:val="28"/>
              </w:rPr>
              <w:t>Lernvoraussetzungen</w:t>
            </w:r>
          </w:p>
        </w:tc>
      </w:tr>
      <w:tr w:rsidR="00776A5A" w14:paraId="62A5D767" w14:textId="77777777" w:rsidTr="00776A5A">
        <w:trPr>
          <w:jc w:val="center"/>
        </w:trPr>
        <w:tc>
          <w:tcPr>
            <w:tcW w:w="9060" w:type="dxa"/>
          </w:tcPr>
          <w:p w14:paraId="4671329A" w14:textId="77777777" w:rsidR="00776A5A" w:rsidRPr="00613741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10"/>
                <w:szCs w:val="10"/>
              </w:rPr>
            </w:pPr>
          </w:p>
          <w:p w14:paraId="7FAF136F" w14:textId="77777777" w:rsidR="00776A5A" w:rsidRPr="00526D2D" w:rsidRDefault="00776A5A" w:rsidP="00790F7B">
            <w:r>
              <w:t>Die Schülerinnen und Schüler</w:t>
            </w:r>
          </w:p>
          <w:p w14:paraId="7A899330" w14:textId="77777777" w:rsidR="00776A5A" w:rsidRDefault="00776A5A" w:rsidP="00776A5A">
            <w:pPr>
              <w:pStyle w:val="Listenabsatz"/>
              <w:numPr>
                <w:ilvl w:val="0"/>
                <w:numId w:val="29"/>
              </w:numPr>
            </w:pPr>
            <w:r>
              <w:t>kennen relevanten Wortschatz zum Thema des Buches (u.a. Tiernamen, Namen für Kleidung, Wortschatz zum Thema Essen und Trinken)</w:t>
            </w:r>
            <w:r w:rsidRPr="003F7850">
              <w:t xml:space="preserve"> </w:t>
            </w:r>
          </w:p>
          <w:p w14:paraId="0AE0A109" w14:textId="77777777" w:rsidR="00776A5A" w:rsidRDefault="00776A5A" w:rsidP="00776A5A">
            <w:pPr>
              <w:pStyle w:val="Listenabsatz"/>
              <w:numPr>
                <w:ilvl w:val="0"/>
                <w:numId w:val="29"/>
              </w:numPr>
            </w:pPr>
            <w:r>
              <w:t>k</w:t>
            </w:r>
            <w:r w:rsidRPr="00B80BD1">
              <w:t xml:space="preserve">ennen bereits </w:t>
            </w:r>
            <w:r>
              <w:t>englische Bilderbuchgeschichten</w:t>
            </w:r>
          </w:p>
          <w:p w14:paraId="668E8ED7" w14:textId="1BE1DDB2" w:rsidR="00776A5A" w:rsidRPr="006A35F0" w:rsidRDefault="00776A5A" w:rsidP="00776A5A">
            <w:pPr>
              <w:pStyle w:val="Listenabsatz"/>
              <w:numPr>
                <w:ilvl w:val="0"/>
                <w:numId w:val="29"/>
              </w:numPr>
            </w:pPr>
            <w:r>
              <w:t>können sich durch Unterstützung</w:t>
            </w:r>
            <w:r w:rsidR="00F51687">
              <w:t xml:space="preserve"> unbekannten Wortschatz erschließen</w:t>
            </w:r>
            <w:r>
              <w:t>, wie z. B. Bilder in Bilderbüchern, Mimik und Gestik, Intonation und Betonung der Lehrkraft</w:t>
            </w:r>
          </w:p>
          <w:p w14:paraId="060AAD45" w14:textId="77777777" w:rsidR="00776A5A" w:rsidRPr="00613741" w:rsidRDefault="00776A5A" w:rsidP="00790F7B">
            <w:pPr>
              <w:rPr>
                <w:rFonts w:eastAsiaTheme="minorEastAsia"/>
                <w:color w:val="000000" w:themeColor="text1"/>
                <w:sz w:val="10"/>
                <w:szCs w:val="10"/>
              </w:rPr>
            </w:pPr>
          </w:p>
        </w:tc>
      </w:tr>
      <w:tr w:rsidR="00776A5A" w:rsidRPr="00B3565C" w14:paraId="7637D1B8" w14:textId="77777777" w:rsidTr="00776A5A">
        <w:trPr>
          <w:jc w:val="center"/>
        </w:trPr>
        <w:tc>
          <w:tcPr>
            <w:tcW w:w="9060" w:type="dxa"/>
            <w:tcBorders>
              <w:left w:val="nil"/>
              <w:right w:val="nil"/>
            </w:tcBorders>
            <w:shd w:val="clear" w:color="auto" w:fill="auto"/>
          </w:tcPr>
          <w:p w14:paraId="0F45721F" w14:textId="77777777" w:rsidR="00776A5A" w:rsidRPr="00613741" w:rsidRDefault="00776A5A" w:rsidP="00790F7B">
            <w:pPr>
              <w:pStyle w:val="StandardWeb"/>
              <w:kinsoku w:val="0"/>
              <w:overflowPunct w:val="0"/>
              <w:spacing w:before="67" w:after="0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776A5A" w:rsidRPr="00B3565C" w14:paraId="7567B68C" w14:textId="77777777" w:rsidTr="00776A5A">
        <w:trPr>
          <w:jc w:val="center"/>
        </w:trPr>
        <w:tc>
          <w:tcPr>
            <w:tcW w:w="9060" w:type="dxa"/>
            <w:shd w:val="clear" w:color="auto" w:fill="F2F2F2" w:themeFill="background1" w:themeFillShade="F2"/>
          </w:tcPr>
          <w:p w14:paraId="56758477" w14:textId="77777777" w:rsidR="00776A5A" w:rsidRPr="00345578" w:rsidRDefault="00776A5A" w:rsidP="00790F7B">
            <w:pPr>
              <w:pStyle w:val="StandardWeb"/>
              <w:kinsoku w:val="0"/>
              <w:overflowPunct w:val="0"/>
              <w:spacing w:before="67" w:after="0"/>
              <w:jc w:val="center"/>
              <w:textAlignment w:val="baseline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 w:themeColor="text1"/>
                <w:sz w:val="28"/>
                <w:szCs w:val="28"/>
              </w:rPr>
              <w:t>Kompetenzerwartung</w:t>
            </w:r>
          </w:p>
        </w:tc>
      </w:tr>
      <w:tr w:rsidR="00776A5A" w14:paraId="761F6BE6" w14:textId="77777777" w:rsidTr="00776A5A">
        <w:trPr>
          <w:jc w:val="center"/>
        </w:trPr>
        <w:tc>
          <w:tcPr>
            <w:tcW w:w="9060" w:type="dxa"/>
          </w:tcPr>
          <w:p w14:paraId="26D31997" w14:textId="77777777" w:rsidR="00776A5A" w:rsidRPr="00345578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ind w:left="-104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10"/>
                <w:szCs w:val="10"/>
              </w:rPr>
            </w:pPr>
          </w:p>
          <w:p w14:paraId="0B896BBC" w14:textId="1E920892" w:rsidR="00776A5A" w:rsidRDefault="00776A5A" w:rsidP="00790F7B">
            <w:pPr>
              <w:jc w:val="both"/>
              <w:rPr>
                <w:b/>
                <w:smallCaps/>
                <w:sz w:val="26"/>
                <w:szCs w:val="26"/>
              </w:rPr>
            </w:pPr>
            <w:r w:rsidRPr="00F51687">
              <w:rPr>
                <w:b/>
                <w:smallCaps/>
                <w:sz w:val="26"/>
                <w:szCs w:val="26"/>
              </w:rPr>
              <w:t>Funktionale kommunikative Kompetenz: Hör-/Hörsehverstehen</w:t>
            </w:r>
          </w:p>
          <w:p w14:paraId="635F940A" w14:textId="77777777" w:rsidR="00F51687" w:rsidRPr="00F51687" w:rsidRDefault="00F51687" w:rsidP="00790F7B">
            <w:pPr>
              <w:jc w:val="both"/>
              <w:rPr>
                <w:smallCaps/>
                <w:sz w:val="10"/>
                <w:szCs w:val="10"/>
              </w:rPr>
            </w:pPr>
          </w:p>
          <w:p w14:paraId="31F6AF6A" w14:textId="77777777" w:rsidR="00776A5A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F139F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Die Schülerinnen und Schüler verstehen Äußerungen und Hör - bzw. Hörsehtexte mit vertrautem Wortschatz und entnehmen ihnen Informationen.</w:t>
            </w:r>
          </w:p>
          <w:p w14:paraId="5FB43E1D" w14:textId="757438DD" w:rsidR="00776A5A" w:rsidRDefault="00F51687" w:rsidP="00776A5A">
            <w:pPr>
              <w:pStyle w:val="Listenabsatz"/>
              <w:numPr>
                <w:ilvl w:val="0"/>
                <w:numId w:val="29"/>
              </w:numPr>
            </w:pPr>
            <w:r>
              <w:t xml:space="preserve">Die Schülerinnen und Schüler </w:t>
            </w:r>
            <w:r w:rsidR="00776A5A" w:rsidRPr="009B4647">
              <w:t>entnehmen Hörtexten sowie Filmen nach mehrmaligem Hören/Sehen grundlegende Informationen (u. a. die wesentlichen Handlung</w:t>
            </w:r>
            <w:r w:rsidR="00776A5A">
              <w:t>selemente englischsprachiger Ge</w:t>
            </w:r>
            <w:r>
              <w:t>schichten, H</w:t>
            </w:r>
            <w:r w:rsidR="00776A5A" w:rsidRPr="009B4647">
              <w:t>andeln nach Erklärvideos)</w:t>
            </w:r>
            <w:r w:rsidR="00776A5A">
              <w:t>.</w:t>
            </w:r>
          </w:p>
          <w:p w14:paraId="20BFB8C0" w14:textId="77777777" w:rsidR="00776A5A" w:rsidRPr="00345578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10"/>
                <w:szCs w:val="10"/>
              </w:rPr>
            </w:pPr>
          </w:p>
        </w:tc>
      </w:tr>
      <w:tr w:rsidR="00776A5A" w:rsidRPr="00613741" w14:paraId="499466A3" w14:textId="77777777" w:rsidTr="00776A5A">
        <w:trPr>
          <w:jc w:val="center"/>
        </w:trPr>
        <w:tc>
          <w:tcPr>
            <w:tcW w:w="9060" w:type="dxa"/>
            <w:tcBorders>
              <w:left w:val="nil"/>
              <w:right w:val="nil"/>
            </w:tcBorders>
          </w:tcPr>
          <w:p w14:paraId="2E7B41B4" w14:textId="77777777" w:rsidR="00776A5A" w:rsidRPr="00613741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ind w:left="-104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776A5A" w:rsidRPr="00B3565C" w14:paraId="720C4831" w14:textId="77777777" w:rsidTr="00776A5A">
        <w:trPr>
          <w:jc w:val="center"/>
        </w:trPr>
        <w:tc>
          <w:tcPr>
            <w:tcW w:w="9060" w:type="dxa"/>
            <w:shd w:val="clear" w:color="auto" w:fill="F2F2F2" w:themeFill="background1" w:themeFillShade="F2"/>
          </w:tcPr>
          <w:p w14:paraId="5D3269A8" w14:textId="77777777" w:rsidR="00776A5A" w:rsidRPr="00345578" w:rsidRDefault="00776A5A" w:rsidP="00790F7B">
            <w:pPr>
              <w:pStyle w:val="StandardWeb"/>
              <w:kinsoku w:val="0"/>
              <w:overflowPunct w:val="0"/>
              <w:jc w:val="center"/>
              <w:textAlignment w:val="baseline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 w:themeColor="text1"/>
                <w:sz w:val="28"/>
                <w:szCs w:val="28"/>
              </w:rPr>
              <w:t>Anforderungsbereiche</w:t>
            </w:r>
          </w:p>
        </w:tc>
      </w:tr>
      <w:tr w:rsidR="00776A5A" w:rsidRPr="00334916" w14:paraId="25E16E14" w14:textId="77777777" w:rsidTr="00776A5A">
        <w:trPr>
          <w:jc w:val="center"/>
        </w:trPr>
        <w:tc>
          <w:tcPr>
            <w:tcW w:w="9060" w:type="dxa"/>
          </w:tcPr>
          <w:p w14:paraId="5C3A6ACC" w14:textId="77777777" w:rsidR="00776A5A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10"/>
                <w:szCs w:val="10"/>
              </w:rPr>
            </w:pPr>
          </w:p>
          <w:tbl>
            <w:tblPr>
              <w:tblStyle w:val="Tabellenras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07"/>
              <w:gridCol w:w="3066"/>
              <w:gridCol w:w="3561"/>
            </w:tblGrid>
            <w:tr w:rsidR="00776A5A" w14:paraId="721EECA1" w14:textId="77777777" w:rsidTr="00F51687">
              <w:trPr>
                <w:jc w:val="center"/>
              </w:trPr>
              <w:tc>
                <w:tcPr>
                  <w:tcW w:w="2261" w:type="dxa"/>
                  <w:vAlign w:val="center"/>
                </w:tcPr>
                <w:p w14:paraId="25E4BC80" w14:textId="77777777" w:rsidR="00F51687" w:rsidRDefault="00F51687" w:rsidP="00790F7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Anforderungs-</w:t>
                  </w:r>
                </w:p>
                <w:p w14:paraId="481FFCA2" w14:textId="68231B8C" w:rsidR="00776A5A" w:rsidRPr="000A0935" w:rsidRDefault="00776A5A" w:rsidP="00790F7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A0935">
                    <w:rPr>
                      <w:b/>
                      <w:sz w:val="24"/>
                      <w:szCs w:val="24"/>
                    </w:rPr>
                    <w:t>bereiche</w:t>
                  </w:r>
                </w:p>
              </w:tc>
              <w:tc>
                <w:tcPr>
                  <w:tcW w:w="3150" w:type="dxa"/>
                  <w:vAlign w:val="center"/>
                </w:tcPr>
                <w:p w14:paraId="0E2BBB9B" w14:textId="77777777" w:rsidR="00776A5A" w:rsidRPr="000A0935" w:rsidRDefault="00776A5A" w:rsidP="00790F7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A0935">
                    <w:rPr>
                      <w:b/>
                      <w:sz w:val="24"/>
                      <w:szCs w:val="24"/>
                    </w:rPr>
                    <w:t>Konkretisierung</w:t>
                  </w:r>
                </w:p>
                <w:p w14:paraId="1FCFC5E9" w14:textId="77777777" w:rsidR="00F51687" w:rsidRDefault="00F51687" w:rsidP="00790F7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in Bezug auf</w:t>
                  </w:r>
                </w:p>
                <w:p w14:paraId="3EC8DA3D" w14:textId="032E3C66" w:rsidR="00776A5A" w:rsidRPr="000A0935" w:rsidRDefault="00776A5A" w:rsidP="00790F7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A0935">
                    <w:rPr>
                      <w:b/>
                      <w:sz w:val="24"/>
                      <w:szCs w:val="24"/>
                    </w:rPr>
                    <w:t>die Lernaufgabe</w:t>
                  </w:r>
                </w:p>
              </w:tc>
              <w:tc>
                <w:tcPr>
                  <w:tcW w:w="3651" w:type="dxa"/>
                  <w:vAlign w:val="center"/>
                </w:tcPr>
                <w:p w14:paraId="3A692117" w14:textId="77777777" w:rsidR="00776A5A" w:rsidRPr="000A0935" w:rsidRDefault="00776A5A" w:rsidP="00790F7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A0935">
                    <w:rPr>
                      <w:b/>
                      <w:sz w:val="24"/>
                      <w:szCs w:val="24"/>
                    </w:rPr>
                    <w:t>Erwartete</w:t>
                  </w:r>
                </w:p>
                <w:p w14:paraId="6E273B68" w14:textId="77777777" w:rsidR="00776A5A" w:rsidRPr="000A0935" w:rsidRDefault="00776A5A" w:rsidP="00790F7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A0935">
                    <w:rPr>
                      <w:b/>
                      <w:sz w:val="24"/>
                      <w:szCs w:val="24"/>
                    </w:rPr>
                    <w:t>Lernergebnisse</w:t>
                  </w:r>
                </w:p>
              </w:tc>
            </w:tr>
            <w:tr w:rsidR="00776A5A" w:rsidRPr="00BD5AE7" w14:paraId="09123783" w14:textId="77777777" w:rsidTr="00F51687">
              <w:trPr>
                <w:jc w:val="center"/>
              </w:trPr>
              <w:tc>
                <w:tcPr>
                  <w:tcW w:w="2261" w:type="dxa"/>
                </w:tcPr>
                <w:p w14:paraId="2768D367" w14:textId="77777777" w:rsidR="00776A5A" w:rsidRPr="00C22F26" w:rsidRDefault="00776A5A" w:rsidP="00790F7B">
                  <w:pPr>
                    <w:rPr>
                      <w:b/>
                    </w:rPr>
                  </w:pPr>
                  <w:r>
                    <w:rPr>
                      <w:b/>
                    </w:rPr>
                    <w:t>AB I</w:t>
                  </w:r>
                </w:p>
                <w:p w14:paraId="7B82D415" w14:textId="77777777" w:rsidR="00776A5A" w:rsidRDefault="00776A5A" w:rsidP="00790F7B"/>
                <w:p w14:paraId="650F1646" w14:textId="77777777" w:rsidR="00776A5A" w:rsidRDefault="00776A5A" w:rsidP="00790F7B">
                  <w:r>
                    <w:t>Imitation, Reproduktion und Wiedererkennen</w:t>
                  </w:r>
                </w:p>
              </w:tc>
              <w:tc>
                <w:tcPr>
                  <w:tcW w:w="3150" w:type="dxa"/>
                </w:tcPr>
                <w:p w14:paraId="0ED663F5" w14:textId="77777777" w:rsidR="00776A5A" w:rsidRPr="0015593B" w:rsidRDefault="00776A5A" w:rsidP="00790F7B">
                  <w:pPr>
                    <w:jc w:val="both"/>
                  </w:pPr>
                  <w:r>
                    <w:t>Die Schülerinnen und Schüler erfassen e</w:t>
                  </w:r>
                  <w:r w:rsidRPr="00263561">
                    <w:t xml:space="preserve">infache Einzelinformationen aus </w:t>
                  </w:r>
                  <w:r>
                    <w:t>einem Hörsehtext</w:t>
                  </w:r>
                  <w:r w:rsidRPr="00263561">
                    <w:t xml:space="preserve"> </w:t>
                  </w:r>
                  <w:r>
                    <w:t xml:space="preserve">(auch mit Hilfen) </w:t>
                  </w:r>
                  <w:r w:rsidRPr="00263561">
                    <w:t xml:space="preserve">und </w:t>
                  </w:r>
                  <w:r>
                    <w:t xml:space="preserve">geben diese </w:t>
                  </w:r>
                  <w:r w:rsidRPr="00263561">
                    <w:t>wieder</w:t>
                  </w:r>
                  <w:r>
                    <w:t>.</w:t>
                  </w:r>
                </w:p>
              </w:tc>
              <w:tc>
                <w:tcPr>
                  <w:tcW w:w="3651" w:type="dxa"/>
                </w:tcPr>
                <w:p w14:paraId="51C57064" w14:textId="350F4993" w:rsidR="00776A5A" w:rsidRDefault="00776A5A" w:rsidP="00790F7B">
                  <w:pPr>
                    <w:rPr>
                      <w:i/>
                      <w:lang w:val="en-US"/>
                    </w:rPr>
                  </w:pPr>
                  <w:r w:rsidRPr="0015593B">
                    <w:t xml:space="preserve">Die </w:t>
                  </w:r>
                  <w:r>
                    <w:t>Lernenden</w:t>
                  </w:r>
                  <w:r w:rsidRPr="0015593B">
                    <w:t xml:space="preserve"> </w:t>
                  </w:r>
                  <w:r>
                    <w:t xml:space="preserve">erkennen bekannte Wörter und Satzstrukturen in der Geschichte wieder (beispielhaft genannt s.u.). Sie entnehmen einfache Einzelinformationen, erfassen </w:t>
                  </w:r>
                  <w:r w:rsidRPr="00263561">
                    <w:t>die offensichtliche Hauptthematik</w:t>
                  </w:r>
                  <w:r w:rsidR="007065F5">
                    <w:t xml:space="preserve"> und nutzen dazu Hilfen (u.a. </w:t>
                  </w:r>
                  <w:r>
                    <w:t>Bildmaterial, Intonation/Mimik/Gestik der Lehrkraft)</w:t>
                  </w:r>
                </w:p>
                <w:p w14:paraId="1E75839F" w14:textId="77777777" w:rsidR="00776A5A" w:rsidRDefault="00776A5A" w:rsidP="00790F7B">
                  <w:pPr>
                    <w:rPr>
                      <w:i/>
                      <w:lang w:val="en-US"/>
                    </w:rPr>
                  </w:pPr>
                </w:p>
                <w:p w14:paraId="1D4735B1" w14:textId="4CBEC4F9" w:rsidR="00776A5A" w:rsidRPr="003B0918" w:rsidRDefault="00776A5A" w:rsidP="00790F7B">
                  <w:pPr>
                    <w:rPr>
                      <w:lang w:val="en-US"/>
                    </w:rPr>
                  </w:pPr>
                  <w:r w:rsidRPr="003B0918">
                    <w:rPr>
                      <w:lang w:val="en-US"/>
                    </w:rPr>
                    <w:t>Wortschatz</w:t>
                  </w:r>
                  <w:r w:rsidR="007065F5">
                    <w:rPr>
                      <w:lang w:val="en-US"/>
                    </w:rPr>
                    <w:t>,</w:t>
                  </w:r>
                  <w:r w:rsidRPr="003B0918">
                    <w:rPr>
                      <w:lang w:val="en-US"/>
                    </w:rPr>
                    <w:t xml:space="preserve"> der wieder</w:t>
                  </w:r>
                  <w:r>
                    <w:rPr>
                      <w:lang w:val="en-US"/>
                    </w:rPr>
                    <w:t>er</w:t>
                  </w:r>
                  <w:r w:rsidRPr="003B0918">
                    <w:rPr>
                      <w:lang w:val="en-US"/>
                    </w:rPr>
                    <w:t>kannt wird (Beispiele):</w:t>
                  </w:r>
                </w:p>
                <w:p w14:paraId="4FE3935A" w14:textId="5D6ED41E" w:rsidR="00776A5A" w:rsidRDefault="007065F5" w:rsidP="00790F7B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t</w:t>
                  </w:r>
                  <w:r w:rsidR="00776A5A">
                    <w:rPr>
                      <w:i/>
                      <w:lang w:val="en-US"/>
                    </w:rPr>
                    <w:t>o worry about everything</w:t>
                  </w:r>
                </w:p>
                <w:p w14:paraId="6898CB8B" w14:textId="0384BBDF" w:rsidR="00776A5A" w:rsidRDefault="007065F5" w:rsidP="00790F7B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t</w:t>
                  </w:r>
                  <w:r w:rsidR="00776A5A">
                    <w:rPr>
                      <w:i/>
                      <w:lang w:val="en-US"/>
                    </w:rPr>
                    <w:t>o stop doing sth</w:t>
                  </w:r>
                </w:p>
                <w:p w14:paraId="48C58A42" w14:textId="0279CC8F" w:rsidR="00776A5A" w:rsidRDefault="007065F5" w:rsidP="00790F7B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s</w:t>
                  </w:r>
                  <w:r w:rsidR="00776A5A">
                    <w:rPr>
                      <w:i/>
                      <w:lang w:val="en-US"/>
                    </w:rPr>
                    <w:t>erious danger</w:t>
                  </w:r>
                </w:p>
                <w:p w14:paraId="5D55DBFE" w14:textId="26F977D1" w:rsidR="00776A5A" w:rsidRDefault="007065F5" w:rsidP="00790F7B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n</w:t>
                  </w:r>
                  <w:r w:rsidR="00776A5A">
                    <w:rPr>
                      <w:i/>
                      <w:lang w:val="en-US"/>
                    </w:rPr>
                    <w:t>ot being scared of anything</w:t>
                  </w:r>
                </w:p>
                <w:p w14:paraId="41E58D32" w14:textId="77777777" w:rsidR="00776A5A" w:rsidRDefault="00776A5A" w:rsidP="00790F7B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lastRenderedPageBreak/>
                    <w:t>best friends</w:t>
                  </w:r>
                </w:p>
                <w:p w14:paraId="5CC4E857" w14:textId="073C3F81" w:rsidR="00776A5A" w:rsidRPr="00BF50B9" w:rsidRDefault="00776A5A" w:rsidP="00790F7B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What’s the worst that could happen?</w:t>
                  </w:r>
                </w:p>
              </w:tc>
            </w:tr>
            <w:tr w:rsidR="00776A5A" w:rsidRPr="00092C7D" w14:paraId="5BA9ADE2" w14:textId="77777777" w:rsidTr="00F51687">
              <w:trPr>
                <w:jc w:val="center"/>
              </w:trPr>
              <w:tc>
                <w:tcPr>
                  <w:tcW w:w="2261" w:type="dxa"/>
                </w:tcPr>
                <w:p w14:paraId="1AE85144" w14:textId="77777777" w:rsidR="00776A5A" w:rsidRPr="00C22F26" w:rsidRDefault="00776A5A" w:rsidP="00790F7B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AB II</w:t>
                  </w:r>
                </w:p>
                <w:p w14:paraId="5D826BC7" w14:textId="77777777" w:rsidR="00776A5A" w:rsidRDefault="00776A5A" w:rsidP="00790F7B"/>
                <w:p w14:paraId="6F6D9578" w14:textId="77777777" w:rsidR="00776A5A" w:rsidRDefault="00776A5A" w:rsidP="00790F7B">
                  <w:r>
                    <w:t>Reproduktion, erste Konstruktionsversuche und Erkennen von Zusammenhängen</w:t>
                  </w:r>
                </w:p>
              </w:tc>
              <w:tc>
                <w:tcPr>
                  <w:tcW w:w="3150" w:type="dxa"/>
                </w:tcPr>
                <w:p w14:paraId="5A0C172D" w14:textId="77777777" w:rsidR="00776A5A" w:rsidRDefault="00776A5A" w:rsidP="00790F7B">
                  <w:pPr>
                    <w:jc w:val="both"/>
                  </w:pPr>
                  <w:r>
                    <w:t>Die Schülerinnen und Schüler erfassen grundlegende Informationen eines Hörsehtextes, verstehen einfache Zusammenhänge und geben diese wieder. Sie erschließen einzelne unbekannte Passagen aus diesen Zusammenhängen heraus (auch mit Hilfen).</w:t>
                  </w:r>
                </w:p>
                <w:p w14:paraId="1CE1F97C" w14:textId="77777777" w:rsidR="00776A5A" w:rsidRPr="0015593B" w:rsidRDefault="00776A5A" w:rsidP="00790F7B">
                  <w:pPr>
                    <w:jc w:val="both"/>
                  </w:pPr>
                </w:p>
              </w:tc>
              <w:tc>
                <w:tcPr>
                  <w:tcW w:w="3651" w:type="dxa"/>
                </w:tcPr>
                <w:p w14:paraId="242CBF3F" w14:textId="616E0B43" w:rsidR="00776A5A" w:rsidRDefault="00776A5A" w:rsidP="00790F7B">
                  <w:pPr>
                    <w:rPr>
                      <w:i/>
                      <w:lang w:val="en-US"/>
                    </w:rPr>
                  </w:pPr>
                  <w:r w:rsidRPr="0015593B">
                    <w:t xml:space="preserve">Die </w:t>
                  </w:r>
                  <w:r>
                    <w:t>Lernenden</w:t>
                  </w:r>
                  <w:r w:rsidRPr="0015593B">
                    <w:t xml:space="preserve"> </w:t>
                  </w:r>
                  <w:r>
                    <w:t>können zusammenhängende</w:t>
                  </w:r>
                  <w:r w:rsidRPr="00263561">
                    <w:t xml:space="preserve"> Informationen</w:t>
                  </w:r>
                  <w:r>
                    <w:t xml:space="preserve"> der Geschichte miteinander</w:t>
                  </w:r>
                  <w:r w:rsidRPr="00263561">
                    <w:t xml:space="preserve"> verknüpfen</w:t>
                  </w:r>
                  <w:r>
                    <w:t xml:space="preserve">, einzelne unbekannte Wörter und Wortfolgen </w:t>
                  </w:r>
                  <w:r w:rsidR="007065F5">
                    <w:t xml:space="preserve">erschließen </w:t>
                  </w:r>
                  <w:r>
                    <w:t>(u.a. mithilfe von Bildmaterial und der Intonation/Mimik/G</w:t>
                  </w:r>
                  <w:r w:rsidR="007065F5">
                    <w:t>estik der Lehrkraft)</w:t>
                  </w:r>
                  <w:r>
                    <w:t xml:space="preserve">. Sie verstehen die </w:t>
                  </w:r>
                  <w:r w:rsidRPr="002549D5">
                    <w:t>wesentliche</w:t>
                  </w:r>
                  <w:r>
                    <w:t>n</w:t>
                  </w:r>
                  <w:r w:rsidRPr="002549D5">
                    <w:t xml:space="preserve"> Kernaussagen des Textes</w:t>
                  </w:r>
                  <w:r>
                    <w:t xml:space="preserve"> (beispielhaft genannt s.u.)</w:t>
                  </w:r>
                </w:p>
                <w:p w14:paraId="63B1AC60" w14:textId="77777777" w:rsidR="00776A5A" w:rsidRDefault="00776A5A" w:rsidP="00790F7B">
                  <w:pPr>
                    <w:rPr>
                      <w:i/>
                      <w:lang w:val="en-US"/>
                    </w:rPr>
                  </w:pPr>
                </w:p>
                <w:p w14:paraId="322ECC92" w14:textId="77777777" w:rsidR="00776A5A" w:rsidRPr="003B0918" w:rsidRDefault="00776A5A" w:rsidP="00790F7B">
                  <w:pPr>
                    <w:rPr>
                      <w:lang w:val="en-US"/>
                    </w:rPr>
                  </w:pPr>
                  <w:r w:rsidRPr="003B0918">
                    <w:rPr>
                      <w:lang w:val="en-US"/>
                    </w:rPr>
                    <w:t>Kernaussagen (Beispiele):</w:t>
                  </w:r>
                </w:p>
                <w:p w14:paraId="486AD3E1" w14:textId="77777777" w:rsidR="00776A5A" w:rsidRDefault="00776A5A" w:rsidP="00790F7B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+ Jeremy is a worrier; Maggie is brave</w:t>
                  </w:r>
                </w:p>
                <w:p w14:paraId="454F4C95" w14:textId="77777777" w:rsidR="00776A5A" w:rsidRDefault="00776A5A" w:rsidP="00790F7B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+ the wind turns into an adventure</w:t>
                  </w:r>
                </w:p>
                <w:p w14:paraId="0E39D4E9" w14:textId="77777777" w:rsidR="00776A5A" w:rsidRPr="00BF50B9" w:rsidRDefault="00776A5A" w:rsidP="00790F7B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+ Jeremy enjoyed the adventure</w:t>
                  </w:r>
                </w:p>
              </w:tc>
            </w:tr>
            <w:tr w:rsidR="00776A5A" w:rsidRPr="00334916" w14:paraId="50100BE6" w14:textId="77777777" w:rsidTr="00F51687">
              <w:trPr>
                <w:jc w:val="center"/>
              </w:trPr>
              <w:tc>
                <w:tcPr>
                  <w:tcW w:w="2261" w:type="dxa"/>
                </w:tcPr>
                <w:p w14:paraId="17809CA2" w14:textId="77777777" w:rsidR="00776A5A" w:rsidRPr="00C22F26" w:rsidRDefault="00776A5A" w:rsidP="00790F7B">
                  <w:pPr>
                    <w:rPr>
                      <w:b/>
                    </w:rPr>
                  </w:pPr>
                  <w:r>
                    <w:rPr>
                      <w:b/>
                    </w:rPr>
                    <w:t>AB III</w:t>
                  </w:r>
                </w:p>
                <w:p w14:paraId="3C05AB0C" w14:textId="77777777" w:rsidR="00776A5A" w:rsidRDefault="00776A5A" w:rsidP="00790F7B"/>
                <w:p w14:paraId="407FCE0A" w14:textId="77777777" w:rsidR="00776A5A" w:rsidRDefault="00776A5A" w:rsidP="00790F7B">
                  <w:r>
                    <w:t>zunehmend eigenständige Konstruktionen</w:t>
                  </w:r>
                </w:p>
                <w:p w14:paraId="021037F1" w14:textId="77777777" w:rsidR="00776A5A" w:rsidRDefault="00776A5A" w:rsidP="00790F7B"/>
              </w:tc>
              <w:tc>
                <w:tcPr>
                  <w:tcW w:w="3150" w:type="dxa"/>
                </w:tcPr>
                <w:p w14:paraId="433ED804" w14:textId="77777777" w:rsidR="00776A5A" w:rsidRDefault="00776A5A" w:rsidP="00790F7B">
                  <w:pPr>
                    <w:jc w:val="both"/>
                  </w:pPr>
                  <w:r>
                    <w:t xml:space="preserve">Die Schülerinnen und Schüler erfassen den Inhalt (sowie die Aussage) eines Hörsehtextes und geben diesen wieder. Sie ziehen Schlussfolgerungen aus Inhaltszusammenhängen und erschließen sich unbekannte Detailinformationen. </w:t>
                  </w:r>
                </w:p>
              </w:tc>
              <w:tc>
                <w:tcPr>
                  <w:tcW w:w="3651" w:type="dxa"/>
                </w:tcPr>
                <w:p w14:paraId="5CF1E586" w14:textId="35F97C0B" w:rsidR="00776A5A" w:rsidRDefault="00776A5A" w:rsidP="00790F7B">
                  <w:r>
                    <w:t>Die Lernenden verstehen (auch unbekannte) Details der Geschi</w:t>
                  </w:r>
                  <w:r w:rsidR="007065F5">
                    <w:t>chte (beispielhaft genannt s.u.</w:t>
                  </w:r>
                  <w:r>
                    <w:t>). Sie setzen</w:t>
                  </w:r>
                  <w:r w:rsidRPr="002549D5">
                    <w:t xml:space="preserve"> verstreute</w:t>
                  </w:r>
                  <w:r>
                    <w:t xml:space="preserve"> </w:t>
                  </w:r>
                  <w:r w:rsidRPr="002549D5">
                    <w:t>Informationen</w:t>
                  </w:r>
                  <w:r>
                    <w:t xml:space="preserve"> der Geschichte zueinander in Beziehung. und können zum Textinhalt/zur Textaussage Stellung beziehen.</w:t>
                  </w:r>
                </w:p>
                <w:p w14:paraId="46B6487A" w14:textId="77777777" w:rsidR="00776A5A" w:rsidRDefault="00776A5A" w:rsidP="00790F7B">
                  <w:pPr>
                    <w:rPr>
                      <w:i/>
                      <w:lang w:val="en-US"/>
                    </w:rPr>
                  </w:pPr>
                </w:p>
                <w:p w14:paraId="5A0748E2" w14:textId="77777777" w:rsidR="00776A5A" w:rsidRPr="003B0918" w:rsidRDefault="00776A5A" w:rsidP="00790F7B">
                  <w:pPr>
                    <w:rPr>
                      <w:lang w:val="en-US"/>
                    </w:rPr>
                  </w:pPr>
                  <w:r w:rsidRPr="003B0918">
                    <w:rPr>
                      <w:lang w:val="en-US"/>
                    </w:rPr>
                    <w:t>Detailverstehen und Interpretationen (Beispiele):</w:t>
                  </w:r>
                </w:p>
                <w:p w14:paraId="6483FAC3" w14:textId="77777777" w:rsidR="00776A5A" w:rsidRDefault="00776A5A" w:rsidP="00790F7B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+</w:t>
                  </w:r>
                  <w:r w:rsidRPr="006F38CC">
                    <w:rPr>
                      <w:i/>
                      <w:lang w:val="en-US"/>
                    </w:rPr>
                    <w:t xml:space="preserve"> </w:t>
                  </w:r>
                  <w:r w:rsidRPr="000F6B23">
                    <w:rPr>
                      <w:b/>
                      <w:i/>
                      <w:lang w:val="en-US"/>
                    </w:rPr>
                    <w:t>shoe-eating</w:t>
                  </w:r>
                  <w:r w:rsidRPr="006F38CC">
                    <w:rPr>
                      <w:i/>
                      <w:lang w:val="en-US"/>
                    </w:rPr>
                    <w:t xml:space="preserve"> worms, </w:t>
                  </w:r>
                  <w:r w:rsidRPr="000F6B23">
                    <w:rPr>
                      <w:b/>
                      <w:i/>
                      <w:lang w:val="en-US"/>
                    </w:rPr>
                    <w:t>too-crunchy</w:t>
                  </w:r>
                  <w:r w:rsidRPr="006F38CC">
                    <w:rPr>
                      <w:i/>
                      <w:lang w:val="en-US"/>
                    </w:rPr>
                    <w:t xml:space="preserve"> crackers, </w:t>
                  </w:r>
                  <w:r w:rsidRPr="000F6B23">
                    <w:rPr>
                      <w:b/>
                      <w:i/>
                      <w:lang w:val="en-US"/>
                    </w:rPr>
                    <w:t>runaway</w:t>
                  </w:r>
                  <w:r w:rsidRPr="006F38CC">
                    <w:rPr>
                      <w:i/>
                      <w:lang w:val="en-US"/>
                    </w:rPr>
                    <w:t xml:space="preserve"> dinosaurs</w:t>
                  </w:r>
                  <w:r>
                    <w:rPr>
                      <w:i/>
                      <w:lang w:val="en-US"/>
                    </w:rPr>
                    <w:t xml:space="preserve">, </w:t>
                  </w:r>
                  <w:r w:rsidRPr="000F6B23">
                    <w:rPr>
                      <w:b/>
                      <w:i/>
                      <w:lang w:val="en-US"/>
                    </w:rPr>
                    <w:t>evil</w:t>
                  </w:r>
                  <w:r w:rsidRPr="006F38CC">
                    <w:rPr>
                      <w:i/>
                      <w:lang w:val="en-US"/>
                    </w:rPr>
                    <w:t xml:space="preserve"> squirrels </w:t>
                  </w:r>
                  <w:r>
                    <w:rPr>
                      <w:i/>
                      <w:lang w:val="en-US"/>
                    </w:rPr>
                    <w:t>= extreme worries/irrational fears</w:t>
                  </w:r>
                </w:p>
                <w:p w14:paraId="363803ED" w14:textId="77777777" w:rsidR="00776A5A" w:rsidRDefault="00776A5A" w:rsidP="00790F7B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 xml:space="preserve">+ </w:t>
                  </w:r>
                  <w:r w:rsidRPr="006F38CC">
                    <w:rPr>
                      <w:i/>
                      <w:lang w:val="en-US"/>
                    </w:rPr>
                    <w:t xml:space="preserve">somebody had to look after her </w:t>
                  </w:r>
                  <w:r>
                    <w:rPr>
                      <w:i/>
                      <w:lang w:val="en-US"/>
                    </w:rPr>
                    <w:t>= He thinks that he has to protect her</w:t>
                  </w:r>
                </w:p>
                <w:p w14:paraId="1DFB62F5" w14:textId="77777777" w:rsidR="00776A5A" w:rsidRPr="00BF50B9" w:rsidRDefault="00776A5A" w:rsidP="00790F7B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+</w:t>
                  </w:r>
                  <w:r w:rsidRPr="003D1713">
                    <w:rPr>
                      <w:i/>
                      <w:lang w:val="en-US"/>
                    </w:rPr>
                    <w:t>I</w:t>
                  </w:r>
                  <w:r w:rsidRPr="003D1713">
                    <w:rPr>
                      <w:rFonts w:eastAsiaTheme="minorEastAsia"/>
                      <w:i/>
                    </w:rPr>
                    <w:t>t was BRILLIANT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Pr="003D1713">
                    <w:rPr>
                      <w:rFonts w:eastAsiaTheme="minorEastAsia"/>
                      <w:i/>
                    </w:rPr>
                    <w:t>= getting into an adventure can be great</w:t>
                  </w:r>
                </w:p>
              </w:tc>
            </w:tr>
          </w:tbl>
          <w:p w14:paraId="12A5478E" w14:textId="77777777" w:rsidR="00776A5A" w:rsidRPr="00BD5AE7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10"/>
                <w:szCs w:val="10"/>
                <w:lang w:val="en-US"/>
              </w:rPr>
            </w:pPr>
          </w:p>
          <w:p w14:paraId="69B6D39F" w14:textId="77777777" w:rsidR="00776A5A" w:rsidRPr="00BD5AE7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ind w:left="720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"/>
                <w:szCs w:val="2"/>
                <w:lang w:val="en-US"/>
              </w:rPr>
            </w:pPr>
          </w:p>
        </w:tc>
      </w:tr>
      <w:tr w:rsidR="00776A5A" w:rsidRPr="00613741" w14:paraId="05A04E9E" w14:textId="77777777" w:rsidTr="00776A5A">
        <w:trPr>
          <w:jc w:val="center"/>
        </w:trPr>
        <w:tc>
          <w:tcPr>
            <w:tcW w:w="9060" w:type="dxa"/>
            <w:tcBorders>
              <w:left w:val="nil"/>
              <w:right w:val="nil"/>
            </w:tcBorders>
            <w:shd w:val="clear" w:color="auto" w:fill="auto"/>
          </w:tcPr>
          <w:p w14:paraId="5448BDA5" w14:textId="77777777" w:rsidR="00776A5A" w:rsidRPr="00613741" w:rsidRDefault="00776A5A" w:rsidP="00790F7B">
            <w:pPr>
              <w:pStyle w:val="StandardWeb"/>
              <w:kinsoku w:val="0"/>
              <w:overflowPunct w:val="0"/>
              <w:spacing w:before="67" w:after="0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76A5A" w:rsidRPr="00BD5AE7" w14:paraId="54325FE2" w14:textId="77777777" w:rsidTr="00776A5A">
        <w:trPr>
          <w:jc w:val="center"/>
        </w:trPr>
        <w:tc>
          <w:tcPr>
            <w:tcW w:w="9060" w:type="dxa"/>
            <w:shd w:val="clear" w:color="auto" w:fill="F2F2F2" w:themeFill="background1" w:themeFillShade="F2"/>
          </w:tcPr>
          <w:p w14:paraId="71F4B78C" w14:textId="77777777" w:rsidR="00776A5A" w:rsidRPr="00BD5AE7" w:rsidRDefault="00776A5A" w:rsidP="00790F7B">
            <w:pPr>
              <w:pStyle w:val="StandardWeb"/>
              <w:kinsoku w:val="0"/>
              <w:overflowPunct w:val="0"/>
              <w:spacing w:before="67" w:after="0"/>
              <w:jc w:val="center"/>
              <w:textAlignment w:val="baseline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BD5AE7">
              <w:rPr>
                <w:rFonts w:asciiTheme="minorHAnsi" w:eastAsiaTheme="minorEastAsia" w:hAnsiTheme="minorHAnsi" w:cstheme="minorBidi"/>
                <w:b/>
                <w:color w:val="000000" w:themeColor="text1"/>
                <w:sz w:val="28"/>
                <w:szCs w:val="28"/>
                <w:lang w:val="en-US"/>
              </w:rPr>
              <w:t>Ausgestaltung der Lernaufgabe</w:t>
            </w:r>
          </w:p>
        </w:tc>
      </w:tr>
      <w:tr w:rsidR="00776A5A" w:rsidRPr="00334916" w14:paraId="1D779BC9" w14:textId="77777777" w:rsidTr="00776A5A">
        <w:trPr>
          <w:trHeight w:val="1979"/>
          <w:jc w:val="center"/>
        </w:trPr>
        <w:tc>
          <w:tcPr>
            <w:tcW w:w="9060" w:type="dxa"/>
          </w:tcPr>
          <w:p w14:paraId="2B953BD7" w14:textId="77777777" w:rsidR="00776A5A" w:rsidRPr="00613741" w:rsidRDefault="00776A5A" w:rsidP="00790F7B">
            <w:pPr>
              <w:jc w:val="both"/>
              <w:rPr>
                <w:sz w:val="10"/>
                <w:szCs w:val="10"/>
              </w:rPr>
            </w:pPr>
          </w:p>
          <w:p w14:paraId="17257FAC" w14:textId="77777777" w:rsidR="00776A5A" w:rsidRPr="008A5418" w:rsidRDefault="00776A5A" w:rsidP="00790F7B">
            <w:pPr>
              <w:jc w:val="both"/>
              <w:rPr>
                <w:i/>
              </w:rPr>
            </w:pPr>
            <w:r w:rsidRPr="008A5418">
              <w:rPr>
                <w:i/>
              </w:rPr>
              <w:t>Today it‘s storytime. I brought my storybox with me and would like to tell you a story about a boy named Jeremy. Here you can see a picture of him. The story is called „Jeremy worried about the wind“. Now, what do you think will happen in the story? Will it be funny/sad/adventurous/scary…?</w:t>
            </w:r>
          </w:p>
          <w:p w14:paraId="149FB7CA" w14:textId="77777777" w:rsidR="00776A5A" w:rsidRPr="008A5418" w:rsidRDefault="00776A5A" w:rsidP="00790F7B">
            <w:pPr>
              <w:jc w:val="both"/>
            </w:pPr>
          </w:p>
          <w:p w14:paraId="4E5A6CBD" w14:textId="77777777" w:rsidR="00776A5A" w:rsidRPr="008A5418" w:rsidRDefault="00776A5A" w:rsidP="00790F7B">
            <w:pPr>
              <w:jc w:val="both"/>
              <w:rPr>
                <w:b/>
              </w:rPr>
            </w:pPr>
            <w:r w:rsidRPr="008A5418">
              <w:rPr>
                <w:b/>
              </w:rPr>
              <w:t xml:space="preserve">Zentraler Arbeitsauftrag: </w:t>
            </w:r>
          </w:p>
          <w:p w14:paraId="7E0A7CE0" w14:textId="77777777" w:rsidR="00776A5A" w:rsidRPr="008A5418" w:rsidRDefault="00776A5A" w:rsidP="00790F7B">
            <w:pPr>
              <w:jc w:val="both"/>
              <w:rPr>
                <w:i/>
              </w:rPr>
            </w:pPr>
            <w:r w:rsidRPr="008A5418">
              <w:rPr>
                <w:i/>
              </w:rPr>
              <w:t>Listen to the story „Jeremy worried about the wind“ - What do you understand? What is the story about?</w:t>
            </w:r>
          </w:p>
          <w:p w14:paraId="7365A4FE" w14:textId="77777777" w:rsidR="00776A5A" w:rsidRPr="00613741" w:rsidRDefault="00776A5A" w:rsidP="00790F7B">
            <w:pPr>
              <w:jc w:val="both"/>
              <w:rPr>
                <w:sz w:val="10"/>
                <w:szCs w:val="10"/>
              </w:rPr>
            </w:pPr>
          </w:p>
        </w:tc>
      </w:tr>
      <w:tr w:rsidR="00776A5A" w:rsidRPr="00B3565C" w14:paraId="6E53A737" w14:textId="77777777" w:rsidTr="00776A5A">
        <w:trPr>
          <w:jc w:val="center"/>
        </w:trPr>
        <w:tc>
          <w:tcPr>
            <w:tcW w:w="9060" w:type="dxa"/>
            <w:tcBorders>
              <w:left w:val="nil"/>
              <w:right w:val="nil"/>
            </w:tcBorders>
            <w:shd w:val="clear" w:color="auto" w:fill="auto"/>
          </w:tcPr>
          <w:p w14:paraId="10A03D12" w14:textId="77777777" w:rsidR="00776A5A" w:rsidRPr="00613741" w:rsidRDefault="00776A5A" w:rsidP="00790F7B">
            <w:pPr>
              <w:pStyle w:val="StandardWeb"/>
              <w:kinsoku w:val="0"/>
              <w:overflowPunct w:val="0"/>
              <w:spacing w:before="67" w:after="0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776A5A" w:rsidRPr="00B3565C" w14:paraId="10D965C7" w14:textId="77777777" w:rsidTr="00776A5A">
        <w:trPr>
          <w:jc w:val="center"/>
        </w:trPr>
        <w:tc>
          <w:tcPr>
            <w:tcW w:w="9060" w:type="dxa"/>
            <w:shd w:val="clear" w:color="auto" w:fill="F2F2F2" w:themeFill="background1" w:themeFillShade="F2"/>
          </w:tcPr>
          <w:p w14:paraId="1A42D45B" w14:textId="77777777" w:rsidR="00776A5A" w:rsidRPr="00345578" w:rsidRDefault="00776A5A" w:rsidP="00790F7B">
            <w:pPr>
              <w:pStyle w:val="StandardWeb"/>
              <w:kinsoku w:val="0"/>
              <w:overflowPunct w:val="0"/>
              <w:spacing w:before="67" w:after="0"/>
              <w:jc w:val="center"/>
              <w:textAlignment w:val="baseline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 w:themeColor="text1"/>
                <w:sz w:val="28"/>
                <w:szCs w:val="28"/>
              </w:rPr>
              <w:t>Hinweise zum Unterricht / Vorgehensweise</w:t>
            </w:r>
          </w:p>
        </w:tc>
      </w:tr>
      <w:tr w:rsidR="00776A5A" w14:paraId="7B9D1356" w14:textId="77777777" w:rsidTr="00776A5A">
        <w:trPr>
          <w:jc w:val="center"/>
        </w:trPr>
        <w:tc>
          <w:tcPr>
            <w:tcW w:w="9060" w:type="dxa"/>
          </w:tcPr>
          <w:p w14:paraId="7F22380A" w14:textId="77777777" w:rsidR="00776A5A" w:rsidRPr="00613741" w:rsidRDefault="00776A5A" w:rsidP="00790F7B">
            <w:pPr>
              <w:jc w:val="both"/>
              <w:rPr>
                <w:sz w:val="10"/>
                <w:szCs w:val="10"/>
              </w:rPr>
            </w:pPr>
          </w:p>
          <w:p w14:paraId="251568C4" w14:textId="77777777" w:rsidR="00776A5A" w:rsidRPr="008A5418" w:rsidRDefault="00776A5A" w:rsidP="00790F7B">
            <w:pPr>
              <w:jc w:val="both"/>
              <w:rPr>
                <w:b/>
              </w:rPr>
            </w:pPr>
            <w:r w:rsidRPr="008A5418">
              <w:rPr>
                <w:b/>
              </w:rPr>
              <w:t>Einstieg/</w:t>
            </w:r>
            <w:r w:rsidRPr="008A5418">
              <w:rPr>
                <w:b/>
                <w:i/>
              </w:rPr>
              <w:t>Pre-listening</w:t>
            </w:r>
            <w:r w:rsidRPr="008A5418">
              <w:rPr>
                <w:b/>
              </w:rPr>
              <w:t>:</w:t>
            </w:r>
          </w:p>
          <w:p w14:paraId="4160FFD8" w14:textId="77777777" w:rsidR="00776A5A" w:rsidRPr="008A5418" w:rsidRDefault="00776A5A" w:rsidP="00790F7B">
            <w:pPr>
              <w:jc w:val="both"/>
            </w:pPr>
            <w:r w:rsidRPr="008A5418">
              <w:t xml:space="preserve">Präsentation des Titels und Titelbildes: </w:t>
            </w:r>
            <w:r w:rsidRPr="008A5418">
              <w:rPr>
                <w:i/>
              </w:rPr>
              <w:t>What can you see?</w:t>
            </w:r>
            <w:r w:rsidRPr="008A5418">
              <w:t xml:space="preserve"> </w:t>
            </w:r>
          </w:p>
          <w:p w14:paraId="4143D6BD" w14:textId="77777777" w:rsidR="00776A5A" w:rsidRPr="008A5418" w:rsidRDefault="00776A5A" w:rsidP="00790F7B">
            <w:pPr>
              <w:jc w:val="both"/>
              <w:rPr>
                <w:i/>
              </w:rPr>
            </w:pPr>
            <w:r w:rsidRPr="008A5418">
              <w:rPr>
                <w:i/>
              </w:rPr>
              <w:t>What do you think: What could happen in the story? Will the story be funny/sad/scary…?</w:t>
            </w:r>
          </w:p>
          <w:p w14:paraId="6291DF42" w14:textId="77777777" w:rsidR="00776A5A" w:rsidRPr="008A5418" w:rsidRDefault="00776A5A" w:rsidP="00790F7B">
            <w:pPr>
              <w:jc w:val="both"/>
            </w:pPr>
          </w:p>
          <w:p w14:paraId="112ED593" w14:textId="77777777" w:rsidR="00776A5A" w:rsidRDefault="00776A5A" w:rsidP="00790F7B">
            <w:pPr>
              <w:jc w:val="both"/>
              <w:rPr>
                <w:b/>
              </w:rPr>
            </w:pPr>
            <w:r w:rsidRPr="008A5418">
              <w:rPr>
                <w:b/>
              </w:rPr>
              <w:t>Vortrag der Geschichte/</w:t>
            </w:r>
            <w:r w:rsidRPr="008A5418">
              <w:rPr>
                <w:b/>
                <w:i/>
                <w:u w:val="single"/>
              </w:rPr>
              <w:t>While-listening</w:t>
            </w:r>
            <w:r w:rsidRPr="008A5418">
              <w:rPr>
                <w:b/>
              </w:rPr>
              <w:t>:</w:t>
            </w:r>
          </w:p>
          <w:p w14:paraId="4CC41FC6" w14:textId="77777777" w:rsidR="00776A5A" w:rsidRPr="008A5418" w:rsidRDefault="00776A5A" w:rsidP="00790F7B">
            <w:pPr>
              <w:jc w:val="both"/>
              <w:rPr>
                <w:b/>
              </w:rPr>
            </w:pPr>
            <w:r w:rsidRPr="008A5418">
              <w:t xml:space="preserve">mögliche Methoden: </w:t>
            </w:r>
            <w:r w:rsidRPr="008A5418">
              <w:rPr>
                <w:i/>
              </w:rPr>
              <w:t>kneebook, digital presentation, picture cards</w:t>
            </w:r>
          </w:p>
          <w:p w14:paraId="1B03D1B0" w14:textId="77777777" w:rsidR="00776A5A" w:rsidRPr="008A5418" w:rsidRDefault="00776A5A" w:rsidP="00776A5A">
            <w:pPr>
              <w:pStyle w:val="Listenabsatz"/>
              <w:numPr>
                <w:ilvl w:val="0"/>
                <w:numId w:val="30"/>
              </w:numPr>
              <w:jc w:val="both"/>
            </w:pPr>
            <w:r w:rsidRPr="008A5418">
              <w:t>Unterstützung des Vortrages u.a. durch Mimik, Ges</w:t>
            </w:r>
            <w:r>
              <w:t>tik, Intonation, Bilder, Realia</w:t>
            </w:r>
          </w:p>
          <w:p w14:paraId="7C900FD8" w14:textId="77777777" w:rsidR="00776A5A" w:rsidRPr="00A70963" w:rsidRDefault="00776A5A" w:rsidP="00776A5A">
            <w:pPr>
              <w:pStyle w:val="Listenabsatz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8A5418">
              <w:t xml:space="preserve">Hypothesen zum Fortgang der Geschichte bilden: Erzählpausen an passenden Stellen etablieren: </w:t>
            </w:r>
            <w:r w:rsidRPr="008A5418">
              <w:rPr>
                <w:i/>
              </w:rPr>
              <w:t>What will happen next?</w:t>
            </w:r>
          </w:p>
          <w:p w14:paraId="3DBCD98A" w14:textId="77777777" w:rsidR="00776A5A" w:rsidRPr="00A70963" w:rsidRDefault="00776A5A" w:rsidP="00790F7B">
            <w:pPr>
              <w:pStyle w:val="Listenabsatz"/>
              <w:jc w:val="both"/>
              <w:rPr>
                <w:sz w:val="18"/>
                <w:szCs w:val="18"/>
              </w:rPr>
            </w:pPr>
            <w:r w:rsidRPr="00A70963">
              <w:rPr>
                <w:sz w:val="18"/>
                <w:szCs w:val="18"/>
              </w:rPr>
              <w:t>z.B. Nach der Seite, auf der Jeremy vom Wind weggeblasen wird, hält die Lehrperson inne und fragt die Lernenden, wie die Geschichte weitergehen könnte (</w:t>
            </w:r>
            <w:r w:rsidRPr="00A70963">
              <w:rPr>
                <w:i/>
                <w:sz w:val="18"/>
                <w:szCs w:val="18"/>
              </w:rPr>
              <w:t>But as soon as Jeremy stepped outside, the wind caught in his Big Coat. “HELP!“ cried Jeremy as a great big gust of wind blew him RIGHT out of his shoes and up into the sk</w:t>
            </w:r>
            <w:r w:rsidRPr="00A70963">
              <w:rPr>
                <w:sz w:val="18"/>
                <w:szCs w:val="18"/>
              </w:rPr>
              <w:t>y.)</w:t>
            </w:r>
          </w:p>
          <w:p w14:paraId="10F25795" w14:textId="77777777" w:rsidR="00776A5A" w:rsidRPr="008A5418" w:rsidRDefault="00776A5A" w:rsidP="00776A5A">
            <w:pPr>
              <w:pStyle w:val="Listenabsatz"/>
              <w:numPr>
                <w:ilvl w:val="0"/>
                <w:numId w:val="30"/>
              </w:numPr>
              <w:jc w:val="both"/>
            </w:pPr>
            <w:r w:rsidRPr="008A5418">
              <w:t>Spontane Äußerungen am Ende der Geschichte ermöglichen.</w:t>
            </w:r>
            <w:r w:rsidRPr="008A5418">
              <w:rPr>
                <w:b/>
              </w:rPr>
              <w:t xml:space="preserve"> </w:t>
            </w:r>
            <w:r w:rsidRPr="008A5418">
              <w:t xml:space="preserve">Ggf. Zwischenreflexion: </w:t>
            </w:r>
            <w:r w:rsidRPr="008A5418">
              <w:rPr>
                <w:i/>
              </w:rPr>
              <w:t>What did you understand? What is the story about?</w:t>
            </w:r>
          </w:p>
          <w:p w14:paraId="3C169771" w14:textId="77777777" w:rsidR="00776A5A" w:rsidRPr="008A5418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9BC9940" w14:textId="77777777" w:rsidR="00776A5A" w:rsidRPr="008A5418" w:rsidRDefault="00776A5A" w:rsidP="00790F7B">
            <w:pPr>
              <w:jc w:val="both"/>
            </w:pPr>
            <w:r w:rsidRPr="008A5418">
              <w:rPr>
                <w:b/>
              </w:rPr>
              <w:t>Vertiefung/</w:t>
            </w:r>
            <w:r w:rsidRPr="008A5418">
              <w:rPr>
                <w:b/>
                <w:i/>
              </w:rPr>
              <w:t>Post-listening</w:t>
            </w:r>
            <w:r w:rsidRPr="008A5418">
              <w:rPr>
                <w:b/>
              </w:rPr>
              <w:t xml:space="preserve">: </w:t>
            </w:r>
            <w:r w:rsidRPr="008A5418">
              <w:t>(Kurze Anschlussaufgabe, die den Lernenden hilft</w:t>
            </w:r>
            <w:r>
              <w:t>,</w:t>
            </w:r>
            <w:r w:rsidRPr="008A5418">
              <w:t xml:space="preserve"> den Inhalt der Geschichte zu vertiefen):</w:t>
            </w:r>
          </w:p>
          <w:p w14:paraId="635005DD" w14:textId="77777777" w:rsidR="00776A5A" w:rsidRPr="008A5418" w:rsidRDefault="00776A5A" w:rsidP="00776A5A">
            <w:pPr>
              <w:pStyle w:val="Listenabsatz"/>
              <w:numPr>
                <w:ilvl w:val="0"/>
                <w:numId w:val="35"/>
              </w:numPr>
              <w:jc w:val="both"/>
            </w:pPr>
            <w:r w:rsidRPr="008A5418">
              <w:t>bildliche Zuordnung von Aktivitäten (</w:t>
            </w:r>
            <w:r w:rsidRPr="008A5418">
              <w:rPr>
                <w:i/>
              </w:rPr>
              <w:t>worry about evil squirrels, never using a zipper, feeding pigeons, skipping</w:t>
            </w:r>
            <w:r w:rsidRPr="008A5418">
              <w:t>) zu Hauptcharakteren des Bilderbuches (Maggie und Jeremy)</w:t>
            </w:r>
          </w:p>
          <w:p w14:paraId="0FFDD26B" w14:textId="77777777" w:rsidR="00776A5A" w:rsidRPr="008A5418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77E1243" w14:textId="77777777" w:rsidR="00776A5A" w:rsidRPr="008A5418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8A5418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</w:rPr>
              <w:t xml:space="preserve">Durchführung der Abschlussreflexion: </w:t>
            </w:r>
            <w:r w:rsidRPr="008A541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Anhand der Äußerungen der Lernenden in der Reflexionsphase wird das unterschiedliche Verstehensniveau (AB I, AB II, AB III) deutlich.</w:t>
            </w:r>
          </w:p>
          <w:p w14:paraId="5A8F6171" w14:textId="77777777" w:rsidR="00776A5A" w:rsidRPr="008A5418" w:rsidRDefault="00776A5A" w:rsidP="00776A5A">
            <w:pPr>
              <w:pStyle w:val="Listenabsatz"/>
              <w:numPr>
                <w:ilvl w:val="0"/>
                <w:numId w:val="34"/>
              </w:numPr>
              <w:jc w:val="both"/>
              <w:rPr>
                <w:i/>
              </w:rPr>
            </w:pPr>
            <w:r w:rsidRPr="008A5418">
              <w:rPr>
                <w:i/>
              </w:rPr>
              <w:t>Why do Jeremy and Maggie become friends?</w:t>
            </w:r>
          </w:p>
          <w:p w14:paraId="499A025E" w14:textId="77777777" w:rsidR="00776A5A" w:rsidRPr="008A5418" w:rsidRDefault="00776A5A" w:rsidP="00776A5A">
            <w:pPr>
              <w:pStyle w:val="Listenabsatz"/>
              <w:numPr>
                <w:ilvl w:val="0"/>
                <w:numId w:val="34"/>
              </w:numPr>
              <w:jc w:val="both"/>
              <w:rPr>
                <w:i/>
              </w:rPr>
            </w:pPr>
            <w:r w:rsidRPr="008A5418">
              <w:rPr>
                <w:i/>
              </w:rPr>
              <w:t>Why did Jeremy fly away?</w:t>
            </w:r>
          </w:p>
          <w:p w14:paraId="3459B394" w14:textId="77777777" w:rsidR="00776A5A" w:rsidRPr="008A5418" w:rsidRDefault="00776A5A" w:rsidP="00776A5A">
            <w:pPr>
              <w:pStyle w:val="Listenabsatz"/>
              <w:numPr>
                <w:ilvl w:val="0"/>
                <w:numId w:val="34"/>
              </w:numPr>
              <w:jc w:val="both"/>
            </w:pPr>
            <w:r w:rsidRPr="008A5418">
              <w:rPr>
                <w:i/>
              </w:rPr>
              <w:t>Is it good/clever for Jeremy to be afraid</w:t>
            </w:r>
            <w:r w:rsidRPr="008A5418">
              <w:t>?</w:t>
            </w:r>
          </w:p>
          <w:p w14:paraId="704B1007" w14:textId="77777777" w:rsidR="00776A5A" w:rsidRPr="008A5418" w:rsidRDefault="00776A5A" w:rsidP="00790F7B">
            <w:pPr>
              <w:jc w:val="both"/>
            </w:pPr>
          </w:p>
          <w:p w14:paraId="0AB2BF87" w14:textId="77777777" w:rsidR="00776A5A" w:rsidRPr="008A5418" w:rsidRDefault="00776A5A" w:rsidP="00790F7B">
            <w:pPr>
              <w:jc w:val="both"/>
              <w:rPr>
                <w:b/>
              </w:rPr>
            </w:pPr>
            <w:r w:rsidRPr="008A5418">
              <w:rPr>
                <w:b/>
              </w:rPr>
              <w:t>Möglichkeit der individuellen Sicherung der Lernergebnisse</w:t>
            </w:r>
          </w:p>
          <w:p w14:paraId="066A4F93" w14:textId="77777777" w:rsidR="00776A5A" w:rsidRPr="008A5418" w:rsidRDefault="00776A5A" w:rsidP="00776A5A">
            <w:pPr>
              <w:pStyle w:val="Listenabsatz"/>
              <w:numPr>
                <w:ilvl w:val="0"/>
                <w:numId w:val="36"/>
              </w:numPr>
              <w:jc w:val="both"/>
            </w:pPr>
            <w:r w:rsidRPr="008A5418">
              <w:t>Die Lernenden gestalten einen Eintrag im Portfolio/Lernheft/Ordner:</w:t>
            </w:r>
          </w:p>
          <w:p w14:paraId="377B705A" w14:textId="77777777" w:rsidR="00776A5A" w:rsidRPr="008A5418" w:rsidRDefault="00776A5A" w:rsidP="00776A5A">
            <w:pPr>
              <w:pStyle w:val="Listenabsatz"/>
              <w:numPr>
                <w:ilvl w:val="0"/>
                <w:numId w:val="37"/>
              </w:numPr>
              <w:ind w:firstLine="11"/>
              <w:jc w:val="both"/>
            </w:pPr>
            <w:r w:rsidRPr="008A5418">
              <w:t>Schriftliche Äußerung zur Geschichte/zu einer der Reflexionsfragen</w:t>
            </w:r>
          </w:p>
          <w:p w14:paraId="1591FE25" w14:textId="77777777" w:rsidR="00776A5A" w:rsidRPr="008A5418" w:rsidRDefault="00776A5A" w:rsidP="00776A5A">
            <w:pPr>
              <w:pStyle w:val="Listenabsatz"/>
              <w:numPr>
                <w:ilvl w:val="0"/>
                <w:numId w:val="37"/>
              </w:numPr>
              <w:ind w:left="1440" w:hanging="709"/>
              <w:jc w:val="both"/>
            </w:pPr>
            <w:r w:rsidRPr="008A5418">
              <w:t>Sammlung von Tipps/Tricks für das Verstehen von Geschichten</w:t>
            </w:r>
          </w:p>
          <w:p w14:paraId="1CCF95EE" w14:textId="77777777" w:rsidR="00776A5A" w:rsidRPr="008A5418" w:rsidRDefault="00776A5A" w:rsidP="00776A5A">
            <w:pPr>
              <w:pStyle w:val="Listenabsatz"/>
              <w:numPr>
                <w:ilvl w:val="0"/>
                <w:numId w:val="37"/>
              </w:numPr>
              <w:ind w:firstLine="11"/>
              <w:jc w:val="both"/>
            </w:pPr>
            <w:r w:rsidRPr="008A5418">
              <w:t>Festhalten von neuem Wortschatz aus der Geschichte</w:t>
            </w:r>
          </w:p>
          <w:p w14:paraId="62B77FAF" w14:textId="77777777" w:rsidR="00776A5A" w:rsidRPr="008A5418" w:rsidRDefault="00776A5A" w:rsidP="00776A5A">
            <w:pPr>
              <w:pStyle w:val="Listenabsatz"/>
              <w:numPr>
                <w:ilvl w:val="0"/>
                <w:numId w:val="37"/>
              </w:numPr>
              <w:ind w:left="1440" w:hanging="709"/>
              <w:jc w:val="both"/>
            </w:pPr>
            <w:r w:rsidRPr="008A5418">
              <w:t xml:space="preserve">Bezug zur eigenen Person herstellen </w:t>
            </w:r>
            <w:r w:rsidRPr="008A5418">
              <w:rPr>
                <w:i/>
              </w:rPr>
              <w:t>(„What are you afraid of?“ „Did you ever try something new/something you were afraid of? How did it feel like?“ „Draw your feelings</w:t>
            </w:r>
            <w:r>
              <w:rPr>
                <w:i/>
              </w:rPr>
              <w:t>.</w:t>
            </w:r>
            <w:r w:rsidRPr="008A5418">
              <w:rPr>
                <w:i/>
              </w:rPr>
              <w:t>“</w:t>
            </w:r>
            <w:r w:rsidRPr="008A5418">
              <w:t>)</w:t>
            </w:r>
          </w:p>
          <w:p w14:paraId="34AA4D91" w14:textId="77777777" w:rsidR="00776A5A" w:rsidRPr="008A5418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46E8A39" w14:textId="77777777" w:rsidR="00776A5A" w:rsidRPr="008A5418" w:rsidRDefault="00776A5A" w:rsidP="00790F7B">
            <w:pPr>
              <w:jc w:val="both"/>
              <w:rPr>
                <w:b/>
                <w:u w:val="single"/>
              </w:rPr>
            </w:pPr>
            <w:r w:rsidRPr="008A5418">
              <w:rPr>
                <w:b/>
                <w:u w:val="single"/>
              </w:rPr>
              <w:t xml:space="preserve">Informationen </w:t>
            </w:r>
            <w:r w:rsidRPr="00117E30">
              <w:rPr>
                <w:b/>
                <w:u w:val="single"/>
              </w:rPr>
              <w:t>zur Unterrichtsreihe:</w:t>
            </w:r>
          </w:p>
          <w:p w14:paraId="1FB95851" w14:textId="62591EDC" w:rsidR="00776A5A" w:rsidRPr="008A5418" w:rsidRDefault="00776A5A" w:rsidP="00790F7B">
            <w:pPr>
              <w:jc w:val="both"/>
            </w:pPr>
            <w:r w:rsidRPr="008A5418">
              <w:t xml:space="preserve">Im Rahmen der Unterrichtsreihe kann </w:t>
            </w:r>
            <w:r w:rsidR="007065F5" w:rsidRPr="00117E30">
              <w:t>die</w:t>
            </w:r>
            <w:r w:rsidRPr="00117E30">
              <w:t xml:space="preserve"> hier beschrieben</w:t>
            </w:r>
            <w:r w:rsidR="007065F5" w:rsidRPr="00117E30">
              <w:t>e</w:t>
            </w:r>
            <w:r w:rsidRPr="00117E30">
              <w:t xml:space="preserve"> </w:t>
            </w:r>
            <w:r w:rsidR="00117E30">
              <w:t>Unterrichtssequenz</w:t>
            </w:r>
            <w:r w:rsidRPr="008A5418">
              <w:t xml:space="preserve"> folgendermaßen eingebettet werden:</w:t>
            </w:r>
          </w:p>
          <w:p w14:paraId="247DEA54" w14:textId="6A76F748" w:rsidR="00776A5A" w:rsidRPr="008A5418" w:rsidRDefault="00776A5A" w:rsidP="00790F7B">
            <w:pPr>
              <w:jc w:val="both"/>
            </w:pPr>
            <w:r w:rsidRPr="008A5418">
              <w:rPr>
                <w:i/>
              </w:rPr>
              <w:t>Pre-Telling</w:t>
            </w:r>
            <w:r w:rsidRPr="008A5418">
              <w:t xml:space="preserve"> (vorangehende </w:t>
            </w:r>
            <w:r w:rsidRPr="00117E30">
              <w:t>Unterrichts</w:t>
            </w:r>
            <w:r w:rsidR="00117E30" w:rsidRPr="00117E30">
              <w:t>sequenzen</w:t>
            </w:r>
            <w:r w:rsidRPr="008A5418">
              <w:t xml:space="preserve">): Wortschatzerarbeitung und -vorentlastung </w:t>
            </w:r>
          </w:p>
          <w:p w14:paraId="0D935643" w14:textId="3DF0FD45" w:rsidR="00776A5A" w:rsidRPr="008A5418" w:rsidRDefault="00776A5A" w:rsidP="00790F7B">
            <w:pPr>
              <w:jc w:val="both"/>
            </w:pPr>
            <w:r w:rsidRPr="008A5418">
              <w:rPr>
                <w:i/>
              </w:rPr>
              <w:t>While-Telling</w:t>
            </w:r>
            <w:r w:rsidR="00117E30">
              <w:t xml:space="preserve"> (beschriebene Unterrichtssequenz</w:t>
            </w:r>
            <w:r w:rsidRPr="008A5418">
              <w:t xml:space="preserve">): Durchführung des </w:t>
            </w:r>
            <w:r w:rsidR="007A378D">
              <w:rPr>
                <w:i/>
              </w:rPr>
              <w:t>Storytelling</w:t>
            </w:r>
          </w:p>
          <w:p w14:paraId="6860EF3A" w14:textId="7CC2CA77" w:rsidR="00776A5A" w:rsidRPr="008A5418" w:rsidRDefault="00776A5A" w:rsidP="00790F7B">
            <w:pPr>
              <w:jc w:val="both"/>
            </w:pPr>
            <w:r w:rsidRPr="008A5418">
              <w:rPr>
                <w:i/>
              </w:rPr>
              <w:t>Post-Telling</w:t>
            </w:r>
            <w:r w:rsidRPr="008A5418">
              <w:t xml:space="preserve"> (folgende </w:t>
            </w:r>
            <w:r w:rsidRPr="00117E30">
              <w:t>Unterrichts</w:t>
            </w:r>
            <w:r w:rsidR="00117E30" w:rsidRPr="00117E30">
              <w:t>sequenzen</w:t>
            </w:r>
            <w:r w:rsidRPr="008A5418">
              <w:t xml:space="preserve">): Wiederholte Begegnung mit dem Hörtext sowie Durchführung von weiterführenden </w:t>
            </w:r>
            <w:r w:rsidRPr="008A5418">
              <w:rPr>
                <w:i/>
              </w:rPr>
              <w:t>Post-listening activities</w:t>
            </w:r>
            <w:r w:rsidRPr="008A5418">
              <w:t xml:space="preserve"> (wie z.B. Erstellung eines </w:t>
            </w:r>
            <w:r w:rsidRPr="008A5418">
              <w:rPr>
                <w:i/>
              </w:rPr>
              <w:t>Minibooks</w:t>
            </w:r>
            <w:r w:rsidRPr="008A5418">
              <w:t xml:space="preserve"> zum Thema Mut)</w:t>
            </w:r>
          </w:p>
          <w:p w14:paraId="69C66852" w14:textId="77777777" w:rsidR="00776A5A" w:rsidRPr="00732FB7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10"/>
                <w:szCs w:val="10"/>
              </w:rPr>
            </w:pPr>
          </w:p>
        </w:tc>
      </w:tr>
      <w:tr w:rsidR="00776A5A" w:rsidRPr="00613741" w14:paraId="7DE5A555" w14:textId="77777777" w:rsidTr="00776A5A">
        <w:trPr>
          <w:jc w:val="center"/>
        </w:trPr>
        <w:tc>
          <w:tcPr>
            <w:tcW w:w="9060" w:type="dxa"/>
            <w:tcBorders>
              <w:left w:val="nil"/>
              <w:right w:val="nil"/>
            </w:tcBorders>
            <w:shd w:val="clear" w:color="auto" w:fill="auto"/>
          </w:tcPr>
          <w:p w14:paraId="53FBCC9E" w14:textId="77777777" w:rsidR="00776A5A" w:rsidRPr="00613741" w:rsidRDefault="00776A5A" w:rsidP="00790F7B">
            <w:pPr>
              <w:pStyle w:val="StandardWeb"/>
              <w:kinsoku w:val="0"/>
              <w:overflowPunct w:val="0"/>
              <w:spacing w:before="67" w:after="0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776A5A" w:rsidRPr="00345578" w14:paraId="43DC55DB" w14:textId="77777777" w:rsidTr="00776A5A">
        <w:trPr>
          <w:jc w:val="center"/>
        </w:trPr>
        <w:tc>
          <w:tcPr>
            <w:tcW w:w="9060" w:type="dxa"/>
            <w:shd w:val="clear" w:color="auto" w:fill="F2F2F2" w:themeFill="background1" w:themeFillShade="F2"/>
          </w:tcPr>
          <w:p w14:paraId="6E04A935" w14:textId="77777777" w:rsidR="00776A5A" w:rsidRPr="00345578" w:rsidRDefault="00776A5A" w:rsidP="00790F7B">
            <w:pPr>
              <w:pStyle w:val="StandardWeb"/>
              <w:kinsoku w:val="0"/>
              <w:overflowPunct w:val="0"/>
              <w:spacing w:before="67" w:after="0"/>
              <w:jc w:val="center"/>
              <w:textAlignment w:val="baseline"/>
              <w:rPr>
                <w:rFonts w:asciiTheme="minorHAnsi" w:hAnsiTheme="minorHAnsi"/>
                <w:b/>
                <w:sz w:val="28"/>
                <w:szCs w:val="28"/>
              </w:rPr>
            </w:pPr>
            <w:r w:rsidRPr="00345578">
              <w:rPr>
                <w:rFonts w:asciiTheme="minorHAnsi" w:eastAsiaTheme="minorEastAsia" w:hAnsiTheme="minorHAnsi" w:cstheme="minorBidi"/>
                <w:b/>
                <w:color w:val="000000" w:themeColor="text1"/>
                <w:sz w:val="28"/>
                <w:szCs w:val="28"/>
              </w:rPr>
              <w:t>Möglichkeiten der Differenzierung / Unterstützungsmöglichkeiten</w:t>
            </w:r>
          </w:p>
        </w:tc>
      </w:tr>
      <w:tr w:rsidR="00776A5A" w14:paraId="3B8D0181" w14:textId="77777777" w:rsidTr="00776A5A">
        <w:trPr>
          <w:jc w:val="center"/>
        </w:trPr>
        <w:tc>
          <w:tcPr>
            <w:tcW w:w="9060" w:type="dxa"/>
          </w:tcPr>
          <w:p w14:paraId="76D69948" w14:textId="77777777" w:rsidR="00776A5A" w:rsidRPr="00744D65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10"/>
                <w:szCs w:val="10"/>
              </w:rPr>
            </w:pPr>
          </w:p>
          <w:p w14:paraId="21C3607C" w14:textId="77777777" w:rsidR="00776A5A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</w:rPr>
              <w:t>Einstieg/</w:t>
            </w:r>
            <w:r w:rsidRPr="003D1713">
              <w:rPr>
                <w:rFonts w:asciiTheme="minorHAnsi" w:eastAsiaTheme="minorEastAsia" w:hAnsiTheme="minorHAnsi" w:cstheme="minorBidi"/>
                <w:b/>
                <w:i/>
                <w:color w:val="000000" w:themeColor="text1"/>
                <w:sz w:val="22"/>
                <w:szCs w:val="22"/>
              </w:rPr>
              <w:t>Pre-listening</w:t>
            </w:r>
            <w:r w:rsidRPr="00A273C6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  <w:p w14:paraId="5F593C4D" w14:textId="77777777" w:rsidR="00776A5A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Formulierungshilfen zu den gestellten Fragen </w:t>
            </w:r>
          </w:p>
          <w:p w14:paraId="7D6B4C35" w14:textId="77777777" w:rsidR="00776A5A" w:rsidRDefault="00776A5A" w:rsidP="00776A5A">
            <w:pPr>
              <w:pStyle w:val="StandardWeb"/>
              <w:numPr>
                <w:ilvl w:val="0"/>
                <w:numId w:val="31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Satzanfänge: </w:t>
            </w:r>
            <w:r w:rsidRPr="003D1713">
              <w:rPr>
                <w:rFonts w:asciiTheme="minorHAnsi" w:eastAsiaTheme="minorEastAsia" w:hAnsiTheme="minorHAnsi" w:cstheme="minorBidi"/>
                <w:i/>
                <w:color w:val="000000" w:themeColor="text1"/>
                <w:sz w:val="22"/>
                <w:szCs w:val="22"/>
              </w:rPr>
              <w:t>The story might be about…, The story will be…, I can see…, There is…, I think…</w:t>
            </w:r>
          </w:p>
          <w:p w14:paraId="18577F39" w14:textId="77777777" w:rsidR="00776A5A" w:rsidRDefault="00776A5A" w:rsidP="00776A5A">
            <w:pPr>
              <w:pStyle w:val="StandardWeb"/>
              <w:numPr>
                <w:ilvl w:val="0"/>
                <w:numId w:val="31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Wortschatzposter mit Adjektiven (u.a. </w:t>
            </w:r>
            <w:r>
              <w:rPr>
                <w:rFonts w:asciiTheme="minorHAnsi" w:eastAsiaTheme="minorEastAsia" w:hAnsiTheme="minorHAnsi" w:cstheme="minorBidi"/>
                <w:i/>
                <w:color w:val="000000" w:themeColor="text1"/>
                <w:sz w:val="22"/>
                <w:szCs w:val="22"/>
              </w:rPr>
              <w:t>scary, funny, sad</w:t>
            </w:r>
            <w:r w:rsidRPr="003D1713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)</w:t>
            </w:r>
          </w:p>
          <w:p w14:paraId="6FB86BD2" w14:textId="77777777" w:rsidR="00776A5A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10D4763" w14:textId="77777777" w:rsidR="00776A5A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3D1713">
              <w:rPr>
                <w:rFonts w:asciiTheme="minorHAnsi" w:eastAsiaTheme="minorEastAsia" w:hAnsiTheme="minorHAnsi" w:cstheme="minorBidi"/>
                <w:b/>
                <w:i/>
                <w:color w:val="000000" w:themeColor="text1"/>
                <w:sz w:val="22"/>
                <w:szCs w:val="22"/>
              </w:rPr>
              <w:t>While-listening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: </w:t>
            </w:r>
          </w:p>
          <w:p w14:paraId="45784A40" w14:textId="77777777" w:rsidR="00776A5A" w:rsidRDefault="00776A5A" w:rsidP="00776A5A">
            <w:pPr>
              <w:pStyle w:val="StandardWeb"/>
              <w:numPr>
                <w:ilvl w:val="0"/>
                <w:numId w:val="32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Einsatz von Mimik und Gestik, Sprechtempo, Intonation und Paraphrasierungen</w:t>
            </w:r>
          </w:p>
          <w:p w14:paraId="32C55650" w14:textId="77777777" w:rsidR="00776A5A" w:rsidRDefault="00776A5A" w:rsidP="00776A5A">
            <w:pPr>
              <w:pStyle w:val="StandardWeb"/>
              <w:numPr>
                <w:ilvl w:val="0"/>
                <w:numId w:val="32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Bilder, Realia</w:t>
            </w:r>
          </w:p>
          <w:p w14:paraId="578D0577" w14:textId="77777777" w:rsidR="00776A5A" w:rsidRDefault="00776A5A" w:rsidP="00776A5A">
            <w:pPr>
              <w:pStyle w:val="StandardWeb"/>
              <w:numPr>
                <w:ilvl w:val="0"/>
                <w:numId w:val="32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Geräusche</w:t>
            </w:r>
          </w:p>
          <w:p w14:paraId="58178E3B" w14:textId="77777777" w:rsidR="00776A5A" w:rsidRDefault="00776A5A" w:rsidP="00776A5A">
            <w:pPr>
              <w:pStyle w:val="StandardWeb"/>
              <w:numPr>
                <w:ilvl w:val="0"/>
                <w:numId w:val="32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lastRenderedPageBreak/>
              <w:t>Erzählpausen</w:t>
            </w:r>
          </w:p>
          <w:p w14:paraId="1AB84BC5" w14:textId="77777777" w:rsidR="00776A5A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i/>
                <w:color w:val="000000" w:themeColor="text1"/>
                <w:sz w:val="22"/>
                <w:szCs w:val="22"/>
                <w:lang w:val="en-US"/>
              </w:rPr>
            </w:pPr>
          </w:p>
          <w:p w14:paraId="2B3F9258" w14:textId="77777777" w:rsidR="00776A5A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US"/>
              </w:rPr>
            </w:pPr>
            <w:r w:rsidRPr="003D1713">
              <w:rPr>
                <w:rFonts w:asciiTheme="minorHAnsi" w:eastAsiaTheme="minorEastAsia" w:hAnsiTheme="minorHAnsi" w:cstheme="minorBidi"/>
                <w:b/>
                <w:i/>
                <w:color w:val="000000" w:themeColor="text1"/>
                <w:sz w:val="22"/>
                <w:szCs w:val="22"/>
                <w:lang w:val="en-US"/>
              </w:rPr>
              <w:t>Post-listening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US"/>
              </w:rPr>
              <w:t>:</w:t>
            </w:r>
          </w:p>
          <w:p w14:paraId="40DE0246" w14:textId="77777777" w:rsidR="00776A5A" w:rsidRDefault="00776A5A" w:rsidP="00776A5A">
            <w:pPr>
              <w:pStyle w:val="StandardWeb"/>
              <w:numPr>
                <w:ilvl w:val="0"/>
                <w:numId w:val="33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US"/>
              </w:rPr>
              <w:t>Reduzierung/Erhöhung der Anzahl der Bilder</w:t>
            </w:r>
          </w:p>
          <w:p w14:paraId="200A1C23" w14:textId="77777777" w:rsidR="00776A5A" w:rsidRDefault="00776A5A" w:rsidP="00776A5A">
            <w:pPr>
              <w:pStyle w:val="StandardWeb"/>
              <w:numPr>
                <w:ilvl w:val="0"/>
                <w:numId w:val="33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US"/>
              </w:rPr>
              <w:t>Arbeit mit audiodigitalen Lernsystemen</w:t>
            </w:r>
          </w:p>
          <w:p w14:paraId="3EE622FD" w14:textId="77777777" w:rsidR="00776A5A" w:rsidRPr="00C96864" w:rsidRDefault="00776A5A" w:rsidP="00776A5A">
            <w:pPr>
              <w:pStyle w:val="StandardWeb"/>
              <w:numPr>
                <w:ilvl w:val="0"/>
                <w:numId w:val="33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US"/>
              </w:rPr>
            </w:pPr>
            <w:r w:rsidRPr="00C9686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US"/>
              </w:rPr>
              <w:t>Bild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US"/>
              </w:rPr>
              <w:t>er durch Schriftbilder ergänzen</w:t>
            </w:r>
          </w:p>
          <w:p w14:paraId="1DD90733" w14:textId="77777777" w:rsidR="00776A5A" w:rsidRPr="005D11DA" w:rsidRDefault="00776A5A" w:rsidP="00776A5A">
            <w:pPr>
              <w:pStyle w:val="StandardWeb"/>
              <w:numPr>
                <w:ilvl w:val="0"/>
                <w:numId w:val="33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Satzanfänge für die Zuordnung der Bilder </w:t>
            </w:r>
            <w:r w:rsidRPr="003D1713">
              <w:rPr>
                <w:rFonts w:asciiTheme="minorHAnsi" w:eastAsiaTheme="minorEastAsia" w:hAnsiTheme="minorHAnsi" w:cstheme="minorBidi"/>
                <w:i/>
                <w:color w:val="000000" w:themeColor="text1"/>
                <w:sz w:val="22"/>
                <w:szCs w:val="22"/>
                <w:lang w:val="en-US"/>
              </w:rPr>
              <w:t>(I can see… and it belongs to/tells something about Maggie/Jeremy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US"/>
              </w:rPr>
              <w:t>)</w:t>
            </w:r>
          </w:p>
          <w:p w14:paraId="29F5E75A" w14:textId="77777777" w:rsidR="00776A5A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9B92788" w14:textId="77777777" w:rsidR="00776A5A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</w:rPr>
            </w:pPr>
            <w:r w:rsidRPr="00B16AAE"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</w:rPr>
              <w:t>Abschlussreflexion</w:t>
            </w:r>
            <w:r>
              <w:rPr>
                <w:rFonts w:asciiTheme="minorHAnsi" w:eastAsiaTheme="minorEastAsia" w:hAnsiTheme="minorHAnsi" w:cstheme="minorBidi"/>
                <w:b/>
                <w:color w:val="000000" w:themeColor="text1"/>
                <w:sz w:val="22"/>
                <w:szCs w:val="22"/>
              </w:rPr>
              <w:t>:</w:t>
            </w:r>
          </w:p>
          <w:p w14:paraId="2F2E8352" w14:textId="77777777" w:rsidR="00776A5A" w:rsidRDefault="00776A5A" w:rsidP="00776A5A">
            <w:pPr>
              <w:pStyle w:val="StandardWeb"/>
              <w:numPr>
                <w:ilvl w:val="0"/>
                <w:numId w:val="38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Einsatz von Sprachmittlung</w:t>
            </w:r>
          </w:p>
          <w:p w14:paraId="26709E62" w14:textId="77777777" w:rsidR="00776A5A" w:rsidRPr="00B16AAE" w:rsidRDefault="00776A5A" w:rsidP="00776A5A">
            <w:pPr>
              <w:pStyle w:val="StandardWeb"/>
              <w:numPr>
                <w:ilvl w:val="0"/>
                <w:numId w:val="38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Formulierungshilfen: „</w:t>
            </w:r>
            <w:r w:rsidRPr="003D1713">
              <w:rPr>
                <w:rFonts w:asciiTheme="minorHAnsi" w:eastAsiaTheme="minorEastAsia" w:hAnsiTheme="minorHAnsi" w:cstheme="minorBidi"/>
                <w:i/>
                <w:color w:val="000000" w:themeColor="text1"/>
                <w:sz w:val="22"/>
                <w:szCs w:val="22"/>
              </w:rPr>
              <w:t>Jeremy and Maggie become friends, because…“/“Jeremy flies away, because…“/“It is good/not good for Jeremy to</w:t>
            </w:r>
            <w:r>
              <w:rPr>
                <w:rFonts w:asciiTheme="minorHAnsi" w:eastAsiaTheme="minorEastAsia" w:hAnsiTheme="minorHAnsi" w:cstheme="minorBid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3D1713">
              <w:rPr>
                <w:rFonts w:asciiTheme="minorHAnsi" w:eastAsiaTheme="minorEastAsia" w:hAnsiTheme="minorHAnsi" w:cstheme="minorBidi"/>
                <w:i/>
                <w:color w:val="000000" w:themeColor="text1"/>
                <w:sz w:val="22"/>
                <w:szCs w:val="22"/>
              </w:rPr>
              <w:t>be afraid, because…“</w:t>
            </w:r>
          </w:p>
          <w:p w14:paraId="4978D4EA" w14:textId="77777777" w:rsidR="00776A5A" w:rsidRPr="00613741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10"/>
                <w:szCs w:val="10"/>
              </w:rPr>
            </w:pPr>
          </w:p>
        </w:tc>
      </w:tr>
      <w:tr w:rsidR="00776A5A" w:rsidRPr="00613741" w14:paraId="57364907" w14:textId="77777777" w:rsidTr="00776A5A">
        <w:trPr>
          <w:jc w:val="center"/>
        </w:trPr>
        <w:tc>
          <w:tcPr>
            <w:tcW w:w="9060" w:type="dxa"/>
            <w:tcBorders>
              <w:left w:val="nil"/>
              <w:right w:val="nil"/>
            </w:tcBorders>
            <w:shd w:val="clear" w:color="auto" w:fill="auto"/>
          </w:tcPr>
          <w:p w14:paraId="2B7F8C4E" w14:textId="77777777" w:rsidR="00776A5A" w:rsidRPr="00613741" w:rsidRDefault="00776A5A" w:rsidP="00790F7B">
            <w:pPr>
              <w:pStyle w:val="StandardWeb"/>
              <w:kinsoku w:val="0"/>
              <w:overflowPunct w:val="0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776A5A" w:rsidRPr="00345578" w14:paraId="048E17BE" w14:textId="77777777" w:rsidTr="00776A5A">
        <w:trPr>
          <w:jc w:val="center"/>
        </w:trPr>
        <w:tc>
          <w:tcPr>
            <w:tcW w:w="9060" w:type="dxa"/>
            <w:shd w:val="clear" w:color="auto" w:fill="F2F2F2" w:themeFill="background1" w:themeFillShade="F2"/>
          </w:tcPr>
          <w:p w14:paraId="589C7053" w14:textId="77777777" w:rsidR="00776A5A" w:rsidRPr="00345578" w:rsidRDefault="00776A5A" w:rsidP="00790F7B">
            <w:pPr>
              <w:pStyle w:val="StandardWeb"/>
              <w:kinsoku w:val="0"/>
              <w:overflowPunct w:val="0"/>
              <w:jc w:val="center"/>
              <w:textAlignment w:val="baseline"/>
              <w:rPr>
                <w:rFonts w:asciiTheme="minorHAnsi" w:hAnsiTheme="minorHAnsi"/>
                <w:b/>
                <w:sz w:val="28"/>
                <w:szCs w:val="28"/>
              </w:rPr>
            </w:pPr>
            <w:r w:rsidRPr="00345578">
              <w:rPr>
                <w:rFonts w:asciiTheme="minorHAnsi" w:eastAsiaTheme="minorEastAsia" w:hAnsiTheme="minorHAnsi" w:cstheme="minorBidi"/>
                <w:b/>
                <w:color w:val="000000" w:themeColor="text1"/>
                <w:sz w:val="28"/>
                <w:szCs w:val="28"/>
              </w:rPr>
              <w:t>Beobachtungs- und Bewertungskriterien</w:t>
            </w:r>
          </w:p>
        </w:tc>
      </w:tr>
      <w:tr w:rsidR="00776A5A" w14:paraId="5C244A04" w14:textId="77777777" w:rsidTr="00776A5A">
        <w:trPr>
          <w:jc w:val="center"/>
        </w:trPr>
        <w:tc>
          <w:tcPr>
            <w:tcW w:w="9060" w:type="dxa"/>
          </w:tcPr>
          <w:p w14:paraId="5A31839A" w14:textId="77777777" w:rsidR="00776A5A" w:rsidRPr="00345578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ind w:left="720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10"/>
                <w:szCs w:val="10"/>
              </w:rPr>
            </w:pPr>
          </w:p>
          <w:p w14:paraId="389291E6" w14:textId="77777777" w:rsidR="00776A5A" w:rsidRPr="00744D65" w:rsidRDefault="00776A5A" w:rsidP="00776A5A">
            <w:pPr>
              <w:pStyle w:val="StandardWeb"/>
              <w:numPr>
                <w:ilvl w:val="0"/>
                <w:numId w:val="27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Verstehen der Geschichte </w:t>
            </w:r>
            <w:r w:rsidRPr="008A541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(AB I, AB II, AB III) 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und Anschlusskommunikation</w:t>
            </w:r>
            <w:r w:rsidRPr="00744D6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:</w:t>
            </w:r>
          </w:p>
          <w:p w14:paraId="69F3EE0F" w14:textId="77777777" w:rsidR="00776A5A" w:rsidRDefault="00776A5A" w:rsidP="00776A5A">
            <w:pPr>
              <w:pStyle w:val="StandardWeb"/>
              <w:numPr>
                <w:ilvl w:val="1"/>
                <w:numId w:val="27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Grad der Verfolgung der Erzählung ggf. Mitsprechen</w:t>
            </w:r>
          </w:p>
          <w:p w14:paraId="4E00968E" w14:textId="77777777" w:rsidR="00776A5A" w:rsidRDefault="00776A5A" w:rsidP="00776A5A">
            <w:pPr>
              <w:pStyle w:val="StandardWeb"/>
              <w:numPr>
                <w:ilvl w:val="1"/>
                <w:numId w:val="27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Reaktion und Fragen der Lernenden im Anschluss an die Geschichte</w:t>
            </w:r>
          </w:p>
          <w:p w14:paraId="079CAF04" w14:textId="77777777" w:rsidR="00776A5A" w:rsidRDefault="00776A5A" w:rsidP="00776A5A">
            <w:pPr>
              <w:pStyle w:val="StandardWeb"/>
              <w:numPr>
                <w:ilvl w:val="1"/>
                <w:numId w:val="27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Zuordnung von Aktivitäten/Ängsten zu den beiden Charakteren</w:t>
            </w:r>
          </w:p>
          <w:p w14:paraId="20F2CF5F" w14:textId="77777777" w:rsidR="00776A5A" w:rsidRPr="004A04C1" w:rsidRDefault="00776A5A" w:rsidP="00776A5A">
            <w:pPr>
              <w:pStyle w:val="StandardWeb"/>
              <w:numPr>
                <w:ilvl w:val="1"/>
                <w:numId w:val="27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4A04C1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Beantwortung der Reflexionsfragen</w:t>
            </w:r>
          </w:p>
          <w:p w14:paraId="1E0A3BB7" w14:textId="77777777" w:rsidR="00776A5A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ind w:left="720"/>
              <w:jc w:val="both"/>
              <w:textAlignment w:val="baseline"/>
              <w:rPr>
                <w:rFonts w:asciiTheme="minorHAnsi" w:eastAsiaTheme="minorEastAsia" w:hAnsiTheme="minorHAnsi" w:cstheme="minorBidi"/>
                <w:i/>
                <w:color w:val="000000" w:themeColor="text1"/>
                <w:sz w:val="22"/>
                <w:szCs w:val="22"/>
              </w:rPr>
            </w:pPr>
          </w:p>
          <w:p w14:paraId="09A1AAE8" w14:textId="77777777" w:rsidR="00776A5A" w:rsidRDefault="00776A5A" w:rsidP="00776A5A">
            <w:pPr>
              <w:pStyle w:val="StandardWeb"/>
              <w:numPr>
                <w:ilvl w:val="0"/>
                <w:numId w:val="27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i/>
                <w:color w:val="000000" w:themeColor="text1"/>
                <w:sz w:val="22"/>
                <w:szCs w:val="22"/>
              </w:rPr>
            </w:pPr>
            <w:r w:rsidRPr="00E10945">
              <w:rPr>
                <w:rFonts w:asciiTheme="minorHAnsi" w:eastAsiaTheme="minorEastAsia" w:hAnsiTheme="minorHAnsi" w:cstheme="minorBidi"/>
                <w:i/>
                <w:color w:val="000000" w:themeColor="text1"/>
                <w:sz w:val="22"/>
                <w:szCs w:val="22"/>
              </w:rPr>
              <w:t xml:space="preserve">language </w:t>
            </w:r>
            <w:r>
              <w:rPr>
                <w:rFonts w:asciiTheme="minorHAnsi" w:eastAsiaTheme="minorEastAsia" w:hAnsiTheme="minorHAnsi" w:cstheme="minorBidi"/>
                <w:i/>
                <w:color w:val="000000" w:themeColor="text1"/>
                <w:sz w:val="22"/>
                <w:szCs w:val="22"/>
              </w:rPr>
              <w:t xml:space="preserve">(learning) </w:t>
            </w:r>
            <w:r w:rsidRPr="00E10945">
              <w:rPr>
                <w:rFonts w:asciiTheme="minorHAnsi" w:eastAsiaTheme="minorEastAsia" w:hAnsiTheme="minorHAnsi" w:cstheme="minorBidi"/>
                <w:i/>
                <w:color w:val="000000" w:themeColor="text1"/>
                <w:sz w:val="22"/>
                <w:szCs w:val="22"/>
              </w:rPr>
              <w:t>awareness:</w:t>
            </w:r>
          </w:p>
          <w:p w14:paraId="62ACCC2E" w14:textId="77777777" w:rsidR="00117E30" w:rsidRDefault="00776A5A" w:rsidP="00776A5A">
            <w:pPr>
              <w:pStyle w:val="StandardWeb"/>
              <w:numPr>
                <w:ilvl w:val="1"/>
                <w:numId w:val="27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1A025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Was hilft dir b</w:t>
            </w:r>
            <w:r w:rsidR="00117E3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eim Verstehen einer Geschichte?</w:t>
            </w:r>
          </w:p>
          <w:p w14:paraId="13BD8E9F" w14:textId="77777777" w:rsidR="00117E30" w:rsidRDefault="00776A5A" w:rsidP="00776A5A">
            <w:pPr>
              <w:pStyle w:val="StandardWeb"/>
              <w:numPr>
                <w:ilvl w:val="1"/>
                <w:numId w:val="27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1A025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Wie ist es dir gelungen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,</w:t>
            </w:r>
            <w:r w:rsidR="00117E3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die Geschichte zu verstehen?</w:t>
            </w:r>
          </w:p>
          <w:p w14:paraId="1A264E71" w14:textId="276CCB3C" w:rsidR="00776A5A" w:rsidRPr="001A0257" w:rsidRDefault="00776A5A" w:rsidP="00117E30">
            <w:pPr>
              <w:pStyle w:val="StandardWeb"/>
              <w:kinsoku w:val="0"/>
              <w:overflowPunct w:val="0"/>
              <w:spacing w:before="0" w:beforeAutospacing="0" w:after="0" w:afterAutospacing="0"/>
              <w:ind w:left="144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1A025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Hast du einen Tipp für 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deine Mitschülerinnen und Mitschüler</w:t>
            </w:r>
            <w:r w:rsidRPr="001A025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?</w:t>
            </w:r>
          </w:p>
          <w:p w14:paraId="4A9BF574" w14:textId="77777777" w:rsidR="00776A5A" w:rsidRPr="00345578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10"/>
                <w:szCs w:val="10"/>
              </w:rPr>
            </w:pPr>
          </w:p>
        </w:tc>
      </w:tr>
      <w:tr w:rsidR="00776A5A" w:rsidRPr="00345578" w14:paraId="496EB5EC" w14:textId="77777777" w:rsidTr="00776A5A">
        <w:trPr>
          <w:jc w:val="center"/>
        </w:trPr>
        <w:tc>
          <w:tcPr>
            <w:tcW w:w="9060" w:type="dxa"/>
            <w:tcBorders>
              <w:left w:val="nil"/>
              <w:right w:val="nil"/>
            </w:tcBorders>
            <w:shd w:val="clear" w:color="auto" w:fill="auto"/>
          </w:tcPr>
          <w:p w14:paraId="7738645A" w14:textId="77777777" w:rsidR="00776A5A" w:rsidRPr="00613741" w:rsidRDefault="00776A5A" w:rsidP="00790F7B">
            <w:pPr>
              <w:pStyle w:val="StandardWeb"/>
              <w:kinsoku w:val="0"/>
              <w:overflowPunct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6A5A" w:rsidRPr="00345578" w14:paraId="14A856B2" w14:textId="77777777" w:rsidTr="00776A5A">
        <w:trPr>
          <w:jc w:val="center"/>
        </w:trPr>
        <w:tc>
          <w:tcPr>
            <w:tcW w:w="9060" w:type="dxa"/>
            <w:shd w:val="clear" w:color="auto" w:fill="F2F2F2" w:themeFill="background1" w:themeFillShade="F2"/>
          </w:tcPr>
          <w:p w14:paraId="374607DC" w14:textId="77777777" w:rsidR="00776A5A" w:rsidRPr="00345578" w:rsidRDefault="00776A5A" w:rsidP="00790F7B">
            <w:pPr>
              <w:pStyle w:val="StandardWeb"/>
              <w:kinsoku w:val="0"/>
              <w:overflowPunct w:val="0"/>
              <w:jc w:val="center"/>
              <w:textAlignment w:val="baseline"/>
              <w:rPr>
                <w:rFonts w:asciiTheme="minorHAnsi" w:hAnsiTheme="minorHAnsi"/>
                <w:b/>
                <w:sz w:val="28"/>
                <w:szCs w:val="28"/>
              </w:rPr>
            </w:pPr>
            <w:r w:rsidRPr="00345578">
              <w:rPr>
                <w:rFonts w:asciiTheme="minorHAnsi" w:hAnsiTheme="minorHAnsi"/>
                <w:b/>
                <w:sz w:val="28"/>
                <w:szCs w:val="28"/>
              </w:rPr>
              <w:t>Kompetenzüberprüfung</w:t>
            </w:r>
          </w:p>
        </w:tc>
      </w:tr>
      <w:tr w:rsidR="00776A5A" w14:paraId="60368FD5" w14:textId="77777777" w:rsidTr="00776A5A">
        <w:trPr>
          <w:jc w:val="center"/>
        </w:trPr>
        <w:tc>
          <w:tcPr>
            <w:tcW w:w="9060" w:type="dxa"/>
            <w:shd w:val="clear" w:color="auto" w:fill="auto"/>
          </w:tcPr>
          <w:p w14:paraId="1912A0FD" w14:textId="77777777" w:rsidR="00776A5A" w:rsidRPr="00345578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10"/>
                <w:szCs w:val="10"/>
              </w:rPr>
            </w:pPr>
          </w:p>
          <w:p w14:paraId="7AB6D7D5" w14:textId="77777777" w:rsidR="00776A5A" w:rsidRPr="00744D65" w:rsidRDefault="00776A5A" w:rsidP="00776A5A">
            <w:pPr>
              <w:pStyle w:val="StandardWeb"/>
              <w:numPr>
                <w:ilvl w:val="0"/>
                <w:numId w:val="28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Beobachtung </w:t>
            </w:r>
            <w:r w:rsidRPr="0015593B">
              <w:rPr>
                <w:rFonts w:asciiTheme="minorHAnsi" w:hAnsiTheme="minorHAnsi"/>
                <w:sz w:val="22"/>
                <w:szCs w:val="22"/>
              </w:rPr>
              <w:t xml:space="preserve">der </w:t>
            </w:r>
            <w:r>
              <w:rPr>
                <w:rFonts w:asciiTheme="minorHAnsi" w:hAnsiTheme="minorHAnsi"/>
                <w:sz w:val="22"/>
                <w:szCs w:val="22"/>
              </w:rPr>
              <w:t>Schülerinnen und Schüler</w:t>
            </w:r>
            <w:r w:rsidRPr="0015593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während und nach dem Vorlesen</w:t>
            </w:r>
          </w:p>
          <w:p w14:paraId="538302FC" w14:textId="77777777" w:rsidR="00776A5A" w:rsidRPr="00744D65" w:rsidRDefault="00776A5A" w:rsidP="00776A5A">
            <w:pPr>
              <w:pStyle w:val="StandardWeb"/>
              <w:numPr>
                <w:ilvl w:val="0"/>
                <w:numId w:val="28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744D65">
              <w:rPr>
                <w:rFonts w:asciiTheme="minorHAnsi" w:hAnsiTheme="minorHAnsi"/>
                <w:sz w:val="22"/>
                <w:szCs w:val="22"/>
              </w:rPr>
              <w:t xml:space="preserve">Auswertung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der </w:t>
            </w:r>
            <w:r w:rsidRPr="003D1713">
              <w:rPr>
                <w:rFonts w:asciiTheme="minorHAnsi" w:hAnsiTheme="minorHAnsi"/>
                <w:i/>
                <w:sz w:val="22"/>
                <w:szCs w:val="22"/>
              </w:rPr>
              <w:t>post-listening activity</w:t>
            </w:r>
          </w:p>
          <w:p w14:paraId="64165A15" w14:textId="77777777" w:rsidR="00776A5A" w:rsidRDefault="00776A5A" w:rsidP="00776A5A">
            <w:pPr>
              <w:pStyle w:val="StandardWeb"/>
              <w:numPr>
                <w:ilvl w:val="0"/>
                <w:numId w:val="28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Auswertung der Antworten zur Aussage der Geschichte</w:t>
            </w:r>
          </w:p>
          <w:p w14:paraId="488ABDFB" w14:textId="77777777" w:rsidR="00776A5A" w:rsidRPr="009051A3" w:rsidRDefault="00776A5A" w:rsidP="00776A5A">
            <w:pPr>
              <w:pStyle w:val="StandardWeb"/>
              <w:numPr>
                <w:ilvl w:val="0"/>
                <w:numId w:val="28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Eintrag im </w:t>
            </w:r>
            <w:r w:rsidRPr="00744D65">
              <w:rPr>
                <w:rFonts w:asciiTheme="minorHAnsi" w:hAnsiTheme="minorHAnsi"/>
                <w:sz w:val="22"/>
                <w:szCs w:val="22"/>
              </w:rPr>
              <w:t>Portfolio</w:t>
            </w:r>
            <w:r>
              <w:rPr>
                <w:rFonts w:asciiTheme="minorHAnsi" w:hAnsiTheme="minorHAnsi"/>
                <w:sz w:val="22"/>
                <w:szCs w:val="22"/>
              </w:rPr>
              <w:t>/Lernheft/Ordner</w:t>
            </w:r>
          </w:p>
          <w:p w14:paraId="0DA724AC" w14:textId="77777777" w:rsidR="00776A5A" w:rsidRPr="00345578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776A5A" w:rsidRPr="00613741" w14:paraId="24E2F84A" w14:textId="77777777" w:rsidTr="00776A5A">
        <w:trPr>
          <w:jc w:val="center"/>
        </w:trPr>
        <w:tc>
          <w:tcPr>
            <w:tcW w:w="9060" w:type="dxa"/>
            <w:tcBorders>
              <w:left w:val="nil"/>
              <w:right w:val="nil"/>
            </w:tcBorders>
            <w:shd w:val="clear" w:color="auto" w:fill="auto"/>
          </w:tcPr>
          <w:p w14:paraId="2838C4CF" w14:textId="77777777" w:rsidR="00776A5A" w:rsidRPr="00613741" w:rsidRDefault="00776A5A" w:rsidP="00790F7B">
            <w:pPr>
              <w:pStyle w:val="StandardWeb"/>
              <w:kinsoku w:val="0"/>
              <w:overflowPunct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6A5A" w:rsidRPr="00345578" w14:paraId="0F7136C3" w14:textId="77777777" w:rsidTr="00776A5A">
        <w:trPr>
          <w:jc w:val="center"/>
        </w:trPr>
        <w:tc>
          <w:tcPr>
            <w:tcW w:w="9060" w:type="dxa"/>
            <w:shd w:val="clear" w:color="auto" w:fill="F2F2F2" w:themeFill="background1" w:themeFillShade="F2"/>
          </w:tcPr>
          <w:p w14:paraId="325C067A" w14:textId="77777777" w:rsidR="00776A5A" w:rsidRPr="00345578" w:rsidRDefault="00776A5A" w:rsidP="00790F7B">
            <w:pPr>
              <w:pStyle w:val="StandardWeb"/>
              <w:kinsoku w:val="0"/>
              <w:overflowPunct w:val="0"/>
              <w:jc w:val="center"/>
              <w:textAlignment w:val="baseline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Reflexion</w:t>
            </w:r>
            <w:r w:rsidRPr="00345578">
              <w:rPr>
                <w:rFonts w:asciiTheme="minorHAnsi" w:hAnsiTheme="minorHAnsi"/>
                <w:b/>
                <w:sz w:val="28"/>
                <w:szCs w:val="28"/>
              </w:rPr>
              <w:t xml:space="preserve"> &amp; Feedback</w:t>
            </w:r>
          </w:p>
        </w:tc>
      </w:tr>
      <w:tr w:rsidR="00776A5A" w14:paraId="4A53D27A" w14:textId="77777777" w:rsidTr="00117E30">
        <w:trPr>
          <w:trHeight w:val="2805"/>
          <w:jc w:val="center"/>
        </w:trPr>
        <w:tc>
          <w:tcPr>
            <w:tcW w:w="9060" w:type="dxa"/>
          </w:tcPr>
          <w:p w14:paraId="054E9269" w14:textId="77777777" w:rsidR="00776A5A" w:rsidRPr="00345578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10"/>
                <w:szCs w:val="10"/>
              </w:rPr>
            </w:pPr>
          </w:p>
          <w:p w14:paraId="32538922" w14:textId="77777777" w:rsidR="00776A5A" w:rsidRDefault="00776A5A" w:rsidP="00776A5A">
            <w:pPr>
              <w:pStyle w:val="StandardWeb"/>
              <w:numPr>
                <w:ilvl w:val="0"/>
                <w:numId w:val="27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Abschlussreflexion zur </w:t>
            </w:r>
            <w:r w:rsidRPr="002833B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Interpretation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der Geschichte</w:t>
            </w:r>
          </w:p>
          <w:p w14:paraId="49C09FAA" w14:textId="1C5CB47D" w:rsidR="00776A5A" w:rsidRDefault="00776A5A" w:rsidP="00776A5A">
            <w:pPr>
              <w:pStyle w:val="StandardWeb"/>
              <w:numPr>
                <w:ilvl w:val="0"/>
                <w:numId w:val="27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Reflexion des Verstehensprozesses:</w:t>
            </w:r>
          </w:p>
          <w:p w14:paraId="27E95BE8" w14:textId="0C7F7A07" w:rsidR="00117E30" w:rsidRDefault="00117E30" w:rsidP="00117E30">
            <w:pPr>
              <w:pStyle w:val="StandardWeb"/>
              <w:numPr>
                <w:ilvl w:val="1"/>
                <w:numId w:val="27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117E3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Wie ist es dir gelungen, die Geschichte zu verstehen?</w:t>
            </w:r>
          </w:p>
          <w:p w14:paraId="11792940" w14:textId="34922279" w:rsidR="00117E30" w:rsidRDefault="00117E30" w:rsidP="00117E30">
            <w:pPr>
              <w:pStyle w:val="StandardWeb"/>
              <w:numPr>
                <w:ilvl w:val="1"/>
                <w:numId w:val="27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117E3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Hast du einen Tipp für deine Mitschülerinnen und Mitschüler?</w:t>
            </w:r>
          </w:p>
          <w:p w14:paraId="654147EF" w14:textId="7DE40372" w:rsidR="00117E30" w:rsidRPr="004A04C1" w:rsidRDefault="00117E30" w:rsidP="00117E30">
            <w:pPr>
              <w:pStyle w:val="StandardWeb"/>
              <w:kinsoku w:val="0"/>
              <w:overflowPunct w:val="0"/>
              <w:spacing w:before="0" w:beforeAutospacing="0" w:after="0" w:afterAutospacing="0"/>
              <w:ind w:left="144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117E3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Samm</w:t>
            </w:r>
            <w:r w:rsidR="00413083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lung der Ideen der Kinder (</w:t>
            </w:r>
            <w:r w:rsidR="00413083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→</w:t>
            </w:r>
            <w:r w:rsidRPr="00117E3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Material</w:t>
            </w:r>
            <w:r w:rsidR="00B1168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M1</w:t>
            </w:r>
            <w:r w:rsidRPr="00117E3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)</w:t>
            </w:r>
          </w:p>
          <w:p w14:paraId="55B94AB5" w14:textId="77777777" w:rsidR="00776A5A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ind w:left="36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073E2A3" w14:textId="77777777" w:rsidR="00776A5A" w:rsidRDefault="00776A5A" w:rsidP="00776A5A">
            <w:pPr>
              <w:pStyle w:val="StandardWeb"/>
              <w:numPr>
                <w:ilvl w:val="0"/>
                <w:numId w:val="27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Didaktische Reserve: </w:t>
            </w:r>
          </w:p>
          <w:p w14:paraId="231F01B0" w14:textId="77777777" w:rsidR="00117E30" w:rsidRPr="00117E30" w:rsidRDefault="00117E30" w:rsidP="00117E30">
            <w:pPr>
              <w:pStyle w:val="StandardWeb"/>
              <w:numPr>
                <w:ilvl w:val="1"/>
                <w:numId w:val="27"/>
              </w:numPr>
              <w:spacing w:after="0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117E30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Hast du neue Wörter/Ausdrücke gelernt? Wenn ja, welche?</w:t>
            </w:r>
          </w:p>
          <w:p w14:paraId="654A432B" w14:textId="77777777" w:rsidR="00117E30" w:rsidRDefault="00117E30" w:rsidP="00117E30">
            <w:pPr>
              <w:pStyle w:val="StandardWeb"/>
              <w:numPr>
                <w:ilvl w:val="1"/>
                <w:numId w:val="27"/>
              </w:numPr>
              <w:spacing w:before="0" w:beforeAutospacing="0" w:after="0" w:afterAutospacing="0"/>
              <w:ind w:left="1434" w:hanging="357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117E30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Was hat dir an der Geschichte gefallen? Was hat dir an der Geschichte nicht gefallen?</w:t>
            </w:r>
          </w:p>
          <w:p w14:paraId="704CB8A0" w14:textId="64C499B9" w:rsidR="00117E30" w:rsidRPr="00117E30" w:rsidRDefault="00117E30" w:rsidP="00117E30">
            <w:pPr>
              <w:pStyle w:val="StandardWeb"/>
              <w:spacing w:before="0" w:beforeAutospacing="0" w:after="0" w:afterAutospacing="0"/>
              <w:rPr>
                <w:rFonts w:asciiTheme="minorHAnsi" w:eastAsiaTheme="minorEastAsia" w:hAnsiTheme="minorHAnsi" w:cstheme="minorHAnsi"/>
                <w:color w:val="000000" w:themeColor="text1"/>
                <w:sz w:val="10"/>
                <w:szCs w:val="10"/>
              </w:rPr>
            </w:pPr>
          </w:p>
        </w:tc>
      </w:tr>
      <w:tr w:rsidR="00776A5A" w14:paraId="0128687C" w14:textId="77777777" w:rsidTr="00776A5A">
        <w:trPr>
          <w:jc w:val="center"/>
        </w:trPr>
        <w:tc>
          <w:tcPr>
            <w:tcW w:w="9060" w:type="dxa"/>
            <w:tcBorders>
              <w:left w:val="nil"/>
              <w:right w:val="nil"/>
            </w:tcBorders>
          </w:tcPr>
          <w:p w14:paraId="0CBE7202" w14:textId="77777777" w:rsidR="00776A5A" w:rsidRPr="00613741" w:rsidRDefault="00776A5A" w:rsidP="00117E30">
            <w:pPr>
              <w:pStyle w:val="Standard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b/>
                <w:sz w:val="22"/>
                <w:szCs w:val="22"/>
                <w:highlight w:val="green"/>
              </w:rPr>
            </w:pPr>
          </w:p>
        </w:tc>
      </w:tr>
      <w:tr w:rsidR="00117E30" w14:paraId="03588D77" w14:textId="77777777" w:rsidTr="00117E30">
        <w:trPr>
          <w:jc w:val="center"/>
        </w:trPr>
        <w:tc>
          <w:tcPr>
            <w:tcW w:w="9060" w:type="dxa"/>
            <w:shd w:val="clear" w:color="auto" w:fill="F2F2F2" w:themeFill="background1" w:themeFillShade="F2"/>
          </w:tcPr>
          <w:p w14:paraId="0B241C26" w14:textId="3DD3D916" w:rsidR="00117E30" w:rsidRPr="00613741" w:rsidRDefault="00117E30" w:rsidP="00413083">
            <w:pPr>
              <w:pStyle w:val="Standard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sz w:val="28"/>
                <w:szCs w:val="28"/>
                <w:highlight w:val="green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Literatur</w:t>
            </w:r>
          </w:p>
        </w:tc>
      </w:tr>
      <w:tr w:rsidR="00776A5A" w14:paraId="7ED3A3EA" w14:textId="77777777" w:rsidTr="00776A5A">
        <w:trPr>
          <w:jc w:val="center"/>
        </w:trPr>
        <w:tc>
          <w:tcPr>
            <w:tcW w:w="9060" w:type="dxa"/>
          </w:tcPr>
          <w:p w14:paraId="4618DCA8" w14:textId="77777777" w:rsidR="00117E30" w:rsidRPr="00117E30" w:rsidRDefault="00117E30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10"/>
                <w:szCs w:val="10"/>
                <w:highlight w:val="green"/>
              </w:rPr>
            </w:pPr>
          </w:p>
          <w:p w14:paraId="70560502" w14:textId="2CEFDC39" w:rsidR="00B11682" w:rsidRPr="00B11682" w:rsidRDefault="00B11682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B1168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Butchart, P. &amp; Hindley, K. (2020). </w:t>
            </w:r>
            <w:r w:rsidRPr="00B11682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>Jeremy worried about the wind</w:t>
            </w:r>
            <w:r w:rsidRPr="00B11682">
              <w:rPr>
                <w:rFonts w:asciiTheme="minorHAnsi" w:eastAsiaTheme="minorEastAsia" w:hAnsiTheme="minorHAnsi" w:cstheme="minorBidi"/>
                <w:sz w:val="22"/>
                <w:szCs w:val="22"/>
              </w:rPr>
              <w:t>. London: Nosy Crow.</w:t>
            </w:r>
          </w:p>
          <w:p w14:paraId="1BF0C574" w14:textId="77777777" w:rsidR="00776A5A" w:rsidRPr="00613741" w:rsidRDefault="00776A5A" w:rsidP="00B11682">
            <w:pPr>
              <w:pStyle w:val="Standard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10"/>
                <w:szCs w:val="10"/>
              </w:rPr>
            </w:pPr>
          </w:p>
        </w:tc>
      </w:tr>
    </w:tbl>
    <w:p w14:paraId="4B0FEE62" w14:textId="77777777" w:rsidR="00776A5A" w:rsidRPr="00BA2A54" w:rsidRDefault="00776A5A" w:rsidP="00B11682">
      <w:pPr>
        <w:spacing w:after="0" w:line="240" w:lineRule="auto"/>
        <w:rPr>
          <w:sz w:val="2"/>
          <w:szCs w:val="2"/>
        </w:rPr>
      </w:pPr>
    </w:p>
    <w:p w14:paraId="3D38FDCB" w14:textId="71EB3C87" w:rsidR="00776A5A" w:rsidRDefault="00776A5A" w:rsidP="00B11682">
      <w:pPr>
        <w:spacing w:after="0" w:line="240" w:lineRule="auto"/>
        <w:rPr>
          <w:sz w:val="2"/>
          <w:szCs w:val="2"/>
        </w:rPr>
      </w:pPr>
    </w:p>
    <w:p w14:paraId="4E6D2691" w14:textId="72FB48A4" w:rsidR="00B11682" w:rsidRDefault="00B11682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4C6D7000" w14:textId="77777777" w:rsidR="00776A5A" w:rsidRPr="00B11682" w:rsidRDefault="00776A5A" w:rsidP="00117E30">
      <w:pPr>
        <w:rPr>
          <w:b/>
          <w:smallCaps/>
          <w:sz w:val="26"/>
          <w:szCs w:val="26"/>
        </w:rPr>
      </w:pPr>
      <w:r w:rsidRPr="00B11682">
        <w:rPr>
          <w:b/>
          <w:smallCaps/>
          <w:sz w:val="26"/>
          <w:szCs w:val="26"/>
        </w:rPr>
        <w:lastRenderedPageBreak/>
        <w:t>Material M1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776A5A" w:rsidRPr="00345578" w14:paraId="7DBBACAC" w14:textId="77777777" w:rsidTr="00117E30">
        <w:trPr>
          <w:jc w:val="center"/>
        </w:trPr>
        <w:tc>
          <w:tcPr>
            <w:tcW w:w="9060" w:type="dxa"/>
            <w:shd w:val="clear" w:color="auto" w:fill="F2F2F2" w:themeFill="background1" w:themeFillShade="F2"/>
          </w:tcPr>
          <w:p w14:paraId="3770CED6" w14:textId="42AD8C63" w:rsidR="00776A5A" w:rsidRPr="00345578" w:rsidRDefault="00FC2BA2" w:rsidP="00B11682">
            <w:pPr>
              <w:pStyle w:val="StandardWeb"/>
              <w:kinsoku w:val="0"/>
              <w:overflowPunct w:val="0"/>
              <w:jc w:val="center"/>
              <w:textAlignment w:val="baseline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</w:t>
            </w:r>
            <w:r w:rsidR="00B11682">
              <w:rPr>
                <w:rFonts w:asciiTheme="minorHAnsi" w:hAnsiTheme="minorHAnsi"/>
                <w:b/>
                <w:sz w:val="28"/>
                <w:szCs w:val="28"/>
              </w:rPr>
              <w:t>trategien</w:t>
            </w:r>
          </w:p>
        </w:tc>
      </w:tr>
      <w:tr w:rsidR="00776A5A" w:rsidRPr="00345578" w14:paraId="79DFC472" w14:textId="77777777" w:rsidTr="00117E30">
        <w:trPr>
          <w:jc w:val="center"/>
        </w:trPr>
        <w:tc>
          <w:tcPr>
            <w:tcW w:w="9060" w:type="dxa"/>
          </w:tcPr>
          <w:p w14:paraId="23DC46E2" w14:textId="77777777" w:rsidR="00776A5A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10"/>
                <w:szCs w:val="10"/>
              </w:rPr>
            </w:pPr>
          </w:p>
          <w:p w14:paraId="54982471" w14:textId="6429FDAB" w:rsidR="00776A5A" w:rsidRDefault="00776A5A" w:rsidP="00790F7B">
            <w:r>
              <w:t>Mögliche Strategien für das Verstehen eines Hörsehtextes</w:t>
            </w:r>
            <w:r w:rsidR="00FC2BA2">
              <w:t xml:space="preserve"> </w:t>
            </w:r>
            <w:r>
              <w:t>/ Tipps der Schülerinnen und Schüler:</w:t>
            </w:r>
          </w:p>
          <w:p w14:paraId="6BBAE2CF" w14:textId="77777777" w:rsidR="00776A5A" w:rsidRDefault="00776A5A" w:rsidP="00790F7B"/>
          <w:p w14:paraId="7B9BFE48" w14:textId="77777777" w:rsidR="00776A5A" w:rsidRPr="00410D61" w:rsidRDefault="00776A5A" w:rsidP="00FC2BA2">
            <w:pPr>
              <w:pStyle w:val="Listenabsatz"/>
              <w:numPr>
                <w:ilvl w:val="0"/>
                <w:numId w:val="39"/>
              </w:numPr>
              <w:spacing w:after="160"/>
              <w:ind w:left="714" w:hanging="357"/>
              <w:rPr>
                <w:rFonts w:cstheme="minorHAnsi"/>
              </w:rPr>
            </w:pPr>
            <w:r w:rsidRPr="00410D61">
              <w:rPr>
                <w:rFonts w:cstheme="minorHAnsi"/>
              </w:rPr>
              <w:t>Ich höre</w:t>
            </w:r>
            <w:r>
              <w:rPr>
                <w:rFonts w:cstheme="minorHAnsi"/>
              </w:rPr>
              <w:t xml:space="preserve"> aufmerksam </w:t>
            </w:r>
            <w:r w:rsidRPr="00410D61">
              <w:rPr>
                <w:rFonts w:cstheme="minorHAnsi"/>
              </w:rPr>
              <w:t>zu.</w:t>
            </w:r>
          </w:p>
          <w:p w14:paraId="2A76FD54" w14:textId="77777777" w:rsidR="00776A5A" w:rsidRPr="00410D61" w:rsidRDefault="00776A5A" w:rsidP="00FC2BA2">
            <w:pPr>
              <w:pStyle w:val="Listenabsatz"/>
              <w:numPr>
                <w:ilvl w:val="0"/>
                <w:numId w:val="39"/>
              </w:numPr>
              <w:spacing w:after="160"/>
              <w:ind w:left="714" w:hanging="357"/>
              <w:rPr>
                <w:rFonts w:cstheme="minorHAnsi"/>
              </w:rPr>
            </w:pPr>
            <w:r w:rsidRPr="00410D61">
              <w:rPr>
                <w:rFonts w:cstheme="minorHAnsi"/>
              </w:rPr>
              <w:t>Ich schaue</w:t>
            </w:r>
            <w:r>
              <w:rPr>
                <w:rFonts w:cstheme="minorHAnsi"/>
              </w:rPr>
              <w:t xml:space="preserve"> </w:t>
            </w:r>
            <w:r w:rsidRPr="00410D61">
              <w:rPr>
                <w:rFonts w:cstheme="minorHAnsi"/>
              </w:rPr>
              <w:t>auf die Bilder.</w:t>
            </w:r>
          </w:p>
          <w:p w14:paraId="31E14C05" w14:textId="77777777" w:rsidR="00776A5A" w:rsidRPr="00410D61" w:rsidRDefault="00776A5A" w:rsidP="00FC2BA2">
            <w:pPr>
              <w:pStyle w:val="Listenabsatz"/>
              <w:numPr>
                <w:ilvl w:val="0"/>
                <w:numId w:val="39"/>
              </w:numPr>
              <w:spacing w:after="160"/>
              <w:ind w:left="714" w:hanging="357"/>
              <w:rPr>
                <w:rFonts w:cstheme="minorHAnsi"/>
              </w:rPr>
            </w:pPr>
            <w:r w:rsidRPr="00410D61">
              <w:rPr>
                <w:rFonts w:cstheme="minorHAnsi"/>
              </w:rPr>
              <w:t>Ich achte auf die Mimik und Gestik meiner Lehrkraft.</w:t>
            </w:r>
          </w:p>
          <w:p w14:paraId="2B2E20C1" w14:textId="5BCB0F02" w:rsidR="00776A5A" w:rsidRPr="00410D61" w:rsidRDefault="00776A5A" w:rsidP="00FC2BA2">
            <w:pPr>
              <w:pStyle w:val="Listenabsatz"/>
              <w:numPr>
                <w:ilvl w:val="0"/>
                <w:numId w:val="39"/>
              </w:numPr>
              <w:spacing w:after="160"/>
              <w:ind w:left="714" w:hanging="357"/>
              <w:rPr>
                <w:rFonts w:cstheme="minorHAnsi"/>
              </w:rPr>
            </w:pPr>
            <w:r w:rsidRPr="00410D61">
              <w:rPr>
                <w:rFonts w:cstheme="minorHAnsi"/>
              </w:rPr>
              <w:t>Wörter</w:t>
            </w:r>
            <w:r w:rsidR="007A378D">
              <w:rPr>
                <w:rFonts w:cstheme="minorHAnsi"/>
              </w:rPr>
              <w:t>,</w:t>
            </w:r>
            <w:r w:rsidRPr="00410D61">
              <w:rPr>
                <w:rFonts w:cstheme="minorHAnsi"/>
              </w:rPr>
              <w:t xml:space="preserve"> die meine Lehrkraft laut, deutlich und betont spricht</w:t>
            </w:r>
            <w:r w:rsidR="007A378D">
              <w:rPr>
                <w:rFonts w:cstheme="minorHAnsi"/>
              </w:rPr>
              <w:t>,</w:t>
            </w:r>
            <w:bookmarkStart w:id="0" w:name="_GoBack"/>
            <w:bookmarkEnd w:id="0"/>
            <w:r w:rsidRPr="00410D61">
              <w:rPr>
                <w:rFonts w:cstheme="minorHAnsi"/>
              </w:rPr>
              <w:t xml:space="preserve"> können wichtig für die Geschichte sein.</w:t>
            </w:r>
          </w:p>
          <w:p w14:paraId="23AB43C9" w14:textId="77777777" w:rsidR="00776A5A" w:rsidRDefault="00776A5A" w:rsidP="00FC2BA2">
            <w:pPr>
              <w:pStyle w:val="Listenabsatz"/>
              <w:numPr>
                <w:ilvl w:val="0"/>
                <w:numId w:val="39"/>
              </w:numPr>
              <w:spacing w:after="160"/>
              <w:ind w:left="714" w:hanging="357"/>
              <w:rPr>
                <w:rFonts w:cstheme="minorHAnsi"/>
              </w:rPr>
            </w:pPr>
            <w:r w:rsidRPr="00410D61">
              <w:rPr>
                <w:rFonts w:cstheme="minorHAnsi"/>
              </w:rPr>
              <w:t>Wenn ich ein Wort mal nicht verste</w:t>
            </w:r>
            <w:r>
              <w:rPr>
                <w:rFonts w:cstheme="minorHAnsi"/>
              </w:rPr>
              <w:t>he, höre ich einfach weiter zu.</w:t>
            </w:r>
          </w:p>
          <w:p w14:paraId="7C544E48" w14:textId="77777777" w:rsidR="00776A5A" w:rsidRPr="00410D61" w:rsidRDefault="00776A5A" w:rsidP="00FC2BA2">
            <w:pPr>
              <w:pStyle w:val="Listenabsatz"/>
              <w:numPr>
                <w:ilvl w:val="0"/>
                <w:numId w:val="39"/>
              </w:numPr>
              <w:spacing w:after="160"/>
              <w:ind w:left="714" w:hanging="357"/>
              <w:rPr>
                <w:rFonts w:cstheme="minorHAnsi"/>
              </w:rPr>
            </w:pPr>
            <w:r w:rsidRPr="00410D61">
              <w:rPr>
                <w:rFonts w:cstheme="minorHAnsi"/>
              </w:rPr>
              <w:t>Ich versuche, unbekannte Wörter aus dem Zusammenhang zu erschließen.</w:t>
            </w:r>
          </w:p>
          <w:p w14:paraId="494C1F4F" w14:textId="77777777" w:rsidR="00776A5A" w:rsidRDefault="00776A5A" w:rsidP="00FC2BA2">
            <w:pPr>
              <w:pStyle w:val="Listenabsatz"/>
              <w:numPr>
                <w:ilvl w:val="0"/>
                <w:numId w:val="39"/>
              </w:numPr>
              <w:spacing w:after="160"/>
              <w:ind w:left="714" w:hanging="357"/>
              <w:rPr>
                <w:rFonts w:cstheme="minorHAnsi"/>
              </w:rPr>
            </w:pPr>
            <w:r w:rsidRPr="00410D61">
              <w:rPr>
                <w:rFonts w:cstheme="minorHAnsi"/>
              </w:rPr>
              <w:t>Ich spreche mit.</w:t>
            </w:r>
          </w:p>
          <w:p w14:paraId="0859FCFC" w14:textId="77777777" w:rsidR="00776A5A" w:rsidRDefault="00776A5A" w:rsidP="00FC2BA2">
            <w:pPr>
              <w:pStyle w:val="Listenabsatz"/>
              <w:numPr>
                <w:ilvl w:val="0"/>
                <w:numId w:val="39"/>
              </w:numPr>
              <w:spacing w:after="160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  <w:p w14:paraId="7F4AF682" w14:textId="77777777" w:rsidR="00776A5A" w:rsidRPr="00345578" w:rsidRDefault="00776A5A" w:rsidP="00790F7B">
            <w:pPr>
              <w:pStyle w:val="Standard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10"/>
                <w:szCs w:val="10"/>
              </w:rPr>
            </w:pPr>
          </w:p>
        </w:tc>
      </w:tr>
    </w:tbl>
    <w:p w14:paraId="0C2D88CE" w14:textId="77777777" w:rsidR="00776A5A" w:rsidRDefault="00776A5A" w:rsidP="00776A5A"/>
    <w:sectPr w:rsidR="00776A5A" w:rsidSect="00282532">
      <w:headerReference w:type="default" r:id="rId8"/>
      <w:footerReference w:type="default" r:id="rId9"/>
      <w:pgSz w:w="11906" w:h="16838"/>
      <w:pgMar w:top="1418" w:right="1418" w:bottom="1134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CC61A" w14:textId="77777777" w:rsidR="00482E71" w:rsidRDefault="00482E71" w:rsidP="00CA57BE">
      <w:pPr>
        <w:spacing w:after="0" w:line="240" w:lineRule="auto"/>
      </w:pPr>
      <w:r>
        <w:separator/>
      </w:r>
    </w:p>
  </w:endnote>
  <w:endnote w:type="continuationSeparator" w:id="0">
    <w:p w14:paraId="7CE0DFA4" w14:textId="77777777" w:rsidR="00482E71" w:rsidRDefault="00482E71" w:rsidP="00CA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6742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D7DF98" w14:textId="27A8C0C1" w:rsidR="00282532" w:rsidRDefault="00282532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00C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00C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6D903A" w14:textId="77777777" w:rsidR="00FC26DE" w:rsidRDefault="00FC26DE" w:rsidP="002825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505D3" w14:textId="77777777" w:rsidR="00482E71" w:rsidRDefault="00482E71" w:rsidP="00CA57BE">
      <w:pPr>
        <w:spacing w:after="0" w:line="240" w:lineRule="auto"/>
      </w:pPr>
      <w:r>
        <w:separator/>
      </w:r>
    </w:p>
  </w:footnote>
  <w:footnote w:type="continuationSeparator" w:id="0">
    <w:p w14:paraId="0E13DE62" w14:textId="77777777" w:rsidR="00482E71" w:rsidRDefault="00482E71" w:rsidP="00CA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21FF6" w14:textId="6013EB9B" w:rsidR="00B3046F" w:rsidRPr="00282532" w:rsidRDefault="00DE78B9" w:rsidP="00DE78B9">
    <w:pPr>
      <w:tabs>
        <w:tab w:val="center" w:pos="4536"/>
        <w:tab w:val="right" w:pos="9072"/>
      </w:tabs>
      <w:jc w:val="both"/>
      <w:rPr>
        <w:sz w:val="2"/>
        <w:szCs w:val="2"/>
      </w:rPr>
    </w:pPr>
    <w:r w:rsidRPr="00DE78B9">
      <w:rPr>
        <w:noProof/>
        <w:sz w:val="28"/>
        <w:lang w:eastAsia="de-DE"/>
      </w:rPr>
      <w:drawing>
        <wp:anchor distT="0" distB="0" distL="114300" distR="114300" simplePos="0" relativeHeight="251661312" behindDoc="1" locked="0" layoutInCell="1" allowOverlap="1" wp14:anchorId="6F458A92" wp14:editId="59E1FEBF">
          <wp:simplePos x="0" y="0"/>
          <wp:positionH relativeFrom="column">
            <wp:posOffset>-19050</wp:posOffset>
          </wp:positionH>
          <wp:positionV relativeFrom="paragraph">
            <wp:posOffset>-269240</wp:posOffset>
          </wp:positionV>
          <wp:extent cx="1749425" cy="469265"/>
          <wp:effectExtent l="0" t="0" r="3175" b="6985"/>
          <wp:wrapTight wrapText="bothSides">
            <wp:wrapPolygon edited="0">
              <wp:start x="0" y="0"/>
              <wp:lineTo x="0" y="21045"/>
              <wp:lineTo x="21404" y="21045"/>
              <wp:lineTo x="21404" y="0"/>
              <wp:lineTo x="0" y="0"/>
            </wp:wrapPolygon>
          </wp:wrapTight>
          <wp:docPr id="19" name="Bild 1" descr="http://qua-lis/mediawiki/images/9/91/QUA-LiS-Logo-Far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qua-lis/mediawiki/images/9/91/QUA-LiS-Logo-Farb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78B9">
      <w:rPr>
        <w:noProof/>
        <w:sz w:val="28"/>
        <w:lang w:eastAsia="de-DE"/>
      </w:rPr>
      <w:drawing>
        <wp:anchor distT="0" distB="0" distL="114300" distR="114300" simplePos="0" relativeHeight="251657216" behindDoc="1" locked="0" layoutInCell="1" allowOverlap="1" wp14:anchorId="4DF6BB07" wp14:editId="0D71ECFD">
          <wp:simplePos x="0" y="0"/>
          <wp:positionH relativeFrom="column">
            <wp:posOffset>4128770</wp:posOffset>
          </wp:positionH>
          <wp:positionV relativeFrom="paragraph">
            <wp:posOffset>-212090</wp:posOffset>
          </wp:positionV>
          <wp:extent cx="1885950" cy="503555"/>
          <wp:effectExtent l="0" t="0" r="0" b="0"/>
          <wp:wrapTight wrapText="bothSides">
            <wp:wrapPolygon edited="0">
              <wp:start x="0" y="0"/>
              <wp:lineTo x="0" y="20429"/>
              <wp:lineTo x="21382" y="20429"/>
              <wp:lineTo x="21382" y="0"/>
              <wp:lineTo x="0" y="0"/>
            </wp:wrapPolygon>
          </wp:wrapTight>
          <wp:docPr id="20" name="Bild 1" descr="http://qua-lis/mediawiki/images/e/e3/QUA_LiS_Absenderkennung-farb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qua-lis/mediawiki/images/e/e3/QUA_LiS_Absenderkennung-farb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0130"/>
    <w:multiLevelType w:val="hybridMultilevel"/>
    <w:tmpl w:val="71EC0C3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592F"/>
    <w:multiLevelType w:val="hybridMultilevel"/>
    <w:tmpl w:val="326245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B3EA0"/>
    <w:multiLevelType w:val="hybridMultilevel"/>
    <w:tmpl w:val="F1F289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1205B"/>
    <w:multiLevelType w:val="hybridMultilevel"/>
    <w:tmpl w:val="DB90A3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118AB"/>
    <w:multiLevelType w:val="hybridMultilevel"/>
    <w:tmpl w:val="019E52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B14635"/>
    <w:multiLevelType w:val="hybridMultilevel"/>
    <w:tmpl w:val="27204B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AB3074"/>
    <w:multiLevelType w:val="hybridMultilevel"/>
    <w:tmpl w:val="092E96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843BA2"/>
    <w:multiLevelType w:val="hybridMultilevel"/>
    <w:tmpl w:val="D8ACB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90B2B"/>
    <w:multiLevelType w:val="hybridMultilevel"/>
    <w:tmpl w:val="4EF69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27C91"/>
    <w:multiLevelType w:val="hybridMultilevel"/>
    <w:tmpl w:val="0AFA5D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B85A57"/>
    <w:multiLevelType w:val="hybridMultilevel"/>
    <w:tmpl w:val="EEEA25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530A29"/>
    <w:multiLevelType w:val="hybridMultilevel"/>
    <w:tmpl w:val="CD6A07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706FA2"/>
    <w:multiLevelType w:val="hybridMultilevel"/>
    <w:tmpl w:val="C8D08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A24C72"/>
    <w:multiLevelType w:val="hybridMultilevel"/>
    <w:tmpl w:val="084475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74C33"/>
    <w:multiLevelType w:val="hybridMultilevel"/>
    <w:tmpl w:val="EC062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C72B4"/>
    <w:multiLevelType w:val="hybridMultilevel"/>
    <w:tmpl w:val="7A86E0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00415"/>
    <w:multiLevelType w:val="hybridMultilevel"/>
    <w:tmpl w:val="BA3E91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06713"/>
    <w:multiLevelType w:val="hybridMultilevel"/>
    <w:tmpl w:val="196CCCC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25B42"/>
    <w:multiLevelType w:val="hybridMultilevel"/>
    <w:tmpl w:val="A9D60F16"/>
    <w:lvl w:ilvl="0" w:tplc="0407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3DC91B83"/>
    <w:multiLevelType w:val="hybridMultilevel"/>
    <w:tmpl w:val="73D4E8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445A30"/>
    <w:multiLevelType w:val="hybridMultilevel"/>
    <w:tmpl w:val="7BF49F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5B3B49"/>
    <w:multiLevelType w:val="hybridMultilevel"/>
    <w:tmpl w:val="51A6DA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7100D"/>
    <w:multiLevelType w:val="hybridMultilevel"/>
    <w:tmpl w:val="EC704D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9A7924"/>
    <w:multiLevelType w:val="hybridMultilevel"/>
    <w:tmpl w:val="62A01F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306CC"/>
    <w:multiLevelType w:val="hybridMultilevel"/>
    <w:tmpl w:val="F5902F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C028FC"/>
    <w:multiLevelType w:val="hybridMultilevel"/>
    <w:tmpl w:val="2B48D9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3762A"/>
    <w:multiLevelType w:val="hybridMultilevel"/>
    <w:tmpl w:val="E1144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B42F3"/>
    <w:multiLevelType w:val="hybridMultilevel"/>
    <w:tmpl w:val="56CC49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B25952"/>
    <w:multiLevelType w:val="hybridMultilevel"/>
    <w:tmpl w:val="F35EED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66648A"/>
    <w:multiLevelType w:val="hybridMultilevel"/>
    <w:tmpl w:val="A5309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D57AA"/>
    <w:multiLevelType w:val="hybridMultilevel"/>
    <w:tmpl w:val="D4D0B5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C0A0A"/>
    <w:multiLevelType w:val="hybridMultilevel"/>
    <w:tmpl w:val="B8460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B785C"/>
    <w:multiLevelType w:val="hybridMultilevel"/>
    <w:tmpl w:val="602E3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D5A62"/>
    <w:multiLevelType w:val="hybridMultilevel"/>
    <w:tmpl w:val="6A84CA22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9D0C7D"/>
    <w:multiLevelType w:val="hybridMultilevel"/>
    <w:tmpl w:val="F0D22E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DF5D9B"/>
    <w:multiLevelType w:val="hybridMultilevel"/>
    <w:tmpl w:val="9E105B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24FDB"/>
    <w:multiLevelType w:val="hybridMultilevel"/>
    <w:tmpl w:val="4F584D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245DA6"/>
    <w:multiLevelType w:val="hybridMultilevel"/>
    <w:tmpl w:val="C86447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F1572"/>
    <w:multiLevelType w:val="hybridMultilevel"/>
    <w:tmpl w:val="C0A878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17"/>
  </w:num>
  <w:num w:numId="4">
    <w:abstractNumId w:val="18"/>
  </w:num>
  <w:num w:numId="5">
    <w:abstractNumId w:val="23"/>
  </w:num>
  <w:num w:numId="6">
    <w:abstractNumId w:val="21"/>
  </w:num>
  <w:num w:numId="7">
    <w:abstractNumId w:val="36"/>
  </w:num>
  <w:num w:numId="8">
    <w:abstractNumId w:val="28"/>
  </w:num>
  <w:num w:numId="9">
    <w:abstractNumId w:val="34"/>
  </w:num>
  <w:num w:numId="10">
    <w:abstractNumId w:val="11"/>
  </w:num>
  <w:num w:numId="11">
    <w:abstractNumId w:val="24"/>
  </w:num>
  <w:num w:numId="12">
    <w:abstractNumId w:val="10"/>
  </w:num>
  <w:num w:numId="13">
    <w:abstractNumId w:val="2"/>
  </w:num>
  <w:num w:numId="14">
    <w:abstractNumId w:val="22"/>
  </w:num>
  <w:num w:numId="15">
    <w:abstractNumId w:val="6"/>
  </w:num>
  <w:num w:numId="16">
    <w:abstractNumId w:val="4"/>
  </w:num>
  <w:num w:numId="17">
    <w:abstractNumId w:val="1"/>
  </w:num>
  <w:num w:numId="18">
    <w:abstractNumId w:val="9"/>
  </w:num>
  <w:num w:numId="19">
    <w:abstractNumId w:val="35"/>
  </w:num>
  <w:num w:numId="20">
    <w:abstractNumId w:val="20"/>
  </w:num>
  <w:num w:numId="21">
    <w:abstractNumId w:val="19"/>
  </w:num>
  <w:num w:numId="22">
    <w:abstractNumId w:val="27"/>
  </w:num>
  <w:num w:numId="23">
    <w:abstractNumId w:val="5"/>
  </w:num>
  <w:num w:numId="24">
    <w:abstractNumId w:val="30"/>
  </w:num>
  <w:num w:numId="25">
    <w:abstractNumId w:val="12"/>
  </w:num>
  <w:num w:numId="26">
    <w:abstractNumId w:val="33"/>
  </w:num>
  <w:num w:numId="27">
    <w:abstractNumId w:val="32"/>
  </w:num>
  <w:num w:numId="28">
    <w:abstractNumId w:val="25"/>
  </w:num>
  <w:num w:numId="29">
    <w:abstractNumId w:val="31"/>
  </w:num>
  <w:num w:numId="30">
    <w:abstractNumId w:val="14"/>
  </w:num>
  <w:num w:numId="31">
    <w:abstractNumId w:val="38"/>
  </w:num>
  <w:num w:numId="32">
    <w:abstractNumId w:val="7"/>
  </w:num>
  <w:num w:numId="33">
    <w:abstractNumId w:val="15"/>
  </w:num>
  <w:num w:numId="34">
    <w:abstractNumId w:val="29"/>
  </w:num>
  <w:num w:numId="35">
    <w:abstractNumId w:val="26"/>
  </w:num>
  <w:num w:numId="36">
    <w:abstractNumId w:val="13"/>
  </w:num>
  <w:num w:numId="37">
    <w:abstractNumId w:val="0"/>
  </w:num>
  <w:num w:numId="38">
    <w:abstractNumId w:val="16"/>
  </w:num>
  <w:num w:numId="3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CC"/>
    <w:rsid w:val="00002D4B"/>
    <w:rsid w:val="00010A0C"/>
    <w:rsid w:val="00015E7D"/>
    <w:rsid w:val="0001619D"/>
    <w:rsid w:val="00022B37"/>
    <w:rsid w:val="000376BC"/>
    <w:rsid w:val="00053039"/>
    <w:rsid w:val="00054B77"/>
    <w:rsid w:val="00054EAC"/>
    <w:rsid w:val="00060779"/>
    <w:rsid w:val="00075795"/>
    <w:rsid w:val="00077897"/>
    <w:rsid w:val="00091827"/>
    <w:rsid w:val="000966BB"/>
    <w:rsid w:val="000B5A76"/>
    <w:rsid w:val="000D7285"/>
    <w:rsid w:val="000E04E5"/>
    <w:rsid w:val="000E116A"/>
    <w:rsid w:val="00112F78"/>
    <w:rsid w:val="00117E30"/>
    <w:rsid w:val="00124916"/>
    <w:rsid w:val="00125701"/>
    <w:rsid w:val="0013313E"/>
    <w:rsid w:val="001464EF"/>
    <w:rsid w:val="00146FD9"/>
    <w:rsid w:val="00147011"/>
    <w:rsid w:val="00153B48"/>
    <w:rsid w:val="001601F2"/>
    <w:rsid w:val="00165C80"/>
    <w:rsid w:val="00173154"/>
    <w:rsid w:val="0017484B"/>
    <w:rsid w:val="00177A3E"/>
    <w:rsid w:val="0018284D"/>
    <w:rsid w:val="001900C2"/>
    <w:rsid w:val="00190E7D"/>
    <w:rsid w:val="001956EA"/>
    <w:rsid w:val="001A07D4"/>
    <w:rsid w:val="001E1B56"/>
    <w:rsid w:val="001E2775"/>
    <w:rsid w:val="001E44AA"/>
    <w:rsid w:val="001E4E33"/>
    <w:rsid w:val="001F52BF"/>
    <w:rsid w:val="001F5B9D"/>
    <w:rsid w:val="00206AF5"/>
    <w:rsid w:val="0021545C"/>
    <w:rsid w:val="00217E46"/>
    <w:rsid w:val="0022175C"/>
    <w:rsid w:val="002257E0"/>
    <w:rsid w:val="00226009"/>
    <w:rsid w:val="0023072D"/>
    <w:rsid w:val="00236040"/>
    <w:rsid w:val="00247267"/>
    <w:rsid w:val="00257A41"/>
    <w:rsid w:val="00260A5A"/>
    <w:rsid w:val="00282532"/>
    <w:rsid w:val="00284F51"/>
    <w:rsid w:val="00295DFC"/>
    <w:rsid w:val="002B521B"/>
    <w:rsid w:val="002B736D"/>
    <w:rsid w:val="002C05BB"/>
    <w:rsid w:val="002C1F02"/>
    <w:rsid w:val="002C31EF"/>
    <w:rsid w:val="002E04A9"/>
    <w:rsid w:val="002F731D"/>
    <w:rsid w:val="003335A4"/>
    <w:rsid w:val="00342B27"/>
    <w:rsid w:val="003703FB"/>
    <w:rsid w:val="00381BE7"/>
    <w:rsid w:val="003B5C98"/>
    <w:rsid w:val="003C460D"/>
    <w:rsid w:val="003C762C"/>
    <w:rsid w:val="003D2BB1"/>
    <w:rsid w:val="003D4090"/>
    <w:rsid w:val="003D4A31"/>
    <w:rsid w:val="003D5AB9"/>
    <w:rsid w:val="003E2169"/>
    <w:rsid w:val="003E39AB"/>
    <w:rsid w:val="003E6EE3"/>
    <w:rsid w:val="003F5446"/>
    <w:rsid w:val="00413083"/>
    <w:rsid w:val="00421873"/>
    <w:rsid w:val="00422C5D"/>
    <w:rsid w:val="0044624A"/>
    <w:rsid w:val="00447605"/>
    <w:rsid w:val="00450856"/>
    <w:rsid w:val="00471F7B"/>
    <w:rsid w:val="00472E1D"/>
    <w:rsid w:val="00475B9E"/>
    <w:rsid w:val="00482E71"/>
    <w:rsid w:val="0048500D"/>
    <w:rsid w:val="004944D1"/>
    <w:rsid w:val="004A3542"/>
    <w:rsid w:val="004A7B1E"/>
    <w:rsid w:val="004B3FA0"/>
    <w:rsid w:val="004C503A"/>
    <w:rsid w:val="004D32A5"/>
    <w:rsid w:val="004D54E6"/>
    <w:rsid w:val="004D6849"/>
    <w:rsid w:val="004E6EE5"/>
    <w:rsid w:val="00522EAA"/>
    <w:rsid w:val="005230FC"/>
    <w:rsid w:val="00524483"/>
    <w:rsid w:val="00552DD1"/>
    <w:rsid w:val="00553DBB"/>
    <w:rsid w:val="0056248B"/>
    <w:rsid w:val="00584BC5"/>
    <w:rsid w:val="00586B96"/>
    <w:rsid w:val="005948FF"/>
    <w:rsid w:val="005A09EE"/>
    <w:rsid w:val="005A1E88"/>
    <w:rsid w:val="005A77E9"/>
    <w:rsid w:val="005B075B"/>
    <w:rsid w:val="005C0AEA"/>
    <w:rsid w:val="005E37B4"/>
    <w:rsid w:val="005F79E0"/>
    <w:rsid w:val="00601ECF"/>
    <w:rsid w:val="00604880"/>
    <w:rsid w:val="00611F25"/>
    <w:rsid w:val="006237BD"/>
    <w:rsid w:val="0063171D"/>
    <w:rsid w:val="00631B59"/>
    <w:rsid w:val="0064186F"/>
    <w:rsid w:val="00642358"/>
    <w:rsid w:val="00646815"/>
    <w:rsid w:val="0065042F"/>
    <w:rsid w:val="00652407"/>
    <w:rsid w:val="00653D05"/>
    <w:rsid w:val="006726CC"/>
    <w:rsid w:val="00672FA6"/>
    <w:rsid w:val="00673548"/>
    <w:rsid w:val="00680AC4"/>
    <w:rsid w:val="006946C0"/>
    <w:rsid w:val="006B24E3"/>
    <w:rsid w:val="006C0FCB"/>
    <w:rsid w:val="006C3A2C"/>
    <w:rsid w:val="006C54EC"/>
    <w:rsid w:val="006D7482"/>
    <w:rsid w:val="006E3237"/>
    <w:rsid w:val="006E7FA7"/>
    <w:rsid w:val="007065F5"/>
    <w:rsid w:val="00710F82"/>
    <w:rsid w:val="00716971"/>
    <w:rsid w:val="00726DBA"/>
    <w:rsid w:val="007276EB"/>
    <w:rsid w:val="00744DEF"/>
    <w:rsid w:val="00746104"/>
    <w:rsid w:val="00767E76"/>
    <w:rsid w:val="0077517B"/>
    <w:rsid w:val="00776A5A"/>
    <w:rsid w:val="00776BCD"/>
    <w:rsid w:val="007875BC"/>
    <w:rsid w:val="007A378D"/>
    <w:rsid w:val="007A3791"/>
    <w:rsid w:val="007C7FC0"/>
    <w:rsid w:val="007D1A02"/>
    <w:rsid w:val="007F4D26"/>
    <w:rsid w:val="00825A23"/>
    <w:rsid w:val="00830AE2"/>
    <w:rsid w:val="008332E6"/>
    <w:rsid w:val="00856B71"/>
    <w:rsid w:val="008570CC"/>
    <w:rsid w:val="008732B1"/>
    <w:rsid w:val="00885F23"/>
    <w:rsid w:val="00891206"/>
    <w:rsid w:val="008A6204"/>
    <w:rsid w:val="008B1F0A"/>
    <w:rsid w:val="008B7CA0"/>
    <w:rsid w:val="008B7DAA"/>
    <w:rsid w:val="008D5802"/>
    <w:rsid w:val="008E1F46"/>
    <w:rsid w:val="008E65FD"/>
    <w:rsid w:val="008F24A4"/>
    <w:rsid w:val="008F6ED6"/>
    <w:rsid w:val="00914DC3"/>
    <w:rsid w:val="00924A84"/>
    <w:rsid w:val="00926758"/>
    <w:rsid w:val="009268F9"/>
    <w:rsid w:val="009446A7"/>
    <w:rsid w:val="00976AF1"/>
    <w:rsid w:val="009914B9"/>
    <w:rsid w:val="00993A31"/>
    <w:rsid w:val="009977C9"/>
    <w:rsid w:val="009E74AB"/>
    <w:rsid w:val="009F2444"/>
    <w:rsid w:val="00A02D96"/>
    <w:rsid w:val="00A20E53"/>
    <w:rsid w:val="00A22180"/>
    <w:rsid w:val="00A34C24"/>
    <w:rsid w:val="00A46AEA"/>
    <w:rsid w:val="00A57D05"/>
    <w:rsid w:val="00A62F4C"/>
    <w:rsid w:val="00A70721"/>
    <w:rsid w:val="00A763B6"/>
    <w:rsid w:val="00A9575F"/>
    <w:rsid w:val="00A9631A"/>
    <w:rsid w:val="00A97C91"/>
    <w:rsid w:val="00AA6801"/>
    <w:rsid w:val="00AB13F9"/>
    <w:rsid w:val="00AB7FE6"/>
    <w:rsid w:val="00AD24E3"/>
    <w:rsid w:val="00AD322A"/>
    <w:rsid w:val="00AD56C2"/>
    <w:rsid w:val="00AD5B78"/>
    <w:rsid w:val="00AF5DE7"/>
    <w:rsid w:val="00B11682"/>
    <w:rsid w:val="00B25AD7"/>
    <w:rsid w:val="00B3046F"/>
    <w:rsid w:val="00B53DB9"/>
    <w:rsid w:val="00B56FCF"/>
    <w:rsid w:val="00B85B17"/>
    <w:rsid w:val="00BA143C"/>
    <w:rsid w:val="00BA4520"/>
    <w:rsid w:val="00BB14E5"/>
    <w:rsid w:val="00BB4263"/>
    <w:rsid w:val="00BC309F"/>
    <w:rsid w:val="00BC34B9"/>
    <w:rsid w:val="00BD6624"/>
    <w:rsid w:val="00BF0393"/>
    <w:rsid w:val="00C1570B"/>
    <w:rsid w:val="00C3751D"/>
    <w:rsid w:val="00C6733E"/>
    <w:rsid w:val="00C7050A"/>
    <w:rsid w:val="00C85198"/>
    <w:rsid w:val="00C96ABB"/>
    <w:rsid w:val="00C973FA"/>
    <w:rsid w:val="00CA57BE"/>
    <w:rsid w:val="00CB7FF2"/>
    <w:rsid w:val="00CC04B5"/>
    <w:rsid w:val="00CE3F0A"/>
    <w:rsid w:val="00CE7C05"/>
    <w:rsid w:val="00CF3B7A"/>
    <w:rsid w:val="00D014C2"/>
    <w:rsid w:val="00D03AC5"/>
    <w:rsid w:val="00D0594A"/>
    <w:rsid w:val="00D20E4C"/>
    <w:rsid w:val="00D225EF"/>
    <w:rsid w:val="00D22602"/>
    <w:rsid w:val="00D65E96"/>
    <w:rsid w:val="00D802C4"/>
    <w:rsid w:val="00D808E5"/>
    <w:rsid w:val="00D90988"/>
    <w:rsid w:val="00D937BB"/>
    <w:rsid w:val="00D9473E"/>
    <w:rsid w:val="00D95CDA"/>
    <w:rsid w:val="00DA2555"/>
    <w:rsid w:val="00DA7B55"/>
    <w:rsid w:val="00DB4681"/>
    <w:rsid w:val="00DE1890"/>
    <w:rsid w:val="00DE41EE"/>
    <w:rsid w:val="00DE78B9"/>
    <w:rsid w:val="00E03D4A"/>
    <w:rsid w:val="00E04E8E"/>
    <w:rsid w:val="00E0688D"/>
    <w:rsid w:val="00E358FC"/>
    <w:rsid w:val="00E4739B"/>
    <w:rsid w:val="00E50174"/>
    <w:rsid w:val="00E72290"/>
    <w:rsid w:val="00E87FF6"/>
    <w:rsid w:val="00EA058B"/>
    <w:rsid w:val="00EA3EDE"/>
    <w:rsid w:val="00EB0A3A"/>
    <w:rsid w:val="00EB6548"/>
    <w:rsid w:val="00EC3BEC"/>
    <w:rsid w:val="00ED01C5"/>
    <w:rsid w:val="00ED3A48"/>
    <w:rsid w:val="00ED58FF"/>
    <w:rsid w:val="00EE01BB"/>
    <w:rsid w:val="00EE62FF"/>
    <w:rsid w:val="00EF0296"/>
    <w:rsid w:val="00EF31F3"/>
    <w:rsid w:val="00F01A9A"/>
    <w:rsid w:val="00F043F9"/>
    <w:rsid w:val="00F05C43"/>
    <w:rsid w:val="00F34FC4"/>
    <w:rsid w:val="00F35029"/>
    <w:rsid w:val="00F41EEC"/>
    <w:rsid w:val="00F51687"/>
    <w:rsid w:val="00F5785F"/>
    <w:rsid w:val="00F7048A"/>
    <w:rsid w:val="00F71469"/>
    <w:rsid w:val="00F80560"/>
    <w:rsid w:val="00F80E70"/>
    <w:rsid w:val="00F968AF"/>
    <w:rsid w:val="00FA46A7"/>
    <w:rsid w:val="00FB0C5B"/>
    <w:rsid w:val="00FB5D42"/>
    <w:rsid w:val="00FC26DE"/>
    <w:rsid w:val="00FC2BA2"/>
    <w:rsid w:val="00FC5EE0"/>
    <w:rsid w:val="00FF0289"/>
    <w:rsid w:val="00FF2052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804DB6"/>
  <w15:docId w15:val="{45845824-C866-4501-AAF6-E1968DF4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7E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70C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46FD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A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57BE"/>
  </w:style>
  <w:style w:type="paragraph" w:styleId="Fuzeile">
    <w:name w:val="footer"/>
    <w:basedOn w:val="Standard"/>
    <w:link w:val="FuzeileZchn"/>
    <w:uiPriority w:val="99"/>
    <w:unhideWhenUsed/>
    <w:rsid w:val="00CA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57BE"/>
  </w:style>
  <w:style w:type="character" w:styleId="BesuchterLink">
    <w:name w:val="FollowedHyperlink"/>
    <w:basedOn w:val="Absatz-Standardschriftart"/>
    <w:uiPriority w:val="99"/>
    <w:semiHidden/>
    <w:unhideWhenUsed/>
    <w:rsid w:val="00CA57BE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0AC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9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744DE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44DE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44DEF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5C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5C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5C4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5C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5C43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77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8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7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7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7E377-8ED4-4C46-93A8-06EDA961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8009</Characters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2022-03-23T15:30:00Z</cp:lastPrinted>
  <dcterms:created xsi:type="dcterms:W3CDTF">2022-03-17T19:25:00Z</dcterms:created>
  <dcterms:modified xsi:type="dcterms:W3CDTF">2022-03-23T15:31:00Z</dcterms:modified>
</cp:coreProperties>
</file>