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D7358" w14:textId="6F334653" w:rsidR="00D40C43" w:rsidRPr="001A05C5" w:rsidRDefault="00ED76A4" w:rsidP="00362A6A">
      <w:pPr>
        <w:pStyle w:val="berschrift1"/>
        <w:rPr>
          <w:rFonts w:ascii="Arial" w:hAnsi="Arial"/>
        </w:rPr>
      </w:pPr>
      <w:r>
        <w:rPr>
          <w:rFonts w:ascii="Arial" w:hAnsi="Arial"/>
        </w:rPr>
        <w:t>Qualifikationsphase</w:t>
      </w:r>
      <w:r w:rsidR="00362A6A" w:rsidRPr="001A05C5">
        <w:rPr>
          <w:rFonts w:ascii="Arial" w:hAnsi="Arial"/>
        </w:rPr>
        <w:t xml:space="preserve"> – </w:t>
      </w:r>
      <w:r>
        <w:rPr>
          <w:rFonts w:ascii="Arial" w:hAnsi="Arial"/>
        </w:rPr>
        <w:t>Neurobiologie</w:t>
      </w:r>
    </w:p>
    <w:p w14:paraId="52CA1E6A" w14:textId="1A22EF96" w:rsidR="001A05C5" w:rsidRPr="00B40791" w:rsidRDefault="007274AB" w:rsidP="001A05C5">
      <w:pPr>
        <w:rPr>
          <w:rFonts w:ascii="Arial" w:hAnsi="Arial"/>
          <w:b/>
        </w:rPr>
      </w:pPr>
      <w:r w:rsidRPr="001A05C5">
        <w:rPr>
          <w:rFonts w:ascii="Arial" w:hAnsi="Arial"/>
          <w:b/>
        </w:rPr>
        <w:br/>
      </w:r>
      <w:r w:rsidR="0065713A">
        <w:rPr>
          <w:rFonts w:ascii="Arial" w:hAnsi="Arial"/>
          <w:b/>
        </w:rPr>
        <w:t>Arbeitsmaterial</w:t>
      </w:r>
      <w:r w:rsidR="001A05C5" w:rsidRPr="00B40791">
        <w:rPr>
          <w:rFonts w:ascii="Arial" w:hAnsi="Arial"/>
          <w:b/>
        </w:rPr>
        <w:t xml:space="preserve">: </w:t>
      </w:r>
      <w:r w:rsidR="008B11F0">
        <w:rPr>
          <w:rFonts w:ascii="Arial" w:hAnsi="Arial"/>
          <w:b/>
        </w:rPr>
        <w:t>Reaktionstest</w:t>
      </w:r>
      <w:r w:rsidR="001A05C5" w:rsidRPr="00B40791">
        <w:rPr>
          <w:rFonts w:ascii="Arial" w:hAnsi="Arial"/>
          <w:b/>
        </w:rPr>
        <w:t xml:space="preserve"> (UV </w:t>
      </w:r>
      <w:r w:rsidR="00DE6C6D">
        <w:rPr>
          <w:rFonts w:ascii="Arial" w:hAnsi="Arial"/>
          <w:b/>
        </w:rPr>
        <w:t>LK-</w:t>
      </w:r>
      <w:r w:rsidR="008B11F0">
        <w:rPr>
          <w:rFonts w:ascii="Arial" w:hAnsi="Arial"/>
          <w:b/>
        </w:rPr>
        <w:t>N1</w:t>
      </w:r>
      <w:r w:rsidR="00DE6C6D">
        <w:rPr>
          <w:rFonts w:ascii="Arial" w:hAnsi="Arial"/>
          <w:b/>
        </w:rPr>
        <w:t xml:space="preserve"> + UV GK-N1</w:t>
      </w:r>
      <w:r w:rsidR="001A05C5" w:rsidRPr="00B40791">
        <w:rPr>
          <w:rFonts w:ascii="Arial" w:hAnsi="Arial"/>
          <w:b/>
        </w:rPr>
        <w:t>)</w:t>
      </w:r>
    </w:p>
    <w:p w14:paraId="177BB22F" w14:textId="24C6A54D" w:rsidR="006F722A" w:rsidRPr="001A05C5" w:rsidRDefault="006F722A" w:rsidP="001A05C5">
      <w:pPr>
        <w:pBdr>
          <w:left w:val="single" w:sz="24" w:space="4" w:color="808080" w:themeColor="background1" w:themeShade="80"/>
        </w:pBdr>
        <w:spacing w:before="180" w:after="60"/>
        <w:rPr>
          <w:rFonts w:ascii="Arial" w:hAnsi="Arial"/>
          <w:b/>
        </w:rPr>
      </w:pPr>
      <w:r w:rsidRPr="001A05C5">
        <w:rPr>
          <w:rFonts w:ascii="Arial" w:hAnsi="Arial"/>
          <w:b/>
        </w:rPr>
        <w:t xml:space="preserve">Inhaltlicher </w:t>
      </w:r>
      <w:r w:rsidR="00D81178" w:rsidRPr="001A05C5">
        <w:rPr>
          <w:rFonts w:ascii="Arial" w:hAnsi="Arial"/>
          <w:b/>
        </w:rPr>
        <w:t>Aspekt</w:t>
      </w:r>
    </w:p>
    <w:p w14:paraId="7AD277CC" w14:textId="2765723B" w:rsidR="006F722A" w:rsidRPr="00ED76A4" w:rsidRDefault="00C97393" w:rsidP="00C97393">
      <w:pPr>
        <w:pStyle w:val="UVuListe"/>
        <w:pBdr>
          <w:left w:val="single" w:sz="24" w:space="4" w:color="808080" w:themeColor="background1" w:themeShade="80"/>
        </w:pBdr>
        <w:ind w:left="170" w:hanging="170"/>
        <w:rPr>
          <w:rFonts w:eastAsiaTheme="minorHAnsi" w:cstheme="minorBidi"/>
          <w:iCs w:val="0"/>
          <w:sz w:val="22"/>
          <w:szCs w:val="22"/>
          <w:lang w:eastAsia="en-US"/>
        </w:rPr>
      </w:pPr>
      <w:r w:rsidRPr="00C97393">
        <w:rPr>
          <w:rFonts w:eastAsiaTheme="minorHAnsi" w:cstheme="minorBidi"/>
          <w:iCs w:val="0"/>
          <w:sz w:val="22"/>
          <w:szCs w:val="22"/>
          <w:lang w:eastAsia="en-US"/>
        </w:rPr>
        <w:t>Bau und Funktionen von Nervenzellen: Aktionspotenzial</w:t>
      </w:r>
    </w:p>
    <w:p w14:paraId="78EEB540" w14:textId="71F6F49C" w:rsidR="00D81178" w:rsidRPr="001A05C5" w:rsidRDefault="00252969" w:rsidP="001A05C5">
      <w:pPr>
        <w:pBdr>
          <w:left w:val="single" w:sz="24" w:space="4" w:color="808080" w:themeColor="background1" w:themeShade="80"/>
        </w:pBdr>
        <w:spacing w:before="180" w:after="60"/>
        <w:rPr>
          <w:rFonts w:ascii="Arial" w:hAnsi="Arial"/>
        </w:rPr>
      </w:pPr>
      <w:r w:rsidRPr="001A05C5">
        <w:rPr>
          <w:rFonts w:ascii="Arial" w:hAnsi="Arial"/>
          <w:b/>
        </w:rPr>
        <w:t>KKE</w:t>
      </w:r>
      <w:r w:rsidR="00D81178" w:rsidRPr="001A05C5">
        <w:rPr>
          <w:rFonts w:ascii="Arial" w:hAnsi="Arial"/>
        </w:rPr>
        <w:t> </w:t>
      </w:r>
    </w:p>
    <w:p w14:paraId="2415E747" w14:textId="21B9CD6F" w:rsidR="00CE2662" w:rsidRPr="001A05C5" w:rsidRDefault="001A05C5" w:rsidP="001A05C5">
      <w:pPr>
        <w:pStyle w:val="UVuListe"/>
        <w:pBdr>
          <w:left w:val="single" w:sz="24" w:space="4" w:color="808080" w:themeColor="background1" w:themeShade="80"/>
        </w:pBdr>
        <w:rPr>
          <w:rFonts w:eastAsiaTheme="minorHAnsi" w:cstheme="minorBidi"/>
          <w:iCs w:val="0"/>
          <w:sz w:val="22"/>
          <w:szCs w:val="22"/>
          <w:lang w:eastAsia="en-US"/>
        </w:rPr>
      </w:pPr>
      <w:r w:rsidRPr="001A05C5">
        <w:rPr>
          <w:rFonts w:eastAsiaTheme="minorHAnsi" w:cstheme="minorBidi"/>
          <w:iCs w:val="0"/>
          <w:sz w:val="22"/>
          <w:szCs w:val="22"/>
          <w:lang w:eastAsia="en-US"/>
        </w:rPr>
        <w:t>Schülerinnen und Schüler</w:t>
      </w:r>
      <w:r w:rsidR="00ED76A4" w:rsidRPr="00ED76A4">
        <w:rPr>
          <w:rFonts w:eastAsiaTheme="minorHAnsi" w:cstheme="minorBidi"/>
          <w:iCs w:val="0"/>
          <w:sz w:val="22"/>
          <w:szCs w:val="22"/>
          <w:lang w:eastAsia="en-US"/>
        </w:rPr>
        <w:t xml:space="preserve"> erklären Messwerte von Potenzialänderungen an Axon </w:t>
      </w:r>
      <w:r w:rsidR="00ED76A4" w:rsidRPr="00DE6C6D">
        <w:rPr>
          <w:color w:val="A6A6A6"/>
        </w:rPr>
        <w:t>und Synapse</w:t>
      </w:r>
      <w:r w:rsidR="00ED76A4" w:rsidRPr="00ED76A4">
        <w:rPr>
          <w:rFonts w:eastAsiaTheme="minorHAnsi" w:cstheme="minorBidi"/>
          <w:iCs w:val="0"/>
          <w:sz w:val="22"/>
          <w:szCs w:val="22"/>
          <w:lang w:eastAsia="en-US"/>
        </w:rPr>
        <w:t xml:space="preserve"> mithilfe der zugrundeliegenden molekularen Vorgänge (S3, E14)</w:t>
      </w:r>
      <w:r w:rsidR="00ED76A4">
        <w:rPr>
          <w:rFonts w:eastAsiaTheme="minorHAnsi" w:cstheme="minorBidi"/>
          <w:iCs w:val="0"/>
          <w:sz w:val="22"/>
          <w:szCs w:val="22"/>
          <w:lang w:eastAsia="en-US"/>
        </w:rPr>
        <w:t>.</w:t>
      </w:r>
    </w:p>
    <w:p w14:paraId="43FC7A2C" w14:textId="7B5ABEF0" w:rsidR="00D81178" w:rsidRPr="001A05C5" w:rsidRDefault="004D6FED" w:rsidP="001A05C5">
      <w:pPr>
        <w:pBdr>
          <w:left w:val="single" w:sz="24" w:space="4" w:color="808080" w:themeColor="background1" w:themeShade="80"/>
        </w:pBdr>
        <w:spacing w:before="180" w:after="60"/>
        <w:rPr>
          <w:rFonts w:ascii="Arial" w:hAnsi="Arial"/>
          <w:b/>
          <w:bCs/>
        </w:rPr>
      </w:pPr>
      <w:r w:rsidRPr="001A05C5">
        <w:rPr>
          <w:rFonts w:ascii="Arial" w:hAnsi="Arial"/>
          <w:b/>
          <w:bCs/>
        </w:rPr>
        <w:t>Leitfrage</w:t>
      </w:r>
    </w:p>
    <w:p w14:paraId="2DC36215" w14:textId="792E6108" w:rsidR="004D6FED" w:rsidRPr="001A05C5" w:rsidRDefault="00ED76A4" w:rsidP="001A05C5">
      <w:pPr>
        <w:pBdr>
          <w:left w:val="single" w:sz="24" w:space="4" w:color="808080" w:themeColor="background1" w:themeShade="80"/>
        </w:pBdr>
        <w:spacing w:after="60"/>
        <w:rPr>
          <w:rFonts w:ascii="Arial" w:hAnsi="Arial"/>
        </w:rPr>
      </w:pPr>
      <w:r w:rsidRPr="00ED76A4">
        <w:rPr>
          <w:rFonts w:ascii="Arial" w:hAnsi="Arial"/>
        </w:rPr>
        <w:t>Wie ermöglicht die Struktur eines Neurons die Aufnahme und Weitergabe von Informationen?</w:t>
      </w:r>
    </w:p>
    <w:p w14:paraId="0393EBFA" w14:textId="3D3296FF" w:rsidR="00ED76A4" w:rsidRPr="00DE6C6D" w:rsidRDefault="00DE6C6D" w:rsidP="00ED76A4">
      <w:pPr>
        <w:pStyle w:val="UVuListe"/>
        <w:pBdr>
          <w:left w:val="single" w:sz="24" w:space="4" w:color="808080" w:themeColor="background1" w:themeShade="80"/>
        </w:pBdr>
        <w:spacing w:before="180"/>
        <w:rPr>
          <w:rFonts w:eastAsiaTheme="minorHAnsi" w:cstheme="minorBidi"/>
          <w:b/>
          <w:bCs/>
          <w:iCs w:val="0"/>
          <w:sz w:val="22"/>
          <w:szCs w:val="22"/>
          <w:lang w:eastAsia="en-US"/>
        </w:rPr>
      </w:pPr>
      <w:r w:rsidRPr="00DE6C6D">
        <w:rPr>
          <w:rFonts w:eastAsiaTheme="minorHAnsi" w:cstheme="minorBidi"/>
          <w:b/>
          <w:bCs/>
          <w:iCs w:val="0"/>
          <w:sz w:val="22"/>
          <w:szCs w:val="22"/>
          <w:lang w:eastAsia="en-US"/>
        </w:rPr>
        <w:t>Unterrichtsschritt</w:t>
      </w:r>
      <w:r w:rsidR="00ED76A4" w:rsidRPr="00DE6C6D">
        <w:rPr>
          <w:rFonts w:eastAsiaTheme="minorHAnsi" w:cstheme="minorBidi"/>
          <w:b/>
          <w:bCs/>
          <w:iCs w:val="0"/>
          <w:sz w:val="22"/>
          <w:szCs w:val="22"/>
          <w:lang w:eastAsia="en-US"/>
        </w:rPr>
        <w:t>:</w:t>
      </w:r>
    </w:p>
    <w:p w14:paraId="225A3187" w14:textId="79DADC27" w:rsidR="000B76A7" w:rsidRPr="00DE6C6D" w:rsidRDefault="00DE6C6D" w:rsidP="00DE6C6D">
      <w:pPr>
        <w:pStyle w:val="UVuListe"/>
        <w:numPr>
          <w:ilvl w:val="0"/>
          <w:numId w:val="7"/>
        </w:numPr>
        <w:pBdr>
          <w:left w:val="single" w:sz="24" w:space="4" w:color="808080" w:themeColor="background1" w:themeShade="80"/>
        </w:pBdr>
        <w:ind w:left="170" w:hanging="170"/>
        <w:textAlignment w:val="auto"/>
        <w:rPr>
          <w:rFonts w:eastAsiaTheme="minorHAnsi" w:cstheme="minorBidi"/>
          <w:iCs w:val="0"/>
          <w:sz w:val="22"/>
          <w:szCs w:val="22"/>
          <w:lang w:eastAsia="en-US"/>
        </w:rPr>
      </w:pPr>
      <w:r w:rsidRPr="00DE6C6D">
        <w:rPr>
          <w:rFonts w:eastAsiaTheme="minorHAnsi" w:cstheme="minorBidi"/>
          <w:iCs w:val="0"/>
          <w:sz w:val="22"/>
          <w:szCs w:val="22"/>
          <w:lang w:eastAsia="en-US"/>
        </w:rPr>
        <w:t>ggf. Einstieg: Reaktionstest mit Lineal</w:t>
      </w:r>
    </w:p>
    <w:p w14:paraId="301753F5" w14:textId="4323CDFE" w:rsidR="006F722A" w:rsidRPr="001A05C5" w:rsidRDefault="00D81178" w:rsidP="001D5ECB">
      <w:pPr>
        <w:spacing w:before="240" w:after="0"/>
        <w:rPr>
          <w:rFonts w:ascii="Arial" w:hAnsi="Arial"/>
          <w:b/>
        </w:rPr>
      </w:pPr>
      <w:r w:rsidRPr="001A05C5">
        <w:rPr>
          <w:rFonts w:ascii="Arial" w:hAnsi="Arial"/>
          <w:b/>
        </w:rPr>
        <w:t>Didaktischer Hinweis</w:t>
      </w:r>
    </w:p>
    <w:p w14:paraId="3A8B3555" w14:textId="61E2D85B" w:rsidR="00DE4F73" w:rsidRPr="00DE4F73" w:rsidRDefault="00ED76A4" w:rsidP="00DE4F73">
      <w:pPr>
        <w:spacing w:after="0"/>
        <w:rPr>
          <w:rFonts w:ascii="Arial" w:hAnsi="Arial"/>
          <w:noProof/>
        </w:rPr>
      </w:pPr>
      <w:r>
        <w:rPr>
          <w:rFonts w:ascii="Arial" w:hAnsi="Arial"/>
          <w:noProof/>
        </w:rPr>
        <w:t xml:space="preserve">Der Reaktionstest </w:t>
      </w:r>
      <w:r w:rsidR="00DE6C6D">
        <w:rPr>
          <w:rFonts w:ascii="Arial" w:hAnsi="Arial"/>
          <w:noProof/>
        </w:rPr>
        <w:t>kann ein erster Unterrichtsschritt sein</w:t>
      </w:r>
      <w:r>
        <w:rPr>
          <w:rFonts w:ascii="Arial" w:hAnsi="Arial"/>
          <w:noProof/>
        </w:rPr>
        <w:t xml:space="preserve">, </w:t>
      </w:r>
      <w:r w:rsidR="00DE6C6D">
        <w:rPr>
          <w:rFonts w:ascii="Arial" w:hAnsi="Arial"/>
          <w:noProof/>
        </w:rPr>
        <w:t>um</w:t>
      </w:r>
      <w:r>
        <w:rPr>
          <w:rFonts w:ascii="Arial" w:hAnsi="Arial"/>
          <w:noProof/>
        </w:rPr>
        <w:t xml:space="preserve"> </w:t>
      </w:r>
      <w:r w:rsidR="00DE6C6D">
        <w:rPr>
          <w:rFonts w:ascii="Arial" w:hAnsi="Arial"/>
          <w:noProof/>
        </w:rPr>
        <w:t xml:space="preserve">anschließend </w:t>
      </w:r>
      <w:r>
        <w:rPr>
          <w:rFonts w:ascii="Arial" w:hAnsi="Arial"/>
          <w:noProof/>
        </w:rPr>
        <w:t xml:space="preserve">das Aktionspotenzial </w:t>
      </w:r>
      <w:r w:rsidR="00DE6C6D">
        <w:rPr>
          <w:rFonts w:ascii="Arial" w:hAnsi="Arial"/>
          <w:noProof/>
        </w:rPr>
        <w:t>zu erarbeiten</w:t>
      </w:r>
      <w:r w:rsidR="00DE4F73">
        <w:rPr>
          <w:rFonts w:ascii="Arial" w:hAnsi="Arial"/>
          <w:noProof/>
        </w:rPr>
        <w:t xml:space="preserve">. </w:t>
      </w:r>
      <w:r w:rsidR="00DE4F73" w:rsidRPr="00DE4F73">
        <w:rPr>
          <w:rFonts w:ascii="Arial" w:hAnsi="Arial" w:cs="Arial"/>
        </w:rPr>
        <w:t>Dieser praktische und schülernahe Einstieg (ca. 45 Minuten) dient nicht der unmittelbaren Ansteuerung der oben genannten KKE. Bei Zeitknappheit ist sicherlich auch ein Einstieg anhand einer Abbildung oder einer kurzen Filmsequenz denkbar.</w:t>
      </w:r>
    </w:p>
    <w:p w14:paraId="0989C404" w14:textId="77777777" w:rsidR="00DE4F73" w:rsidRDefault="00DE4F73" w:rsidP="00DE4F73">
      <w:pPr>
        <w:pStyle w:val="Kommentartext"/>
      </w:pPr>
    </w:p>
    <w:p w14:paraId="22F48001" w14:textId="77777777" w:rsidR="008B11F0" w:rsidRDefault="008B11F0" w:rsidP="00D81178">
      <w:pPr>
        <w:spacing w:after="0"/>
        <w:rPr>
          <w:rFonts w:ascii="Arial" w:hAnsi="Arial"/>
          <w:noProof/>
        </w:rPr>
      </w:pPr>
    </w:p>
    <w:p w14:paraId="62FE19C8" w14:textId="0D2AE0D9" w:rsidR="008B11F0" w:rsidRPr="008B11F0" w:rsidRDefault="008B11F0" w:rsidP="00D81178">
      <w:pPr>
        <w:spacing w:after="0"/>
        <w:rPr>
          <w:rFonts w:ascii="Arial" w:hAnsi="Arial"/>
          <w:b/>
          <w:noProof/>
        </w:rPr>
      </w:pPr>
      <w:r w:rsidRPr="008B11F0">
        <w:rPr>
          <w:noProof/>
          <w:lang w:eastAsia="de-DE"/>
        </w:rPr>
        <w:drawing>
          <wp:anchor distT="0" distB="0" distL="114300" distR="114300" simplePos="0" relativeHeight="251661312" behindDoc="0" locked="0" layoutInCell="1" allowOverlap="1" wp14:anchorId="5E53C2AF" wp14:editId="41009576">
            <wp:simplePos x="0" y="0"/>
            <wp:positionH relativeFrom="column">
              <wp:posOffset>5384165</wp:posOffset>
            </wp:positionH>
            <wp:positionV relativeFrom="paragraph">
              <wp:posOffset>90805</wp:posOffset>
            </wp:positionV>
            <wp:extent cx="373380" cy="2693035"/>
            <wp:effectExtent l="0" t="0" r="7620" b="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 cy="2693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11F0">
        <w:rPr>
          <w:rFonts w:ascii="Arial" w:hAnsi="Arial"/>
          <w:b/>
          <w:noProof/>
        </w:rPr>
        <w:t>Methodischer Hinweis</w:t>
      </w:r>
    </w:p>
    <w:p w14:paraId="18DF677B" w14:textId="469DFBD3" w:rsidR="008B11F0" w:rsidRDefault="008B11F0" w:rsidP="00D81178">
      <w:pPr>
        <w:spacing w:after="0"/>
        <w:rPr>
          <w:rFonts w:ascii="Arial" w:hAnsi="Arial"/>
          <w:noProof/>
        </w:rPr>
      </w:pPr>
      <w:r>
        <w:rPr>
          <w:rFonts w:ascii="Arial" w:hAnsi="Arial"/>
          <w:noProof/>
        </w:rPr>
        <w:t xml:space="preserve">In einer separaten PDF-Datei ist die Vorlage für </w:t>
      </w:r>
      <w:r w:rsidR="00DE6C6D">
        <w:rPr>
          <w:rFonts w:ascii="Arial" w:hAnsi="Arial"/>
          <w:noProof/>
        </w:rPr>
        <w:t>fünf</w:t>
      </w:r>
      <w:r>
        <w:rPr>
          <w:rFonts w:ascii="Arial" w:hAnsi="Arial"/>
          <w:noProof/>
        </w:rPr>
        <w:t xml:space="preserve"> „Reaktionslineale“ zu finden. Auf ihnen ist statt der Längenangabe bereits die umgerechnete Reaktionszeit vermerkt.</w:t>
      </w:r>
    </w:p>
    <w:p w14:paraId="5B73E4E8" w14:textId="5E4B633C" w:rsidR="008B11F0" w:rsidRDefault="008B11F0" w:rsidP="00D81178">
      <w:pPr>
        <w:spacing w:after="0"/>
        <w:rPr>
          <w:rFonts w:ascii="Arial" w:hAnsi="Arial"/>
          <w:noProof/>
        </w:rPr>
      </w:pPr>
      <w:r>
        <w:rPr>
          <w:rFonts w:ascii="Arial" w:hAnsi="Arial"/>
          <w:noProof/>
        </w:rPr>
        <w:t>Die PDF-Datei muss im Größenverhältnis 1:1 ausgedruckt werden, um die Ergebnisse nicht zu verfälschen. Für den Ausdruck ist dickeres Papier empfehlenswert, damit das Lineal schwer genug ist – ggf. muss es mit einer Büroklammer zusätzlich beschwert werden. Um das Lineal noch schwerer, unbiegsamer und haltbarer zu gestalten, kann der ausgedruckte Bogen vor dem Schneiden laminiert werden.</w:t>
      </w:r>
    </w:p>
    <w:p w14:paraId="08A0D50D" w14:textId="77777777" w:rsidR="008B11F0" w:rsidRDefault="008B11F0" w:rsidP="00D81178">
      <w:pPr>
        <w:spacing w:after="0"/>
        <w:rPr>
          <w:rFonts w:ascii="Arial" w:hAnsi="Arial"/>
          <w:noProof/>
        </w:rPr>
      </w:pPr>
    </w:p>
    <w:p w14:paraId="4D91873D" w14:textId="0EB77BC8" w:rsidR="008B11F0" w:rsidRDefault="008B11F0" w:rsidP="00D81178">
      <w:pPr>
        <w:spacing w:after="0"/>
        <w:rPr>
          <w:rFonts w:ascii="Arial" w:hAnsi="Arial"/>
          <w:noProof/>
        </w:rPr>
      </w:pPr>
    </w:p>
    <w:p w14:paraId="30145B22" w14:textId="55A2FC4E" w:rsidR="00802AF3" w:rsidRDefault="00DE6C6D" w:rsidP="00D81178">
      <w:pPr>
        <w:spacing w:after="0"/>
        <w:rPr>
          <w:rFonts w:ascii="Arial" w:hAnsi="Arial"/>
          <w:noProof/>
        </w:rPr>
      </w:pPr>
      <w:r>
        <w:rPr>
          <w:rFonts w:ascii="Arial" w:hAnsi="Arial"/>
          <w:noProof/>
        </w:rPr>
        <w:t>Quelle</w:t>
      </w:r>
      <w:r w:rsidR="00DE4F73">
        <w:rPr>
          <w:rFonts w:ascii="Arial" w:hAnsi="Arial"/>
          <w:noProof/>
        </w:rPr>
        <w:t xml:space="preserve"> für die Durchführung des Experi</w:t>
      </w:r>
      <w:bookmarkStart w:id="0" w:name="_GoBack"/>
      <w:bookmarkEnd w:id="0"/>
      <w:r>
        <w:rPr>
          <w:rFonts w:ascii="Arial" w:hAnsi="Arial"/>
          <w:noProof/>
        </w:rPr>
        <w:t xml:space="preserve">ments: </w:t>
      </w:r>
      <w:hyperlink r:id="rId9" w:history="1">
        <w:r w:rsidRPr="00ED297B">
          <w:rPr>
            <w:rStyle w:val="Hyperlink"/>
            <w:rFonts w:ascii="Arial" w:hAnsi="Arial"/>
            <w:noProof/>
          </w:rPr>
          <w:t>https://backyardbrains.com/experiments/reactiontime</w:t>
        </w:r>
      </w:hyperlink>
      <w:r>
        <w:rPr>
          <w:rFonts w:ascii="Arial" w:hAnsi="Arial"/>
          <w:noProof/>
        </w:rPr>
        <w:t>, zuletzt abgerufen am 25.10.2022</w:t>
      </w:r>
    </w:p>
    <w:p w14:paraId="199CDAC8" w14:textId="77777777" w:rsidR="00DE6C6D" w:rsidRDefault="00DE6C6D" w:rsidP="00D81178">
      <w:pPr>
        <w:spacing w:after="0"/>
        <w:rPr>
          <w:rFonts w:ascii="Arial" w:hAnsi="Arial"/>
          <w:noProof/>
        </w:rPr>
      </w:pPr>
    </w:p>
    <w:p w14:paraId="62C85B42" w14:textId="4DCB8F29" w:rsidR="00DE6C6D" w:rsidRDefault="00DE6C6D" w:rsidP="00D81178">
      <w:pPr>
        <w:spacing w:after="0"/>
        <w:rPr>
          <w:rFonts w:ascii="Arial" w:hAnsi="Arial"/>
          <w:noProof/>
        </w:rPr>
        <w:sectPr w:rsidR="00DE6C6D">
          <w:pgSz w:w="11906" w:h="16838"/>
          <w:pgMar w:top="1417" w:right="1417" w:bottom="1134" w:left="1417" w:header="708" w:footer="708" w:gutter="0"/>
          <w:cols w:space="708"/>
          <w:docGrid w:linePitch="360"/>
        </w:sectPr>
      </w:pPr>
      <w:r>
        <w:rPr>
          <w:rFonts w:ascii="Arial" w:hAnsi="Arial"/>
          <w:noProof/>
        </w:rPr>
        <w:t xml:space="preserve">Quelle für die Grafik: </w:t>
      </w:r>
      <w:hyperlink r:id="rId10" w:history="1">
        <w:r w:rsidRPr="00ED297B">
          <w:rPr>
            <w:rStyle w:val="Hyperlink"/>
            <w:rFonts w:ascii="Arial" w:hAnsi="Arial"/>
            <w:noProof/>
          </w:rPr>
          <w:t>https://pixabay.com/de/vectors/messung-hand-nummer-lineal-148164/</w:t>
        </w:r>
      </w:hyperlink>
      <w:r>
        <w:rPr>
          <w:rFonts w:ascii="Arial" w:hAnsi="Arial"/>
          <w:noProof/>
        </w:rPr>
        <w:t xml:space="preserve">, zuletzt abgerufen am 25.10.2022 </w:t>
      </w:r>
    </w:p>
    <w:p w14:paraId="1BFAD1D0" w14:textId="77777777" w:rsidR="00921F29" w:rsidRPr="00F96315" w:rsidRDefault="00921F29" w:rsidP="00921F29">
      <w:pPr>
        <w:pStyle w:val="Kopfzeile"/>
        <w:pBdr>
          <w:bottom w:val="single" w:sz="4" w:space="1" w:color="auto"/>
        </w:pBdr>
        <w:spacing w:line="264" w:lineRule="auto"/>
        <w:rPr>
          <w:b/>
          <w:sz w:val="24"/>
          <w:szCs w:val="24"/>
        </w:rPr>
      </w:pPr>
      <w:r w:rsidRPr="00F96315">
        <w:rPr>
          <w:b/>
          <w:sz w:val="24"/>
          <w:szCs w:val="24"/>
        </w:rPr>
        <w:lastRenderedPageBreak/>
        <w:t>Experiment: Reaktionszeit</w:t>
      </w:r>
    </w:p>
    <w:p w14:paraId="004FE777" w14:textId="302766AC" w:rsidR="00921F29" w:rsidRPr="00F96315" w:rsidRDefault="008B11F0" w:rsidP="00921F29">
      <w:pPr>
        <w:pStyle w:val="StandardWeb"/>
        <w:spacing w:before="0" w:beforeAutospacing="0" w:after="0" w:afterAutospacing="0" w:line="264" w:lineRule="auto"/>
        <w:jc w:val="both"/>
        <w:rPr>
          <w:rFonts w:ascii="Calibri" w:hAnsi="Calibri"/>
          <w:sz w:val="23"/>
        </w:rPr>
      </w:pPr>
      <w:r w:rsidRPr="00F96315">
        <w:rPr>
          <w:rFonts w:ascii="Calibri" w:hAnsi="Calibri"/>
          <w:noProof/>
          <w:sz w:val="23"/>
        </w:rPr>
        <mc:AlternateContent>
          <mc:Choice Requires="wps">
            <w:drawing>
              <wp:anchor distT="0" distB="0" distL="114300" distR="114300" simplePos="0" relativeHeight="251660288" behindDoc="0" locked="0" layoutInCell="1" allowOverlap="1" wp14:anchorId="1A4E9984" wp14:editId="573241E4">
                <wp:simplePos x="0" y="0"/>
                <wp:positionH relativeFrom="column">
                  <wp:posOffset>4150995</wp:posOffset>
                </wp:positionH>
                <wp:positionV relativeFrom="paragraph">
                  <wp:posOffset>2091690</wp:posOffset>
                </wp:positionV>
                <wp:extent cx="2424430" cy="619760"/>
                <wp:effectExtent l="38100" t="38100" r="90170" b="104140"/>
                <wp:wrapSquare wrapText="bothSides"/>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4430" cy="619760"/>
                        </a:xfrm>
                        <a:prstGeom prst="rect">
                          <a:avLst/>
                        </a:prstGeom>
                        <a:solidFill>
                          <a:schemeClr val="bg1">
                            <a:lumMod val="95000"/>
                          </a:schemeClr>
                        </a:solidFill>
                        <a:ln w="9525">
                          <a:noFill/>
                          <a:miter lim="800000"/>
                          <a:headEnd/>
                          <a:tailEnd/>
                        </a:ln>
                        <a:effectLst>
                          <a:outerShdw blurRad="50800" dist="38100" dir="2700000" algn="tl" rotWithShape="0">
                            <a:prstClr val="black">
                              <a:alpha val="40000"/>
                            </a:prstClr>
                          </a:outerShdw>
                        </a:effectLst>
                      </wps:spPr>
                      <wps:txbx>
                        <w:txbxContent>
                          <w:p w14:paraId="49EED620" w14:textId="77777777" w:rsidR="00921F29" w:rsidRDefault="00921F29" w:rsidP="00921F29">
                            <m:oMathPara>
                              <m:oMath>
                                <m:r>
                                  <w:rPr>
                                    <w:rFonts w:ascii="Cambria Math" w:hAnsi="Cambria Math"/>
                                    <w:vertAlign w:val="superscript"/>
                                  </w:rPr>
                                  <m:t xml:space="preserve">Reaktionszeit= </m:t>
                                </m:r>
                                <m:rad>
                                  <m:radPr>
                                    <m:degHide m:val="1"/>
                                    <m:ctrlPr>
                                      <w:rPr>
                                        <w:rFonts w:ascii="Cambria Math" w:hAnsi="Cambria Math"/>
                                        <w:i/>
                                        <w:vertAlign w:val="superscript"/>
                                      </w:rPr>
                                    </m:ctrlPr>
                                  </m:radPr>
                                  <m:deg/>
                                  <m:e>
                                    <m:f>
                                      <m:fPr>
                                        <m:ctrlPr>
                                          <w:rPr>
                                            <w:rFonts w:ascii="Cambria Math" w:hAnsi="Cambria Math"/>
                                            <w:i/>
                                            <w:vertAlign w:val="superscript"/>
                                          </w:rPr>
                                        </m:ctrlPr>
                                      </m:fPr>
                                      <m:num>
                                        <m:r>
                                          <w:rPr>
                                            <w:rFonts w:ascii="Cambria Math" w:hAnsi="Cambria Math"/>
                                            <w:vertAlign w:val="superscript"/>
                                          </w:rPr>
                                          <m:t>2•Strecke [cm]</m:t>
                                        </m:r>
                                      </m:num>
                                      <m:den>
                                        <m:r>
                                          <w:rPr>
                                            <w:rFonts w:ascii="Cambria Math" w:hAnsi="Cambria Math"/>
                                            <w:vertAlign w:val="superscript"/>
                                          </w:rPr>
                                          <m:t xml:space="preserve">981 </m:t>
                                        </m:r>
                                        <m:f>
                                          <m:fPr>
                                            <m:ctrlPr>
                                              <w:rPr>
                                                <w:rFonts w:ascii="Cambria Math" w:hAnsi="Cambria Math"/>
                                                <w:i/>
                                                <w:vertAlign w:val="superscript"/>
                                              </w:rPr>
                                            </m:ctrlPr>
                                          </m:fPr>
                                          <m:num>
                                            <m:r>
                                              <w:rPr>
                                                <w:rFonts w:ascii="Cambria Math" w:hAnsi="Cambria Math"/>
                                                <w:vertAlign w:val="superscript"/>
                                              </w:rPr>
                                              <m:t>cm</m:t>
                                            </m:r>
                                          </m:num>
                                          <m:den>
                                            <m:sSup>
                                              <m:sSupPr>
                                                <m:ctrlPr>
                                                  <w:rPr>
                                                    <w:rFonts w:ascii="Cambria Math" w:hAnsi="Cambria Math"/>
                                                    <w:i/>
                                                    <w:vertAlign w:val="superscript"/>
                                                  </w:rPr>
                                                </m:ctrlPr>
                                              </m:sSupPr>
                                              <m:e>
                                                <m:r>
                                                  <w:rPr>
                                                    <w:rFonts w:ascii="Cambria Math" w:hAnsi="Cambria Math"/>
                                                    <w:vertAlign w:val="superscript"/>
                                                  </w:rPr>
                                                  <m:t>s</m:t>
                                                </m:r>
                                              </m:e>
                                              <m:sup>
                                                <m:r>
                                                  <w:rPr>
                                                    <w:rFonts w:ascii="Cambria Math" w:hAnsi="Cambria Math"/>
                                                    <w:vertAlign w:val="superscript"/>
                                                  </w:rPr>
                                                  <m:t>2</m:t>
                                                </m:r>
                                              </m:sup>
                                            </m:sSup>
                                          </m:den>
                                        </m:f>
                                      </m:den>
                                    </m:f>
                                  </m:e>
                                </m:rad>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4E9984" id="_x0000_t202" coordsize="21600,21600" o:spt="202" path="m,l,21600r21600,l21600,xe">
                <v:stroke joinstyle="miter"/>
                <v:path gradientshapeok="t" o:connecttype="rect"/>
              </v:shapetype>
              <v:shape id="Textfeld 2" o:spid="_x0000_s1026" type="#_x0000_t202" style="position:absolute;left:0;text-align:left;margin-left:326.85pt;margin-top:164.7pt;width:190.9pt;height:4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" fillcolor="#f2f2f2 [3052]" stroked="f">
                <v:shadow on="t" color="black" opacity="26214f" origin="-.5,-.5" offset=".74836mm,.74836mm"/>
                <v:textbox>
                  <w:txbxContent>
                    <w:p w14:paraId="49EED620" w14:textId="77777777" w:rsidR="00921F29" w:rsidRDefault="00921F29" w:rsidP="00921F29">
                      <m:oMathPara>
                        <m:oMath>
                          <m:r>
                            <w:rPr>
                              <w:rFonts w:ascii="Cambria Math" w:hAnsi="Cambria Math"/>
                              <w:vertAlign w:val="superscript"/>
                            </w:rPr>
                            <m:t xml:space="preserve">Reaktionszeit= </m:t>
                          </m:r>
                          <m:rad>
                            <m:radPr>
                              <m:degHide m:val="1"/>
                              <m:ctrlPr>
                                <w:rPr>
                                  <w:rFonts w:ascii="Cambria Math" w:hAnsi="Cambria Math"/>
                                  <w:i/>
                                  <w:vertAlign w:val="superscript"/>
                                </w:rPr>
                              </m:ctrlPr>
                            </m:radPr>
                            <m:deg/>
                            <m:e>
                              <m:f>
                                <m:fPr>
                                  <m:ctrlPr>
                                    <w:rPr>
                                      <w:rFonts w:ascii="Cambria Math" w:hAnsi="Cambria Math"/>
                                      <w:i/>
                                      <w:vertAlign w:val="superscript"/>
                                    </w:rPr>
                                  </m:ctrlPr>
                                </m:fPr>
                                <m:num>
                                  <m:r>
                                    <w:rPr>
                                      <w:rFonts w:ascii="Cambria Math" w:hAnsi="Cambria Math"/>
                                      <w:vertAlign w:val="superscript"/>
                                    </w:rPr>
                                    <m:t>2•Strecke [cm]</m:t>
                                  </m:r>
                                </m:num>
                                <m:den>
                                  <m:r>
                                    <w:rPr>
                                      <w:rFonts w:ascii="Cambria Math" w:hAnsi="Cambria Math"/>
                                      <w:vertAlign w:val="superscript"/>
                                    </w:rPr>
                                    <m:t xml:space="preserve">981 </m:t>
                                  </m:r>
                                  <m:f>
                                    <m:fPr>
                                      <m:ctrlPr>
                                        <w:rPr>
                                          <w:rFonts w:ascii="Cambria Math" w:hAnsi="Cambria Math"/>
                                          <w:i/>
                                          <w:vertAlign w:val="superscript"/>
                                        </w:rPr>
                                      </m:ctrlPr>
                                    </m:fPr>
                                    <m:num>
                                      <m:r>
                                        <w:rPr>
                                          <w:rFonts w:ascii="Cambria Math" w:hAnsi="Cambria Math"/>
                                          <w:vertAlign w:val="superscript"/>
                                        </w:rPr>
                                        <m:t>cm</m:t>
                                      </m:r>
                                    </m:num>
                                    <m:den>
                                      <m:sSup>
                                        <m:sSupPr>
                                          <m:ctrlPr>
                                            <w:rPr>
                                              <w:rFonts w:ascii="Cambria Math" w:hAnsi="Cambria Math"/>
                                              <w:i/>
                                              <w:vertAlign w:val="superscript"/>
                                            </w:rPr>
                                          </m:ctrlPr>
                                        </m:sSupPr>
                                        <m:e>
                                          <m:r>
                                            <w:rPr>
                                              <w:rFonts w:ascii="Cambria Math" w:hAnsi="Cambria Math"/>
                                              <w:vertAlign w:val="superscript"/>
                                            </w:rPr>
                                            <m:t>s</m:t>
                                          </m:r>
                                        </m:e>
                                        <m:sup>
                                          <m:r>
                                            <w:rPr>
                                              <w:rFonts w:ascii="Cambria Math" w:hAnsi="Cambria Math"/>
                                              <w:vertAlign w:val="superscript"/>
                                            </w:rPr>
                                            <m:t>2</m:t>
                                          </m:r>
                                        </m:sup>
                                      </m:sSup>
                                    </m:den>
                                  </m:f>
                                </m:den>
                              </m:f>
                            </m:e>
                          </m:rad>
                        </m:oMath>
                      </m:oMathPara>
                    </w:p>
                  </w:txbxContent>
                </v:textbox>
                <w10:wrap type="square"/>
              </v:shape>
            </w:pict>
          </mc:Fallback>
        </mc:AlternateContent>
      </w:r>
      <w:r>
        <w:rPr>
          <w:noProof/>
        </w:rPr>
        <w:drawing>
          <wp:anchor distT="0" distB="0" distL="114300" distR="114300" simplePos="0" relativeHeight="251659264" behindDoc="0" locked="0" layoutInCell="1" allowOverlap="1" wp14:anchorId="1D71DC57" wp14:editId="319C6097">
            <wp:simplePos x="0" y="0"/>
            <wp:positionH relativeFrom="column">
              <wp:posOffset>5141595</wp:posOffset>
            </wp:positionH>
            <wp:positionV relativeFrom="paragraph">
              <wp:posOffset>233045</wp:posOffset>
            </wp:positionV>
            <wp:extent cx="1445260" cy="1939925"/>
            <wp:effectExtent l="0" t="0" r="2540" b="3175"/>
            <wp:wrapSquare wrapText="bothSides"/>
            <wp:docPr id="1" name="Grafik 1" descr="Kostenlose Vektorgrafiken zum Thema Mess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Mess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5260" cy="1939925"/>
                    </a:xfrm>
                    <a:prstGeom prst="rect">
                      <a:avLst/>
                    </a:prstGeom>
                    <a:noFill/>
                    <a:ln>
                      <a:noFill/>
                    </a:ln>
                  </pic:spPr>
                </pic:pic>
              </a:graphicData>
            </a:graphic>
            <wp14:sizeRelH relativeFrom="page">
              <wp14:pctWidth>0</wp14:pctWidth>
            </wp14:sizeRelH>
            <wp14:sizeRelV relativeFrom="page">
              <wp14:pctHeight>0</wp14:pctHeight>
            </wp14:sizeRelV>
          </wp:anchor>
        </w:drawing>
      </w:r>
      <w:r w:rsidR="00921F29" w:rsidRPr="00F96315">
        <w:rPr>
          <w:rFonts w:ascii="Calibri" w:hAnsi="Calibri"/>
          <w:sz w:val="23"/>
        </w:rPr>
        <w:t xml:space="preserve">In diesem Experiment wird in Partnerarbeit die Reaktionszeit unter verschiedenen Bedingungen gemessen. </w:t>
      </w:r>
    </w:p>
    <w:p w14:paraId="146F7DF9" w14:textId="77777777" w:rsidR="00921F29" w:rsidRPr="00F96315" w:rsidRDefault="00921F29" w:rsidP="00921F29">
      <w:pPr>
        <w:pStyle w:val="StandardWeb"/>
        <w:spacing w:before="120" w:beforeAutospacing="0" w:after="0" w:afterAutospacing="0" w:line="264" w:lineRule="auto"/>
        <w:jc w:val="both"/>
        <w:rPr>
          <w:rFonts w:ascii="Calibri" w:hAnsi="Calibri"/>
          <w:sz w:val="23"/>
        </w:rPr>
      </w:pPr>
      <w:r w:rsidRPr="00F96315">
        <w:rPr>
          <w:rFonts w:ascii="Calibri" w:hAnsi="Calibri"/>
          <w:sz w:val="23"/>
        </w:rPr>
        <w:t xml:space="preserve">Der Versuchsablauf ist dabei jeweils wie folgt: Person 1 setzt sich an einen Tisch und legt den dominanten  Arm („Schreibhand“) so auf den Tisch, dass die Hand über die Kante hinausragt. Daumen und Zeigefinger werden etwa 2 cm auseinander gehalten. Person zwei hält das Lineal am oberen Ende fest und positioniert es so, dass es gerade über der Hand von Person 1 hängt und die Markierung dabei genau auf Höhe von Daumen und Zeigefinger ist. Das Lineal soll nach dem Fallenlassen durch Person 2 so schnell wie möglich von Person 1 aufgefangen werden. Dafür dürfen jeweils nur Daumen und Zeigefinger </w:t>
      </w:r>
      <w:r w:rsidRPr="00F96315">
        <w:rPr>
          <w:rFonts w:ascii="Calibri" w:hAnsi="Calibri"/>
          <w:i/>
          <w:sz w:val="23"/>
        </w:rPr>
        <w:t>einer</w:t>
      </w:r>
      <w:r w:rsidRPr="00F96315">
        <w:rPr>
          <w:rFonts w:ascii="Calibri" w:hAnsi="Calibri"/>
          <w:sz w:val="23"/>
        </w:rPr>
        <w:t xml:space="preserve"> Hand genutzt werden.</w:t>
      </w:r>
    </w:p>
    <w:p w14:paraId="144086B6" w14:textId="369A19CB" w:rsidR="00921F29" w:rsidRPr="00F96315" w:rsidRDefault="00921F29" w:rsidP="00921F29">
      <w:pPr>
        <w:pStyle w:val="StandardWeb"/>
        <w:spacing w:before="0" w:beforeAutospacing="0" w:after="0" w:afterAutospacing="0" w:line="264" w:lineRule="auto"/>
        <w:rPr>
          <w:rFonts w:ascii="Calibri" w:hAnsi="Calibri"/>
          <w:sz w:val="23"/>
        </w:rPr>
      </w:pPr>
      <w:r w:rsidRPr="00F96315">
        <w:rPr>
          <w:rFonts w:ascii="Calibri" w:hAnsi="Calibri"/>
          <w:sz w:val="23"/>
        </w:rPr>
        <w:t>Eine Variable wird pro Teilexperiment geändert, alle anderen Umgebungsbedingungen sollen konstant bleiben.</w:t>
      </w:r>
    </w:p>
    <w:p w14:paraId="0A7CC061" w14:textId="77777777" w:rsidR="00921F29" w:rsidRPr="00F96315" w:rsidRDefault="00921F29" w:rsidP="00921F29">
      <w:pPr>
        <w:pStyle w:val="StandardWeb"/>
        <w:spacing w:before="0" w:beforeAutospacing="0" w:after="0" w:afterAutospacing="0" w:line="264" w:lineRule="auto"/>
        <w:rPr>
          <w:rFonts w:ascii="Calibri" w:hAnsi="Calibri"/>
          <w:sz w:val="23"/>
        </w:rPr>
      </w:pPr>
      <w:r w:rsidRPr="00F96315">
        <w:rPr>
          <w:rFonts w:ascii="Calibri" w:hAnsi="Calibri"/>
          <w:sz w:val="23"/>
        </w:rPr>
        <w:t>Für jedes Teilexperiment fängt Person 1 das Lineal 4x. Dann werden die Rollen getauscht, so dass jedes Teilexperiment jeweils 8x durchgeführt wird. Aus den 8 Reaktionszeitenwird für jedes Teilexperiment ein Durchschnittswert berechnet.</w:t>
      </w:r>
    </w:p>
    <w:p w14:paraId="6EED011D" w14:textId="77777777" w:rsidR="00921F29" w:rsidRPr="00F96315" w:rsidRDefault="00921F29" w:rsidP="00921F29">
      <w:pPr>
        <w:pStyle w:val="StandardWeb"/>
        <w:spacing w:before="120" w:beforeAutospacing="0" w:after="0" w:afterAutospacing="0" w:line="264" w:lineRule="auto"/>
        <w:rPr>
          <w:rFonts w:ascii="Calibri" w:hAnsi="Calibri"/>
          <w:sz w:val="23"/>
        </w:rPr>
      </w:pPr>
      <w:r w:rsidRPr="00F96315">
        <w:rPr>
          <w:rFonts w:ascii="Calibri" w:hAnsi="Calibri"/>
          <w:b/>
          <w:sz w:val="23"/>
        </w:rPr>
        <w:t>Experiment 1:</w:t>
      </w:r>
      <w:r w:rsidRPr="00F96315">
        <w:rPr>
          <w:rFonts w:ascii="Calibri" w:hAnsi="Calibri"/>
          <w:sz w:val="23"/>
        </w:rPr>
        <w:t xml:space="preserve"> In diese</w:t>
      </w:r>
      <w:r>
        <w:rPr>
          <w:rFonts w:ascii="Calibri" w:hAnsi="Calibri"/>
          <w:sz w:val="23"/>
        </w:rPr>
        <w:t>m Experiment</w:t>
      </w:r>
      <w:r w:rsidRPr="00F96315">
        <w:rPr>
          <w:rFonts w:ascii="Calibri" w:hAnsi="Calibri"/>
          <w:sz w:val="23"/>
        </w:rPr>
        <w:t xml:space="preserve"> werden visuelle, auditive und taktile Reaktionszeiten mit einem Lineal gemessen. </w:t>
      </w:r>
    </w:p>
    <w:p w14:paraId="1550AA8F" w14:textId="77777777" w:rsidR="00921F29" w:rsidRPr="00F96315" w:rsidRDefault="00921F29" w:rsidP="00921F29">
      <w:pPr>
        <w:numPr>
          <w:ilvl w:val="0"/>
          <w:numId w:val="6"/>
        </w:numPr>
        <w:tabs>
          <w:tab w:val="clear" w:pos="720"/>
          <w:tab w:val="num" w:pos="360"/>
        </w:tabs>
        <w:spacing w:after="0" w:line="264" w:lineRule="auto"/>
        <w:ind w:left="360"/>
        <w:rPr>
          <w:sz w:val="23"/>
        </w:rPr>
      </w:pPr>
      <w:r w:rsidRPr="00F96315">
        <w:rPr>
          <w:b/>
          <w:sz w:val="23"/>
        </w:rPr>
        <w:t>visuelle Antwort</w:t>
      </w:r>
      <w:r w:rsidRPr="00F96315">
        <w:rPr>
          <w:sz w:val="23"/>
        </w:rPr>
        <w:t xml:space="preserve">: Das Lineal wird zufällig losgelassen. Es sollen keine Geräusche oder Gesten gemacht werden, während das Lineal fallen gelassen wird. Die fangende Person soll sich nur auf den Sehsinn verlassen und darauf reagieren, dass das Lineal aus der Hand fällt. </w:t>
      </w:r>
    </w:p>
    <w:p w14:paraId="52ABE094" w14:textId="77777777" w:rsidR="00921F29" w:rsidRPr="00F96315" w:rsidRDefault="00921F29" w:rsidP="00921F29">
      <w:pPr>
        <w:numPr>
          <w:ilvl w:val="0"/>
          <w:numId w:val="6"/>
        </w:numPr>
        <w:tabs>
          <w:tab w:val="clear" w:pos="720"/>
          <w:tab w:val="num" w:pos="360"/>
        </w:tabs>
        <w:spacing w:after="0" w:line="264" w:lineRule="auto"/>
        <w:ind w:left="360"/>
        <w:rPr>
          <w:sz w:val="23"/>
        </w:rPr>
      </w:pPr>
      <w:r w:rsidRPr="00F96315">
        <w:rPr>
          <w:b/>
          <w:sz w:val="23"/>
        </w:rPr>
        <w:t xml:space="preserve">auditive Antwort: </w:t>
      </w:r>
      <w:r w:rsidRPr="00F96315">
        <w:rPr>
          <w:sz w:val="23"/>
        </w:rPr>
        <w:t>Die fangende Person schließt die Augen. Die Person mit dem Lineal sagt „Fällt“ und lässt gleichzeitig das Lineal los.</w:t>
      </w:r>
    </w:p>
    <w:p w14:paraId="26D36330" w14:textId="77777777" w:rsidR="00921F29" w:rsidRPr="00F96315" w:rsidRDefault="00921F29" w:rsidP="00921F29">
      <w:pPr>
        <w:numPr>
          <w:ilvl w:val="0"/>
          <w:numId w:val="6"/>
        </w:numPr>
        <w:tabs>
          <w:tab w:val="clear" w:pos="720"/>
          <w:tab w:val="num" w:pos="360"/>
        </w:tabs>
        <w:spacing w:after="0" w:line="264" w:lineRule="auto"/>
        <w:ind w:left="360"/>
        <w:rPr>
          <w:sz w:val="23"/>
        </w:rPr>
      </w:pPr>
      <w:r w:rsidRPr="00F96315">
        <w:rPr>
          <w:b/>
          <w:sz w:val="23"/>
        </w:rPr>
        <w:t>taktile Antwort:</w:t>
      </w:r>
      <w:r w:rsidRPr="00F96315">
        <w:rPr>
          <w:sz w:val="23"/>
        </w:rPr>
        <w:t xml:space="preserve"> Die fangende Person schließt die Augen. Die Person mit dem Lineal berührt die nicht-dominante Schulter der fangenden Person, wenn sie das Lineal fallen lässt. Einen auditiven Hinweis gibt es nicht. </w:t>
      </w:r>
    </w:p>
    <w:p w14:paraId="1690DE9D" w14:textId="77777777" w:rsidR="00921F29" w:rsidRPr="00F96315" w:rsidRDefault="00921F29" w:rsidP="00921F29">
      <w:pPr>
        <w:pStyle w:val="StandardWeb"/>
        <w:spacing w:before="120" w:beforeAutospacing="0" w:after="0" w:afterAutospacing="0" w:line="264" w:lineRule="auto"/>
        <w:rPr>
          <w:rFonts w:ascii="Calibri" w:hAnsi="Calibri"/>
          <w:sz w:val="23"/>
        </w:rPr>
      </w:pPr>
      <w:r w:rsidRPr="00F96315">
        <w:rPr>
          <w:rFonts w:ascii="Calibri" w:hAnsi="Calibri"/>
          <w:b/>
          <w:sz w:val="23"/>
        </w:rPr>
        <w:t>Experiment 2:</w:t>
      </w:r>
      <w:r>
        <w:rPr>
          <w:rFonts w:ascii="Calibri" w:hAnsi="Calibri"/>
          <w:sz w:val="23"/>
        </w:rPr>
        <w:t xml:space="preserve"> In diesem</w:t>
      </w:r>
      <w:r w:rsidRPr="00F96315">
        <w:rPr>
          <w:rFonts w:ascii="Calibri" w:hAnsi="Calibri"/>
          <w:sz w:val="23"/>
        </w:rPr>
        <w:t xml:space="preserve"> </w:t>
      </w:r>
      <w:r>
        <w:rPr>
          <w:rFonts w:ascii="Calibri" w:hAnsi="Calibri"/>
          <w:sz w:val="23"/>
        </w:rPr>
        <w:t xml:space="preserve">Experiment </w:t>
      </w:r>
      <w:r w:rsidRPr="00F96315">
        <w:rPr>
          <w:rFonts w:ascii="Calibri" w:hAnsi="Calibri"/>
          <w:sz w:val="23"/>
        </w:rPr>
        <w:t>werden visuelle und auditive Reaktionszeiten mit zwei Linealen gemessen. Es werden von Person 1 also beide Hände auf den Tisch gelegt. Person 2 hält jeweils 2 Lineale über den beiden Händen von Person 1.</w:t>
      </w:r>
    </w:p>
    <w:p w14:paraId="4EB8ED06" w14:textId="77777777" w:rsidR="00921F29" w:rsidRPr="00F96315" w:rsidRDefault="00921F29" w:rsidP="00921F29">
      <w:pPr>
        <w:numPr>
          <w:ilvl w:val="0"/>
          <w:numId w:val="6"/>
        </w:numPr>
        <w:tabs>
          <w:tab w:val="clear" w:pos="720"/>
          <w:tab w:val="num" w:pos="360"/>
        </w:tabs>
        <w:spacing w:after="0" w:line="264" w:lineRule="auto"/>
        <w:ind w:left="360"/>
        <w:rPr>
          <w:sz w:val="23"/>
        </w:rPr>
      </w:pPr>
      <w:r w:rsidRPr="00F96315">
        <w:rPr>
          <w:b/>
          <w:sz w:val="23"/>
        </w:rPr>
        <w:t>visuelle Antwort</w:t>
      </w:r>
      <w:r w:rsidRPr="00F96315">
        <w:rPr>
          <w:sz w:val="23"/>
        </w:rPr>
        <w:t xml:space="preserve">: Eines der Lineale wird zufällig losgelassen. Es sollen keine Geräusche oder Gesten gemacht werden, während das Lineal fallen gelassen wird. Die fangende Person soll sich nur auf den Sehsinn verlassen und darauf reagieren, dass das Lineal aus der Hand fällt. Sie darf </w:t>
      </w:r>
      <w:r w:rsidRPr="00F96315">
        <w:rPr>
          <w:i/>
          <w:sz w:val="23"/>
        </w:rPr>
        <w:t>nur mit den Fingern einer Hand</w:t>
      </w:r>
      <w:r w:rsidRPr="00F96315">
        <w:rPr>
          <w:sz w:val="23"/>
        </w:rPr>
        <w:t xml:space="preserve"> zugreifen!</w:t>
      </w:r>
    </w:p>
    <w:p w14:paraId="2769DDAB" w14:textId="77777777" w:rsidR="00921F29" w:rsidRPr="00F96315" w:rsidRDefault="00921F29" w:rsidP="00921F29">
      <w:pPr>
        <w:numPr>
          <w:ilvl w:val="0"/>
          <w:numId w:val="6"/>
        </w:numPr>
        <w:tabs>
          <w:tab w:val="clear" w:pos="720"/>
          <w:tab w:val="num" w:pos="360"/>
        </w:tabs>
        <w:spacing w:after="0" w:line="264" w:lineRule="auto"/>
        <w:ind w:left="360"/>
        <w:rPr>
          <w:sz w:val="23"/>
        </w:rPr>
      </w:pPr>
      <w:r w:rsidRPr="00F96315">
        <w:rPr>
          <w:b/>
          <w:sz w:val="23"/>
        </w:rPr>
        <w:t xml:space="preserve">auditive Antwort: </w:t>
      </w:r>
      <w:r w:rsidRPr="00F96315">
        <w:rPr>
          <w:sz w:val="23"/>
        </w:rPr>
        <w:t>Die fangende Person schließt die Augen. Die Person mit dem Lineal sagt „rechts“ oder „links“ und lässt gleichzeitig das entsprechende Lineal los.</w:t>
      </w:r>
    </w:p>
    <w:p w14:paraId="23699E79" w14:textId="77777777" w:rsidR="00921F29" w:rsidRPr="00F96315" w:rsidRDefault="00921F29" w:rsidP="00921F29">
      <w:pPr>
        <w:spacing w:after="0" w:line="264" w:lineRule="auto"/>
        <w:ind w:left="360"/>
        <w:rPr>
          <w:b/>
          <w:sz w:val="23"/>
        </w:rPr>
      </w:pPr>
    </w:p>
    <w:tbl>
      <w:tblPr>
        <w:tblStyle w:val="Tabellenraster"/>
        <w:tblW w:w="5000" w:type="pct"/>
        <w:tblLayout w:type="fixed"/>
        <w:tblLook w:val="04A0" w:firstRow="1" w:lastRow="0" w:firstColumn="1" w:lastColumn="0" w:noHBand="0" w:noVBand="1"/>
      </w:tblPr>
      <w:tblGrid>
        <w:gridCol w:w="1415"/>
        <w:gridCol w:w="855"/>
        <w:gridCol w:w="856"/>
        <w:gridCol w:w="856"/>
        <w:gridCol w:w="855"/>
        <w:gridCol w:w="855"/>
        <w:gridCol w:w="854"/>
        <w:gridCol w:w="855"/>
        <w:gridCol w:w="855"/>
        <w:gridCol w:w="855"/>
        <w:gridCol w:w="855"/>
      </w:tblGrid>
      <w:tr w:rsidR="00921F29" w:rsidRPr="00F96315" w14:paraId="4DA014B2" w14:textId="77777777" w:rsidTr="0035040D">
        <w:tc>
          <w:tcPr>
            <w:tcW w:w="1449" w:type="dxa"/>
            <w:tcBorders>
              <w:top w:val="nil"/>
              <w:left w:val="nil"/>
              <w:bottom w:val="single" w:sz="4" w:space="0" w:color="000000"/>
              <w:right w:val="single" w:sz="12" w:space="0" w:color="000000"/>
            </w:tcBorders>
            <w:shd w:val="clear" w:color="auto" w:fill="auto"/>
          </w:tcPr>
          <w:p w14:paraId="25F14806" w14:textId="77777777" w:rsidR="00921F29" w:rsidRPr="00F96315" w:rsidRDefault="00921F29" w:rsidP="0035040D">
            <w:pPr>
              <w:spacing w:line="264" w:lineRule="auto"/>
              <w:rPr>
                <w:sz w:val="23"/>
              </w:rPr>
            </w:pPr>
          </w:p>
        </w:tc>
        <w:tc>
          <w:tcPr>
            <w:tcW w:w="873" w:type="dxa"/>
            <w:tcBorders>
              <w:top w:val="single" w:sz="4" w:space="0" w:color="000000"/>
              <w:left w:val="single" w:sz="12" w:space="0" w:color="000000"/>
              <w:bottom w:val="single" w:sz="4" w:space="0" w:color="000000"/>
              <w:right w:val="nil"/>
            </w:tcBorders>
            <w:shd w:val="clear" w:color="auto" w:fill="auto"/>
          </w:tcPr>
          <w:p w14:paraId="3464CD45" w14:textId="77777777" w:rsidR="00921F29" w:rsidRPr="00F96315" w:rsidRDefault="00921F29" w:rsidP="0035040D">
            <w:pPr>
              <w:spacing w:line="264" w:lineRule="auto"/>
              <w:rPr>
                <w:sz w:val="23"/>
              </w:rPr>
            </w:pPr>
            <w:r>
              <w:rPr>
                <w:sz w:val="23"/>
              </w:rPr>
              <w:t>Exp. 1</w:t>
            </w:r>
          </w:p>
        </w:tc>
        <w:tc>
          <w:tcPr>
            <w:tcW w:w="874" w:type="dxa"/>
            <w:tcBorders>
              <w:top w:val="single" w:sz="4" w:space="0" w:color="000000"/>
              <w:left w:val="nil"/>
              <w:bottom w:val="single" w:sz="4" w:space="0" w:color="000000"/>
              <w:right w:val="nil"/>
            </w:tcBorders>
            <w:shd w:val="clear" w:color="auto" w:fill="auto"/>
          </w:tcPr>
          <w:p w14:paraId="1A23A7A9" w14:textId="77777777" w:rsidR="00921F29" w:rsidRPr="00F96315" w:rsidRDefault="00921F29" w:rsidP="0035040D">
            <w:pPr>
              <w:spacing w:line="264" w:lineRule="auto"/>
              <w:rPr>
                <w:sz w:val="23"/>
              </w:rPr>
            </w:pPr>
          </w:p>
        </w:tc>
        <w:tc>
          <w:tcPr>
            <w:tcW w:w="874" w:type="dxa"/>
            <w:tcBorders>
              <w:top w:val="single" w:sz="4" w:space="0" w:color="000000"/>
              <w:left w:val="nil"/>
              <w:bottom w:val="single" w:sz="4" w:space="0" w:color="000000"/>
              <w:right w:val="nil"/>
            </w:tcBorders>
            <w:shd w:val="clear" w:color="auto" w:fill="auto"/>
          </w:tcPr>
          <w:p w14:paraId="64E3BED5" w14:textId="77777777" w:rsidR="00921F29" w:rsidRPr="00F96315" w:rsidRDefault="00921F29" w:rsidP="0035040D">
            <w:pPr>
              <w:spacing w:line="264" w:lineRule="auto"/>
              <w:rPr>
                <w:sz w:val="23"/>
              </w:rPr>
            </w:pPr>
          </w:p>
        </w:tc>
        <w:tc>
          <w:tcPr>
            <w:tcW w:w="874" w:type="dxa"/>
            <w:tcBorders>
              <w:top w:val="single" w:sz="4" w:space="0" w:color="000000"/>
              <w:left w:val="nil"/>
              <w:bottom w:val="single" w:sz="4" w:space="0" w:color="000000"/>
              <w:right w:val="nil"/>
            </w:tcBorders>
            <w:shd w:val="clear" w:color="auto" w:fill="auto"/>
          </w:tcPr>
          <w:p w14:paraId="101CD350" w14:textId="77777777" w:rsidR="00921F29" w:rsidRPr="00F96315" w:rsidRDefault="00921F29" w:rsidP="0035040D">
            <w:pPr>
              <w:spacing w:line="264" w:lineRule="auto"/>
              <w:rPr>
                <w:sz w:val="23"/>
              </w:rPr>
            </w:pPr>
          </w:p>
        </w:tc>
        <w:tc>
          <w:tcPr>
            <w:tcW w:w="874" w:type="dxa"/>
            <w:tcBorders>
              <w:top w:val="single" w:sz="4" w:space="0" w:color="000000"/>
              <w:left w:val="nil"/>
              <w:bottom w:val="single" w:sz="4" w:space="0" w:color="000000"/>
              <w:right w:val="nil"/>
            </w:tcBorders>
            <w:shd w:val="clear" w:color="auto" w:fill="auto"/>
          </w:tcPr>
          <w:p w14:paraId="3CE3670D" w14:textId="77777777" w:rsidR="00921F29" w:rsidRPr="00F96315" w:rsidRDefault="00921F29" w:rsidP="0035040D">
            <w:pPr>
              <w:spacing w:line="264" w:lineRule="auto"/>
              <w:rPr>
                <w:sz w:val="23"/>
              </w:rPr>
            </w:pPr>
          </w:p>
        </w:tc>
        <w:tc>
          <w:tcPr>
            <w:tcW w:w="873" w:type="dxa"/>
            <w:tcBorders>
              <w:top w:val="single" w:sz="4" w:space="0" w:color="000000"/>
              <w:left w:val="nil"/>
              <w:bottom w:val="single" w:sz="4" w:space="0" w:color="000000"/>
              <w:right w:val="double" w:sz="4" w:space="0" w:color="auto"/>
            </w:tcBorders>
            <w:shd w:val="clear" w:color="auto" w:fill="auto"/>
          </w:tcPr>
          <w:p w14:paraId="7AF52008" w14:textId="77777777" w:rsidR="00921F29" w:rsidRPr="00F96315" w:rsidRDefault="00921F29" w:rsidP="0035040D">
            <w:pPr>
              <w:spacing w:line="264" w:lineRule="auto"/>
              <w:rPr>
                <w:sz w:val="23"/>
              </w:rPr>
            </w:pPr>
          </w:p>
        </w:tc>
        <w:tc>
          <w:tcPr>
            <w:tcW w:w="874" w:type="dxa"/>
            <w:tcBorders>
              <w:top w:val="single" w:sz="4" w:space="0" w:color="000000"/>
              <w:left w:val="double" w:sz="4" w:space="0" w:color="auto"/>
              <w:bottom w:val="single" w:sz="4" w:space="0" w:color="000000"/>
              <w:right w:val="nil"/>
            </w:tcBorders>
            <w:shd w:val="clear" w:color="auto" w:fill="auto"/>
          </w:tcPr>
          <w:p w14:paraId="28DAC998" w14:textId="77777777" w:rsidR="00921F29" w:rsidRDefault="00921F29" w:rsidP="0035040D">
            <w:pPr>
              <w:spacing w:line="264" w:lineRule="auto"/>
              <w:rPr>
                <w:sz w:val="23"/>
              </w:rPr>
            </w:pPr>
            <w:r>
              <w:rPr>
                <w:sz w:val="23"/>
              </w:rPr>
              <w:t>Exp. 2</w:t>
            </w:r>
          </w:p>
        </w:tc>
        <w:tc>
          <w:tcPr>
            <w:tcW w:w="874" w:type="dxa"/>
            <w:tcBorders>
              <w:top w:val="single" w:sz="4" w:space="0" w:color="000000"/>
              <w:left w:val="nil"/>
              <w:bottom w:val="single" w:sz="4" w:space="0" w:color="000000"/>
              <w:right w:val="nil"/>
            </w:tcBorders>
            <w:shd w:val="clear" w:color="auto" w:fill="auto"/>
          </w:tcPr>
          <w:p w14:paraId="6C749B44" w14:textId="77777777" w:rsidR="00921F29" w:rsidRPr="00F96315" w:rsidRDefault="00921F29" w:rsidP="0035040D">
            <w:pPr>
              <w:spacing w:line="264" w:lineRule="auto"/>
              <w:rPr>
                <w:sz w:val="23"/>
              </w:rPr>
            </w:pPr>
          </w:p>
        </w:tc>
        <w:tc>
          <w:tcPr>
            <w:tcW w:w="874" w:type="dxa"/>
            <w:tcBorders>
              <w:top w:val="single" w:sz="4" w:space="0" w:color="000000"/>
              <w:left w:val="nil"/>
              <w:bottom w:val="single" w:sz="4" w:space="0" w:color="000000"/>
              <w:right w:val="nil"/>
            </w:tcBorders>
            <w:shd w:val="clear" w:color="auto" w:fill="auto"/>
          </w:tcPr>
          <w:p w14:paraId="507571BE" w14:textId="77777777" w:rsidR="00921F29" w:rsidRDefault="00921F29" w:rsidP="0035040D">
            <w:pPr>
              <w:spacing w:line="264" w:lineRule="auto"/>
              <w:rPr>
                <w:sz w:val="23"/>
              </w:rPr>
            </w:pPr>
          </w:p>
        </w:tc>
        <w:tc>
          <w:tcPr>
            <w:tcW w:w="874" w:type="dxa"/>
            <w:tcBorders>
              <w:top w:val="single" w:sz="4" w:space="0" w:color="000000"/>
              <w:left w:val="nil"/>
              <w:bottom w:val="single" w:sz="4" w:space="0" w:color="000000"/>
              <w:right w:val="single" w:sz="4" w:space="0" w:color="000000"/>
            </w:tcBorders>
            <w:shd w:val="clear" w:color="auto" w:fill="auto"/>
          </w:tcPr>
          <w:p w14:paraId="44997165" w14:textId="77777777" w:rsidR="00921F29" w:rsidRPr="00F96315" w:rsidRDefault="00921F29" w:rsidP="0035040D">
            <w:pPr>
              <w:spacing w:line="264" w:lineRule="auto"/>
              <w:rPr>
                <w:sz w:val="23"/>
              </w:rPr>
            </w:pPr>
          </w:p>
        </w:tc>
      </w:tr>
      <w:tr w:rsidR="00921F29" w:rsidRPr="00F96315" w14:paraId="70153709" w14:textId="77777777" w:rsidTr="0035040D">
        <w:tc>
          <w:tcPr>
            <w:tcW w:w="1449" w:type="dxa"/>
            <w:tcBorders>
              <w:top w:val="single" w:sz="4" w:space="0" w:color="000000"/>
              <w:bottom w:val="single" w:sz="12" w:space="0" w:color="000000"/>
              <w:right w:val="single" w:sz="12" w:space="0" w:color="000000"/>
            </w:tcBorders>
            <w:shd w:val="clear" w:color="auto" w:fill="D9D9D9" w:themeFill="background1" w:themeFillShade="D9"/>
          </w:tcPr>
          <w:p w14:paraId="1146C4D0" w14:textId="77777777" w:rsidR="00921F29" w:rsidRPr="00F96315" w:rsidRDefault="00921F29" w:rsidP="0035040D">
            <w:pPr>
              <w:spacing w:line="264" w:lineRule="auto"/>
              <w:rPr>
                <w:sz w:val="23"/>
              </w:rPr>
            </w:pPr>
          </w:p>
        </w:tc>
        <w:tc>
          <w:tcPr>
            <w:tcW w:w="873" w:type="dxa"/>
            <w:tcBorders>
              <w:top w:val="single" w:sz="4" w:space="0" w:color="000000"/>
              <w:left w:val="single" w:sz="12" w:space="0" w:color="000000"/>
              <w:bottom w:val="single" w:sz="12" w:space="0" w:color="000000"/>
              <w:right w:val="nil"/>
            </w:tcBorders>
            <w:shd w:val="clear" w:color="auto" w:fill="D9D9D9" w:themeFill="background1" w:themeFillShade="D9"/>
          </w:tcPr>
          <w:p w14:paraId="62F9125D" w14:textId="77777777" w:rsidR="00921F29" w:rsidRPr="00F96315" w:rsidRDefault="00921F29" w:rsidP="0035040D">
            <w:pPr>
              <w:spacing w:line="264" w:lineRule="auto"/>
              <w:rPr>
                <w:sz w:val="23"/>
              </w:rPr>
            </w:pPr>
            <w:r w:rsidRPr="00F96315">
              <w:rPr>
                <w:sz w:val="23"/>
              </w:rPr>
              <w:t>visuell</w:t>
            </w:r>
          </w:p>
        </w:tc>
        <w:tc>
          <w:tcPr>
            <w:tcW w:w="874" w:type="dxa"/>
            <w:tcBorders>
              <w:top w:val="single" w:sz="4" w:space="0" w:color="000000"/>
              <w:left w:val="nil"/>
              <w:bottom w:val="single" w:sz="12" w:space="0" w:color="000000"/>
              <w:right w:val="single" w:sz="12" w:space="0" w:color="000000"/>
            </w:tcBorders>
            <w:shd w:val="clear" w:color="auto" w:fill="D9D9D9" w:themeFill="background1" w:themeFillShade="D9"/>
          </w:tcPr>
          <w:p w14:paraId="08425979" w14:textId="77777777" w:rsidR="00921F29" w:rsidRPr="00F96315" w:rsidRDefault="00921F29" w:rsidP="0035040D">
            <w:pPr>
              <w:spacing w:line="264" w:lineRule="auto"/>
              <w:rPr>
                <w:sz w:val="23"/>
              </w:rPr>
            </w:pPr>
          </w:p>
        </w:tc>
        <w:tc>
          <w:tcPr>
            <w:tcW w:w="874" w:type="dxa"/>
            <w:tcBorders>
              <w:top w:val="single" w:sz="4" w:space="0" w:color="000000"/>
              <w:left w:val="single" w:sz="12" w:space="0" w:color="000000"/>
              <w:bottom w:val="single" w:sz="12" w:space="0" w:color="000000"/>
              <w:right w:val="nil"/>
            </w:tcBorders>
            <w:shd w:val="clear" w:color="auto" w:fill="D9D9D9" w:themeFill="background1" w:themeFillShade="D9"/>
          </w:tcPr>
          <w:p w14:paraId="746F28B5" w14:textId="77777777" w:rsidR="00921F29" w:rsidRPr="00F96315" w:rsidRDefault="00921F29" w:rsidP="0035040D">
            <w:pPr>
              <w:spacing w:line="264" w:lineRule="auto"/>
              <w:rPr>
                <w:sz w:val="23"/>
              </w:rPr>
            </w:pPr>
            <w:r w:rsidRPr="00F96315">
              <w:rPr>
                <w:sz w:val="23"/>
              </w:rPr>
              <w:t>auditiv</w:t>
            </w:r>
          </w:p>
        </w:tc>
        <w:tc>
          <w:tcPr>
            <w:tcW w:w="874" w:type="dxa"/>
            <w:tcBorders>
              <w:top w:val="single" w:sz="4" w:space="0" w:color="000000"/>
              <w:left w:val="nil"/>
              <w:bottom w:val="single" w:sz="12" w:space="0" w:color="000000"/>
              <w:right w:val="single" w:sz="12" w:space="0" w:color="000000"/>
            </w:tcBorders>
            <w:shd w:val="clear" w:color="auto" w:fill="D9D9D9" w:themeFill="background1" w:themeFillShade="D9"/>
          </w:tcPr>
          <w:p w14:paraId="677998F8" w14:textId="77777777" w:rsidR="00921F29" w:rsidRPr="00F96315" w:rsidRDefault="00921F29" w:rsidP="0035040D">
            <w:pPr>
              <w:spacing w:line="264" w:lineRule="auto"/>
              <w:rPr>
                <w:sz w:val="23"/>
              </w:rPr>
            </w:pPr>
          </w:p>
        </w:tc>
        <w:tc>
          <w:tcPr>
            <w:tcW w:w="874" w:type="dxa"/>
            <w:tcBorders>
              <w:top w:val="single" w:sz="4" w:space="0" w:color="000000"/>
              <w:left w:val="single" w:sz="12" w:space="0" w:color="000000"/>
              <w:bottom w:val="single" w:sz="12" w:space="0" w:color="000000"/>
              <w:right w:val="nil"/>
            </w:tcBorders>
            <w:shd w:val="clear" w:color="auto" w:fill="D9D9D9" w:themeFill="background1" w:themeFillShade="D9"/>
          </w:tcPr>
          <w:p w14:paraId="3EEE4D9E" w14:textId="77777777" w:rsidR="00921F29" w:rsidRPr="00F96315" w:rsidRDefault="00921F29" w:rsidP="0035040D">
            <w:pPr>
              <w:spacing w:line="264" w:lineRule="auto"/>
              <w:rPr>
                <w:sz w:val="23"/>
              </w:rPr>
            </w:pPr>
            <w:r w:rsidRPr="00F96315">
              <w:rPr>
                <w:sz w:val="23"/>
              </w:rPr>
              <w:t>taktil</w:t>
            </w:r>
          </w:p>
        </w:tc>
        <w:tc>
          <w:tcPr>
            <w:tcW w:w="873" w:type="dxa"/>
            <w:tcBorders>
              <w:top w:val="single" w:sz="4" w:space="0" w:color="000000"/>
              <w:left w:val="nil"/>
              <w:bottom w:val="single" w:sz="12" w:space="0" w:color="000000"/>
              <w:right w:val="double" w:sz="4" w:space="0" w:color="auto"/>
            </w:tcBorders>
            <w:shd w:val="clear" w:color="auto" w:fill="D9D9D9" w:themeFill="background1" w:themeFillShade="D9"/>
          </w:tcPr>
          <w:p w14:paraId="572472F9" w14:textId="77777777" w:rsidR="00921F29" w:rsidRPr="00F96315" w:rsidRDefault="00921F29" w:rsidP="0035040D">
            <w:pPr>
              <w:spacing w:line="264" w:lineRule="auto"/>
              <w:rPr>
                <w:sz w:val="23"/>
              </w:rPr>
            </w:pPr>
          </w:p>
        </w:tc>
        <w:tc>
          <w:tcPr>
            <w:tcW w:w="874" w:type="dxa"/>
            <w:tcBorders>
              <w:top w:val="single" w:sz="4" w:space="0" w:color="000000"/>
              <w:left w:val="double" w:sz="4" w:space="0" w:color="auto"/>
              <w:bottom w:val="single" w:sz="12" w:space="0" w:color="000000"/>
              <w:right w:val="nil"/>
            </w:tcBorders>
            <w:shd w:val="clear" w:color="auto" w:fill="D9D9D9" w:themeFill="background1" w:themeFillShade="D9"/>
          </w:tcPr>
          <w:p w14:paraId="2C5BACB9" w14:textId="77777777" w:rsidR="00921F29" w:rsidRPr="00F96315" w:rsidRDefault="00921F29" w:rsidP="0035040D">
            <w:pPr>
              <w:spacing w:line="264" w:lineRule="auto"/>
              <w:rPr>
                <w:sz w:val="23"/>
              </w:rPr>
            </w:pPr>
            <w:r>
              <w:rPr>
                <w:sz w:val="23"/>
              </w:rPr>
              <w:t>visuell</w:t>
            </w:r>
          </w:p>
        </w:tc>
        <w:tc>
          <w:tcPr>
            <w:tcW w:w="874" w:type="dxa"/>
            <w:tcBorders>
              <w:top w:val="single" w:sz="4" w:space="0" w:color="000000"/>
              <w:left w:val="nil"/>
              <w:bottom w:val="single" w:sz="12" w:space="0" w:color="000000"/>
              <w:right w:val="single" w:sz="12" w:space="0" w:color="000000"/>
            </w:tcBorders>
            <w:shd w:val="clear" w:color="auto" w:fill="D9D9D9" w:themeFill="background1" w:themeFillShade="D9"/>
          </w:tcPr>
          <w:p w14:paraId="53FE0F1F" w14:textId="77777777" w:rsidR="00921F29" w:rsidRPr="00F96315" w:rsidRDefault="00921F29" w:rsidP="0035040D">
            <w:pPr>
              <w:spacing w:line="264" w:lineRule="auto"/>
              <w:rPr>
                <w:sz w:val="23"/>
              </w:rPr>
            </w:pPr>
          </w:p>
        </w:tc>
        <w:tc>
          <w:tcPr>
            <w:tcW w:w="874" w:type="dxa"/>
            <w:tcBorders>
              <w:top w:val="single" w:sz="4" w:space="0" w:color="000000"/>
              <w:left w:val="single" w:sz="12" w:space="0" w:color="000000"/>
              <w:bottom w:val="single" w:sz="12" w:space="0" w:color="000000"/>
              <w:right w:val="nil"/>
            </w:tcBorders>
            <w:shd w:val="clear" w:color="auto" w:fill="D9D9D9" w:themeFill="background1" w:themeFillShade="D9"/>
          </w:tcPr>
          <w:p w14:paraId="5496F0E7" w14:textId="77777777" w:rsidR="00921F29" w:rsidRPr="00F96315" w:rsidRDefault="00921F29" w:rsidP="0035040D">
            <w:pPr>
              <w:spacing w:line="264" w:lineRule="auto"/>
              <w:rPr>
                <w:sz w:val="23"/>
              </w:rPr>
            </w:pPr>
            <w:r>
              <w:rPr>
                <w:sz w:val="23"/>
              </w:rPr>
              <w:t>auditiv</w:t>
            </w:r>
          </w:p>
        </w:tc>
        <w:tc>
          <w:tcPr>
            <w:tcW w:w="874" w:type="dxa"/>
            <w:tcBorders>
              <w:top w:val="single" w:sz="4" w:space="0" w:color="000000"/>
              <w:left w:val="nil"/>
              <w:bottom w:val="single" w:sz="12" w:space="0" w:color="000000"/>
            </w:tcBorders>
            <w:shd w:val="clear" w:color="auto" w:fill="D9D9D9" w:themeFill="background1" w:themeFillShade="D9"/>
          </w:tcPr>
          <w:p w14:paraId="3DA4A330" w14:textId="77777777" w:rsidR="00921F29" w:rsidRPr="00F96315" w:rsidRDefault="00921F29" w:rsidP="0035040D">
            <w:pPr>
              <w:spacing w:line="264" w:lineRule="auto"/>
              <w:rPr>
                <w:sz w:val="23"/>
              </w:rPr>
            </w:pPr>
          </w:p>
        </w:tc>
      </w:tr>
      <w:tr w:rsidR="00921F29" w:rsidRPr="00F96315" w14:paraId="1A16A6F9" w14:textId="77777777" w:rsidTr="0035040D">
        <w:tc>
          <w:tcPr>
            <w:tcW w:w="1449" w:type="dxa"/>
            <w:tcBorders>
              <w:top w:val="single" w:sz="12" w:space="0" w:color="000000"/>
              <w:bottom w:val="nil"/>
              <w:right w:val="single" w:sz="12" w:space="0" w:color="000000"/>
            </w:tcBorders>
          </w:tcPr>
          <w:p w14:paraId="78ED42DC" w14:textId="77777777" w:rsidR="00921F29" w:rsidRPr="00F96315" w:rsidRDefault="00921F29" w:rsidP="0035040D">
            <w:pPr>
              <w:spacing w:line="264" w:lineRule="auto"/>
              <w:rPr>
                <w:sz w:val="23"/>
              </w:rPr>
            </w:pPr>
            <w:r w:rsidRPr="00F96315">
              <w:rPr>
                <w:sz w:val="23"/>
              </w:rPr>
              <w:t>Person 1</w:t>
            </w:r>
          </w:p>
        </w:tc>
        <w:tc>
          <w:tcPr>
            <w:tcW w:w="873" w:type="dxa"/>
            <w:tcBorders>
              <w:top w:val="single" w:sz="12" w:space="0" w:color="000000"/>
              <w:left w:val="single" w:sz="12" w:space="0" w:color="000000"/>
              <w:bottom w:val="dashed" w:sz="4" w:space="0" w:color="auto"/>
              <w:right w:val="dashed" w:sz="4" w:space="0" w:color="auto"/>
            </w:tcBorders>
          </w:tcPr>
          <w:p w14:paraId="412AF605" w14:textId="77777777" w:rsidR="00921F29" w:rsidRPr="00F96315" w:rsidRDefault="00921F29" w:rsidP="0035040D">
            <w:pPr>
              <w:spacing w:line="264" w:lineRule="auto"/>
              <w:rPr>
                <w:sz w:val="23"/>
              </w:rPr>
            </w:pPr>
          </w:p>
        </w:tc>
        <w:tc>
          <w:tcPr>
            <w:tcW w:w="874" w:type="dxa"/>
            <w:tcBorders>
              <w:top w:val="single" w:sz="12" w:space="0" w:color="000000"/>
              <w:left w:val="dashed" w:sz="4" w:space="0" w:color="auto"/>
              <w:bottom w:val="dashed" w:sz="4" w:space="0" w:color="auto"/>
              <w:right w:val="single" w:sz="12" w:space="0" w:color="000000"/>
            </w:tcBorders>
          </w:tcPr>
          <w:p w14:paraId="282D00A6" w14:textId="77777777" w:rsidR="00921F29" w:rsidRPr="00F96315" w:rsidRDefault="00921F29" w:rsidP="0035040D">
            <w:pPr>
              <w:spacing w:line="264" w:lineRule="auto"/>
              <w:rPr>
                <w:sz w:val="23"/>
              </w:rPr>
            </w:pPr>
          </w:p>
        </w:tc>
        <w:tc>
          <w:tcPr>
            <w:tcW w:w="874" w:type="dxa"/>
            <w:tcBorders>
              <w:top w:val="single" w:sz="12" w:space="0" w:color="000000"/>
              <w:left w:val="single" w:sz="12" w:space="0" w:color="000000"/>
              <w:bottom w:val="dashed" w:sz="4" w:space="0" w:color="auto"/>
              <w:right w:val="dashed" w:sz="4" w:space="0" w:color="auto"/>
            </w:tcBorders>
          </w:tcPr>
          <w:p w14:paraId="617EAA2F" w14:textId="77777777" w:rsidR="00921F29" w:rsidRPr="00F96315" w:rsidRDefault="00921F29" w:rsidP="0035040D">
            <w:pPr>
              <w:spacing w:line="264" w:lineRule="auto"/>
              <w:rPr>
                <w:sz w:val="23"/>
              </w:rPr>
            </w:pPr>
          </w:p>
        </w:tc>
        <w:tc>
          <w:tcPr>
            <w:tcW w:w="874" w:type="dxa"/>
            <w:tcBorders>
              <w:top w:val="single" w:sz="12" w:space="0" w:color="000000"/>
              <w:left w:val="dashed" w:sz="4" w:space="0" w:color="auto"/>
              <w:bottom w:val="dashed" w:sz="4" w:space="0" w:color="auto"/>
              <w:right w:val="single" w:sz="12" w:space="0" w:color="000000"/>
            </w:tcBorders>
          </w:tcPr>
          <w:p w14:paraId="5353AAA9" w14:textId="77777777" w:rsidR="00921F29" w:rsidRPr="00F96315" w:rsidRDefault="00921F29" w:rsidP="0035040D">
            <w:pPr>
              <w:spacing w:line="264" w:lineRule="auto"/>
              <w:rPr>
                <w:sz w:val="23"/>
              </w:rPr>
            </w:pPr>
          </w:p>
        </w:tc>
        <w:tc>
          <w:tcPr>
            <w:tcW w:w="874" w:type="dxa"/>
            <w:tcBorders>
              <w:top w:val="single" w:sz="12" w:space="0" w:color="000000"/>
              <w:left w:val="single" w:sz="12" w:space="0" w:color="000000"/>
              <w:bottom w:val="dashed" w:sz="4" w:space="0" w:color="auto"/>
              <w:right w:val="dashed" w:sz="4" w:space="0" w:color="auto"/>
            </w:tcBorders>
          </w:tcPr>
          <w:p w14:paraId="4BC6EA37" w14:textId="77777777" w:rsidR="00921F29" w:rsidRPr="00F96315" w:rsidRDefault="00921F29" w:rsidP="0035040D">
            <w:pPr>
              <w:spacing w:line="264" w:lineRule="auto"/>
              <w:rPr>
                <w:sz w:val="23"/>
              </w:rPr>
            </w:pPr>
          </w:p>
        </w:tc>
        <w:tc>
          <w:tcPr>
            <w:tcW w:w="873" w:type="dxa"/>
            <w:tcBorders>
              <w:top w:val="single" w:sz="12" w:space="0" w:color="000000"/>
              <w:left w:val="dashed" w:sz="4" w:space="0" w:color="auto"/>
              <w:bottom w:val="dashed" w:sz="4" w:space="0" w:color="auto"/>
              <w:right w:val="double" w:sz="4" w:space="0" w:color="auto"/>
            </w:tcBorders>
          </w:tcPr>
          <w:p w14:paraId="29140B23" w14:textId="77777777" w:rsidR="00921F29" w:rsidRPr="00F96315" w:rsidRDefault="00921F29" w:rsidP="0035040D">
            <w:pPr>
              <w:spacing w:line="264" w:lineRule="auto"/>
              <w:rPr>
                <w:sz w:val="23"/>
              </w:rPr>
            </w:pPr>
          </w:p>
        </w:tc>
        <w:tc>
          <w:tcPr>
            <w:tcW w:w="874" w:type="dxa"/>
            <w:tcBorders>
              <w:top w:val="single" w:sz="12" w:space="0" w:color="000000"/>
              <w:left w:val="double" w:sz="4" w:space="0" w:color="auto"/>
              <w:bottom w:val="dashed" w:sz="4" w:space="0" w:color="auto"/>
              <w:right w:val="dashed" w:sz="4" w:space="0" w:color="auto"/>
            </w:tcBorders>
          </w:tcPr>
          <w:p w14:paraId="00FBF850" w14:textId="77777777" w:rsidR="00921F29" w:rsidRPr="00F96315" w:rsidRDefault="00921F29" w:rsidP="0035040D">
            <w:pPr>
              <w:spacing w:line="264" w:lineRule="auto"/>
              <w:rPr>
                <w:sz w:val="23"/>
              </w:rPr>
            </w:pPr>
          </w:p>
        </w:tc>
        <w:tc>
          <w:tcPr>
            <w:tcW w:w="874" w:type="dxa"/>
            <w:tcBorders>
              <w:top w:val="single" w:sz="12" w:space="0" w:color="000000"/>
              <w:left w:val="dashed" w:sz="4" w:space="0" w:color="auto"/>
              <w:bottom w:val="dashed" w:sz="4" w:space="0" w:color="auto"/>
              <w:right w:val="single" w:sz="12" w:space="0" w:color="000000"/>
            </w:tcBorders>
          </w:tcPr>
          <w:p w14:paraId="5D71CA2F" w14:textId="77777777" w:rsidR="00921F29" w:rsidRPr="00F96315" w:rsidRDefault="00921F29" w:rsidP="0035040D">
            <w:pPr>
              <w:spacing w:line="264" w:lineRule="auto"/>
              <w:rPr>
                <w:sz w:val="23"/>
              </w:rPr>
            </w:pPr>
          </w:p>
        </w:tc>
        <w:tc>
          <w:tcPr>
            <w:tcW w:w="874" w:type="dxa"/>
            <w:tcBorders>
              <w:top w:val="single" w:sz="12" w:space="0" w:color="000000"/>
              <w:left w:val="single" w:sz="12" w:space="0" w:color="000000"/>
              <w:bottom w:val="dashed" w:sz="4" w:space="0" w:color="auto"/>
              <w:right w:val="dashed" w:sz="4" w:space="0" w:color="auto"/>
            </w:tcBorders>
          </w:tcPr>
          <w:p w14:paraId="716664F5" w14:textId="77777777" w:rsidR="00921F29" w:rsidRPr="00F96315" w:rsidRDefault="00921F29" w:rsidP="0035040D">
            <w:pPr>
              <w:spacing w:line="264" w:lineRule="auto"/>
              <w:rPr>
                <w:sz w:val="23"/>
              </w:rPr>
            </w:pPr>
          </w:p>
        </w:tc>
        <w:tc>
          <w:tcPr>
            <w:tcW w:w="874" w:type="dxa"/>
            <w:tcBorders>
              <w:top w:val="single" w:sz="12" w:space="0" w:color="000000"/>
              <w:left w:val="dashed" w:sz="4" w:space="0" w:color="auto"/>
              <w:bottom w:val="dashed" w:sz="4" w:space="0" w:color="auto"/>
            </w:tcBorders>
          </w:tcPr>
          <w:p w14:paraId="003C084A" w14:textId="77777777" w:rsidR="00921F29" w:rsidRPr="00F96315" w:rsidRDefault="00921F29" w:rsidP="0035040D">
            <w:pPr>
              <w:spacing w:line="264" w:lineRule="auto"/>
              <w:rPr>
                <w:sz w:val="23"/>
              </w:rPr>
            </w:pPr>
          </w:p>
        </w:tc>
      </w:tr>
      <w:tr w:rsidR="00921F29" w:rsidRPr="00F96315" w14:paraId="4AD69088" w14:textId="77777777" w:rsidTr="0035040D">
        <w:tc>
          <w:tcPr>
            <w:tcW w:w="1449" w:type="dxa"/>
            <w:tcBorders>
              <w:top w:val="nil"/>
              <w:bottom w:val="single" w:sz="4" w:space="0" w:color="000000"/>
              <w:right w:val="single" w:sz="12" w:space="0" w:color="000000"/>
            </w:tcBorders>
          </w:tcPr>
          <w:p w14:paraId="721058C0" w14:textId="77777777" w:rsidR="00921F29" w:rsidRPr="00F96315" w:rsidRDefault="00921F29" w:rsidP="0035040D">
            <w:pPr>
              <w:spacing w:line="264" w:lineRule="auto"/>
              <w:rPr>
                <w:sz w:val="23"/>
              </w:rPr>
            </w:pPr>
          </w:p>
        </w:tc>
        <w:tc>
          <w:tcPr>
            <w:tcW w:w="873" w:type="dxa"/>
            <w:tcBorders>
              <w:top w:val="dashed" w:sz="4" w:space="0" w:color="auto"/>
              <w:left w:val="single" w:sz="12" w:space="0" w:color="000000"/>
              <w:bottom w:val="single" w:sz="4" w:space="0" w:color="000000"/>
              <w:right w:val="dashed" w:sz="4" w:space="0" w:color="auto"/>
            </w:tcBorders>
          </w:tcPr>
          <w:p w14:paraId="7829B218" w14:textId="77777777" w:rsidR="00921F29" w:rsidRPr="00F96315" w:rsidRDefault="00921F29" w:rsidP="0035040D">
            <w:pPr>
              <w:spacing w:line="264" w:lineRule="auto"/>
              <w:rPr>
                <w:sz w:val="23"/>
              </w:rPr>
            </w:pPr>
          </w:p>
        </w:tc>
        <w:tc>
          <w:tcPr>
            <w:tcW w:w="874" w:type="dxa"/>
            <w:tcBorders>
              <w:top w:val="dashed" w:sz="4" w:space="0" w:color="auto"/>
              <w:left w:val="dashed" w:sz="4" w:space="0" w:color="auto"/>
              <w:bottom w:val="single" w:sz="4" w:space="0" w:color="000000"/>
              <w:right w:val="single" w:sz="12" w:space="0" w:color="000000"/>
            </w:tcBorders>
          </w:tcPr>
          <w:p w14:paraId="72A227CB" w14:textId="77777777" w:rsidR="00921F29" w:rsidRPr="00F96315" w:rsidRDefault="00921F29" w:rsidP="0035040D">
            <w:pPr>
              <w:spacing w:line="264" w:lineRule="auto"/>
              <w:rPr>
                <w:sz w:val="23"/>
              </w:rPr>
            </w:pPr>
          </w:p>
        </w:tc>
        <w:tc>
          <w:tcPr>
            <w:tcW w:w="874" w:type="dxa"/>
            <w:tcBorders>
              <w:top w:val="dashed" w:sz="4" w:space="0" w:color="auto"/>
              <w:left w:val="single" w:sz="12" w:space="0" w:color="000000"/>
              <w:bottom w:val="single" w:sz="4" w:space="0" w:color="000000"/>
              <w:right w:val="dashed" w:sz="4" w:space="0" w:color="auto"/>
            </w:tcBorders>
          </w:tcPr>
          <w:p w14:paraId="51DD984C" w14:textId="77777777" w:rsidR="00921F29" w:rsidRPr="00F96315" w:rsidRDefault="00921F29" w:rsidP="0035040D">
            <w:pPr>
              <w:spacing w:line="264" w:lineRule="auto"/>
              <w:rPr>
                <w:sz w:val="23"/>
              </w:rPr>
            </w:pPr>
          </w:p>
        </w:tc>
        <w:tc>
          <w:tcPr>
            <w:tcW w:w="874" w:type="dxa"/>
            <w:tcBorders>
              <w:top w:val="dashed" w:sz="4" w:space="0" w:color="auto"/>
              <w:left w:val="dashed" w:sz="4" w:space="0" w:color="auto"/>
              <w:bottom w:val="single" w:sz="4" w:space="0" w:color="000000"/>
              <w:right w:val="single" w:sz="12" w:space="0" w:color="000000"/>
            </w:tcBorders>
          </w:tcPr>
          <w:p w14:paraId="3D2877B2" w14:textId="77777777" w:rsidR="00921F29" w:rsidRPr="00F96315" w:rsidRDefault="00921F29" w:rsidP="0035040D">
            <w:pPr>
              <w:spacing w:line="264" w:lineRule="auto"/>
              <w:rPr>
                <w:sz w:val="23"/>
              </w:rPr>
            </w:pPr>
          </w:p>
        </w:tc>
        <w:tc>
          <w:tcPr>
            <w:tcW w:w="874" w:type="dxa"/>
            <w:tcBorders>
              <w:top w:val="dashed" w:sz="4" w:space="0" w:color="auto"/>
              <w:left w:val="single" w:sz="12" w:space="0" w:color="000000"/>
              <w:bottom w:val="single" w:sz="4" w:space="0" w:color="000000"/>
              <w:right w:val="dashed" w:sz="4" w:space="0" w:color="auto"/>
            </w:tcBorders>
          </w:tcPr>
          <w:p w14:paraId="5484CA92" w14:textId="77777777" w:rsidR="00921F29" w:rsidRPr="00F96315" w:rsidRDefault="00921F29" w:rsidP="0035040D">
            <w:pPr>
              <w:spacing w:line="264" w:lineRule="auto"/>
              <w:rPr>
                <w:sz w:val="23"/>
              </w:rPr>
            </w:pPr>
          </w:p>
        </w:tc>
        <w:tc>
          <w:tcPr>
            <w:tcW w:w="873" w:type="dxa"/>
            <w:tcBorders>
              <w:top w:val="dashed" w:sz="4" w:space="0" w:color="auto"/>
              <w:left w:val="dashed" w:sz="4" w:space="0" w:color="auto"/>
              <w:bottom w:val="single" w:sz="4" w:space="0" w:color="000000"/>
              <w:right w:val="double" w:sz="4" w:space="0" w:color="auto"/>
            </w:tcBorders>
          </w:tcPr>
          <w:p w14:paraId="055C13E4" w14:textId="77777777" w:rsidR="00921F29" w:rsidRPr="00F96315" w:rsidRDefault="00921F29" w:rsidP="0035040D">
            <w:pPr>
              <w:spacing w:line="264" w:lineRule="auto"/>
              <w:rPr>
                <w:sz w:val="23"/>
              </w:rPr>
            </w:pPr>
          </w:p>
        </w:tc>
        <w:tc>
          <w:tcPr>
            <w:tcW w:w="874" w:type="dxa"/>
            <w:tcBorders>
              <w:top w:val="dashed" w:sz="4" w:space="0" w:color="auto"/>
              <w:left w:val="double" w:sz="4" w:space="0" w:color="auto"/>
              <w:bottom w:val="single" w:sz="4" w:space="0" w:color="000000"/>
              <w:right w:val="dashed" w:sz="4" w:space="0" w:color="auto"/>
            </w:tcBorders>
          </w:tcPr>
          <w:p w14:paraId="3873C4EE" w14:textId="77777777" w:rsidR="00921F29" w:rsidRPr="00F96315" w:rsidRDefault="00921F29" w:rsidP="0035040D">
            <w:pPr>
              <w:spacing w:line="264" w:lineRule="auto"/>
              <w:rPr>
                <w:sz w:val="23"/>
              </w:rPr>
            </w:pPr>
          </w:p>
        </w:tc>
        <w:tc>
          <w:tcPr>
            <w:tcW w:w="874" w:type="dxa"/>
            <w:tcBorders>
              <w:top w:val="dashed" w:sz="4" w:space="0" w:color="auto"/>
              <w:left w:val="dashed" w:sz="4" w:space="0" w:color="auto"/>
              <w:bottom w:val="single" w:sz="4" w:space="0" w:color="000000"/>
              <w:right w:val="single" w:sz="12" w:space="0" w:color="000000"/>
            </w:tcBorders>
          </w:tcPr>
          <w:p w14:paraId="4C56B3A7" w14:textId="77777777" w:rsidR="00921F29" w:rsidRPr="00F96315" w:rsidRDefault="00921F29" w:rsidP="0035040D">
            <w:pPr>
              <w:spacing w:line="264" w:lineRule="auto"/>
              <w:rPr>
                <w:sz w:val="23"/>
              </w:rPr>
            </w:pPr>
          </w:p>
        </w:tc>
        <w:tc>
          <w:tcPr>
            <w:tcW w:w="874" w:type="dxa"/>
            <w:tcBorders>
              <w:top w:val="dashed" w:sz="4" w:space="0" w:color="auto"/>
              <w:left w:val="single" w:sz="12" w:space="0" w:color="000000"/>
              <w:bottom w:val="single" w:sz="4" w:space="0" w:color="000000"/>
              <w:right w:val="dashed" w:sz="4" w:space="0" w:color="auto"/>
            </w:tcBorders>
          </w:tcPr>
          <w:p w14:paraId="3536FBAA" w14:textId="77777777" w:rsidR="00921F29" w:rsidRPr="00F96315" w:rsidRDefault="00921F29" w:rsidP="0035040D">
            <w:pPr>
              <w:spacing w:line="264" w:lineRule="auto"/>
              <w:rPr>
                <w:sz w:val="23"/>
              </w:rPr>
            </w:pPr>
          </w:p>
        </w:tc>
        <w:tc>
          <w:tcPr>
            <w:tcW w:w="874" w:type="dxa"/>
            <w:tcBorders>
              <w:top w:val="dashed" w:sz="4" w:space="0" w:color="auto"/>
              <w:left w:val="dashed" w:sz="4" w:space="0" w:color="auto"/>
              <w:bottom w:val="single" w:sz="4" w:space="0" w:color="000000"/>
            </w:tcBorders>
          </w:tcPr>
          <w:p w14:paraId="1961751D" w14:textId="77777777" w:rsidR="00921F29" w:rsidRPr="00F96315" w:rsidRDefault="00921F29" w:rsidP="0035040D">
            <w:pPr>
              <w:spacing w:line="264" w:lineRule="auto"/>
              <w:rPr>
                <w:sz w:val="23"/>
              </w:rPr>
            </w:pPr>
          </w:p>
        </w:tc>
      </w:tr>
      <w:tr w:rsidR="00921F29" w:rsidRPr="00F96315" w14:paraId="1EA8445C" w14:textId="77777777" w:rsidTr="0035040D">
        <w:tc>
          <w:tcPr>
            <w:tcW w:w="1449" w:type="dxa"/>
            <w:tcBorders>
              <w:bottom w:val="nil"/>
              <w:right w:val="single" w:sz="12" w:space="0" w:color="000000"/>
            </w:tcBorders>
          </w:tcPr>
          <w:p w14:paraId="247397AF" w14:textId="77777777" w:rsidR="00921F29" w:rsidRPr="00F96315" w:rsidRDefault="00921F29" w:rsidP="0035040D">
            <w:pPr>
              <w:spacing w:line="264" w:lineRule="auto"/>
              <w:rPr>
                <w:sz w:val="23"/>
              </w:rPr>
            </w:pPr>
            <w:r w:rsidRPr="00F96315">
              <w:rPr>
                <w:sz w:val="23"/>
              </w:rPr>
              <w:t>Person 2</w:t>
            </w:r>
          </w:p>
        </w:tc>
        <w:tc>
          <w:tcPr>
            <w:tcW w:w="873" w:type="dxa"/>
            <w:tcBorders>
              <w:left w:val="single" w:sz="12" w:space="0" w:color="000000"/>
              <w:bottom w:val="dashed" w:sz="4" w:space="0" w:color="auto"/>
              <w:right w:val="dashed" w:sz="4" w:space="0" w:color="auto"/>
            </w:tcBorders>
          </w:tcPr>
          <w:p w14:paraId="018EEC18" w14:textId="77777777" w:rsidR="00921F29" w:rsidRPr="00F96315" w:rsidRDefault="00921F29" w:rsidP="0035040D">
            <w:pPr>
              <w:spacing w:line="264" w:lineRule="auto"/>
              <w:rPr>
                <w:sz w:val="23"/>
              </w:rPr>
            </w:pPr>
          </w:p>
        </w:tc>
        <w:tc>
          <w:tcPr>
            <w:tcW w:w="874" w:type="dxa"/>
            <w:tcBorders>
              <w:left w:val="dashed" w:sz="4" w:space="0" w:color="auto"/>
              <w:bottom w:val="dashed" w:sz="4" w:space="0" w:color="auto"/>
              <w:right w:val="single" w:sz="12" w:space="0" w:color="000000"/>
            </w:tcBorders>
          </w:tcPr>
          <w:p w14:paraId="63040E30" w14:textId="77777777" w:rsidR="00921F29" w:rsidRPr="00F96315" w:rsidRDefault="00921F29" w:rsidP="0035040D">
            <w:pPr>
              <w:spacing w:line="264" w:lineRule="auto"/>
              <w:rPr>
                <w:sz w:val="23"/>
              </w:rPr>
            </w:pPr>
          </w:p>
        </w:tc>
        <w:tc>
          <w:tcPr>
            <w:tcW w:w="874" w:type="dxa"/>
            <w:tcBorders>
              <w:left w:val="single" w:sz="12" w:space="0" w:color="000000"/>
              <w:bottom w:val="dashed" w:sz="4" w:space="0" w:color="auto"/>
              <w:right w:val="dashed" w:sz="4" w:space="0" w:color="auto"/>
            </w:tcBorders>
          </w:tcPr>
          <w:p w14:paraId="2DA12D7E" w14:textId="77777777" w:rsidR="00921F29" w:rsidRPr="00F96315" w:rsidRDefault="00921F29" w:rsidP="0035040D">
            <w:pPr>
              <w:spacing w:line="264" w:lineRule="auto"/>
              <w:rPr>
                <w:sz w:val="23"/>
              </w:rPr>
            </w:pPr>
          </w:p>
        </w:tc>
        <w:tc>
          <w:tcPr>
            <w:tcW w:w="874" w:type="dxa"/>
            <w:tcBorders>
              <w:left w:val="dashed" w:sz="4" w:space="0" w:color="auto"/>
              <w:bottom w:val="dashed" w:sz="4" w:space="0" w:color="auto"/>
              <w:right w:val="single" w:sz="12" w:space="0" w:color="000000"/>
            </w:tcBorders>
          </w:tcPr>
          <w:p w14:paraId="1B5B08DA" w14:textId="77777777" w:rsidR="00921F29" w:rsidRPr="00F96315" w:rsidRDefault="00921F29" w:rsidP="0035040D">
            <w:pPr>
              <w:spacing w:line="264" w:lineRule="auto"/>
              <w:rPr>
                <w:sz w:val="23"/>
              </w:rPr>
            </w:pPr>
          </w:p>
        </w:tc>
        <w:tc>
          <w:tcPr>
            <w:tcW w:w="874" w:type="dxa"/>
            <w:tcBorders>
              <w:left w:val="single" w:sz="12" w:space="0" w:color="000000"/>
              <w:bottom w:val="dashed" w:sz="4" w:space="0" w:color="auto"/>
              <w:right w:val="dashed" w:sz="4" w:space="0" w:color="auto"/>
            </w:tcBorders>
          </w:tcPr>
          <w:p w14:paraId="0E6F5104" w14:textId="77777777" w:rsidR="00921F29" w:rsidRPr="00F96315" w:rsidRDefault="00921F29" w:rsidP="0035040D">
            <w:pPr>
              <w:spacing w:line="264" w:lineRule="auto"/>
              <w:rPr>
                <w:sz w:val="23"/>
              </w:rPr>
            </w:pPr>
          </w:p>
        </w:tc>
        <w:tc>
          <w:tcPr>
            <w:tcW w:w="873" w:type="dxa"/>
            <w:tcBorders>
              <w:left w:val="dashed" w:sz="4" w:space="0" w:color="auto"/>
              <w:bottom w:val="dashed" w:sz="4" w:space="0" w:color="auto"/>
              <w:right w:val="double" w:sz="4" w:space="0" w:color="auto"/>
            </w:tcBorders>
          </w:tcPr>
          <w:p w14:paraId="5F83B44F" w14:textId="77777777" w:rsidR="00921F29" w:rsidRPr="00F96315" w:rsidRDefault="00921F29" w:rsidP="0035040D">
            <w:pPr>
              <w:spacing w:line="264" w:lineRule="auto"/>
              <w:rPr>
                <w:sz w:val="23"/>
              </w:rPr>
            </w:pPr>
          </w:p>
        </w:tc>
        <w:tc>
          <w:tcPr>
            <w:tcW w:w="874" w:type="dxa"/>
            <w:tcBorders>
              <w:left w:val="double" w:sz="4" w:space="0" w:color="auto"/>
              <w:bottom w:val="dashed" w:sz="4" w:space="0" w:color="auto"/>
              <w:right w:val="dashed" w:sz="4" w:space="0" w:color="auto"/>
            </w:tcBorders>
          </w:tcPr>
          <w:p w14:paraId="5AA91AD5" w14:textId="77777777" w:rsidR="00921F29" w:rsidRPr="00F96315" w:rsidRDefault="00921F29" w:rsidP="0035040D">
            <w:pPr>
              <w:spacing w:line="264" w:lineRule="auto"/>
              <w:rPr>
                <w:sz w:val="23"/>
              </w:rPr>
            </w:pPr>
          </w:p>
        </w:tc>
        <w:tc>
          <w:tcPr>
            <w:tcW w:w="874" w:type="dxa"/>
            <w:tcBorders>
              <w:left w:val="dashed" w:sz="4" w:space="0" w:color="auto"/>
              <w:bottom w:val="dashed" w:sz="4" w:space="0" w:color="auto"/>
              <w:right w:val="single" w:sz="12" w:space="0" w:color="000000"/>
            </w:tcBorders>
          </w:tcPr>
          <w:p w14:paraId="247738F1" w14:textId="77777777" w:rsidR="00921F29" w:rsidRPr="00F96315" w:rsidRDefault="00921F29" w:rsidP="0035040D">
            <w:pPr>
              <w:spacing w:line="264" w:lineRule="auto"/>
              <w:rPr>
                <w:sz w:val="23"/>
              </w:rPr>
            </w:pPr>
          </w:p>
        </w:tc>
        <w:tc>
          <w:tcPr>
            <w:tcW w:w="874" w:type="dxa"/>
            <w:tcBorders>
              <w:left w:val="single" w:sz="12" w:space="0" w:color="000000"/>
              <w:bottom w:val="dashed" w:sz="4" w:space="0" w:color="auto"/>
              <w:right w:val="dashed" w:sz="4" w:space="0" w:color="auto"/>
            </w:tcBorders>
          </w:tcPr>
          <w:p w14:paraId="0CD04E0B" w14:textId="77777777" w:rsidR="00921F29" w:rsidRPr="00F96315" w:rsidRDefault="00921F29" w:rsidP="0035040D">
            <w:pPr>
              <w:spacing w:line="264" w:lineRule="auto"/>
              <w:rPr>
                <w:sz w:val="23"/>
              </w:rPr>
            </w:pPr>
          </w:p>
        </w:tc>
        <w:tc>
          <w:tcPr>
            <w:tcW w:w="874" w:type="dxa"/>
            <w:tcBorders>
              <w:left w:val="dashed" w:sz="4" w:space="0" w:color="auto"/>
              <w:bottom w:val="dashed" w:sz="4" w:space="0" w:color="auto"/>
            </w:tcBorders>
          </w:tcPr>
          <w:p w14:paraId="2E4EC354" w14:textId="77777777" w:rsidR="00921F29" w:rsidRPr="00F96315" w:rsidRDefault="00921F29" w:rsidP="0035040D">
            <w:pPr>
              <w:spacing w:line="264" w:lineRule="auto"/>
              <w:rPr>
                <w:sz w:val="23"/>
              </w:rPr>
            </w:pPr>
          </w:p>
        </w:tc>
      </w:tr>
      <w:tr w:rsidR="00921F29" w:rsidRPr="00F96315" w14:paraId="623A9361" w14:textId="77777777" w:rsidTr="0035040D">
        <w:tc>
          <w:tcPr>
            <w:tcW w:w="1449" w:type="dxa"/>
            <w:tcBorders>
              <w:top w:val="nil"/>
              <w:bottom w:val="double" w:sz="4" w:space="0" w:color="auto"/>
              <w:right w:val="single" w:sz="12" w:space="0" w:color="000000"/>
            </w:tcBorders>
          </w:tcPr>
          <w:p w14:paraId="385344E7" w14:textId="77777777" w:rsidR="00921F29" w:rsidRPr="00F96315" w:rsidRDefault="00921F29" w:rsidP="0035040D">
            <w:pPr>
              <w:spacing w:line="264" w:lineRule="auto"/>
              <w:rPr>
                <w:sz w:val="23"/>
              </w:rPr>
            </w:pPr>
          </w:p>
        </w:tc>
        <w:tc>
          <w:tcPr>
            <w:tcW w:w="873" w:type="dxa"/>
            <w:tcBorders>
              <w:top w:val="dashed" w:sz="4" w:space="0" w:color="auto"/>
              <w:left w:val="single" w:sz="12" w:space="0" w:color="000000"/>
              <w:bottom w:val="double" w:sz="4" w:space="0" w:color="auto"/>
              <w:right w:val="dashed" w:sz="4" w:space="0" w:color="auto"/>
            </w:tcBorders>
          </w:tcPr>
          <w:p w14:paraId="6D8736B2" w14:textId="77777777" w:rsidR="00921F29" w:rsidRPr="00F96315" w:rsidRDefault="00921F29" w:rsidP="0035040D">
            <w:pPr>
              <w:spacing w:line="264" w:lineRule="auto"/>
              <w:rPr>
                <w:sz w:val="23"/>
              </w:rPr>
            </w:pPr>
          </w:p>
        </w:tc>
        <w:tc>
          <w:tcPr>
            <w:tcW w:w="874" w:type="dxa"/>
            <w:tcBorders>
              <w:top w:val="dashed" w:sz="4" w:space="0" w:color="auto"/>
              <w:left w:val="dashed" w:sz="4" w:space="0" w:color="auto"/>
              <w:bottom w:val="double" w:sz="4" w:space="0" w:color="auto"/>
              <w:right w:val="single" w:sz="12" w:space="0" w:color="000000"/>
            </w:tcBorders>
          </w:tcPr>
          <w:p w14:paraId="774A3044" w14:textId="77777777" w:rsidR="00921F29" w:rsidRPr="00F96315" w:rsidRDefault="00921F29" w:rsidP="0035040D">
            <w:pPr>
              <w:spacing w:line="264" w:lineRule="auto"/>
              <w:rPr>
                <w:sz w:val="23"/>
              </w:rPr>
            </w:pPr>
          </w:p>
        </w:tc>
        <w:tc>
          <w:tcPr>
            <w:tcW w:w="874" w:type="dxa"/>
            <w:tcBorders>
              <w:top w:val="dashed" w:sz="4" w:space="0" w:color="auto"/>
              <w:left w:val="single" w:sz="12" w:space="0" w:color="000000"/>
              <w:bottom w:val="double" w:sz="4" w:space="0" w:color="auto"/>
              <w:right w:val="dashed" w:sz="4" w:space="0" w:color="auto"/>
            </w:tcBorders>
          </w:tcPr>
          <w:p w14:paraId="742A863A" w14:textId="77777777" w:rsidR="00921F29" w:rsidRPr="00F96315" w:rsidRDefault="00921F29" w:rsidP="0035040D">
            <w:pPr>
              <w:spacing w:line="264" w:lineRule="auto"/>
              <w:rPr>
                <w:sz w:val="23"/>
              </w:rPr>
            </w:pPr>
          </w:p>
        </w:tc>
        <w:tc>
          <w:tcPr>
            <w:tcW w:w="874" w:type="dxa"/>
            <w:tcBorders>
              <w:top w:val="dashed" w:sz="4" w:space="0" w:color="auto"/>
              <w:left w:val="dashed" w:sz="4" w:space="0" w:color="auto"/>
              <w:bottom w:val="double" w:sz="4" w:space="0" w:color="auto"/>
              <w:right w:val="single" w:sz="12" w:space="0" w:color="000000"/>
            </w:tcBorders>
          </w:tcPr>
          <w:p w14:paraId="1E6C6412" w14:textId="77777777" w:rsidR="00921F29" w:rsidRPr="00F96315" w:rsidRDefault="00921F29" w:rsidP="0035040D">
            <w:pPr>
              <w:spacing w:line="264" w:lineRule="auto"/>
              <w:rPr>
                <w:sz w:val="23"/>
              </w:rPr>
            </w:pPr>
          </w:p>
        </w:tc>
        <w:tc>
          <w:tcPr>
            <w:tcW w:w="874" w:type="dxa"/>
            <w:tcBorders>
              <w:top w:val="dashed" w:sz="4" w:space="0" w:color="auto"/>
              <w:left w:val="single" w:sz="12" w:space="0" w:color="000000"/>
              <w:bottom w:val="double" w:sz="4" w:space="0" w:color="auto"/>
              <w:right w:val="dashed" w:sz="4" w:space="0" w:color="auto"/>
            </w:tcBorders>
          </w:tcPr>
          <w:p w14:paraId="3F47C9E6" w14:textId="77777777" w:rsidR="00921F29" w:rsidRPr="00F96315" w:rsidRDefault="00921F29" w:rsidP="0035040D">
            <w:pPr>
              <w:spacing w:line="264" w:lineRule="auto"/>
              <w:rPr>
                <w:sz w:val="23"/>
              </w:rPr>
            </w:pPr>
          </w:p>
        </w:tc>
        <w:tc>
          <w:tcPr>
            <w:tcW w:w="873" w:type="dxa"/>
            <w:tcBorders>
              <w:top w:val="dashed" w:sz="4" w:space="0" w:color="auto"/>
              <w:left w:val="dashed" w:sz="4" w:space="0" w:color="auto"/>
              <w:bottom w:val="double" w:sz="4" w:space="0" w:color="auto"/>
              <w:right w:val="double" w:sz="4" w:space="0" w:color="auto"/>
            </w:tcBorders>
          </w:tcPr>
          <w:p w14:paraId="401961B5" w14:textId="77777777" w:rsidR="00921F29" w:rsidRPr="00F96315" w:rsidRDefault="00921F29" w:rsidP="0035040D">
            <w:pPr>
              <w:spacing w:line="264" w:lineRule="auto"/>
              <w:rPr>
                <w:sz w:val="23"/>
              </w:rPr>
            </w:pPr>
          </w:p>
        </w:tc>
        <w:tc>
          <w:tcPr>
            <w:tcW w:w="874" w:type="dxa"/>
            <w:tcBorders>
              <w:top w:val="dashed" w:sz="4" w:space="0" w:color="auto"/>
              <w:left w:val="double" w:sz="4" w:space="0" w:color="auto"/>
              <w:bottom w:val="double" w:sz="4" w:space="0" w:color="auto"/>
              <w:right w:val="dashed" w:sz="4" w:space="0" w:color="auto"/>
            </w:tcBorders>
          </w:tcPr>
          <w:p w14:paraId="28C63ED6" w14:textId="77777777" w:rsidR="00921F29" w:rsidRPr="00F96315" w:rsidRDefault="00921F29" w:rsidP="0035040D">
            <w:pPr>
              <w:spacing w:line="264" w:lineRule="auto"/>
              <w:rPr>
                <w:sz w:val="23"/>
              </w:rPr>
            </w:pPr>
          </w:p>
        </w:tc>
        <w:tc>
          <w:tcPr>
            <w:tcW w:w="874" w:type="dxa"/>
            <w:tcBorders>
              <w:top w:val="dashed" w:sz="4" w:space="0" w:color="auto"/>
              <w:left w:val="dashed" w:sz="4" w:space="0" w:color="auto"/>
              <w:bottom w:val="double" w:sz="4" w:space="0" w:color="auto"/>
              <w:right w:val="single" w:sz="12" w:space="0" w:color="000000"/>
            </w:tcBorders>
          </w:tcPr>
          <w:p w14:paraId="586568AA" w14:textId="77777777" w:rsidR="00921F29" w:rsidRPr="00F96315" w:rsidRDefault="00921F29" w:rsidP="0035040D">
            <w:pPr>
              <w:spacing w:line="264" w:lineRule="auto"/>
              <w:rPr>
                <w:sz w:val="23"/>
              </w:rPr>
            </w:pPr>
          </w:p>
        </w:tc>
        <w:tc>
          <w:tcPr>
            <w:tcW w:w="874" w:type="dxa"/>
            <w:tcBorders>
              <w:top w:val="dashed" w:sz="4" w:space="0" w:color="auto"/>
              <w:left w:val="single" w:sz="12" w:space="0" w:color="000000"/>
              <w:bottom w:val="double" w:sz="4" w:space="0" w:color="auto"/>
              <w:right w:val="dashed" w:sz="4" w:space="0" w:color="auto"/>
            </w:tcBorders>
          </w:tcPr>
          <w:p w14:paraId="456D2231" w14:textId="77777777" w:rsidR="00921F29" w:rsidRPr="00F96315" w:rsidRDefault="00921F29" w:rsidP="0035040D">
            <w:pPr>
              <w:spacing w:line="264" w:lineRule="auto"/>
              <w:rPr>
                <w:sz w:val="23"/>
              </w:rPr>
            </w:pPr>
          </w:p>
        </w:tc>
        <w:tc>
          <w:tcPr>
            <w:tcW w:w="874" w:type="dxa"/>
            <w:tcBorders>
              <w:top w:val="dashed" w:sz="4" w:space="0" w:color="auto"/>
              <w:left w:val="dashed" w:sz="4" w:space="0" w:color="auto"/>
              <w:bottom w:val="double" w:sz="4" w:space="0" w:color="auto"/>
            </w:tcBorders>
          </w:tcPr>
          <w:p w14:paraId="06C582E1" w14:textId="77777777" w:rsidR="00921F29" w:rsidRPr="00F96315" w:rsidRDefault="00921F29" w:rsidP="0035040D">
            <w:pPr>
              <w:spacing w:line="264" w:lineRule="auto"/>
              <w:rPr>
                <w:sz w:val="23"/>
              </w:rPr>
            </w:pPr>
          </w:p>
        </w:tc>
      </w:tr>
      <w:tr w:rsidR="00921F29" w:rsidRPr="00F96315" w14:paraId="002F4208" w14:textId="77777777" w:rsidTr="0035040D">
        <w:tc>
          <w:tcPr>
            <w:tcW w:w="1449" w:type="dxa"/>
            <w:tcBorders>
              <w:top w:val="double" w:sz="4" w:space="0" w:color="auto"/>
              <w:bottom w:val="single" w:sz="4" w:space="0" w:color="000000"/>
              <w:right w:val="single" w:sz="12" w:space="0" w:color="000000"/>
            </w:tcBorders>
          </w:tcPr>
          <w:p w14:paraId="7C34DF6E" w14:textId="77777777" w:rsidR="00921F29" w:rsidRPr="00F96315" w:rsidRDefault="00921F29" w:rsidP="0035040D">
            <w:pPr>
              <w:spacing w:line="264" w:lineRule="auto"/>
              <w:rPr>
                <w:sz w:val="23"/>
              </w:rPr>
            </w:pPr>
            <w:r>
              <w:rPr>
                <w:sz w:val="23"/>
              </w:rPr>
              <w:t>Durchschnitt</w:t>
            </w:r>
          </w:p>
        </w:tc>
        <w:tc>
          <w:tcPr>
            <w:tcW w:w="873" w:type="dxa"/>
            <w:tcBorders>
              <w:top w:val="double" w:sz="4" w:space="0" w:color="auto"/>
              <w:left w:val="single" w:sz="12" w:space="0" w:color="000000"/>
              <w:bottom w:val="single" w:sz="4" w:space="0" w:color="000000"/>
              <w:right w:val="nil"/>
            </w:tcBorders>
          </w:tcPr>
          <w:p w14:paraId="136C6E15" w14:textId="77777777" w:rsidR="00921F29" w:rsidRPr="00F96315" w:rsidRDefault="00921F29" w:rsidP="0035040D">
            <w:pPr>
              <w:spacing w:line="264" w:lineRule="auto"/>
              <w:rPr>
                <w:sz w:val="23"/>
              </w:rPr>
            </w:pPr>
          </w:p>
        </w:tc>
        <w:tc>
          <w:tcPr>
            <w:tcW w:w="874" w:type="dxa"/>
            <w:tcBorders>
              <w:top w:val="double" w:sz="4" w:space="0" w:color="auto"/>
              <w:left w:val="nil"/>
              <w:bottom w:val="single" w:sz="4" w:space="0" w:color="000000"/>
              <w:right w:val="single" w:sz="12" w:space="0" w:color="000000"/>
            </w:tcBorders>
          </w:tcPr>
          <w:p w14:paraId="41C7DD7E" w14:textId="77777777" w:rsidR="00921F29" w:rsidRPr="00F96315" w:rsidRDefault="00921F29" w:rsidP="0035040D">
            <w:pPr>
              <w:spacing w:line="264" w:lineRule="auto"/>
              <w:rPr>
                <w:sz w:val="23"/>
              </w:rPr>
            </w:pPr>
          </w:p>
        </w:tc>
        <w:tc>
          <w:tcPr>
            <w:tcW w:w="874" w:type="dxa"/>
            <w:tcBorders>
              <w:top w:val="double" w:sz="4" w:space="0" w:color="auto"/>
              <w:left w:val="single" w:sz="12" w:space="0" w:color="000000"/>
              <w:bottom w:val="single" w:sz="4" w:space="0" w:color="000000"/>
              <w:right w:val="nil"/>
            </w:tcBorders>
          </w:tcPr>
          <w:p w14:paraId="2B88F7A7" w14:textId="77777777" w:rsidR="00921F29" w:rsidRPr="00F96315" w:rsidRDefault="00921F29" w:rsidP="0035040D">
            <w:pPr>
              <w:spacing w:line="264" w:lineRule="auto"/>
              <w:rPr>
                <w:sz w:val="23"/>
              </w:rPr>
            </w:pPr>
          </w:p>
        </w:tc>
        <w:tc>
          <w:tcPr>
            <w:tcW w:w="874" w:type="dxa"/>
            <w:tcBorders>
              <w:top w:val="double" w:sz="4" w:space="0" w:color="auto"/>
              <w:left w:val="nil"/>
              <w:bottom w:val="single" w:sz="4" w:space="0" w:color="000000"/>
              <w:right w:val="single" w:sz="12" w:space="0" w:color="000000"/>
            </w:tcBorders>
          </w:tcPr>
          <w:p w14:paraId="40918315" w14:textId="77777777" w:rsidR="00921F29" w:rsidRPr="00F96315" w:rsidRDefault="00921F29" w:rsidP="0035040D">
            <w:pPr>
              <w:spacing w:line="264" w:lineRule="auto"/>
              <w:rPr>
                <w:sz w:val="23"/>
              </w:rPr>
            </w:pPr>
          </w:p>
        </w:tc>
        <w:tc>
          <w:tcPr>
            <w:tcW w:w="874" w:type="dxa"/>
            <w:tcBorders>
              <w:top w:val="double" w:sz="4" w:space="0" w:color="auto"/>
              <w:left w:val="single" w:sz="12" w:space="0" w:color="000000"/>
              <w:bottom w:val="single" w:sz="4" w:space="0" w:color="000000"/>
              <w:right w:val="nil"/>
            </w:tcBorders>
          </w:tcPr>
          <w:p w14:paraId="295E860F" w14:textId="77777777" w:rsidR="00921F29" w:rsidRPr="00F96315" w:rsidRDefault="00921F29" w:rsidP="0035040D">
            <w:pPr>
              <w:spacing w:line="264" w:lineRule="auto"/>
              <w:rPr>
                <w:sz w:val="23"/>
              </w:rPr>
            </w:pPr>
          </w:p>
        </w:tc>
        <w:tc>
          <w:tcPr>
            <w:tcW w:w="873" w:type="dxa"/>
            <w:tcBorders>
              <w:top w:val="double" w:sz="4" w:space="0" w:color="auto"/>
              <w:left w:val="nil"/>
              <w:bottom w:val="single" w:sz="4" w:space="0" w:color="000000"/>
              <w:right w:val="double" w:sz="4" w:space="0" w:color="auto"/>
            </w:tcBorders>
          </w:tcPr>
          <w:p w14:paraId="2A49C797" w14:textId="77777777" w:rsidR="00921F29" w:rsidRPr="00F96315" w:rsidRDefault="00921F29" w:rsidP="0035040D">
            <w:pPr>
              <w:spacing w:line="264" w:lineRule="auto"/>
              <w:rPr>
                <w:sz w:val="23"/>
              </w:rPr>
            </w:pPr>
          </w:p>
        </w:tc>
        <w:tc>
          <w:tcPr>
            <w:tcW w:w="874" w:type="dxa"/>
            <w:tcBorders>
              <w:top w:val="double" w:sz="4" w:space="0" w:color="auto"/>
              <w:left w:val="double" w:sz="4" w:space="0" w:color="auto"/>
              <w:bottom w:val="single" w:sz="4" w:space="0" w:color="000000"/>
              <w:right w:val="nil"/>
            </w:tcBorders>
          </w:tcPr>
          <w:p w14:paraId="6B7AB309" w14:textId="77777777" w:rsidR="00921F29" w:rsidRPr="00F96315" w:rsidRDefault="00921F29" w:rsidP="0035040D">
            <w:pPr>
              <w:spacing w:line="264" w:lineRule="auto"/>
              <w:rPr>
                <w:sz w:val="23"/>
              </w:rPr>
            </w:pPr>
          </w:p>
        </w:tc>
        <w:tc>
          <w:tcPr>
            <w:tcW w:w="874" w:type="dxa"/>
            <w:tcBorders>
              <w:top w:val="double" w:sz="4" w:space="0" w:color="auto"/>
              <w:left w:val="nil"/>
              <w:bottom w:val="single" w:sz="4" w:space="0" w:color="000000"/>
              <w:right w:val="single" w:sz="12" w:space="0" w:color="000000"/>
            </w:tcBorders>
          </w:tcPr>
          <w:p w14:paraId="5D334F89" w14:textId="77777777" w:rsidR="00921F29" w:rsidRPr="00F96315" w:rsidRDefault="00921F29" w:rsidP="0035040D">
            <w:pPr>
              <w:spacing w:line="264" w:lineRule="auto"/>
              <w:rPr>
                <w:sz w:val="23"/>
              </w:rPr>
            </w:pPr>
          </w:p>
        </w:tc>
        <w:tc>
          <w:tcPr>
            <w:tcW w:w="874" w:type="dxa"/>
            <w:tcBorders>
              <w:top w:val="double" w:sz="4" w:space="0" w:color="auto"/>
              <w:left w:val="single" w:sz="12" w:space="0" w:color="000000"/>
              <w:bottom w:val="single" w:sz="4" w:space="0" w:color="000000"/>
              <w:right w:val="nil"/>
            </w:tcBorders>
          </w:tcPr>
          <w:p w14:paraId="147F30EF" w14:textId="77777777" w:rsidR="00921F29" w:rsidRPr="00F96315" w:rsidRDefault="00921F29" w:rsidP="0035040D">
            <w:pPr>
              <w:spacing w:line="264" w:lineRule="auto"/>
              <w:rPr>
                <w:sz w:val="23"/>
              </w:rPr>
            </w:pPr>
          </w:p>
        </w:tc>
        <w:tc>
          <w:tcPr>
            <w:tcW w:w="874" w:type="dxa"/>
            <w:tcBorders>
              <w:top w:val="double" w:sz="4" w:space="0" w:color="auto"/>
              <w:left w:val="nil"/>
              <w:bottom w:val="single" w:sz="4" w:space="0" w:color="000000"/>
            </w:tcBorders>
          </w:tcPr>
          <w:p w14:paraId="6E850575" w14:textId="77777777" w:rsidR="00921F29" w:rsidRPr="00F96315" w:rsidRDefault="00921F29" w:rsidP="0035040D">
            <w:pPr>
              <w:spacing w:line="264" w:lineRule="auto"/>
              <w:rPr>
                <w:sz w:val="23"/>
              </w:rPr>
            </w:pPr>
          </w:p>
        </w:tc>
      </w:tr>
    </w:tbl>
    <w:p w14:paraId="3C9EE83D" w14:textId="366A4149" w:rsidR="006F722A" w:rsidRPr="001A05C5" w:rsidRDefault="006F722A" w:rsidP="008B11F0">
      <w:pPr>
        <w:rPr>
          <w:rFonts w:ascii="Arial" w:hAnsi="Arial"/>
          <w:noProof/>
        </w:rPr>
      </w:pPr>
    </w:p>
    <w:sectPr w:rsidR="006F722A" w:rsidRPr="001A05C5" w:rsidSect="00F96315">
      <w:pgSz w:w="12240" w:h="15840"/>
      <w:pgMar w:top="567" w:right="851" w:bottom="567" w:left="1418"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BFC6" w16cex:dateUtc="2022-05-18T16: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84FAEB" w16cid:durableId="262FBF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C6211" w14:textId="77777777" w:rsidR="00797C20" w:rsidRDefault="00797C20" w:rsidP="008A10E4">
      <w:pPr>
        <w:spacing w:after="0" w:line="240" w:lineRule="auto"/>
      </w:pPr>
      <w:r>
        <w:separator/>
      </w:r>
    </w:p>
  </w:endnote>
  <w:endnote w:type="continuationSeparator" w:id="0">
    <w:p w14:paraId="30683554" w14:textId="77777777" w:rsidR="00797C20" w:rsidRDefault="00797C20" w:rsidP="008A1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Lucida Grande">
    <w:charset w:val="00"/>
    <w:family w:val="swiss"/>
    <w:pitch w:val="variable"/>
    <w:sig w:usb0="E1000AEF" w:usb1="5000A1FF" w:usb2="00000000" w:usb3="00000000" w:csb0="000001BF"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6D7CC" w14:textId="77777777" w:rsidR="00797C20" w:rsidRDefault="00797C20" w:rsidP="008A10E4">
      <w:pPr>
        <w:spacing w:after="0" w:line="240" w:lineRule="auto"/>
      </w:pPr>
      <w:r>
        <w:separator/>
      </w:r>
    </w:p>
  </w:footnote>
  <w:footnote w:type="continuationSeparator" w:id="0">
    <w:p w14:paraId="61D376E1" w14:textId="77777777" w:rsidR="00797C20" w:rsidRDefault="00797C20" w:rsidP="008A10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208FC"/>
    <w:multiLevelType w:val="hybridMultilevel"/>
    <w:tmpl w:val="EF5ADED2"/>
    <w:lvl w:ilvl="0" w:tplc="496C2C4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110D6020"/>
    <w:multiLevelType w:val="multilevel"/>
    <w:tmpl w:val="F478283C"/>
    <w:styleLink w:val="KeineListe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4CF17B75"/>
    <w:multiLevelType w:val="multilevel"/>
    <w:tmpl w:val="B14C52AA"/>
    <w:styleLink w:val="WWNum3a"/>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522C1B0D"/>
    <w:multiLevelType w:val="hybridMultilevel"/>
    <w:tmpl w:val="DC68FD5A"/>
    <w:styleLink w:val="Strich"/>
    <w:lvl w:ilvl="0" w:tplc="07E2EC60">
      <w:start w:val="1"/>
      <w:numFmt w:val="bullet"/>
      <w:lvlText w:val="-"/>
      <w:lvlJc w:val="left"/>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7ADA34">
      <w:start w:val="1"/>
      <w:numFmt w:val="bullet"/>
      <w:lvlText w:val="-"/>
      <w:lvlJc w:val="left"/>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C6C7D6">
      <w:start w:val="1"/>
      <w:numFmt w:val="bullet"/>
      <w:lvlText w:val="-"/>
      <w:lvlJc w:val="left"/>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6018C8">
      <w:start w:val="1"/>
      <w:numFmt w:val="bullet"/>
      <w:lvlText w:val="-"/>
      <w:lvlJc w:val="left"/>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E85812">
      <w:start w:val="1"/>
      <w:numFmt w:val="bullet"/>
      <w:lvlText w:val="-"/>
      <w:lvlJc w:val="left"/>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EA3E24">
      <w:start w:val="1"/>
      <w:numFmt w:val="bullet"/>
      <w:lvlText w:val="-"/>
      <w:lvlJc w:val="left"/>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B64804">
      <w:start w:val="1"/>
      <w:numFmt w:val="bullet"/>
      <w:lvlText w:val="-"/>
      <w:lvlJc w:val="left"/>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E2175A">
      <w:start w:val="1"/>
      <w:numFmt w:val="bullet"/>
      <w:lvlText w:val="-"/>
      <w:lvlJc w:val="left"/>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FA7042">
      <w:start w:val="1"/>
      <w:numFmt w:val="bullet"/>
      <w:lvlText w:val="-"/>
      <w:lvlJc w:val="left"/>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5AA406AC"/>
    <w:multiLevelType w:val="hybridMultilevel"/>
    <w:tmpl w:val="F8CE861C"/>
    <w:lvl w:ilvl="0" w:tplc="0688EE6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67D287A"/>
    <w:multiLevelType w:val="multilevel"/>
    <w:tmpl w:val="14AED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4"/>
  </w:num>
  <w:num w:numId="5">
    <w:abstractNumId w:val="1"/>
  </w:num>
  <w:num w:numId="6">
    <w:abstractNumId w:val="5"/>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BCF"/>
    <w:rsid w:val="00003BAF"/>
    <w:rsid w:val="000053CB"/>
    <w:rsid w:val="00012580"/>
    <w:rsid w:val="00033636"/>
    <w:rsid w:val="000371E3"/>
    <w:rsid w:val="00051419"/>
    <w:rsid w:val="00052DA3"/>
    <w:rsid w:val="000546F6"/>
    <w:rsid w:val="00055C40"/>
    <w:rsid w:val="00056195"/>
    <w:rsid w:val="00057FE5"/>
    <w:rsid w:val="00067AE6"/>
    <w:rsid w:val="0008456E"/>
    <w:rsid w:val="000873C7"/>
    <w:rsid w:val="00087875"/>
    <w:rsid w:val="000A413A"/>
    <w:rsid w:val="000A6E6C"/>
    <w:rsid w:val="000B5C24"/>
    <w:rsid w:val="000B5D8C"/>
    <w:rsid w:val="000B76A7"/>
    <w:rsid w:val="000C74A9"/>
    <w:rsid w:val="000D32FD"/>
    <w:rsid w:val="000E17B6"/>
    <w:rsid w:val="000F1E54"/>
    <w:rsid w:val="00105282"/>
    <w:rsid w:val="001063B8"/>
    <w:rsid w:val="00113FD7"/>
    <w:rsid w:val="00116D04"/>
    <w:rsid w:val="00120B06"/>
    <w:rsid w:val="00124FA5"/>
    <w:rsid w:val="00125260"/>
    <w:rsid w:val="0013593E"/>
    <w:rsid w:val="001549B0"/>
    <w:rsid w:val="001609B6"/>
    <w:rsid w:val="00180D07"/>
    <w:rsid w:val="0018775A"/>
    <w:rsid w:val="00190C24"/>
    <w:rsid w:val="0019271B"/>
    <w:rsid w:val="001977D5"/>
    <w:rsid w:val="001A05C5"/>
    <w:rsid w:val="001A247E"/>
    <w:rsid w:val="001B15DF"/>
    <w:rsid w:val="001B1B21"/>
    <w:rsid w:val="001B1E31"/>
    <w:rsid w:val="001B44A8"/>
    <w:rsid w:val="001D0601"/>
    <w:rsid w:val="001D125B"/>
    <w:rsid w:val="001D4DAD"/>
    <w:rsid w:val="001D5ECB"/>
    <w:rsid w:val="001E4127"/>
    <w:rsid w:val="001E4831"/>
    <w:rsid w:val="001E494B"/>
    <w:rsid w:val="001F30EA"/>
    <w:rsid w:val="001F3F35"/>
    <w:rsid w:val="001F496F"/>
    <w:rsid w:val="001F799B"/>
    <w:rsid w:val="00204DEF"/>
    <w:rsid w:val="00214C4A"/>
    <w:rsid w:val="002151F7"/>
    <w:rsid w:val="00224BB3"/>
    <w:rsid w:val="002464C9"/>
    <w:rsid w:val="002474D7"/>
    <w:rsid w:val="00252969"/>
    <w:rsid w:val="002614D7"/>
    <w:rsid w:val="00262FFE"/>
    <w:rsid w:val="002659D3"/>
    <w:rsid w:val="00277A91"/>
    <w:rsid w:val="002850F2"/>
    <w:rsid w:val="00290864"/>
    <w:rsid w:val="00292367"/>
    <w:rsid w:val="00292FF5"/>
    <w:rsid w:val="002A77A0"/>
    <w:rsid w:val="002B2E64"/>
    <w:rsid w:val="002B55BF"/>
    <w:rsid w:val="002B7104"/>
    <w:rsid w:val="002B78BD"/>
    <w:rsid w:val="002C1A99"/>
    <w:rsid w:val="002D74D6"/>
    <w:rsid w:val="002E6954"/>
    <w:rsid w:val="0030311C"/>
    <w:rsid w:val="00304FE8"/>
    <w:rsid w:val="003109F3"/>
    <w:rsid w:val="00312459"/>
    <w:rsid w:val="003206B9"/>
    <w:rsid w:val="00320B0E"/>
    <w:rsid w:val="003221DD"/>
    <w:rsid w:val="00327C20"/>
    <w:rsid w:val="0033088B"/>
    <w:rsid w:val="00332942"/>
    <w:rsid w:val="00334EC1"/>
    <w:rsid w:val="00336E84"/>
    <w:rsid w:val="00340E25"/>
    <w:rsid w:val="003433A4"/>
    <w:rsid w:val="00343814"/>
    <w:rsid w:val="00343E2C"/>
    <w:rsid w:val="00351A4D"/>
    <w:rsid w:val="003542D7"/>
    <w:rsid w:val="00362A6A"/>
    <w:rsid w:val="0036796D"/>
    <w:rsid w:val="00377429"/>
    <w:rsid w:val="00381596"/>
    <w:rsid w:val="003817C0"/>
    <w:rsid w:val="00382597"/>
    <w:rsid w:val="00397476"/>
    <w:rsid w:val="003A1A6C"/>
    <w:rsid w:val="003A1BED"/>
    <w:rsid w:val="003B1FC7"/>
    <w:rsid w:val="003B7B40"/>
    <w:rsid w:val="003C1FEA"/>
    <w:rsid w:val="003C2CE6"/>
    <w:rsid w:val="003C612C"/>
    <w:rsid w:val="003D3FF2"/>
    <w:rsid w:val="003D7E60"/>
    <w:rsid w:val="003E0652"/>
    <w:rsid w:val="003E0F04"/>
    <w:rsid w:val="003E307E"/>
    <w:rsid w:val="003F0648"/>
    <w:rsid w:val="003F1C83"/>
    <w:rsid w:val="003F5101"/>
    <w:rsid w:val="003F54C8"/>
    <w:rsid w:val="003F6669"/>
    <w:rsid w:val="00401BF6"/>
    <w:rsid w:val="004127B6"/>
    <w:rsid w:val="004149C6"/>
    <w:rsid w:val="0042290C"/>
    <w:rsid w:val="00427908"/>
    <w:rsid w:val="00430D56"/>
    <w:rsid w:val="00436125"/>
    <w:rsid w:val="00442FB4"/>
    <w:rsid w:val="00443679"/>
    <w:rsid w:val="00444AE0"/>
    <w:rsid w:val="004470C0"/>
    <w:rsid w:val="00452642"/>
    <w:rsid w:val="00462D6B"/>
    <w:rsid w:val="004643F1"/>
    <w:rsid w:val="00480883"/>
    <w:rsid w:val="00480ADA"/>
    <w:rsid w:val="004866E6"/>
    <w:rsid w:val="004933B6"/>
    <w:rsid w:val="0049515B"/>
    <w:rsid w:val="004A266C"/>
    <w:rsid w:val="004A70FB"/>
    <w:rsid w:val="004B325D"/>
    <w:rsid w:val="004C2672"/>
    <w:rsid w:val="004C5A70"/>
    <w:rsid w:val="004D6FED"/>
    <w:rsid w:val="004E257E"/>
    <w:rsid w:val="004E372A"/>
    <w:rsid w:val="004E46F7"/>
    <w:rsid w:val="004E5F73"/>
    <w:rsid w:val="004F6E14"/>
    <w:rsid w:val="004F6F2C"/>
    <w:rsid w:val="00500F20"/>
    <w:rsid w:val="00505020"/>
    <w:rsid w:val="0052055D"/>
    <w:rsid w:val="00520E44"/>
    <w:rsid w:val="00533D10"/>
    <w:rsid w:val="00535511"/>
    <w:rsid w:val="00543F1B"/>
    <w:rsid w:val="005506FE"/>
    <w:rsid w:val="005557F1"/>
    <w:rsid w:val="00563610"/>
    <w:rsid w:val="005734EC"/>
    <w:rsid w:val="00581477"/>
    <w:rsid w:val="00582987"/>
    <w:rsid w:val="00594D65"/>
    <w:rsid w:val="00597FF3"/>
    <w:rsid w:val="005B1278"/>
    <w:rsid w:val="005B1A48"/>
    <w:rsid w:val="005B66F7"/>
    <w:rsid w:val="005C2369"/>
    <w:rsid w:val="005C5776"/>
    <w:rsid w:val="005D0D72"/>
    <w:rsid w:val="005D65C7"/>
    <w:rsid w:val="005E3558"/>
    <w:rsid w:val="005F22E7"/>
    <w:rsid w:val="005F3E40"/>
    <w:rsid w:val="00601BB2"/>
    <w:rsid w:val="006049F3"/>
    <w:rsid w:val="006113BF"/>
    <w:rsid w:val="00616F48"/>
    <w:rsid w:val="006210A7"/>
    <w:rsid w:val="006210FF"/>
    <w:rsid w:val="0062343C"/>
    <w:rsid w:val="0063219D"/>
    <w:rsid w:val="0064411C"/>
    <w:rsid w:val="006522E1"/>
    <w:rsid w:val="006526B3"/>
    <w:rsid w:val="0065713A"/>
    <w:rsid w:val="00661DF5"/>
    <w:rsid w:val="00663147"/>
    <w:rsid w:val="00663BB1"/>
    <w:rsid w:val="00671CE0"/>
    <w:rsid w:val="00681FCD"/>
    <w:rsid w:val="00682B0E"/>
    <w:rsid w:val="0068371F"/>
    <w:rsid w:val="00691DEB"/>
    <w:rsid w:val="00691F40"/>
    <w:rsid w:val="006A0B0F"/>
    <w:rsid w:val="006A1EDF"/>
    <w:rsid w:val="006A3990"/>
    <w:rsid w:val="006A432D"/>
    <w:rsid w:val="006B3C99"/>
    <w:rsid w:val="006B70C3"/>
    <w:rsid w:val="006B7212"/>
    <w:rsid w:val="006C3DE9"/>
    <w:rsid w:val="006D468A"/>
    <w:rsid w:val="006D4735"/>
    <w:rsid w:val="006E0651"/>
    <w:rsid w:val="006E3CE5"/>
    <w:rsid w:val="006F35A3"/>
    <w:rsid w:val="006F722A"/>
    <w:rsid w:val="007009AA"/>
    <w:rsid w:val="00713763"/>
    <w:rsid w:val="0071482E"/>
    <w:rsid w:val="007201DA"/>
    <w:rsid w:val="007205B9"/>
    <w:rsid w:val="007274AB"/>
    <w:rsid w:val="00732E13"/>
    <w:rsid w:val="00734F44"/>
    <w:rsid w:val="00737AE1"/>
    <w:rsid w:val="00742BE0"/>
    <w:rsid w:val="00743E26"/>
    <w:rsid w:val="00747BEC"/>
    <w:rsid w:val="007503D9"/>
    <w:rsid w:val="007503EC"/>
    <w:rsid w:val="00753EC7"/>
    <w:rsid w:val="007717C9"/>
    <w:rsid w:val="00772A1D"/>
    <w:rsid w:val="0077398A"/>
    <w:rsid w:val="00773A21"/>
    <w:rsid w:val="00775A46"/>
    <w:rsid w:val="007818D5"/>
    <w:rsid w:val="00786637"/>
    <w:rsid w:val="007947CF"/>
    <w:rsid w:val="00797C20"/>
    <w:rsid w:val="007A03E4"/>
    <w:rsid w:val="007A4ABA"/>
    <w:rsid w:val="007A4B11"/>
    <w:rsid w:val="007A6212"/>
    <w:rsid w:val="007B35D0"/>
    <w:rsid w:val="007B3F59"/>
    <w:rsid w:val="007C6640"/>
    <w:rsid w:val="007E1CD8"/>
    <w:rsid w:val="007E27BD"/>
    <w:rsid w:val="007F7A3C"/>
    <w:rsid w:val="007F7CA4"/>
    <w:rsid w:val="00802998"/>
    <w:rsid w:val="00802AF3"/>
    <w:rsid w:val="00836E2C"/>
    <w:rsid w:val="00840E32"/>
    <w:rsid w:val="0085239E"/>
    <w:rsid w:val="008537A8"/>
    <w:rsid w:val="00854B97"/>
    <w:rsid w:val="00861B73"/>
    <w:rsid w:val="00862ACE"/>
    <w:rsid w:val="00873726"/>
    <w:rsid w:val="0088462E"/>
    <w:rsid w:val="00887182"/>
    <w:rsid w:val="008A10E4"/>
    <w:rsid w:val="008A635F"/>
    <w:rsid w:val="008A6B6C"/>
    <w:rsid w:val="008B0C41"/>
    <w:rsid w:val="008B11F0"/>
    <w:rsid w:val="008B29C1"/>
    <w:rsid w:val="008B4C84"/>
    <w:rsid w:val="008C60E5"/>
    <w:rsid w:val="008C7D09"/>
    <w:rsid w:val="008D499E"/>
    <w:rsid w:val="008D53D8"/>
    <w:rsid w:val="008E4D42"/>
    <w:rsid w:val="008E54B7"/>
    <w:rsid w:val="008F29BA"/>
    <w:rsid w:val="00900E22"/>
    <w:rsid w:val="0090469B"/>
    <w:rsid w:val="00905045"/>
    <w:rsid w:val="00914E59"/>
    <w:rsid w:val="00921227"/>
    <w:rsid w:val="00921F29"/>
    <w:rsid w:val="00930A6A"/>
    <w:rsid w:val="0093377F"/>
    <w:rsid w:val="00935DD4"/>
    <w:rsid w:val="00941AF0"/>
    <w:rsid w:val="00942461"/>
    <w:rsid w:val="009424B1"/>
    <w:rsid w:val="009469A7"/>
    <w:rsid w:val="00960464"/>
    <w:rsid w:val="00961D62"/>
    <w:rsid w:val="009639B9"/>
    <w:rsid w:val="00987455"/>
    <w:rsid w:val="00992925"/>
    <w:rsid w:val="009937FC"/>
    <w:rsid w:val="009A1918"/>
    <w:rsid w:val="009B1EBE"/>
    <w:rsid w:val="009B2750"/>
    <w:rsid w:val="009B7C84"/>
    <w:rsid w:val="009B7DAD"/>
    <w:rsid w:val="009C6C26"/>
    <w:rsid w:val="009C72E1"/>
    <w:rsid w:val="009C75C3"/>
    <w:rsid w:val="009D1678"/>
    <w:rsid w:val="009D4C8C"/>
    <w:rsid w:val="009E0C3E"/>
    <w:rsid w:val="009E1770"/>
    <w:rsid w:val="009E639D"/>
    <w:rsid w:val="009F06A2"/>
    <w:rsid w:val="00A100EF"/>
    <w:rsid w:val="00A10835"/>
    <w:rsid w:val="00A16789"/>
    <w:rsid w:val="00A20D78"/>
    <w:rsid w:val="00A21485"/>
    <w:rsid w:val="00A3298C"/>
    <w:rsid w:val="00A34324"/>
    <w:rsid w:val="00A3789F"/>
    <w:rsid w:val="00A4225C"/>
    <w:rsid w:val="00A43B53"/>
    <w:rsid w:val="00A45CF6"/>
    <w:rsid w:val="00A761CA"/>
    <w:rsid w:val="00A90420"/>
    <w:rsid w:val="00A913B2"/>
    <w:rsid w:val="00A914AC"/>
    <w:rsid w:val="00A91FA2"/>
    <w:rsid w:val="00A92E2E"/>
    <w:rsid w:val="00AA59D7"/>
    <w:rsid w:val="00AA798A"/>
    <w:rsid w:val="00AB2A96"/>
    <w:rsid w:val="00AB660D"/>
    <w:rsid w:val="00AC1042"/>
    <w:rsid w:val="00AC404F"/>
    <w:rsid w:val="00AC59A5"/>
    <w:rsid w:val="00AE0400"/>
    <w:rsid w:val="00AE0D22"/>
    <w:rsid w:val="00AE1092"/>
    <w:rsid w:val="00AE77A2"/>
    <w:rsid w:val="00AE7E56"/>
    <w:rsid w:val="00B0001D"/>
    <w:rsid w:val="00B02395"/>
    <w:rsid w:val="00B10687"/>
    <w:rsid w:val="00B25F28"/>
    <w:rsid w:val="00B3103A"/>
    <w:rsid w:val="00B3119C"/>
    <w:rsid w:val="00B46772"/>
    <w:rsid w:val="00B7714A"/>
    <w:rsid w:val="00B92B2B"/>
    <w:rsid w:val="00B95D09"/>
    <w:rsid w:val="00BA0B91"/>
    <w:rsid w:val="00BA4D7A"/>
    <w:rsid w:val="00BA7FBD"/>
    <w:rsid w:val="00BB11DA"/>
    <w:rsid w:val="00BB3DCB"/>
    <w:rsid w:val="00BC3708"/>
    <w:rsid w:val="00BD035E"/>
    <w:rsid w:val="00BD3BB4"/>
    <w:rsid w:val="00BD70AD"/>
    <w:rsid w:val="00BE324D"/>
    <w:rsid w:val="00BE45A2"/>
    <w:rsid w:val="00BE5307"/>
    <w:rsid w:val="00BF7133"/>
    <w:rsid w:val="00C10AF2"/>
    <w:rsid w:val="00C11086"/>
    <w:rsid w:val="00C121B3"/>
    <w:rsid w:val="00C15030"/>
    <w:rsid w:val="00C15DA7"/>
    <w:rsid w:val="00C16A28"/>
    <w:rsid w:val="00C25DA4"/>
    <w:rsid w:val="00C2755E"/>
    <w:rsid w:val="00C30467"/>
    <w:rsid w:val="00C30B54"/>
    <w:rsid w:val="00C43DE2"/>
    <w:rsid w:val="00C44CAA"/>
    <w:rsid w:val="00C46EA0"/>
    <w:rsid w:val="00C57C73"/>
    <w:rsid w:val="00C652EA"/>
    <w:rsid w:val="00C70EAF"/>
    <w:rsid w:val="00C75938"/>
    <w:rsid w:val="00C97393"/>
    <w:rsid w:val="00C97902"/>
    <w:rsid w:val="00C97DCB"/>
    <w:rsid w:val="00CB3A33"/>
    <w:rsid w:val="00CB4052"/>
    <w:rsid w:val="00CB4B2F"/>
    <w:rsid w:val="00CB6F7C"/>
    <w:rsid w:val="00CC33A1"/>
    <w:rsid w:val="00CD2C92"/>
    <w:rsid w:val="00CE0EB2"/>
    <w:rsid w:val="00CE1190"/>
    <w:rsid w:val="00CE2662"/>
    <w:rsid w:val="00CF0032"/>
    <w:rsid w:val="00CF35E4"/>
    <w:rsid w:val="00CF42CC"/>
    <w:rsid w:val="00CF5578"/>
    <w:rsid w:val="00CF62D7"/>
    <w:rsid w:val="00D10388"/>
    <w:rsid w:val="00D254EF"/>
    <w:rsid w:val="00D27B46"/>
    <w:rsid w:val="00D34C92"/>
    <w:rsid w:val="00D40C43"/>
    <w:rsid w:val="00D422CC"/>
    <w:rsid w:val="00D43596"/>
    <w:rsid w:val="00D4637A"/>
    <w:rsid w:val="00D645CA"/>
    <w:rsid w:val="00D742C5"/>
    <w:rsid w:val="00D744C2"/>
    <w:rsid w:val="00D81178"/>
    <w:rsid w:val="00D94526"/>
    <w:rsid w:val="00D94FE8"/>
    <w:rsid w:val="00D9650B"/>
    <w:rsid w:val="00DA5C5F"/>
    <w:rsid w:val="00DA6C58"/>
    <w:rsid w:val="00DA6DD5"/>
    <w:rsid w:val="00DA7CE8"/>
    <w:rsid w:val="00DB25FD"/>
    <w:rsid w:val="00DB2FB5"/>
    <w:rsid w:val="00DB4FA2"/>
    <w:rsid w:val="00DC0618"/>
    <w:rsid w:val="00DC7D40"/>
    <w:rsid w:val="00DD2228"/>
    <w:rsid w:val="00DD6060"/>
    <w:rsid w:val="00DE2F8E"/>
    <w:rsid w:val="00DE4F73"/>
    <w:rsid w:val="00DE6C6D"/>
    <w:rsid w:val="00DF031B"/>
    <w:rsid w:val="00DF2466"/>
    <w:rsid w:val="00DF29F1"/>
    <w:rsid w:val="00DF5238"/>
    <w:rsid w:val="00E04440"/>
    <w:rsid w:val="00E07310"/>
    <w:rsid w:val="00E222A9"/>
    <w:rsid w:val="00E278A0"/>
    <w:rsid w:val="00E306B6"/>
    <w:rsid w:val="00E31437"/>
    <w:rsid w:val="00E420F7"/>
    <w:rsid w:val="00E5475D"/>
    <w:rsid w:val="00E54E9A"/>
    <w:rsid w:val="00E62CFB"/>
    <w:rsid w:val="00E7276A"/>
    <w:rsid w:val="00E80504"/>
    <w:rsid w:val="00E83CD0"/>
    <w:rsid w:val="00E85C54"/>
    <w:rsid w:val="00E85E2C"/>
    <w:rsid w:val="00E8749B"/>
    <w:rsid w:val="00E91BCF"/>
    <w:rsid w:val="00E95B66"/>
    <w:rsid w:val="00EA4759"/>
    <w:rsid w:val="00EB0130"/>
    <w:rsid w:val="00EB6C21"/>
    <w:rsid w:val="00ED6243"/>
    <w:rsid w:val="00ED76A4"/>
    <w:rsid w:val="00EE1F87"/>
    <w:rsid w:val="00EE26FD"/>
    <w:rsid w:val="00EE57CD"/>
    <w:rsid w:val="00EE59CD"/>
    <w:rsid w:val="00EF1345"/>
    <w:rsid w:val="00EF6819"/>
    <w:rsid w:val="00F02944"/>
    <w:rsid w:val="00F067F9"/>
    <w:rsid w:val="00F1078F"/>
    <w:rsid w:val="00F11790"/>
    <w:rsid w:val="00F13756"/>
    <w:rsid w:val="00F27FFB"/>
    <w:rsid w:val="00F30CFB"/>
    <w:rsid w:val="00F3469D"/>
    <w:rsid w:val="00F43311"/>
    <w:rsid w:val="00F47F44"/>
    <w:rsid w:val="00F611A6"/>
    <w:rsid w:val="00F7063C"/>
    <w:rsid w:val="00F749AC"/>
    <w:rsid w:val="00F8667A"/>
    <w:rsid w:val="00FA03F9"/>
    <w:rsid w:val="00FA1CC7"/>
    <w:rsid w:val="00FA65E7"/>
    <w:rsid w:val="00FB696F"/>
    <w:rsid w:val="00FC0CA0"/>
    <w:rsid w:val="00FC629E"/>
    <w:rsid w:val="00FC6591"/>
    <w:rsid w:val="00FC694F"/>
    <w:rsid w:val="00FC79F7"/>
    <w:rsid w:val="00FD1898"/>
    <w:rsid w:val="00FD2E89"/>
    <w:rsid w:val="00FD65B4"/>
    <w:rsid w:val="00FD6F24"/>
    <w:rsid w:val="00FE1385"/>
    <w:rsid w:val="00FE1E20"/>
    <w:rsid w:val="00FF25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92C9EB"/>
  <w15:docId w15:val="{5C71E9BD-9257-4C88-8A36-68202F996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116D04"/>
    <w:pPr>
      <w:keepNext/>
      <w:keepLines/>
      <w:spacing w:before="240" w:after="0"/>
      <w:outlineLvl w:val="0"/>
    </w:pPr>
    <w:rPr>
      <w:rFonts w:asciiTheme="majorHAnsi" w:eastAsiaTheme="majorEastAsia" w:hAnsiTheme="majorHAnsi" w:cstheme="majorBidi"/>
      <w:sz w:val="32"/>
      <w:szCs w:val="32"/>
    </w:rPr>
  </w:style>
  <w:style w:type="paragraph" w:styleId="berschrift2">
    <w:name w:val="heading 2"/>
    <w:basedOn w:val="Standard"/>
    <w:next w:val="Standard"/>
    <w:link w:val="berschrift2Zchn"/>
    <w:uiPriority w:val="9"/>
    <w:unhideWhenUsed/>
    <w:qFormat/>
    <w:rsid w:val="00EA4759"/>
    <w:pPr>
      <w:keepNext/>
      <w:keepLines/>
      <w:spacing w:before="40" w:after="0"/>
      <w:outlineLvl w:val="1"/>
    </w:pPr>
    <w:rPr>
      <w:rFonts w:asciiTheme="majorHAnsi" w:eastAsiaTheme="majorEastAsia" w:hAnsiTheme="majorHAnsi" w:cstheme="majorBidi"/>
      <w:sz w:val="28"/>
      <w:szCs w:val="26"/>
    </w:rPr>
  </w:style>
  <w:style w:type="paragraph" w:styleId="berschrift3">
    <w:name w:val="heading 3"/>
    <w:basedOn w:val="Standard"/>
    <w:next w:val="Standard"/>
    <w:link w:val="berschrift3Zchn"/>
    <w:uiPriority w:val="9"/>
    <w:unhideWhenUsed/>
    <w:qFormat/>
    <w:rsid w:val="00427908"/>
    <w:pPr>
      <w:keepNext/>
      <w:keepLines/>
      <w:spacing w:before="40" w:after="0"/>
      <w:outlineLvl w:val="2"/>
    </w:pPr>
    <w:rPr>
      <w:rFonts w:asciiTheme="majorHAnsi" w:eastAsiaTheme="majorEastAsia" w:hAnsiTheme="majorHAnsi" w:cstheme="majorBidi"/>
      <w:color w:val="000000" w:themeColor="tex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D40C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40C43"/>
    <w:rPr>
      <w:rFonts w:asciiTheme="majorHAnsi" w:eastAsiaTheme="majorEastAsia" w:hAnsiTheme="majorHAnsi" w:cstheme="majorBidi"/>
      <w:spacing w:val="-10"/>
      <w:kern w:val="28"/>
      <w:sz w:val="56"/>
      <w:szCs w:val="56"/>
    </w:rPr>
  </w:style>
  <w:style w:type="table" w:styleId="Tabellenraster">
    <w:name w:val="Table Grid"/>
    <w:basedOn w:val="NormaleTabelle"/>
    <w:uiPriority w:val="59"/>
    <w:rsid w:val="00D40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116D04"/>
    <w:rPr>
      <w:rFonts w:asciiTheme="majorHAnsi" w:eastAsiaTheme="majorEastAsia" w:hAnsiTheme="majorHAnsi" w:cstheme="majorBidi"/>
      <w:sz w:val="32"/>
      <w:szCs w:val="32"/>
    </w:rPr>
  </w:style>
  <w:style w:type="character" w:customStyle="1" w:styleId="berschrift2Zchn">
    <w:name w:val="Überschrift 2 Zchn"/>
    <w:basedOn w:val="Absatz-Standardschriftart"/>
    <w:link w:val="berschrift2"/>
    <w:uiPriority w:val="9"/>
    <w:rsid w:val="00EA4759"/>
    <w:rPr>
      <w:rFonts w:asciiTheme="majorHAnsi" w:eastAsiaTheme="majorEastAsia" w:hAnsiTheme="majorHAnsi" w:cstheme="majorBidi"/>
      <w:sz w:val="28"/>
      <w:szCs w:val="26"/>
    </w:rPr>
  </w:style>
  <w:style w:type="paragraph" w:styleId="Listenabsatz">
    <w:name w:val="List Paragraph"/>
    <w:basedOn w:val="Standard"/>
    <w:uiPriority w:val="34"/>
    <w:qFormat/>
    <w:rsid w:val="00051419"/>
    <w:pPr>
      <w:ind w:left="720"/>
      <w:contextualSpacing/>
    </w:pPr>
  </w:style>
  <w:style w:type="paragraph" w:customStyle="1" w:styleId="berschrift11">
    <w:name w:val="Überschrift 11"/>
    <w:next w:val="Standard"/>
    <w:rsid w:val="00480ADA"/>
    <w:pPr>
      <w:keepNext/>
      <w:keepLines/>
      <w:spacing w:before="240" w:after="0"/>
      <w:outlineLvl w:val="0"/>
    </w:pPr>
    <w:rPr>
      <w:rFonts w:ascii="Lucida Grande" w:eastAsia="ヒラギノ角ゴ Pro W3" w:hAnsi="Lucida Grande" w:cs="Times New Roman"/>
      <w:color w:val="0C62A8"/>
      <w:sz w:val="32"/>
      <w:szCs w:val="20"/>
      <w:lang w:eastAsia="de-DE"/>
    </w:rPr>
  </w:style>
  <w:style w:type="paragraph" w:customStyle="1" w:styleId="Listenabsatz1">
    <w:name w:val="Listenabsatz1"/>
    <w:rsid w:val="00480ADA"/>
    <w:pPr>
      <w:ind w:left="720"/>
    </w:pPr>
    <w:rPr>
      <w:rFonts w:ascii="Lucida Grande" w:eastAsia="ヒラギノ角ゴ Pro W3" w:hAnsi="Lucida Grande" w:cs="Times New Roman"/>
      <w:color w:val="000000"/>
      <w:szCs w:val="20"/>
      <w:lang w:eastAsia="de-DE"/>
    </w:rPr>
  </w:style>
  <w:style w:type="numbering" w:customStyle="1" w:styleId="Liste21">
    <w:name w:val="Liste 21"/>
    <w:rsid w:val="00480ADA"/>
  </w:style>
  <w:style w:type="paragraph" w:styleId="Kopfzeile">
    <w:name w:val="header"/>
    <w:basedOn w:val="Standard"/>
    <w:link w:val="KopfzeileZchn"/>
    <w:uiPriority w:val="99"/>
    <w:unhideWhenUsed/>
    <w:rsid w:val="008A10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A10E4"/>
  </w:style>
  <w:style w:type="paragraph" w:styleId="Fuzeile">
    <w:name w:val="footer"/>
    <w:basedOn w:val="Standard"/>
    <w:link w:val="FuzeileZchn"/>
    <w:uiPriority w:val="99"/>
    <w:unhideWhenUsed/>
    <w:rsid w:val="008A10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A10E4"/>
  </w:style>
  <w:style w:type="paragraph" w:styleId="KeinLeerraum">
    <w:name w:val="No Spacing"/>
    <w:link w:val="KeinLeerraumZchn"/>
    <w:uiPriority w:val="1"/>
    <w:qFormat/>
    <w:rsid w:val="008A10E4"/>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8A10E4"/>
    <w:rPr>
      <w:rFonts w:eastAsiaTheme="minorEastAsia"/>
      <w:lang w:eastAsia="de-DE"/>
    </w:rPr>
  </w:style>
  <w:style w:type="character" w:customStyle="1" w:styleId="berschrift3Zchn">
    <w:name w:val="Überschrift 3 Zchn"/>
    <w:basedOn w:val="Absatz-Standardschriftart"/>
    <w:link w:val="berschrift3"/>
    <w:uiPriority w:val="9"/>
    <w:rsid w:val="00427908"/>
    <w:rPr>
      <w:rFonts w:asciiTheme="majorHAnsi" w:eastAsiaTheme="majorEastAsia" w:hAnsiTheme="majorHAnsi" w:cstheme="majorBidi"/>
      <w:color w:val="000000" w:themeColor="text1"/>
      <w:sz w:val="24"/>
      <w:szCs w:val="24"/>
    </w:rPr>
  </w:style>
  <w:style w:type="paragraph" w:styleId="Sprechblasentext">
    <w:name w:val="Balloon Text"/>
    <w:basedOn w:val="Standard"/>
    <w:link w:val="SprechblasentextZchn"/>
    <w:uiPriority w:val="99"/>
    <w:semiHidden/>
    <w:unhideWhenUsed/>
    <w:rsid w:val="00EE59C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E59CD"/>
    <w:rPr>
      <w:rFonts w:ascii="Segoe UI" w:hAnsi="Segoe UI" w:cs="Segoe UI"/>
      <w:sz w:val="18"/>
      <w:szCs w:val="18"/>
    </w:rPr>
  </w:style>
  <w:style w:type="paragraph" w:styleId="Untertitel">
    <w:name w:val="Subtitle"/>
    <w:basedOn w:val="Standard"/>
    <w:next w:val="Standard"/>
    <w:link w:val="UntertitelZchn"/>
    <w:uiPriority w:val="11"/>
    <w:qFormat/>
    <w:rsid w:val="003A1BED"/>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3A1BED"/>
    <w:rPr>
      <w:rFonts w:eastAsiaTheme="minorEastAsia"/>
      <w:color w:val="5A5A5A" w:themeColor="text1" w:themeTint="A5"/>
      <w:spacing w:val="15"/>
    </w:rPr>
  </w:style>
  <w:style w:type="numbering" w:customStyle="1" w:styleId="Strich">
    <w:name w:val="Strich"/>
    <w:rsid w:val="00F47F44"/>
    <w:pPr>
      <w:numPr>
        <w:numId w:val="1"/>
      </w:numPr>
    </w:pPr>
  </w:style>
  <w:style w:type="paragraph" w:customStyle="1" w:styleId="Text">
    <w:name w:val="Text"/>
    <w:rsid w:val="00F47F4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de-DE"/>
    </w:rPr>
  </w:style>
  <w:style w:type="character" w:styleId="Kommentarzeichen">
    <w:name w:val="annotation reference"/>
    <w:basedOn w:val="Absatz-Standardschriftart"/>
    <w:uiPriority w:val="99"/>
    <w:unhideWhenUsed/>
    <w:rsid w:val="0063219D"/>
    <w:rPr>
      <w:sz w:val="16"/>
      <w:szCs w:val="16"/>
    </w:rPr>
  </w:style>
  <w:style w:type="paragraph" w:styleId="Kommentartext">
    <w:name w:val="annotation text"/>
    <w:basedOn w:val="Standard"/>
    <w:link w:val="KommentartextZchn"/>
    <w:uiPriority w:val="99"/>
    <w:unhideWhenUsed/>
    <w:rsid w:val="0063219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3219D"/>
    <w:rPr>
      <w:sz w:val="20"/>
      <w:szCs w:val="20"/>
    </w:rPr>
  </w:style>
  <w:style w:type="paragraph" w:styleId="Kommentarthema">
    <w:name w:val="annotation subject"/>
    <w:basedOn w:val="Kommentartext"/>
    <w:next w:val="Kommentartext"/>
    <w:link w:val="KommentarthemaZchn"/>
    <w:uiPriority w:val="99"/>
    <w:semiHidden/>
    <w:unhideWhenUsed/>
    <w:rsid w:val="0063219D"/>
    <w:rPr>
      <w:b/>
      <w:bCs/>
    </w:rPr>
  </w:style>
  <w:style w:type="character" w:customStyle="1" w:styleId="KommentarthemaZchn">
    <w:name w:val="Kommentarthema Zchn"/>
    <w:basedOn w:val="KommentartextZchn"/>
    <w:link w:val="Kommentarthema"/>
    <w:uiPriority w:val="99"/>
    <w:semiHidden/>
    <w:rsid w:val="0063219D"/>
    <w:rPr>
      <w:b/>
      <w:bCs/>
      <w:sz w:val="20"/>
      <w:szCs w:val="20"/>
    </w:rPr>
  </w:style>
  <w:style w:type="character" w:styleId="Hyperlink">
    <w:name w:val="Hyperlink"/>
    <w:basedOn w:val="Absatz-Standardschriftart"/>
    <w:uiPriority w:val="99"/>
    <w:unhideWhenUsed/>
    <w:rsid w:val="00362A6A"/>
    <w:rPr>
      <w:color w:val="0000FF"/>
      <w:u w:val="single"/>
    </w:rPr>
  </w:style>
  <w:style w:type="character" w:customStyle="1" w:styleId="mw-headline">
    <w:name w:val="mw-headline"/>
    <w:basedOn w:val="Absatz-Standardschriftart"/>
    <w:rsid w:val="00A90420"/>
  </w:style>
  <w:style w:type="paragraph" w:customStyle="1" w:styleId="UVuListe">
    <w:name w:val="UV_uListe"/>
    <w:basedOn w:val="Standard"/>
    <w:rsid w:val="001F30EA"/>
    <w:pPr>
      <w:widowControl w:val="0"/>
      <w:autoSpaceDN w:val="0"/>
      <w:spacing w:after="60" w:line="240" w:lineRule="auto"/>
      <w:textAlignment w:val="baseline"/>
    </w:pPr>
    <w:rPr>
      <w:rFonts w:ascii="Arial" w:eastAsia="Times New Roman" w:hAnsi="Arial" w:cs="Arial"/>
      <w:iCs/>
      <w:sz w:val="18"/>
      <w:szCs w:val="18"/>
      <w:lang w:eastAsia="de-DE"/>
    </w:rPr>
  </w:style>
  <w:style w:type="numbering" w:customStyle="1" w:styleId="WWNum3a">
    <w:name w:val="WWNum3a"/>
    <w:basedOn w:val="KeineListe"/>
    <w:rsid w:val="001F30EA"/>
    <w:pPr>
      <w:numPr>
        <w:numId w:val="2"/>
      </w:numPr>
    </w:pPr>
  </w:style>
  <w:style w:type="character" w:styleId="BesuchterLink">
    <w:name w:val="FollowedHyperlink"/>
    <w:basedOn w:val="Absatz-Standardschriftart"/>
    <w:uiPriority w:val="99"/>
    <w:semiHidden/>
    <w:unhideWhenUsed/>
    <w:rsid w:val="006F722A"/>
    <w:rPr>
      <w:color w:val="954F72" w:themeColor="followedHyperlink"/>
      <w:u w:val="single"/>
    </w:rPr>
  </w:style>
  <w:style w:type="paragraph" w:customStyle="1" w:styleId="Default">
    <w:name w:val="Default"/>
    <w:rsid w:val="00D81178"/>
    <w:pPr>
      <w:autoSpaceDE w:val="0"/>
      <w:autoSpaceDN w:val="0"/>
      <w:adjustRightInd w:val="0"/>
      <w:spacing w:after="0" w:line="240" w:lineRule="auto"/>
    </w:pPr>
    <w:rPr>
      <w:rFonts w:ascii="Open Sans" w:hAnsi="Open Sans" w:cs="Open Sans"/>
      <w:color w:val="000000"/>
      <w:sz w:val="24"/>
      <w:szCs w:val="24"/>
    </w:rPr>
  </w:style>
  <w:style w:type="paragraph" w:styleId="berarbeitung">
    <w:name w:val="Revision"/>
    <w:hidden/>
    <w:uiPriority w:val="99"/>
    <w:semiHidden/>
    <w:rsid w:val="00742BE0"/>
    <w:pPr>
      <w:spacing w:after="0" w:line="240" w:lineRule="auto"/>
    </w:pPr>
  </w:style>
  <w:style w:type="character" w:customStyle="1" w:styleId="ausgegraut">
    <w:name w:val="ausgegraut"/>
    <w:basedOn w:val="Absatz-Standardschriftart"/>
    <w:uiPriority w:val="1"/>
    <w:qFormat/>
    <w:rsid w:val="00ED76A4"/>
    <w:rPr>
      <w:color w:val="A6A6A6" w:themeColor="background1" w:themeShade="A6"/>
    </w:rPr>
  </w:style>
  <w:style w:type="paragraph" w:customStyle="1" w:styleId="UVGrundtext">
    <w:name w:val="UV_Grundtext"/>
    <w:basedOn w:val="Standard"/>
    <w:rsid w:val="00ED76A4"/>
    <w:pPr>
      <w:autoSpaceDN w:val="0"/>
      <w:spacing w:after="60" w:line="240" w:lineRule="auto"/>
      <w:textAlignment w:val="baseline"/>
    </w:pPr>
    <w:rPr>
      <w:rFonts w:ascii="Arial" w:eastAsia="Times New Roman" w:hAnsi="Arial" w:cs="Arial"/>
      <w:iCs/>
      <w:sz w:val="18"/>
      <w:szCs w:val="16"/>
      <w:lang w:eastAsia="de-DE"/>
    </w:rPr>
  </w:style>
  <w:style w:type="paragraph" w:customStyle="1" w:styleId="UVLeitfrage">
    <w:name w:val="UV_Leitfrage"/>
    <w:basedOn w:val="UVGrundtext"/>
    <w:rsid w:val="00ED76A4"/>
    <w:pPr>
      <w:widowControl w:val="0"/>
      <w:spacing w:after="80"/>
    </w:pPr>
    <w:rPr>
      <w:i/>
      <w:szCs w:val="18"/>
    </w:rPr>
  </w:style>
  <w:style w:type="numbering" w:customStyle="1" w:styleId="KeineListe1">
    <w:name w:val="Keine Liste1"/>
    <w:basedOn w:val="KeineListe"/>
    <w:rsid w:val="00ED76A4"/>
    <w:pPr>
      <w:numPr>
        <w:numId w:val="5"/>
      </w:numPr>
    </w:pPr>
  </w:style>
  <w:style w:type="character" w:styleId="Fett">
    <w:name w:val="Strong"/>
    <w:basedOn w:val="Absatz-Standardschriftart"/>
    <w:uiPriority w:val="22"/>
    <w:qFormat/>
    <w:rsid w:val="00ED76A4"/>
    <w:rPr>
      <w:b/>
      <w:bCs/>
    </w:rPr>
  </w:style>
  <w:style w:type="paragraph" w:styleId="StandardWeb">
    <w:name w:val="Normal (Web)"/>
    <w:basedOn w:val="Standard"/>
    <w:uiPriority w:val="99"/>
    <w:semiHidden/>
    <w:unhideWhenUsed/>
    <w:rsid w:val="00921F29"/>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126539">
      <w:bodyDiv w:val="1"/>
      <w:marLeft w:val="0"/>
      <w:marRight w:val="0"/>
      <w:marTop w:val="0"/>
      <w:marBottom w:val="0"/>
      <w:divBdr>
        <w:top w:val="none" w:sz="0" w:space="0" w:color="auto"/>
        <w:left w:val="none" w:sz="0" w:space="0" w:color="auto"/>
        <w:bottom w:val="none" w:sz="0" w:space="0" w:color="auto"/>
        <w:right w:val="none" w:sz="0" w:space="0" w:color="auto"/>
      </w:divBdr>
    </w:div>
    <w:div w:id="771819851">
      <w:bodyDiv w:val="1"/>
      <w:marLeft w:val="0"/>
      <w:marRight w:val="0"/>
      <w:marTop w:val="0"/>
      <w:marBottom w:val="0"/>
      <w:divBdr>
        <w:top w:val="none" w:sz="0" w:space="0" w:color="auto"/>
        <w:left w:val="none" w:sz="0" w:space="0" w:color="auto"/>
        <w:bottom w:val="none" w:sz="0" w:space="0" w:color="auto"/>
        <w:right w:val="none" w:sz="0" w:space="0" w:color="auto"/>
      </w:divBdr>
      <w:divsChild>
        <w:div w:id="978342761">
          <w:marLeft w:val="547"/>
          <w:marRight w:val="0"/>
          <w:marTop w:val="115"/>
          <w:marBottom w:val="0"/>
          <w:divBdr>
            <w:top w:val="none" w:sz="0" w:space="0" w:color="auto"/>
            <w:left w:val="none" w:sz="0" w:space="0" w:color="auto"/>
            <w:bottom w:val="none" w:sz="0" w:space="0" w:color="auto"/>
            <w:right w:val="none" w:sz="0" w:space="0" w:color="auto"/>
          </w:divBdr>
        </w:div>
        <w:div w:id="1644503475">
          <w:marLeft w:val="1166"/>
          <w:marRight w:val="0"/>
          <w:marTop w:val="86"/>
          <w:marBottom w:val="0"/>
          <w:divBdr>
            <w:top w:val="none" w:sz="0" w:space="0" w:color="auto"/>
            <w:left w:val="none" w:sz="0" w:space="0" w:color="auto"/>
            <w:bottom w:val="none" w:sz="0" w:space="0" w:color="auto"/>
            <w:right w:val="none" w:sz="0" w:space="0" w:color="auto"/>
          </w:divBdr>
        </w:div>
        <w:div w:id="976642736">
          <w:marLeft w:val="1166"/>
          <w:marRight w:val="0"/>
          <w:marTop w:val="86"/>
          <w:marBottom w:val="0"/>
          <w:divBdr>
            <w:top w:val="none" w:sz="0" w:space="0" w:color="auto"/>
            <w:left w:val="none" w:sz="0" w:space="0" w:color="auto"/>
            <w:bottom w:val="none" w:sz="0" w:space="0" w:color="auto"/>
            <w:right w:val="none" w:sz="0" w:space="0" w:color="auto"/>
          </w:divBdr>
        </w:div>
        <w:div w:id="1354184378">
          <w:marLeft w:val="547"/>
          <w:marRight w:val="0"/>
          <w:marTop w:val="115"/>
          <w:marBottom w:val="0"/>
          <w:divBdr>
            <w:top w:val="none" w:sz="0" w:space="0" w:color="auto"/>
            <w:left w:val="none" w:sz="0" w:space="0" w:color="auto"/>
            <w:bottom w:val="none" w:sz="0" w:space="0" w:color="auto"/>
            <w:right w:val="none" w:sz="0" w:space="0" w:color="auto"/>
          </w:divBdr>
        </w:div>
        <w:div w:id="750808827">
          <w:marLeft w:val="1166"/>
          <w:marRight w:val="0"/>
          <w:marTop w:val="86"/>
          <w:marBottom w:val="0"/>
          <w:divBdr>
            <w:top w:val="none" w:sz="0" w:space="0" w:color="auto"/>
            <w:left w:val="none" w:sz="0" w:space="0" w:color="auto"/>
            <w:bottom w:val="none" w:sz="0" w:space="0" w:color="auto"/>
            <w:right w:val="none" w:sz="0" w:space="0" w:color="auto"/>
          </w:divBdr>
        </w:div>
      </w:divsChild>
    </w:div>
    <w:div w:id="1660648616">
      <w:bodyDiv w:val="1"/>
      <w:marLeft w:val="0"/>
      <w:marRight w:val="0"/>
      <w:marTop w:val="0"/>
      <w:marBottom w:val="0"/>
      <w:divBdr>
        <w:top w:val="none" w:sz="0" w:space="0" w:color="auto"/>
        <w:left w:val="none" w:sz="0" w:space="0" w:color="auto"/>
        <w:bottom w:val="none" w:sz="0" w:space="0" w:color="auto"/>
        <w:right w:val="none" w:sz="0" w:space="0" w:color="auto"/>
      </w:divBdr>
    </w:div>
    <w:div w:id="1720087971">
      <w:bodyDiv w:val="1"/>
      <w:marLeft w:val="0"/>
      <w:marRight w:val="0"/>
      <w:marTop w:val="0"/>
      <w:marBottom w:val="0"/>
      <w:divBdr>
        <w:top w:val="none" w:sz="0" w:space="0" w:color="auto"/>
        <w:left w:val="none" w:sz="0" w:space="0" w:color="auto"/>
        <w:bottom w:val="none" w:sz="0" w:space="0" w:color="auto"/>
        <w:right w:val="none" w:sz="0" w:space="0" w:color="auto"/>
      </w:divBdr>
    </w:div>
    <w:div w:id="189781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pixabay.com/de/vectors/messung-hand-nummer-lineal-148164/" TargetMode="External"/><Relationship Id="rId4" Type="http://schemas.openxmlformats.org/officeDocument/2006/relationships/settings" Target="settings.xml"/><Relationship Id="rId9" Type="http://schemas.openxmlformats.org/officeDocument/2006/relationships/hyperlink" Target="https://backyardbrains.com/experiments/reactiont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4352C-0050-4908-BC39-0C3FB9A05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3943</Characters>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2016-04-13T19:17:00Z</cp:lastPrinted>
  <dcterms:created xsi:type="dcterms:W3CDTF">2022-11-15T16:21:00Z</dcterms:created>
  <dcterms:modified xsi:type="dcterms:W3CDTF">2022-11-25T09:20:00Z</dcterms:modified>
</cp:coreProperties>
</file>