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36E62ADD" w14:textId="77777777" w:rsidR="00B21A1B" w:rsidRPr="003F78CD" w:rsidRDefault="00B21A1B" w:rsidP="00B21A1B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von</w:t>
      </w:r>
      <w:r w:rsidRPr="00B51B5E">
        <w:rPr>
          <w:b/>
          <w:bCs/>
          <w:sz w:val="24"/>
          <w:szCs w:val="24"/>
        </w:rPr>
        <w:t xml:space="preserve"> Ziele</w:t>
      </w:r>
      <w:r>
        <w:rPr>
          <w:b/>
          <w:bCs/>
          <w:sz w:val="24"/>
          <w:szCs w:val="24"/>
        </w:rPr>
        <w:t xml:space="preserve">n des </w:t>
      </w:r>
      <w:r w:rsidRPr="003F78CD">
        <w:rPr>
          <w:b/>
          <w:bCs/>
          <w:sz w:val="24"/>
          <w:szCs w:val="24"/>
        </w:rPr>
        <w:t xml:space="preserve">Aktionsplans „Impulse 2020 - für queeres Leben in NRW“ </w:t>
      </w:r>
    </w:p>
    <w:p w14:paraId="4E791B37" w14:textId="288F2D23" w:rsidR="00F16A9A" w:rsidRPr="00B51B5E" w:rsidRDefault="00F16A9A" w:rsidP="00F16A9A">
      <w:pPr>
        <w:jc w:val="center"/>
        <w:rPr>
          <w:sz w:val="24"/>
          <w:szCs w:val="24"/>
        </w:rPr>
      </w:pPr>
      <w:r w:rsidRPr="003F78CD">
        <w:rPr>
          <w:b/>
          <w:bCs/>
          <w:sz w:val="24"/>
          <w:szCs w:val="24"/>
        </w:rPr>
        <w:t>in de</w:t>
      </w:r>
      <w:r w:rsidR="00C72DC0" w:rsidRPr="003F78CD">
        <w:rPr>
          <w:b/>
          <w:bCs/>
          <w:sz w:val="24"/>
          <w:szCs w:val="24"/>
        </w:rPr>
        <w:t>n</w:t>
      </w:r>
      <w:r w:rsidRPr="003F78CD">
        <w:rPr>
          <w:b/>
          <w:bCs/>
          <w:sz w:val="24"/>
          <w:szCs w:val="24"/>
        </w:rPr>
        <w:t xml:space="preserve"> Kernlehrplan </w:t>
      </w:r>
      <w:r w:rsidR="00A700BA" w:rsidRPr="003F78CD">
        <w:rPr>
          <w:b/>
          <w:bCs/>
          <w:sz w:val="24"/>
          <w:szCs w:val="24"/>
        </w:rPr>
        <w:t>Deutsch</w:t>
      </w:r>
      <w:r w:rsidR="00985CA0" w:rsidRPr="003F78CD">
        <w:rPr>
          <w:b/>
          <w:bCs/>
          <w:sz w:val="24"/>
          <w:szCs w:val="24"/>
        </w:rPr>
        <w:t xml:space="preserve"> </w:t>
      </w:r>
      <w:r w:rsidRPr="003F78CD">
        <w:rPr>
          <w:b/>
          <w:bCs/>
          <w:sz w:val="24"/>
          <w:szCs w:val="24"/>
        </w:rPr>
        <w:t xml:space="preserve">für die </w:t>
      </w:r>
      <w:r w:rsidR="00C01739" w:rsidRPr="003F78CD">
        <w:rPr>
          <w:b/>
          <w:bCs/>
          <w:sz w:val="24"/>
          <w:szCs w:val="24"/>
        </w:rPr>
        <w:t xml:space="preserve">gymnasiale </w:t>
      </w:r>
      <w:r w:rsidR="00C01739">
        <w:rPr>
          <w:b/>
          <w:bCs/>
          <w:sz w:val="24"/>
          <w:szCs w:val="24"/>
        </w:rPr>
        <w:t>Oberstufe</w:t>
      </w:r>
    </w:p>
    <w:p w14:paraId="5F256EBD" w14:textId="37F6073F" w:rsidR="00EE241A" w:rsidRDefault="00EE241A"/>
    <w:p w14:paraId="7840E681" w14:textId="77777777" w:rsidR="00A700BA" w:rsidRPr="00B51B5E" w:rsidRDefault="00A700BA" w:rsidP="00A700BA">
      <w:pPr>
        <w:rPr>
          <w:rFonts w:cstheme="minorHAnsi"/>
          <w:b/>
          <w:bCs/>
          <w:u w:val="single"/>
        </w:rPr>
      </w:pPr>
      <w:r w:rsidRPr="004558F7">
        <w:rPr>
          <w:rFonts w:cstheme="minorHAnsi"/>
          <w:b/>
          <w:bCs/>
          <w:u w:val="single"/>
        </w:rPr>
        <w:t>Fach: Deutsch</w:t>
      </w:r>
      <w:r>
        <w:rPr>
          <w:rFonts w:cstheme="minorHAnsi"/>
          <w:b/>
          <w:bCs/>
          <w:u w:val="single"/>
        </w:rPr>
        <w:t xml:space="preserve"> </w:t>
      </w:r>
    </w:p>
    <w:p w14:paraId="05DEB529" w14:textId="77777777" w:rsidR="00A700BA" w:rsidRDefault="00A700BA" w:rsidP="00A700B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Kompetenzerwartungen am Ende der Qualifikationsphase (Grundkurs)</w:t>
      </w:r>
    </w:p>
    <w:p w14:paraId="4BD8A642" w14:textId="6E529B77" w:rsidR="00A700BA" w:rsidRPr="00B51B5E" w:rsidRDefault="00A700BA" w:rsidP="00A700B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Inhaltsfeld </w:t>
      </w:r>
      <w:r w:rsidR="004558F7">
        <w:rPr>
          <w:rFonts w:cstheme="minorHAnsi"/>
          <w:b/>
          <w:bCs/>
        </w:rPr>
        <w:t>Sprache</w:t>
      </w:r>
      <w:r>
        <w:rPr>
          <w:rFonts w:cstheme="minorHAnsi"/>
          <w:b/>
          <w:bCs/>
        </w:rPr>
        <w:t xml:space="preserve"> </w:t>
      </w:r>
    </w:p>
    <w:p w14:paraId="516F0CF0" w14:textId="77777777" w:rsidR="00A700BA" w:rsidRPr="002A6412" w:rsidRDefault="00A700BA" w:rsidP="00A700BA">
      <w:pPr>
        <w:rPr>
          <w:rFonts w:cstheme="minorHAnsi"/>
        </w:rPr>
      </w:pPr>
      <w:r>
        <w:rPr>
          <w:rFonts w:cstheme="minorHAnsi"/>
        </w:rPr>
        <w:t>Schüleri</w:t>
      </w:r>
      <w:r w:rsidRPr="00B51B5E">
        <w:rPr>
          <w:rFonts w:cstheme="minorHAnsi"/>
        </w:rPr>
        <w:t xml:space="preserve">nnen und Schüler </w:t>
      </w:r>
    </w:p>
    <w:p w14:paraId="72231A51" w14:textId="5F4286E6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 w:hint="eastAsia"/>
          <w:w w:val="110"/>
          <w:szCs w:val="24"/>
        </w:rPr>
        <w:t xml:space="preserve">vergleichen Sprachvarietäten in verschiedenen Erscheinungsformen </w:t>
      </w:r>
      <w:r w:rsidRPr="0074632A">
        <w:rPr>
          <w:rFonts w:eastAsia="Calibri" w:cs="Times New Roman" w:hint="eastAsia"/>
          <w:w w:val="110"/>
          <w:szCs w:val="24"/>
        </w:rPr>
        <w:t>(u.a. Soziolekt, Dialekt, Regionalsprache wie Niederdeutsch)</w:t>
      </w:r>
      <w:r>
        <w:rPr>
          <w:rFonts w:eastAsia="Calibri" w:cs="Times New Roman" w:hint="eastAsia"/>
          <w:w w:val="110"/>
          <w:szCs w:val="24"/>
        </w:rPr>
        <w:t xml:space="preserve"> und deren gesellschaftliche Bedeutsamkeit,</w:t>
      </w:r>
      <w:r>
        <w:rPr>
          <w:rFonts w:eastAsia="Calibri" w:cs="Times New Roman"/>
          <w:w w:val="110"/>
          <w:szCs w:val="24"/>
        </w:rPr>
        <w:t xml:space="preserve"> </w:t>
      </w:r>
    </w:p>
    <w:p w14:paraId="47B57974" w14:textId="61EBFF5F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 w:hint="eastAsia"/>
          <w:w w:val="110"/>
          <w:szCs w:val="24"/>
        </w:rPr>
        <w:t>erklären Veränderungstendenzen der Gegenwartssprache und ihre Ursachen (Mehrsprachigkeit, Einfluss von Medien, sprachliche Kreativität),</w:t>
      </w:r>
      <w:r w:rsidR="00F3207C">
        <w:rPr>
          <w:rFonts w:eastAsia="Calibri" w:cs="Times New Roman"/>
          <w:w w:val="110"/>
          <w:szCs w:val="24"/>
        </w:rPr>
        <w:t xml:space="preserve"> </w:t>
      </w:r>
    </w:p>
    <w:p w14:paraId="180143DD" w14:textId="15CE9B15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/>
          <w:w w:val="110"/>
          <w:szCs w:val="24"/>
        </w:rPr>
        <w:t>erl</w:t>
      </w:r>
      <w:r>
        <w:rPr>
          <w:rFonts w:eastAsia="Calibri" w:cs="Times New Roman" w:hint="eastAsia"/>
          <w:w w:val="110"/>
          <w:szCs w:val="24"/>
        </w:rPr>
        <w:t>ä</w:t>
      </w:r>
      <w:r>
        <w:rPr>
          <w:rFonts w:eastAsia="Calibri" w:cs="Times New Roman"/>
          <w:w w:val="110"/>
          <w:szCs w:val="24"/>
        </w:rPr>
        <w:t>utern Ph</w:t>
      </w:r>
      <w:r>
        <w:rPr>
          <w:rFonts w:eastAsia="Calibri" w:cs="Times New Roman" w:hint="eastAsia"/>
          <w:w w:val="110"/>
          <w:szCs w:val="24"/>
        </w:rPr>
        <w:t>ä</w:t>
      </w:r>
      <w:r>
        <w:rPr>
          <w:rFonts w:eastAsia="Calibri" w:cs="Times New Roman"/>
          <w:w w:val="110"/>
          <w:szCs w:val="24"/>
        </w:rPr>
        <w:t xml:space="preserve">nomene innerer und </w:t>
      </w:r>
      <w:r>
        <w:rPr>
          <w:rFonts w:eastAsia="Calibri" w:cs="Times New Roman" w:hint="eastAsia"/>
          <w:w w:val="110"/>
          <w:szCs w:val="24"/>
        </w:rPr>
        <w:t>ä</w:t>
      </w:r>
      <w:r>
        <w:rPr>
          <w:rFonts w:eastAsia="Calibri" w:cs="Times New Roman"/>
          <w:w w:val="110"/>
          <w:szCs w:val="24"/>
        </w:rPr>
        <w:t>u</w:t>
      </w:r>
      <w:r>
        <w:rPr>
          <w:rFonts w:eastAsia="Calibri" w:cs="Times New Roman" w:hint="eastAsia"/>
          <w:w w:val="110"/>
          <w:szCs w:val="24"/>
        </w:rPr>
        <w:t>ß</w:t>
      </w:r>
      <w:r>
        <w:rPr>
          <w:rFonts w:eastAsia="Calibri" w:cs="Times New Roman"/>
          <w:w w:val="110"/>
          <w:szCs w:val="24"/>
        </w:rPr>
        <w:t>erer Mehrsprac</w:t>
      </w:r>
      <w:r w:rsidR="00F3207C">
        <w:rPr>
          <w:rFonts w:eastAsia="Calibri" w:cs="Times New Roman"/>
          <w:w w:val="110"/>
          <w:szCs w:val="24"/>
        </w:rPr>
        <w:t xml:space="preserve">higkeit und ihre Auswirkungen, </w:t>
      </w:r>
    </w:p>
    <w:p w14:paraId="03953E45" w14:textId="4123AC50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 w:hint="eastAsia"/>
          <w:w w:val="110"/>
          <w:szCs w:val="24"/>
        </w:rPr>
        <w:t xml:space="preserve">erklären Formen gesteuerten und ungesteuerten Sprachwandels </w:t>
      </w:r>
      <w:r w:rsidRPr="0074632A">
        <w:rPr>
          <w:rFonts w:eastAsia="Calibri" w:cs="Times New Roman" w:hint="eastAsia"/>
          <w:w w:val="110"/>
          <w:szCs w:val="24"/>
        </w:rPr>
        <w:t>(u.a. Einführung gendergerechter Sprache)</w:t>
      </w:r>
      <w:r>
        <w:rPr>
          <w:rFonts w:eastAsia="Calibri" w:cs="Times New Roman"/>
          <w:w w:val="110"/>
          <w:szCs w:val="24"/>
        </w:rPr>
        <w:t>.</w:t>
      </w:r>
      <w:r w:rsidR="00F3207C">
        <w:rPr>
          <w:rFonts w:eastAsia="Calibri" w:cs="Times New Roman"/>
          <w:w w:val="110"/>
          <w:szCs w:val="24"/>
        </w:rPr>
        <w:t xml:space="preserve"> </w:t>
      </w:r>
    </w:p>
    <w:p w14:paraId="1E773B9A" w14:textId="77777777" w:rsidR="004558F7" w:rsidRDefault="004558F7" w:rsidP="004558F7">
      <w:pPr>
        <w:tabs>
          <w:tab w:val="left" w:pos="1643"/>
        </w:tabs>
        <w:autoSpaceDE w:val="0"/>
        <w:autoSpaceDN w:val="0"/>
        <w:spacing w:before="80" w:after="0" w:line="240" w:lineRule="auto"/>
        <w:jc w:val="both"/>
        <w:rPr>
          <w:rFonts w:eastAsia="Calibri" w:cs="Times New Roman"/>
          <w:w w:val="110"/>
          <w:szCs w:val="24"/>
        </w:rPr>
      </w:pPr>
    </w:p>
    <w:p w14:paraId="694F71B9" w14:textId="77777777" w:rsidR="00A700BA" w:rsidRDefault="00A700BA" w:rsidP="00A700B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Kompetenzerwartungen am Ende der Qualifikationsphase (Leistungskurs)</w:t>
      </w:r>
    </w:p>
    <w:p w14:paraId="27CAA9DD" w14:textId="15A91C9C" w:rsidR="00A700BA" w:rsidRDefault="00A700BA" w:rsidP="00A700B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Inhaltsfeld </w:t>
      </w:r>
      <w:r w:rsidR="004558F7">
        <w:rPr>
          <w:rFonts w:cstheme="minorHAnsi"/>
          <w:b/>
          <w:bCs/>
        </w:rPr>
        <w:t>Sprache</w:t>
      </w:r>
      <w:r>
        <w:rPr>
          <w:rFonts w:cstheme="minorHAnsi"/>
          <w:b/>
          <w:bCs/>
        </w:rPr>
        <w:t xml:space="preserve"> </w:t>
      </w:r>
    </w:p>
    <w:p w14:paraId="24E34D17" w14:textId="77777777" w:rsidR="00A700BA" w:rsidRPr="002A6412" w:rsidRDefault="00A700BA" w:rsidP="00A700BA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5E67FBF5" w14:textId="64AD1CB1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 w:hint="eastAsia"/>
          <w:w w:val="110"/>
          <w:szCs w:val="24"/>
        </w:rPr>
        <w:t xml:space="preserve">vergleichen Sprachvarietäten in verschiedenen Erscheinungsformen </w:t>
      </w:r>
      <w:r w:rsidRPr="0074632A">
        <w:rPr>
          <w:rFonts w:eastAsia="Calibri" w:cs="Times New Roman" w:hint="eastAsia"/>
          <w:w w:val="110"/>
          <w:szCs w:val="24"/>
        </w:rPr>
        <w:t>(u. a. Soziolekt, Dialekt, Regionalsprache wie Niederdeutsch) un</w:t>
      </w:r>
      <w:r>
        <w:rPr>
          <w:rFonts w:eastAsia="Calibri" w:cs="Times New Roman" w:hint="eastAsia"/>
          <w:w w:val="110"/>
          <w:szCs w:val="24"/>
        </w:rPr>
        <w:t>d deren gesellschaftliche Bedeutsamkeit</w:t>
      </w:r>
      <w:r>
        <w:rPr>
          <w:rFonts w:eastAsia="Calibri" w:cs="Times New Roman"/>
          <w:w w:val="110"/>
          <w:szCs w:val="24"/>
        </w:rPr>
        <w:t xml:space="preserve">, </w:t>
      </w:r>
      <w:r>
        <w:t>auch unter histo</w:t>
      </w:r>
      <w:r w:rsidRPr="000C79A4">
        <w:t>rischer Perspektive</w:t>
      </w:r>
      <w:r>
        <w:rPr>
          <w:rFonts w:eastAsia="Calibri" w:cs="Times New Roman" w:hint="eastAsia"/>
          <w:w w:val="110"/>
          <w:szCs w:val="24"/>
        </w:rPr>
        <w:t>,</w:t>
      </w:r>
      <w:r w:rsidR="00F3207C">
        <w:rPr>
          <w:rFonts w:eastAsia="Calibri" w:cs="Times New Roman"/>
          <w:w w:val="110"/>
          <w:szCs w:val="24"/>
        </w:rPr>
        <w:t xml:space="preserve"> </w:t>
      </w:r>
    </w:p>
    <w:p w14:paraId="5639C011" w14:textId="7E7D80DF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 w:hint="eastAsia"/>
          <w:w w:val="110"/>
          <w:szCs w:val="24"/>
        </w:rPr>
        <w:t xml:space="preserve">erklären </w:t>
      </w:r>
      <w:r>
        <w:rPr>
          <w:rFonts w:eastAsia="Calibri" w:cs="Times New Roman"/>
          <w:w w:val="110"/>
          <w:szCs w:val="24"/>
        </w:rPr>
        <w:t xml:space="preserve">theoriegestützt </w:t>
      </w:r>
      <w:r>
        <w:rPr>
          <w:rFonts w:eastAsia="Calibri" w:cs="Times New Roman" w:hint="eastAsia"/>
          <w:w w:val="110"/>
          <w:szCs w:val="24"/>
        </w:rPr>
        <w:t>Veränderungstendenzen der Gegenwartssprache und ihre Ursachen (Mehrsprachigkeit, Einfluss von Medien, sprachliche Kreativität),</w:t>
      </w:r>
      <w:r w:rsidR="00F3207C">
        <w:rPr>
          <w:rFonts w:eastAsia="Calibri" w:cs="Times New Roman"/>
          <w:w w:val="110"/>
          <w:szCs w:val="24"/>
        </w:rPr>
        <w:t xml:space="preserve"> </w:t>
      </w:r>
    </w:p>
    <w:p w14:paraId="008A32C2" w14:textId="57F711AF" w:rsidR="004558F7" w:rsidRPr="00E11BE8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/>
          <w:w w:val="110"/>
          <w:szCs w:val="24"/>
        </w:rPr>
        <w:t>erl</w:t>
      </w:r>
      <w:r>
        <w:rPr>
          <w:rFonts w:eastAsia="Calibri" w:cs="Times New Roman" w:hint="eastAsia"/>
          <w:w w:val="110"/>
          <w:szCs w:val="24"/>
        </w:rPr>
        <w:t>ä</w:t>
      </w:r>
      <w:r>
        <w:rPr>
          <w:rFonts w:eastAsia="Calibri" w:cs="Times New Roman"/>
          <w:w w:val="110"/>
          <w:szCs w:val="24"/>
        </w:rPr>
        <w:t>utern den Erwerb mehrerer Sprachen sowie Ph</w:t>
      </w:r>
      <w:r>
        <w:rPr>
          <w:rFonts w:eastAsia="Calibri" w:cs="Times New Roman" w:hint="eastAsia"/>
          <w:w w:val="110"/>
          <w:szCs w:val="24"/>
        </w:rPr>
        <w:t>ä</w:t>
      </w:r>
      <w:r>
        <w:rPr>
          <w:rFonts w:eastAsia="Calibri" w:cs="Times New Roman"/>
          <w:w w:val="110"/>
          <w:szCs w:val="24"/>
        </w:rPr>
        <w:t xml:space="preserve">nomene innerer und </w:t>
      </w:r>
      <w:r>
        <w:rPr>
          <w:rFonts w:eastAsia="Calibri" w:cs="Times New Roman" w:hint="eastAsia"/>
          <w:w w:val="110"/>
          <w:szCs w:val="24"/>
        </w:rPr>
        <w:t>ä</w:t>
      </w:r>
      <w:r>
        <w:rPr>
          <w:rFonts w:eastAsia="Calibri" w:cs="Times New Roman"/>
          <w:w w:val="110"/>
          <w:szCs w:val="24"/>
        </w:rPr>
        <w:t>u</w:t>
      </w:r>
      <w:r>
        <w:rPr>
          <w:rFonts w:eastAsia="Calibri" w:cs="Times New Roman" w:hint="eastAsia"/>
          <w:w w:val="110"/>
          <w:szCs w:val="24"/>
        </w:rPr>
        <w:t>ß</w:t>
      </w:r>
      <w:r>
        <w:rPr>
          <w:rFonts w:eastAsia="Calibri" w:cs="Times New Roman"/>
          <w:w w:val="110"/>
          <w:szCs w:val="24"/>
        </w:rPr>
        <w:t>erer Mehrsprac</w:t>
      </w:r>
      <w:r w:rsidR="00F3207C">
        <w:rPr>
          <w:rFonts w:eastAsia="Calibri" w:cs="Times New Roman"/>
          <w:w w:val="110"/>
          <w:szCs w:val="24"/>
        </w:rPr>
        <w:t xml:space="preserve">higkeit und ihre Auswirkungen, </w:t>
      </w:r>
    </w:p>
    <w:p w14:paraId="50C9E324" w14:textId="73186087" w:rsidR="004558F7" w:rsidRDefault="004558F7" w:rsidP="004558F7">
      <w:pPr>
        <w:numPr>
          <w:ilvl w:val="0"/>
          <w:numId w:val="16"/>
        </w:numPr>
        <w:tabs>
          <w:tab w:val="left" w:pos="1643"/>
        </w:tabs>
        <w:autoSpaceDE w:val="0"/>
        <w:autoSpaceDN w:val="0"/>
        <w:spacing w:before="80" w:after="0" w:line="240" w:lineRule="auto"/>
        <w:ind w:left="567" w:hanging="567"/>
        <w:jc w:val="both"/>
        <w:rPr>
          <w:rFonts w:eastAsia="Calibri" w:cs="Times New Roman"/>
          <w:w w:val="110"/>
          <w:szCs w:val="24"/>
        </w:rPr>
      </w:pPr>
      <w:r>
        <w:rPr>
          <w:rFonts w:eastAsia="Calibri" w:cs="Times New Roman" w:hint="eastAsia"/>
          <w:w w:val="110"/>
          <w:szCs w:val="24"/>
        </w:rPr>
        <w:t xml:space="preserve">beurteilen Formen gesteuerten und ungesteuerten Sprachwandels </w:t>
      </w:r>
      <w:r w:rsidRPr="0074632A">
        <w:rPr>
          <w:rFonts w:eastAsia="Calibri" w:cs="Times New Roman" w:hint="eastAsia"/>
          <w:w w:val="110"/>
          <w:szCs w:val="24"/>
        </w:rPr>
        <w:t>(u.a. Einf</w:t>
      </w:r>
      <w:r>
        <w:rPr>
          <w:rFonts w:eastAsia="Calibri" w:cs="Times New Roman" w:hint="eastAsia"/>
          <w:w w:val="110"/>
          <w:szCs w:val="24"/>
        </w:rPr>
        <w:t xml:space="preserve">ührung gendergerechter Sprache). </w:t>
      </w:r>
    </w:p>
    <w:p w14:paraId="455F3D4D" w14:textId="71BF8CCF" w:rsidR="00632D01" w:rsidRDefault="00632D01" w:rsidP="00A700BA"/>
    <w:sectPr w:rsidR="00632D01" w:rsidSect="00B51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CF17" w14:textId="77777777" w:rsidR="00CE2FDF" w:rsidRDefault="00CE2FDF" w:rsidP="00632D01">
      <w:pPr>
        <w:spacing w:after="0" w:line="240" w:lineRule="auto"/>
      </w:pPr>
      <w:r>
        <w:separator/>
      </w:r>
    </w:p>
  </w:endnote>
  <w:endnote w:type="continuationSeparator" w:id="0">
    <w:p w14:paraId="3C966775" w14:textId="77777777" w:rsidR="00CE2FDF" w:rsidRDefault="00CE2FDF" w:rsidP="006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SansTextPro-Identity-H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24A" w14:textId="77777777" w:rsidR="00632D01" w:rsidRDefault="00632D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3267" w14:textId="77777777" w:rsidR="00632D01" w:rsidRDefault="00632D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F991" w14:textId="77777777" w:rsidR="00632D01" w:rsidRDefault="00632D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89D" w14:textId="77777777" w:rsidR="00CE2FDF" w:rsidRDefault="00CE2FDF" w:rsidP="00632D01">
      <w:pPr>
        <w:spacing w:after="0" w:line="240" w:lineRule="auto"/>
      </w:pPr>
      <w:r>
        <w:separator/>
      </w:r>
    </w:p>
  </w:footnote>
  <w:footnote w:type="continuationSeparator" w:id="0">
    <w:p w14:paraId="37602C4E" w14:textId="77777777" w:rsidR="00CE2FDF" w:rsidRDefault="00CE2FDF" w:rsidP="0063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7014" w14:textId="77777777" w:rsidR="00632D01" w:rsidRDefault="00632D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B01A" w14:textId="77777777" w:rsidR="00632D01" w:rsidRDefault="00632D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09A3" w14:textId="77777777" w:rsidR="00632D01" w:rsidRDefault="00632D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112264"/>
    <w:multiLevelType w:val="multilevel"/>
    <w:tmpl w:val="2C18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375C86"/>
    <w:multiLevelType w:val="hybridMultilevel"/>
    <w:tmpl w:val="7DB07102"/>
    <w:lvl w:ilvl="0" w:tplc="0407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AE826AB"/>
    <w:multiLevelType w:val="hybridMultilevel"/>
    <w:tmpl w:val="35182DF6"/>
    <w:lvl w:ilvl="0" w:tplc="58B0C3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328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4BA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60682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2CF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49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02803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2ACC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EA7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985BB7"/>
    <w:multiLevelType w:val="hybridMultilevel"/>
    <w:tmpl w:val="8C9C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C29"/>
    <w:multiLevelType w:val="hybridMultilevel"/>
    <w:tmpl w:val="62DE5C68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6F5BDD"/>
    <w:multiLevelType w:val="hybridMultilevel"/>
    <w:tmpl w:val="D7903264"/>
    <w:lvl w:ilvl="0" w:tplc="3D2E5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2C9CD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6D2D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024D11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2641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42A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4C84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33C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85B8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F37613"/>
    <w:multiLevelType w:val="hybridMultilevel"/>
    <w:tmpl w:val="02CEEE32"/>
    <w:lvl w:ilvl="0" w:tplc="289C4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DE2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0B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8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6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61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C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B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4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3286"/>
    <w:multiLevelType w:val="hybridMultilevel"/>
    <w:tmpl w:val="8BE8C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7A2A"/>
    <w:multiLevelType w:val="hybridMultilevel"/>
    <w:tmpl w:val="C1486072"/>
    <w:lvl w:ilvl="0" w:tplc="62EC58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9638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0079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A28B4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 w:tplc="A9E4F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C63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65D6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 w:tplc="32485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6FA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8382979">
    <w:abstractNumId w:val="13"/>
  </w:num>
  <w:num w:numId="2" w16cid:durableId="435441546">
    <w:abstractNumId w:val="0"/>
  </w:num>
  <w:num w:numId="3" w16cid:durableId="194390165">
    <w:abstractNumId w:val="1"/>
  </w:num>
  <w:num w:numId="4" w16cid:durableId="660160122">
    <w:abstractNumId w:val="2"/>
  </w:num>
  <w:num w:numId="5" w16cid:durableId="856430348">
    <w:abstractNumId w:val="9"/>
  </w:num>
  <w:num w:numId="6" w16cid:durableId="792409503">
    <w:abstractNumId w:val="8"/>
  </w:num>
  <w:num w:numId="7" w16cid:durableId="1626543873">
    <w:abstractNumId w:val="12"/>
  </w:num>
  <w:num w:numId="8" w16cid:durableId="1035427967">
    <w:abstractNumId w:val="5"/>
  </w:num>
  <w:num w:numId="9" w16cid:durableId="839976297">
    <w:abstractNumId w:val="10"/>
  </w:num>
  <w:num w:numId="10" w16cid:durableId="767581723">
    <w:abstractNumId w:val="3"/>
  </w:num>
  <w:num w:numId="11" w16cid:durableId="1720087919">
    <w:abstractNumId w:val="15"/>
  </w:num>
  <w:num w:numId="12" w16cid:durableId="947464630">
    <w:abstractNumId w:val="11"/>
  </w:num>
  <w:num w:numId="13" w16cid:durableId="120920484">
    <w:abstractNumId w:val="4"/>
  </w:num>
  <w:num w:numId="14" w16cid:durableId="1204245823">
    <w:abstractNumId w:val="7"/>
  </w:num>
  <w:num w:numId="15" w16cid:durableId="1061439138">
    <w:abstractNumId w:val="14"/>
  </w:num>
  <w:num w:numId="16" w16cid:durableId="189878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2c315dcc-4ed6-43c6-b220-967b2ea7487d}"/>
  </w:docVars>
  <w:rsids>
    <w:rsidRoot w:val="00F16A9A"/>
    <w:rsid w:val="00003293"/>
    <w:rsid w:val="00010584"/>
    <w:rsid w:val="00030142"/>
    <w:rsid w:val="000335A1"/>
    <w:rsid w:val="00036519"/>
    <w:rsid w:val="00043F8C"/>
    <w:rsid w:val="00071D8E"/>
    <w:rsid w:val="00093393"/>
    <w:rsid w:val="000B58EF"/>
    <w:rsid w:val="000B6C5E"/>
    <w:rsid w:val="00100C33"/>
    <w:rsid w:val="00113A34"/>
    <w:rsid w:val="00127823"/>
    <w:rsid w:val="0016069B"/>
    <w:rsid w:val="00174C63"/>
    <w:rsid w:val="00185E39"/>
    <w:rsid w:val="00191554"/>
    <w:rsid w:val="00240819"/>
    <w:rsid w:val="002426BB"/>
    <w:rsid w:val="002566C5"/>
    <w:rsid w:val="002A05CD"/>
    <w:rsid w:val="002A6412"/>
    <w:rsid w:val="002B17CD"/>
    <w:rsid w:val="002B268E"/>
    <w:rsid w:val="002B698D"/>
    <w:rsid w:val="002C67F9"/>
    <w:rsid w:val="002E089B"/>
    <w:rsid w:val="002F1CE5"/>
    <w:rsid w:val="002F7852"/>
    <w:rsid w:val="00393531"/>
    <w:rsid w:val="00396E61"/>
    <w:rsid w:val="003E4C7D"/>
    <w:rsid w:val="003F78CD"/>
    <w:rsid w:val="00437560"/>
    <w:rsid w:val="004558F7"/>
    <w:rsid w:val="004E2F79"/>
    <w:rsid w:val="00507F7F"/>
    <w:rsid w:val="0051054C"/>
    <w:rsid w:val="00516756"/>
    <w:rsid w:val="00561881"/>
    <w:rsid w:val="00585DC9"/>
    <w:rsid w:val="005B5062"/>
    <w:rsid w:val="005B6F0E"/>
    <w:rsid w:val="00617FB6"/>
    <w:rsid w:val="00632D01"/>
    <w:rsid w:val="006835D2"/>
    <w:rsid w:val="0068764A"/>
    <w:rsid w:val="00694DE7"/>
    <w:rsid w:val="006B333A"/>
    <w:rsid w:val="006B61EF"/>
    <w:rsid w:val="006C08D3"/>
    <w:rsid w:val="006C6BE3"/>
    <w:rsid w:val="00780AD2"/>
    <w:rsid w:val="007D4C41"/>
    <w:rsid w:val="00817D3A"/>
    <w:rsid w:val="008413D5"/>
    <w:rsid w:val="00847BBE"/>
    <w:rsid w:val="00870598"/>
    <w:rsid w:val="0088631F"/>
    <w:rsid w:val="008E09C8"/>
    <w:rsid w:val="00985CA0"/>
    <w:rsid w:val="00991FC2"/>
    <w:rsid w:val="009A63E4"/>
    <w:rsid w:val="009B6B58"/>
    <w:rsid w:val="00A11C46"/>
    <w:rsid w:val="00A44283"/>
    <w:rsid w:val="00A700BA"/>
    <w:rsid w:val="00AB2D41"/>
    <w:rsid w:val="00AF1029"/>
    <w:rsid w:val="00AF4A93"/>
    <w:rsid w:val="00B21A1B"/>
    <w:rsid w:val="00B22FDE"/>
    <w:rsid w:val="00B34128"/>
    <w:rsid w:val="00B35AD7"/>
    <w:rsid w:val="00B43AEE"/>
    <w:rsid w:val="00B51B5E"/>
    <w:rsid w:val="00B6441A"/>
    <w:rsid w:val="00BA50A3"/>
    <w:rsid w:val="00BE556D"/>
    <w:rsid w:val="00C01739"/>
    <w:rsid w:val="00C1008B"/>
    <w:rsid w:val="00C5651A"/>
    <w:rsid w:val="00C56DE5"/>
    <w:rsid w:val="00C57019"/>
    <w:rsid w:val="00C72DC0"/>
    <w:rsid w:val="00CC5A1A"/>
    <w:rsid w:val="00CE2FDF"/>
    <w:rsid w:val="00CE4954"/>
    <w:rsid w:val="00D124B8"/>
    <w:rsid w:val="00D23641"/>
    <w:rsid w:val="00D30A76"/>
    <w:rsid w:val="00D51C5D"/>
    <w:rsid w:val="00D62395"/>
    <w:rsid w:val="00D77D2E"/>
    <w:rsid w:val="00D81FDC"/>
    <w:rsid w:val="00DD7AF1"/>
    <w:rsid w:val="00E06555"/>
    <w:rsid w:val="00E55707"/>
    <w:rsid w:val="00E56450"/>
    <w:rsid w:val="00E70616"/>
    <w:rsid w:val="00E86A7D"/>
    <w:rsid w:val="00EE241A"/>
    <w:rsid w:val="00F14AC0"/>
    <w:rsid w:val="00F16A9A"/>
    <w:rsid w:val="00F3207C"/>
    <w:rsid w:val="00F36E52"/>
    <w:rsid w:val="00FB207B"/>
    <w:rsid w:val="00FC48C2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1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B22FDE"/>
  </w:style>
  <w:style w:type="character" w:customStyle="1" w:styleId="fontstyle01">
    <w:name w:val="fontstyle01"/>
    <w:basedOn w:val="Absatz-Standardschriftart"/>
    <w:rsid w:val="00393531"/>
    <w:rPr>
      <w:rFonts w:ascii="JohnSansTextPro-Identity-H" w:hAnsi="JohnSansTextPro-Identity-H" w:hint="default"/>
      <w:b w:val="0"/>
      <w:bCs w:val="0"/>
      <w:i w:val="0"/>
      <w:iCs w:val="0"/>
      <w:color w:val="000000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6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6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6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6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6B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6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2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D01"/>
  </w:style>
  <w:style w:type="paragraph" w:styleId="Fuzeile">
    <w:name w:val="footer"/>
    <w:basedOn w:val="Standard"/>
    <w:link w:val="FuzeileZchn"/>
    <w:uiPriority w:val="99"/>
    <w:unhideWhenUsed/>
    <w:rsid w:val="0063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2023-06-07T11:50:00Z</dcterms:created>
  <dcterms:modified xsi:type="dcterms:W3CDTF">2023-06-22T07:57:00Z</dcterms:modified>
</cp:coreProperties>
</file>