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89757" w14:textId="76500A00" w:rsidR="009B2A86" w:rsidRPr="0047793D" w:rsidRDefault="009B2A86" w:rsidP="009B2A86">
      <w:pPr>
        <w:spacing w:before="120" w:after="12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820136">
        <w:rPr>
          <w:rFonts w:ascii="Arial" w:hAnsi="Arial" w:cs="Arial"/>
          <w:b/>
        </w:rPr>
        <w:t>4</w:t>
      </w:r>
      <w:r w:rsidRPr="0047793D">
        <w:rPr>
          <w:rFonts w:ascii="Arial" w:hAnsi="Arial" w:cs="Arial"/>
          <w:b/>
        </w:rPr>
        <w:t>:</w:t>
      </w:r>
    </w:p>
    <w:p w14:paraId="79D12853" w14:textId="6804FC06" w:rsidR="003332CD" w:rsidRDefault="00881391" w:rsidP="003332CD">
      <w:pPr>
        <w:spacing w:before="120" w:after="120"/>
        <w:ind w:left="5660" w:hanging="5660"/>
        <w:jc w:val="center"/>
        <w:rPr>
          <w:rFonts w:ascii="Arial" w:hAnsi="Arial" w:cs="Arial"/>
          <w:b/>
          <w:sz w:val="26"/>
          <w:szCs w:val="26"/>
        </w:rPr>
      </w:pPr>
      <w:r w:rsidRPr="00EE0B89">
        <w:rPr>
          <w:rFonts w:ascii="Arial" w:hAnsi="Arial" w:cs="Arial"/>
          <w:b/>
        </w:rPr>
        <w:t>Kirche, Lehnswesen und Herrschaft – Wodurch wurde das Leben der Menschen im Mittelalter bestimmt?</w:t>
      </w:r>
    </w:p>
    <w:p w14:paraId="6382B29B" w14:textId="6060BA1F" w:rsidR="009B2A86" w:rsidRDefault="00881391" w:rsidP="003332CD">
      <w:pPr>
        <w:spacing w:before="120" w:after="120"/>
        <w:ind w:left="5660" w:hanging="56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6"/>
          <w:szCs w:val="26"/>
        </w:rPr>
        <w:t>(</w:t>
      </w:r>
      <w:r w:rsidR="009B2A86" w:rsidRPr="009B2A86">
        <w:rPr>
          <w:rFonts w:ascii="Arial" w:hAnsi="Arial" w:cs="Arial"/>
          <w:b/>
          <w:bCs/>
        </w:rPr>
        <w:t>Beschütze – Bete – Arbeite! Die Ständegesellschaft</w:t>
      </w:r>
      <w:r>
        <w:rPr>
          <w:rFonts w:ascii="Arial" w:hAnsi="Arial" w:cs="Arial"/>
          <w:b/>
          <w:bCs/>
        </w:rPr>
        <w:t>)</w:t>
      </w:r>
    </w:p>
    <w:p w14:paraId="7E750D13" w14:textId="77777777" w:rsidR="00B90E09" w:rsidRPr="00B90E09" w:rsidRDefault="00B90E09" w:rsidP="00820136">
      <w:pPr>
        <w:spacing w:before="120" w:after="120"/>
        <w:ind w:left="5660" w:hanging="5660"/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9B2A86" w:rsidRPr="00820136" w14:paraId="336083CA" w14:textId="77777777" w:rsidTr="00A02CA1">
        <w:tc>
          <w:tcPr>
            <w:tcW w:w="6238" w:type="dxa"/>
          </w:tcPr>
          <w:p w14:paraId="280AC185" w14:textId="77777777" w:rsidR="009B2A86" w:rsidRPr="00820136" w:rsidRDefault="009B2A86" w:rsidP="00820136">
            <w:pPr>
              <w:spacing w:before="60" w:after="6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20136">
              <w:rPr>
                <w:rFonts w:ascii="Arial" w:hAnsi="Arial" w:cs="Arial"/>
                <w:b/>
              </w:rPr>
              <w:t>Inhaltsfelder</w:t>
            </w:r>
            <w:r w:rsidRPr="0082013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3FAEE3A8" w14:textId="77777777" w:rsidR="009B2A86" w:rsidRPr="00820136" w:rsidRDefault="009B2A86" w:rsidP="00820136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136">
              <w:rPr>
                <w:rFonts w:ascii="Arial" w:hAnsi="Arial" w:cs="Arial"/>
                <w:bCs/>
                <w:sz w:val="22"/>
                <w:szCs w:val="22"/>
              </w:rPr>
              <w:t>IF 2 a): Lebenswelten im Mittelalter</w:t>
            </w:r>
          </w:p>
        </w:tc>
      </w:tr>
      <w:tr w:rsidR="009B2A86" w:rsidRPr="00820136" w14:paraId="70BFA8F9" w14:textId="77777777" w:rsidTr="00A02CA1">
        <w:trPr>
          <w:trHeight w:val="333"/>
        </w:trPr>
        <w:tc>
          <w:tcPr>
            <w:tcW w:w="6238" w:type="dxa"/>
          </w:tcPr>
          <w:p w14:paraId="18ACBB78" w14:textId="77777777" w:rsidR="009B2A86" w:rsidRPr="00820136" w:rsidRDefault="009B2A86" w:rsidP="00820136">
            <w:pPr>
              <w:spacing w:before="60" w:after="6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820136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4CF68E6F" w14:textId="0DFE07FD" w:rsidR="00C42960" w:rsidRDefault="00C42960" w:rsidP="00820136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Legitimation von Herrschaft: Rituale und Symbolik</w:t>
            </w:r>
          </w:p>
          <w:p w14:paraId="35A0B154" w14:textId="779C946A" w:rsidR="009B2A86" w:rsidRPr="00820136" w:rsidRDefault="009B2A86" w:rsidP="00820136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136">
              <w:rPr>
                <w:rFonts w:ascii="Arial" w:hAnsi="Arial" w:cs="Arial"/>
                <w:bCs/>
                <w:sz w:val="22"/>
                <w:szCs w:val="22"/>
              </w:rPr>
              <w:t>Grundherrschaft und Ständegesellschaft: Land, Burg, Kloster</w:t>
            </w:r>
          </w:p>
        </w:tc>
      </w:tr>
      <w:tr w:rsidR="009B2A86" w:rsidRPr="00820136" w14:paraId="76B8A01A" w14:textId="77777777" w:rsidTr="00A02CA1">
        <w:tc>
          <w:tcPr>
            <w:tcW w:w="6238" w:type="dxa"/>
          </w:tcPr>
          <w:p w14:paraId="03C240E9" w14:textId="77777777" w:rsidR="009B2A86" w:rsidRPr="00820136" w:rsidRDefault="009B2A86" w:rsidP="00820136">
            <w:pPr>
              <w:spacing w:before="60" w:after="6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820136">
              <w:rPr>
                <w:rFonts w:ascii="Arial" w:hAnsi="Arial" w:cs="Arial"/>
                <w:b/>
              </w:rPr>
              <w:t>Bezüge zu den Querschnittsaufgaben:</w:t>
            </w:r>
          </w:p>
          <w:p w14:paraId="4E40E636" w14:textId="77777777" w:rsidR="009B2A86" w:rsidRPr="00820136" w:rsidRDefault="009B2A86" w:rsidP="0082013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820136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49C080D6" w14:textId="0C3419DD" w:rsidR="00820136" w:rsidRDefault="009B2A86" w:rsidP="00820136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136">
              <w:rPr>
                <w:rFonts w:ascii="Arial" w:hAnsi="Arial" w:cs="Arial"/>
                <w:bCs/>
                <w:sz w:val="22"/>
                <w:szCs w:val="22"/>
              </w:rPr>
              <w:t xml:space="preserve">2.1 Informationsrecherche; </w:t>
            </w:r>
          </w:p>
          <w:p w14:paraId="04958269" w14:textId="7BD545A0" w:rsidR="009B2A86" w:rsidRPr="00820136" w:rsidRDefault="009B2A86" w:rsidP="00820136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136">
              <w:rPr>
                <w:rFonts w:ascii="Arial" w:hAnsi="Arial" w:cs="Arial"/>
                <w:bCs/>
                <w:sz w:val="22"/>
                <w:szCs w:val="22"/>
              </w:rPr>
              <w:t>2.3 Informationsbewertung</w:t>
            </w:r>
          </w:p>
        </w:tc>
      </w:tr>
      <w:tr w:rsidR="009B2A86" w:rsidRPr="00820136" w14:paraId="0B80D9D4" w14:textId="77777777" w:rsidTr="00A02CA1">
        <w:tc>
          <w:tcPr>
            <w:tcW w:w="6238" w:type="dxa"/>
          </w:tcPr>
          <w:p w14:paraId="23E2FADC" w14:textId="77777777" w:rsidR="009B2A86" w:rsidRPr="00820136" w:rsidRDefault="009B2A86" w:rsidP="0082013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820136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55BE95AC" w14:textId="77777777" w:rsidR="009B2A86" w:rsidRPr="00820136" w:rsidRDefault="009B2A86" w:rsidP="00820136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136">
              <w:rPr>
                <w:rFonts w:ascii="Arial" w:hAnsi="Arial" w:cs="Arial"/>
                <w:bCs/>
                <w:sz w:val="22"/>
                <w:szCs w:val="22"/>
              </w:rPr>
              <w:t>VB Ü Z4 – Übergreifender Bereich / Auseinandersetzung mit politisch-rechtlichen und sozioökonomischen Rahmenbedingungen</w:t>
            </w:r>
          </w:p>
        </w:tc>
      </w:tr>
      <w:tr w:rsidR="009B2A86" w:rsidRPr="00820136" w14:paraId="189D4C87" w14:textId="77777777" w:rsidTr="00A02CA1">
        <w:tc>
          <w:tcPr>
            <w:tcW w:w="6238" w:type="dxa"/>
          </w:tcPr>
          <w:p w14:paraId="69315488" w14:textId="77777777" w:rsidR="009B2A86" w:rsidRPr="00820136" w:rsidRDefault="009B2A86" w:rsidP="0082013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820136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2484E04A" w14:textId="77777777" w:rsidR="009B2A86" w:rsidRPr="00820136" w:rsidRDefault="009B2A86" w:rsidP="00820136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136"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Handelns; Dimension Soziales/Ökonomie (Armut/Reichtum, soziale Gleichheit)</w:t>
            </w:r>
          </w:p>
        </w:tc>
      </w:tr>
      <w:tr w:rsidR="009B2A86" w14:paraId="3419CBDC" w14:textId="77777777" w:rsidTr="00A02CA1">
        <w:tc>
          <w:tcPr>
            <w:tcW w:w="6238" w:type="dxa"/>
          </w:tcPr>
          <w:p w14:paraId="658DA21F" w14:textId="77777777" w:rsidR="009B2A86" w:rsidRPr="00820136" w:rsidRDefault="009B2A86" w:rsidP="00820136">
            <w:pPr>
              <w:spacing w:before="60" w:after="60"/>
              <w:ind w:left="284"/>
              <w:jc w:val="right"/>
              <w:rPr>
                <w:rFonts w:ascii="Arial" w:hAnsi="Arial" w:cs="Arial"/>
                <w:b/>
              </w:rPr>
            </w:pPr>
            <w:r w:rsidRPr="00820136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05915941" w14:textId="5EE26C4A" w:rsidR="00820136" w:rsidRPr="00820136" w:rsidRDefault="00820136" w:rsidP="00820136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</w:p>
        </w:tc>
      </w:tr>
    </w:tbl>
    <w:p w14:paraId="36EBA1C9" w14:textId="325BAB73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01CD3080" w14:textId="37CA4A2F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668CC2F1" w14:textId="2F61453A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41A97C97" w14:textId="77777777" w:rsidR="00820136" w:rsidRDefault="0082013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72AC08B0" w14:textId="4CD64FDB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54C27194" w14:textId="428C1F9F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14A5DCF9" w14:textId="3A1AF780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3795C86F" w14:textId="0837297D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473F47BF" w14:textId="61B05216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2ABB5A65" w14:textId="77777777" w:rsidR="00820136" w:rsidRDefault="00820136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486"/>
        <w:gridCol w:w="6"/>
        <w:gridCol w:w="2352"/>
      </w:tblGrid>
      <w:tr w:rsidR="00B46459" w:rsidRPr="00A37990" w14:paraId="6D404C7D" w14:textId="77777777" w:rsidTr="006B090F">
        <w:tc>
          <w:tcPr>
            <w:tcW w:w="1973" w:type="dxa"/>
            <w:tcBorders>
              <w:bottom w:val="single" w:sz="4" w:space="0" w:color="auto"/>
            </w:tcBorders>
          </w:tcPr>
          <w:p w14:paraId="1CBA8BA5" w14:textId="77777777" w:rsidR="00B46459" w:rsidRPr="00A37990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37990"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3B8C0226" w14:textId="77777777" w:rsidR="00B46459" w:rsidRPr="00A37990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37990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492" w:type="dxa"/>
            <w:gridSpan w:val="2"/>
            <w:tcBorders>
              <w:bottom w:val="single" w:sz="4" w:space="0" w:color="auto"/>
            </w:tcBorders>
          </w:tcPr>
          <w:p w14:paraId="053B310B" w14:textId="77777777" w:rsidR="00B46459" w:rsidRPr="00A37990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7990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AD5202D" w14:textId="77777777" w:rsidR="00B46459" w:rsidRPr="00A37990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7990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912531" w:rsidRPr="00A37990" w14:paraId="0755AC01" w14:textId="77777777" w:rsidTr="00912531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6C35810" w14:textId="47A48523" w:rsidR="00912531" w:rsidRPr="00A3799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37990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2644C"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Ritter, </w:t>
            </w:r>
            <w:r w:rsidR="00863FA4"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Mönche,</w:t>
            </w:r>
            <w:r w:rsidR="0012644C"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Bauern – eine gottgewollte Ordnung?</w:t>
            </w:r>
          </w:p>
        </w:tc>
        <w:tc>
          <w:tcPr>
            <w:tcW w:w="4498" w:type="dxa"/>
            <w:gridSpan w:val="2"/>
            <w:vMerge w:val="restart"/>
            <w:shd w:val="clear" w:color="auto" w:fill="auto"/>
          </w:tcPr>
          <w:p w14:paraId="38E7E4C6" w14:textId="77777777" w:rsidR="00912531" w:rsidRPr="00A37990" w:rsidRDefault="00912531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05D4B" w14:textId="7D01CF23" w:rsidR="00912531" w:rsidRPr="00A37990" w:rsidRDefault="00912531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A37990">
              <w:rPr>
                <w:rFonts w:ascii="Arial" w:hAnsi="Arial" w:cs="Arial"/>
                <w:sz w:val="22"/>
              </w:rPr>
              <w:t>Konkretisierte SK:</w:t>
            </w:r>
          </w:p>
          <w:p w14:paraId="4974713F" w14:textId="63AFA95A" w:rsidR="00A37990" w:rsidRPr="00A37990" w:rsidRDefault="00A37990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990">
              <w:rPr>
                <w:rFonts w:ascii="Arial" w:hAnsi="Arial" w:cs="Arial"/>
                <w:sz w:val="22"/>
                <w:szCs w:val="22"/>
              </w:rPr>
              <w:t>Die Schülerinnen und Schüler...</w:t>
            </w:r>
          </w:p>
          <w:p w14:paraId="2789EA6A" w14:textId="23A033B2" w:rsidR="000E1DE1" w:rsidRPr="00A37990" w:rsidRDefault="000E1DE1" w:rsidP="0012644C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erläutern Lebens- und Arbeitswirklichkeiten von Menschen in der Grundherrschaft</w:t>
            </w:r>
            <w:r w:rsidR="00B37E2A">
              <w:rPr>
                <w:rFonts w:ascii="Arial" w:hAnsi="Arial" w:cs="Arial"/>
                <w:bCs/>
                <w:sz w:val="22"/>
                <w:szCs w:val="22"/>
              </w:rPr>
              <w:t xml:space="preserve"> (SK 2)</w:t>
            </w:r>
            <w:r w:rsidR="00A37990" w:rsidRPr="00A3799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0F29DFA" w14:textId="77777777" w:rsidR="0012644C" w:rsidRPr="00A37990" w:rsidRDefault="0012644C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A365E0" w14:textId="3808055A" w:rsidR="00912531" w:rsidRPr="00A37990" w:rsidRDefault="00912531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A37990">
              <w:rPr>
                <w:rFonts w:ascii="Arial" w:hAnsi="Arial" w:cs="Arial"/>
                <w:sz w:val="22"/>
              </w:rPr>
              <w:t>Konkretisierte UK</w:t>
            </w:r>
            <w:r w:rsidR="00A37990" w:rsidRPr="00A37990">
              <w:rPr>
                <w:rFonts w:ascii="Arial" w:hAnsi="Arial" w:cs="Arial"/>
                <w:sz w:val="22"/>
              </w:rPr>
              <w:t>:</w:t>
            </w:r>
          </w:p>
          <w:p w14:paraId="30003FED" w14:textId="4B6A4CC5" w:rsidR="00A37990" w:rsidRPr="00A37990" w:rsidRDefault="00A37990" w:rsidP="00A3799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beurteilen die Bedeutung des christlichen Glaubens für Menschen der mittelalterlichen Gesellschaft</w:t>
            </w:r>
            <w:r w:rsidR="00B37E2A">
              <w:rPr>
                <w:rFonts w:ascii="Arial" w:hAnsi="Arial" w:cs="Arial"/>
                <w:bCs/>
                <w:sz w:val="22"/>
                <w:szCs w:val="22"/>
              </w:rPr>
              <w:t xml:space="preserve"> (UK 1)</w:t>
            </w:r>
            <w:r w:rsidRPr="00A37990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4728A316" w14:textId="2F630C68" w:rsidR="00A37990" w:rsidRPr="00A37990" w:rsidRDefault="00A37990" w:rsidP="00A3799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hinterfragen die Wirkmächtigkeit gegenwärtiger Mittelalterbilder in analogen und digitalen Angeboten</w:t>
            </w:r>
            <w:r w:rsidR="00B37E2A">
              <w:rPr>
                <w:rFonts w:ascii="Arial" w:hAnsi="Arial" w:cs="Arial"/>
                <w:bCs/>
                <w:sz w:val="22"/>
                <w:szCs w:val="22"/>
              </w:rPr>
              <w:t xml:space="preserve"> (UK 2).</w:t>
            </w:r>
          </w:p>
          <w:p w14:paraId="2E39E37C" w14:textId="77777777" w:rsidR="0012644C" w:rsidRPr="00A37990" w:rsidRDefault="0012644C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D8E8BB" w14:textId="77777777" w:rsidR="00912531" w:rsidRPr="00A37990" w:rsidRDefault="00912531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990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0565423A" w14:textId="77777777" w:rsidR="00912531" w:rsidRPr="00A37990" w:rsidRDefault="00912531" w:rsidP="00912531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A37990">
              <w:rPr>
                <w:rFonts w:cs="Arial"/>
                <w:sz w:val="22"/>
                <w:u w:val="single"/>
              </w:rPr>
              <w:t>Sachkompetenz</w:t>
            </w:r>
          </w:p>
          <w:p w14:paraId="18AA5AF4" w14:textId="3B04B53B" w:rsidR="00912531" w:rsidRPr="00A37990" w:rsidRDefault="00912531" w:rsidP="007F3488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A37990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 w:rsidR="00A37990" w:rsidRPr="00A37990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4A64A0C" w14:textId="629682C0" w:rsidR="00912531" w:rsidRPr="00A37990" w:rsidRDefault="00C958CF" w:rsidP="00A3799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sz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informieren</w:t>
            </w:r>
            <w:r w:rsidRPr="00A37990">
              <w:rPr>
                <w:rFonts w:ascii="Arial" w:hAnsi="Arial" w:cs="Arial"/>
                <w:sz w:val="22"/>
              </w:rPr>
              <w:t xml:space="preserve"> fallweise über Lebensbedingungen von Personen und Gruppen in den jeweiligen Gesellschaften, ihre Funktionen und Handlungsmöglichkeiten (SK</w:t>
            </w:r>
            <w:r w:rsidR="00A37990" w:rsidRPr="00A37990">
              <w:rPr>
                <w:rFonts w:ascii="Arial" w:hAnsi="Arial" w:cs="Arial"/>
                <w:sz w:val="22"/>
              </w:rPr>
              <w:t xml:space="preserve"> </w:t>
            </w:r>
            <w:r w:rsidRPr="00A37990">
              <w:rPr>
                <w:rFonts w:ascii="Arial" w:hAnsi="Arial" w:cs="Arial"/>
                <w:sz w:val="22"/>
              </w:rPr>
              <w:t>5)</w:t>
            </w:r>
            <w:r w:rsidR="00A37990">
              <w:rPr>
                <w:rFonts w:ascii="Arial" w:hAnsi="Arial" w:cs="Arial"/>
                <w:sz w:val="22"/>
              </w:rPr>
              <w:t>.</w:t>
            </w:r>
          </w:p>
          <w:p w14:paraId="5839A6CB" w14:textId="77777777" w:rsidR="00A37990" w:rsidRPr="00A37990" w:rsidRDefault="00A37990" w:rsidP="00A37990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</w:rPr>
            </w:pPr>
          </w:p>
          <w:p w14:paraId="4A736A9A" w14:textId="77777777" w:rsidR="00912531" w:rsidRPr="00A37990" w:rsidRDefault="00912531" w:rsidP="00912531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A37990">
              <w:rPr>
                <w:rFonts w:cs="Arial"/>
                <w:sz w:val="22"/>
                <w:u w:val="single"/>
              </w:rPr>
              <w:lastRenderedPageBreak/>
              <w:t>Methodenkompetenz</w:t>
            </w:r>
          </w:p>
          <w:p w14:paraId="48CD7148" w14:textId="1509C816" w:rsidR="00912531" w:rsidRPr="00A37990" w:rsidRDefault="00912531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A37990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 w:rsidR="00A37990" w:rsidRPr="00A37990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C7FC11C" w14:textId="394AF00F" w:rsidR="00912531" w:rsidRPr="00A37990" w:rsidRDefault="00C958CF" w:rsidP="0012644C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strike/>
                <w:sz w:val="22"/>
              </w:rPr>
            </w:pPr>
            <w:r w:rsidRPr="00A37990">
              <w:rPr>
                <w:rFonts w:cs="Arial"/>
                <w:bCs/>
                <w:sz w:val="22"/>
              </w:rPr>
              <w:t>entnehmen fragengeleitet und kriteriengeleitet Informationen und Daten aus</w:t>
            </w:r>
            <w:r w:rsidR="009B2140" w:rsidRPr="00A37990">
              <w:rPr>
                <w:rFonts w:cs="Arial"/>
                <w:bCs/>
                <w:sz w:val="22"/>
              </w:rPr>
              <w:t xml:space="preserve"> </w:t>
            </w:r>
            <w:r w:rsidR="0012644C" w:rsidRPr="00A37990">
              <w:rPr>
                <w:rFonts w:cs="Arial"/>
                <w:bCs/>
                <w:strike/>
                <w:sz w:val="22"/>
              </w:rPr>
              <w:t>in</w:t>
            </w:r>
            <w:r w:rsidR="0012644C" w:rsidRPr="00A37990">
              <w:rPr>
                <w:rFonts w:cs="Arial"/>
                <w:bCs/>
                <w:sz w:val="22"/>
              </w:rPr>
              <w:t xml:space="preserve"> Geschichtsbüchern, digitalen Medienangeboten und in ihrem schulischen Umfeld zu ausgewählten </w:t>
            </w:r>
            <w:r w:rsidR="00A37990" w:rsidRPr="00A37990">
              <w:rPr>
                <w:rFonts w:cs="Arial"/>
                <w:bCs/>
                <w:sz w:val="22"/>
              </w:rPr>
              <w:t>Fragestellungen (</w:t>
            </w:r>
            <w:r w:rsidR="009B2140" w:rsidRPr="00A37990">
              <w:rPr>
                <w:rFonts w:cs="Arial"/>
                <w:bCs/>
                <w:sz w:val="22"/>
              </w:rPr>
              <w:t>MK</w:t>
            </w:r>
            <w:r w:rsidR="00A37990">
              <w:rPr>
                <w:rFonts w:cs="Arial"/>
                <w:bCs/>
                <w:sz w:val="22"/>
              </w:rPr>
              <w:t xml:space="preserve"> </w:t>
            </w:r>
            <w:r w:rsidRPr="00A37990">
              <w:rPr>
                <w:rFonts w:cs="Arial"/>
                <w:bCs/>
                <w:sz w:val="22"/>
              </w:rPr>
              <w:t>1)</w:t>
            </w:r>
            <w:r w:rsidR="00A37990" w:rsidRPr="00A37990">
              <w:rPr>
                <w:rFonts w:cs="Arial"/>
                <w:bCs/>
                <w:sz w:val="22"/>
              </w:rPr>
              <w:t>,</w:t>
            </w:r>
          </w:p>
          <w:p w14:paraId="1C1FFC82" w14:textId="60BCFC51" w:rsidR="000E1DE1" w:rsidRPr="00A37990" w:rsidRDefault="000E1DE1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sz w:val="22"/>
              </w:rPr>
            </w:pPr>
            <w:r w:rsidRPr="00A37990">
              <w:rPr>
                <w:rFonts w:cs="Arial"/>
                <w:bCs/>
                <w:sz w:val="22"/>
              </w:rPr>
              <w:t>präsentieren in analoger und digitaler Form (fach-)sprachlich angemessen Arbeitsergebnisse zu einer historischen Fragestellung (MK 5)</w:t>
            </w:r>
            <w:r w:rsidR="00A37990">
              <w:rPr>
                <w:rFonts w:cs="Arial"/>
                <w:bCs/>
                <w:sz w:val="22"/>
              </w:rPr>
              <w:t>.</w:t>
            </w:r>
          </w:p>
          <w:p w14:paraId="1226B696" w14:textId="77777777" w:rsidR="0012644C" w:rsidRPr="00A37990" w:rsidRDefault="0012644C" w:rsidP="0012644C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</w:rPr>
            </w:pPr>
          </w:p>
          <w:p w14:paraId="7237442C" w14:textId="77777777" w:rsidR="00912531" w:rsidRPr="00A37990" w:rsidRDefault="00912531" w:rsidP="00912531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A37990">
              <w:rPr>
                <w:rFonts w:cs="Arial"/>
                <w:sz w:val="22"/>
                <w:u w:val="single"/>
              </w:rPr>
              <w:t>Urteilskompetenz</w:t>
            </w:r>
          </w:p>
          <w:p w14:paraId="4D3F4837" w14:textId="469EAD24" w:rsidR="00912531" w:rsidRPr="00A37990" w:rsidRDefault="00912531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A37990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 w:rsidR="00A37990" w:rsidRPr="00A37990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2B08A219" w14:textId="155F2DAF" w:rsidR="00912531" w:rsidRPr="00E31102" w:rsidRDefault="00E31102" w:rsidP="00E31102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sz w:val="22"/>
              </w:rPr>
            </w:pPr>
            <w:r w:rsidRPr="00E31102">
              <w:rPr>
                <w:rFonts w:cs="Arial"/>
                <w:bCs/>
                <w:sz w:val="22"/>
              </w:rPr>
              <w:t>erörtern das Handeln von Personen und Gruppen unter Berücksichtigung ihrer Motive und Interessen (UK 2)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F6853AF" w14:textId="77777777" w:rsidR="00E31102" w:rsidRPr="00E31102" w:rsidRDefault="00E31102" w:rsidP="00E31102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</w:rPr>
            </w:pPr>
          </w:p>
          <w:p w14:paraId="053F7194" w14:textId="77777777" w:rsidR="00912531" w:rsidRPr="00A37990" w:rsidRDefault="00912531" w:rsidP="00912531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A37990">
              <w:rPr>
                <w:rFonts w:cs="Arial"/>
                <w:sz w:val="22"/>
                <w:u w:val="single"/>
              </w:rPr>
              <w:t>Handlungskompetenz</w:t>
            </w:r>
          </w:p>
          <w:p w14:paraId="6DF4DBBB" w14:textId="6A0F8C2B" w:rsidR="00912531" w:rsidRPr="00A37990" w:rsidRDefault="00912531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A37990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 w:rsidR="00A37990" w:rsidRPr="00A37990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659E9223" w14:textId="605F665B" w:rsidR="00912531" w:rsidRPr="00A37990" w:rsidRDefault="0012644C" w:rsidP="005C68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stellen die Unterschiedlichkeit zwischen vergangenen und gegenwärtigen Wertmaßstäben dar (HK 3)</w:t>
            </w:r>
            <w:r w:rsidR="00E3110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358" w:type="dxa"/>
            <w:gridSpan w:val="2"/>
            <w:vMerge w:val="restart"/>
            <w:shd w:val="clear" w:color="auto" w:fill="auto"/>
          </w:tcPr>
          <w:p w14:paraId="6C91D099" w14:textId="15444C0E" w:rsidR="0012644C" w:rsidRPr="00A37990" w:rsidRDefault="00E31102" w:rsidP="0012644C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SEGU: </w:t>
            </w:r>
            <w:hyperlink r:id="rId5" w:history="1">
              <w:r w:rsidR="0012644C" w:rsidRPr="00E31102">
                <w:rPr>
                  <w:rStyle w:val="Hyperlink"/>
                  <w:rFonts w:ascii="Arial" w:hAnsi="Arial" w:cs="Arial"/>
                  <w:sz w:val="22"/>
                  <w:szCs w:val="22"/>
                </w:rPr>
                <w:t>Ständegesellschaft: Bete – Beschütze – Arbeite!</w:t>
              </w:r>
            </w:hyperlink>
          </w:p>
          <w:p w14:paraId="17C517F3" w14:textId="76B0F505" w:rsidR="00A8285F" w:rsidRPr="00A37990" w:rsidRDefault="00A8285F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990">
              <w:rPr>
                <w:rFonts w:ascii="Arial" w:hAnsi="Arial" w:cs="Arial"/>
                <w:sz w:val="22"/>
                <w:szCs w:val="22"/>
              </w:rPr>
              <w:t>Braun, Dirk u.a.: Kooperatives Lernen in Fächern der Gesellschaftslehre. Aktiv Lernen in Raum, Zeit und Gesellschaft, Essen 2013. (Verlag nds)</w:t>
            </w:r>
            <w:r w:rsidR="00E3110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24FD63" w14:textId="4087CFDF" w:rsidR="00257725" w:rsidRPr="00A37990" w:rsidRDefault="00925E2F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990">
              <w:rPr>
                <w:rFonts w:ascii="Arial" w:hAnsi="Arial" w:cs="Arial"/>
                <w:sz w:val="22"/>
                <w:szCs w:val="22"/>
              </w:rPr>
              <w:t xml:space="preserve">Praxis Geschichte (2021): </w:t>
            </w:r>
            <w:r w:rsidRPr="00A37990">
              <w:rPr>
                <w:rFonts w:ascii="Arial" w:hAnsi="Arial" w:cs="Arial"/>
                <w:i/>
                <w:iCs/>
                <w:sz w:val="22"/>
                <w:szCs w:val="22"/>
              </w:rPr>
              <w:t>Herrschaft im Mittelalter.</w:t>
            </w:r>
            <w:r w:rsidRPr="00A37990">
              <w:rPr>
                <w:rFonts w:ascii="Arial" w:hAnsi="Arial" w:cs="Arial"/>
                <w:sz w:val="22"/>
                <w:szCs w:val="22"/>
              </w:rPr>
              <w:t xml:space="preserve"> Nr. 1-2021, Braunschweig. Westermann</w:t>
            </w:r>
            <w:r w:rsidR="00E3110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E3C43D" w14:textId="105E42BF" w:rsidR="001702F2" w:rsidRPr="00E31102" w:rsidRDefault="001702F2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990">
              <w:rPr>
                <w:rFonts w:ascii="Arial" w:hAnsi="Arial" w:cs="Arial"/>
                <w:sz w:val="22"/>
                <w:szCs w:val="22"/>
              </w:rPr>
              <w:t xml:space="preserve">Kaufhold, Angelika: Mysterys Geschichtsunterricht 5-10. </w:t>
            </w:r>
            <w:r w:rsidRPr="00E31102">
              <w:rPr>
                <w:rFonts w:ascii="Arial" w:hAnsi="Arial" w:cs="Arial"/>
                <w:sz w:val="22"/>
                <w:szCs w:val="22"/>
              </w:rPr>
              <w:t>Schüleraktivierende Materialien zur Förderung des vernetzten Denkens und der Problemlösekompetenz, Donauwörth 2018 (Auer Verlag)</w:t>
            </w:r>
            <w:r w:rsidR="00E3110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D182B4" w14:textId="77777777" w:rsidR="00257725" w:rsidRPr="00A37990" w:rsidRDefault="00257725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8CF955" w14:textId="353E7F1F" w:rsidR="00B46459" w:rsidRDefault="008674E3" w:rsidP="00257725">
            <w:pPr>
              <w:snapToGrid w:val="0"/>
              <w:spacing w:before="60" w:after="120"/>
              <w:jc w:val="both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" w:history="1">
              <w:r w:rsidR="00257725" w:rsidRPr="00E31102">
                <w:rPr>
                  <w:rStyle w:val="Hyperlink"/>
                  <w:rFonts w:ascii="Arial" w:hAnsi="Arial" w:cs="Arial"/>
                  <w:sz w:val="22"/>
                  <w:szCs w:val="22"/>
                </w:rPr>
                <w:t>Erlebniskoffer Burgen im Mittelalter</w:t>
              </w:r>
            </w:hyperlink>
          </w:p>
          <w:p w14:paraId="399F8B53" w14:textId="7EEB1E0E" w:rsidR="00CD27AC" w:rsidRPr="00CD27AC" w:rsidRDefault="00CD27AC" w:rsidP="00257725">
            <w:pPr>
              <w:snapToGrid w:val="0"/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7AC">
              <w:rPr>
                <w:rFonts w:ascii="Arial" w:hAnsi="Arial" w:cs="Arial"/>
                <w:sz w:val="18"/>
                <w:szCs w:val="18"/>
              </w:rPr>
              <w:t>(Unterrichtsmodul für die Grundschule, das sich jedoch auch für den Einsatz in der Erprobungsstufe eignet)</w:t>
            </w:r>
          </w:p>
          <w:p w14:paraId="1845DFE3" w14:textId="000A390E" w:rsidR="00257725" w:rsidRPr="0045009B" w:rsidRDefault="00410A63" w:rsidP="00257725">
            <w:pPr>
              <w:snapToGrid w:val="0"/>
              <w:spacing w:before="60" w:after="120"/>
              <w:jc w:val="both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Lehrer-Online: </w:t>
            </w:r>
            <w:r w:rsidR="0045009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45009B">
              <w:rPr>
                <w:rFonts w:ascii="Arial" w:hAnsi="Arial" w:cs="Arial"/>
                <w:sz w:val="22"/>
                <w:szCs w:val="22"/>
              </w:rPr>
              <w:instrText xml:space="preserve"> HYPERLINK "https://www.lehrer-online.de/unterricht/sekundarstufen/geisteswissenschaften/geschichte/unterrichtseinheit/ue/klosterleben-einst-und-heute" </w:instrText>
            </w:r>
            <w:r w:rsidR="004500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7725" w:rsidRPr="0045009B">
              <w:rPr>
                <w:rStyle w:val="Hyperlink"/>
                <w:rFonts w:ascii="Arial" w:hAnsi="Arial" w:cs="Arial"/>
                <w:sz w:val="22"/>
                <w:szCs w:val="22"/>
              </w:rPr>
              <w:t>Klosterleben</w:t>
            </w:r>
          </w:p>
          <w:p w14:paraId="2CE5CF7D" w14:textId="32612DCD" w:rsidR="00B109B9" w:rsidRPr="00A37990" w:rsidRDefault="0045009B" w:rsidP="00B109B9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09B9" w:rsidRPr="00A37990">
              <w:rPr>
                <w:rFonts w:ascii="Arial" w:hAnsi="Arial" w:cs="Arial"/>
                <w:sz w:val="22"/>
                <w:szCs w:val="22"/>
              </w:rPr>
              <w:t>Handlungsorientierte Projekte zur Landwirtschaft in alter Zeit:</w:t>
            </w:r>
            <w:r w:rsidR="00410A6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410A63" w:rsidRPr="00410A63">
                <w:rPr>
                  <w:rStyle w:val="Hyperlink"/>
                  <w:rFonts w:ascii="Arial" w:hAnsi="Arial" w:cs="Arial"/>
                  <w:sz w:val="22"/>
                  <w:szCs w:val="22"/>
                </w:rPr>
                <w:t>LVR-Freilichtmuseum Kommern</w:t>
              </w:r>
            </w:hyperlink>
          </w:p>
        </w:tc>
      </w:tr>
      <w:tr w:rsidR="00B46459" w:rsidRPr="00A37990" w14:paraId="63BCD086" w14:textId="77777777" w:rsidTr="00297264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7CB461AD" w14:textId="77777777" w:rsidR="00B46459" w:rsidRPr="00A37990" w:rsidRDefault="00B46459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„Jeder nach seinem Stand”? – die Funktionen der drei Stände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38F29FAD" w14:textId="204AE890" w:rsidR="002A452A" w:rsidRPr="00A37990" w:rsidRDefault="00B46459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 xml:space="preserve">Analyse bildlicher Darstellungen und </w:t>
            </w:r>
            <w:r w:rsidR="009B2140" w:rsidRPr="00A37990">
              <w:rPr>
                <w:rFonts w:ascii="Arial" w:hAnsi="Arial" w:cs="Arial"/>
                <w:bCs/>
                <w:sz w:val="22"/>
                <w:szCs w:val="22"/>
              </w:rPr>
              <w:t xml:space="preserve">von </w:t>
            </w:r>
            <w:r w:rsidRPr="00A37990">
              <w:rPr>
                <w:rFonts w:ascii="Arial" w:hAnsi="Arial" w:cs="Arial"/>
                <w:bCs/>
                <w:sz w:val="22"/>
                <w:szCs w:val="22"/>
              </w:rPr>
              <w:t>Quellentexte</w:t>
            </w:r>
            <w:r w:rsidR="00FF5621" w:rsidRPr="00A37990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37990">
              <w:rPr>
                <w:rFonts w:ascii="Arial" w:hAnsi="Arial" w:cs="Arial"/>
                <w:bCs/>
                <w:sz w:val="22"/>
                <w:szCs w:val="22"/>
              </w:rPr>
              <w:t xml:space="preserve"> zur Drei-Stände-Lehre</w:t>
            </w:r>
          </w:p>
          <w:p w14:paraId="2F141658" w14:textId="507CE4CF" w:rsidR="00FF5621" w:rsidRPr="00A37990" w:rsidRDefault="00FF5621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(Sprachbildung, Scaffolds</w:t>
            </w:r>
            <w:r w:rsidR="00A8285F" w:rsidRPr="00A37990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A379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30AA0869" w14:textId="77777777" w:rsidR="00B46459" w:rsidRPr="00A3799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061160D7" w14:textId="77777777" w:rsidR="00B46459" w:rsidRPr="00A3799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12531" w:rsidRPr="00A37990" w14:paraId="6DF6FCB2" w14:textId="77777777" w:rsidTr="004E3076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D989C44" w14:textId="77777777" w:rsidR="00912531" w:rsidRPr="00A3799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37990">
              <w:rPr>
                <w:rFonts w:ascii="Arial" w:hAnsi="Arial" w:cs="Arial"/>
                <w:b/>
                <w:sz w:val="22"/>
                <w:szCs w:val="22"/>
              </w:rPr>
              <w:t>Sequenz 2:</w:t>
            </w: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2644C"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Aufgaben sollten die höheren Stände haben?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42AFB2A5" w14:textId="77777777" w:rsidR="00912531" w:rsidRPr="00A3799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69654AE4" w14:textId="77777777" w:rsidR="00912531" w:rsidRPr="00A3799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B46459" w:rsidRPr="00A37990" w14:paraId="7CE075D2" w14:textId="77777777" w:rsidTr="00BD6AE0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374919C6" w14:textId="77777777" w:rsidR="00B46459" w:rsidRPr="00A37990" w:rsidRDefault="00B46459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Die Ritter sollten kämpfen und beschützen – beschützten sie Mönche und Bauern? </w:t>
            </w:r>
          </w:p>
          <w:p w14:paraId="0A6E83FE" w14:textId="0D947758" w:rsidR="00B46459" w:rsidRPr="00A37990" w:rsidRDefault="00B46459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Die Mönche</w:t>
            </w:r>
            <w:r w:rsidR="00B72170"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(Bsp. für Klerus)</w:t>
            </w: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sollten beten und arbeiten – was sollten ihre Gebete bezwecken und worin bestanden </w:t>
            </w:r>
            <w:r w:rsidR="00B72170"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weitere</w:t>
            </w: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Aufgaben</w:t>
            </w:r>
            <w:r w:rsidR="00B72170"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der Mönche</w:t>
            </w: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30489616" w14:textId="237C9C93" w:rsidR="00E323B5" w:rsidRPr="00A37990" w:rsidRDefault="00E323B5" w:rsidP="00E323B5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Militärische Aufgaben der Ritter: Verteidigungs- und Schutzfunktion (defensiv), Angriffe (offensiv)</w:t>
            </w:r>
            <w:r w:rsidR="00CF1B79" w:rsidRPr="00A3799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CCA708E" w14:textId="42C35CF8" w:rsidR="00B46459" w:rsidRPr="00A37990" w:rsidRDefault="00B46459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Exkursion zu einer mittelalterlichen Burg (einem Kloster) mit Beobachtungsbogen /</w:t>
            </w:r>
            <w:r w:rsidR="009B2140" w:rsidRPr="00A37990">
              <w:rPr>
                <w:rFonts w:ascii="Arial" w:hAnsi="Arial" w:cs="Arial"/>
                <w:bCs/>
                <w:sz w:val="22"/>
                <w:szCs w:val="22"/>
              </w:rPr>
              <w:t xml:space="preserve"> Erkundungsauftrag</w:t>
            </w:r>
            <w:r w:rsidRPr="00A379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44EE9EC" w14:textId="77777777" w:rsidR="00B46459" w:rsidRPr="00A37990" w:rsidRDefault="00B46459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Alternativ arbeitsteilige Recherche über regionale Burgen (Klöster) in medialen Informationsquellen</w:t>
            </w:r>
          </w:p>
          <w:p w14:paraId="6260748B" w14:textId="508F9FE2" w:rsidR="00184745" w:rsidRPr="00A37990" w:rsidRDefault="00184745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Digitale</w:t>
            </w:r>
            <w:r w:rsidR="001702F2" w:rsidRPr="00A37990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37990">
              <w:rPr>
                <w:rFonts w:ascii="Arial" w:hAnsi="Arial" w:cs="Arial"/>
                <w:bCs/>
                <w:sz w:val="22"/>
                <w:szCs w:val="22"/>
              </w:rPr>
              <w:t xml:space="preserve"> Rundgang erstellen, Stationen. </w:t>
            </w:r>
          </w:p>
          <w:p w14:paraId="7640F6A2" w14:textId="77777777" w:rsidR="00A8285F" w:rsidRPr="00A37990" w:rsidRDefault="00A8285F" w:rsidP="00A8285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6C5865" w14:textId="77777777" w:rsidR="00A8285F" w:rsidRPr="00A37990" w:rsidRDefault="00A8285F" w:rsidP="00A8285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Ideen für die Erarbeitung:</w:t>
            </w:r>
          </w:p>
          <w:p w14:paraId="5187FA86" w14:textId="77777777" w:rsidR="00A8285F" w:rsidRPr="00A37990" w:rsidRDefault="00A8285F" w:rsidP="00A8285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 xml:space="preserve">Schülerinnen und Schüler erstellen einen Rundgang durch Burg oder Kloster mit Biparcours oder als Audioguide </w:t>
            </w:r>
          </w:p>
          <w:p w14:paraId="68A2CCBB" w14:textId="77777777" w:rsidR="00A8285F" w:rsidRPr="00A37990" w:rsidRDefault="00A8285F" w:rsidP="00A8285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Erkundung der Burg oder des Klosters mit GeoCaching</w:t>
            </w:r>
          </w:p>
          <w:p w14:paraId="48950AE8" w14:textId="77777777" w:rsidR="00A8285F" w:rsidRPr="00A37990" w:rsidRDefault="00A8285F" w:rsidP="00A8285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Recherche von Burg oder Kloster vorab: Schülerinnen und Schüler erstellen den Erkundungsbogen selber</w:t>
            </w:r>
          </w:p>
          <w:p w14:paraId="18D0527B" w14:textId="77777777" w:rsidR="00A8285F" w:rsidRPr="00A37990" w:rsidRDefault="00A8285F" w:rsidP="00A8285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Fotodokumentation des Unterrichtsganges</w:t>
            </w:r>
          </w:p>
          <w:p w14:paraId="0AF8F741" w14:textId="77777777" w:rsidR="00A8285F" w:rsidRPr="00A37990" w:rsidRDefault="00A8285F" w:rsidP="00A8285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4CC3CB" w14:textId="30F58056" w:rsidR="00A8285F" w:rsidRPr="00A37990" w:rsidRDefault="00A8285F" w:rsidP="00B90E0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Gilt auch für Bauern</w:t>
            </w:r>
            <w:r w:rsidR="0079103F" w:rsidRPr="00A37990">
              <w:rPr>
                <w:rFonts w:ascii="Arial" w:hAnsi="Arial" w:cs="Arial"/>
                <w:bCs/>
                <w:sz w:val="22"/>
                <w:szCs w:val="22"/>
              </w:rPr>
              <w:t>höfe</w:t>
            </w:r>
            <w:r w:rsidRPr="00A37990">
              <w:rPr>
                <w:rFonts w:ascii="Arial" w:hAnsi="Arial" w:cs="Arial"/>
                <w:bCs/>
                <w:sz w:val="22"/>
                <w:szCs w:val="22"/>
              </w:rPr>
              <w:t>/Freilichtmuseum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54FFEBCE" w14:textId="77777777" w:rsidR="00B46459" w:rsidRPr="00A3799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79062C5A" w14:textId="77777777" w:rsidR="00B46459" w:rsidRPr="00A3799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4E3076" w:rsidRPr="00A37990" w14:paraId="691818A3" w14:textId="77777777" w:rsidTr="00DF1BE3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A1506AE" w14:textId="77777777" w:rsidR="004E3076" w:rsidRPr="00A37990" w:rsidRDefault="004E3076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37990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 3:</w:t>
            </w: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0E1DE1"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Aufgaben sollte der niedere Stand haben?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23AE11C3" w14:textId="77777777" w:rsidR="004E3076" w:rsidRPr="00A37990" w:rsidRDefault="004E3076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67EC236E" w14:textId="77777777" w:rsidR="004E3076" w:rsidRPr="00A37990" w:rsidRDefault="004E3076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B46459" w:rsidRPr="00A37990" w14:paraId="74093712" w14:textId="77777777" w:rsidTr="00670FA7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5C7611B6" w14:textId="2B27F158" w:rsidR="00B46459" w:rsidRPr="00A37990" w:rsidRDefault="00B46459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Die Bauern mussten für Ritter und</w:t>
            </w:r>
            <w:r w:rsidR="00925E2F"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Mönche</w:t>
            </w: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arbeiten – wie taten sie dies?</w:t>
            </w:r>
          </w:p>
          <w:p w14:paraId="38924D8E" w14:textId="77777777" w:rsidR="00B46459" w:rsidRPr="00A37990" w:rsidRDefault="00B46459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Genossenschaft und Gemeinde – wie regelten die Bauern ihre Angelegenheiten?</w:t>
            </w:r>
          </w:p>
          <w:p w14:paraId="5FB623A4" w14:textId="77777777" w:rsidR="00B46459" w:rsidRPr="00A37990" w:rsidRDefault="00B46459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Fortschritte in der Landwirtschaft – was bewirkten sie?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43D56B1E" w14:textId="77777777" w:rsidR="00B46459" w:rsidRDefault="00B46459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7990">
              <w:rPr>
                <w:rFonts w:ascii="Arial" w:hAnsi="Arial" w:cs="Arial"/>
                <w:bCs/>
                <w:sz w:val="22"/>
                <w:szCs w:val="22"/>
              </w:rPr>
              <w:t>Exkursion zu einem Freilichtmuseum</w:t>
            </w:r>
            <w:r w:rsidR="00027CE4" w:rsidRPr="00A37990">
              <w:rPr>
                <w:rFonts w:ascii="Arial" w:hAnsi="Arial" w:cs="Arial"/>
                <w:bCs/>
                <w:sz w:val="22"/>
                <w:szCs w:val="22"/>
              </w:rPr>
              <w:t xml:space="preserve"> (s.o.)</w:t>
            </w:r>
          </w:p>
          <w:p w14:paraId="6982295C" w14:textId="622ED6D0" w:rsidR="00410A63" w:rsidRPr="00A37990" w:rsidRDefault="00410A63" w:rsidP="00410A6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754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Beispiel Freilichtmuseum Kommern (</w:t>
            </w:r>
            <w:r w:rsidRPr="00410A6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siehe Material Spalte links</w:t>
            </w:r>
            <w:r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4179A602" w14:textId="77777777" w:rsidR="00B46459" w:rsidRPr="00A3799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72E270AB" w14:textId="77777777" w:rsidR="00B46459" w:rsidRPr="00A3799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20929D8F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660F5"/>
    <w:multiLevelType w:val="hybridMultilevel"/>
    <w:tmpl w:val="DEC0F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5C7A"/>
    <w:multiLevelType w:val="hybridMultilevel"/>
    <w:tmpl w:val="122C6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010C61"/>
    <w:rsid w:val="00027CE4"/>
    <w:rsid w:val="00045FC8"/>
    <w:rsid w:val="0005369E"/>
    <w:rsid w:val="00055F31"/>
    <w:rsid w:val="00072CF8"/>
    <w:rsid w:val="000734C1"/>
    <w:rsid w:val="00077E7D"/>
    <w:rsid w:val="00083527"/>
    <w:rsid w:val="000A6FB9"/>
    <w:rsid w:val="000B6EE2"/>
    <w:rsid w:val="000C7E7E"/>
    <w:rsid w:val="000D6D42"/>
    <w:rsid w:val="000D7D07"/>
    <w:rsid w:val="000E1DE1"/>
    <w:rsid w:val="001010BD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7E00"/>
    <w:rsid w:val="00153E9E"/>
    <w:rsid w:val="00153F9D"/>
    <w:rsid w:val="00157130"/>
    <w:rsid w:val="001702F2"/>
    <w:rsid w:val="001737A7"/>
    <w:rsid w:val="001826FA"/>
    <w:rsid w:val="00184745"/>
    <w:rsid w:val="001A2EFB"/>
    <w:rsid w:val="001A5749"/>
    <w:rsid w:val="001A5DFA"/>
    <w:rsid w:val="001B5778"/>
    <w:rsid w:val="001D1216"/>
    <w:rsid w:val="001D4CAE"/>
    <w:rsid w:val="00205225"/>
    <w:rsid w:val="00206581"/>
    <w:rsid w:val="002178C2"/>
    <w:rsid w:val="00225524"/>
    <w:rsid w:val="0023768C"/>
    <w:rsid w:val="00247B64"/>
    <w:rsid w:val="00247ED2"/>
    <w:rsid w:val="00250C35"/>
    <w:rsid w:val="0025141E"/>
    <w:rsid w:val="0025331D"/>
    <w:rsid w:val="00257725"/>
    <w:rsid w:val="00264389"/>
    <w:rsid w:val="0026664E"/>
    <w:rsid w:val="00267349"/>
    <w:rsid w:val="002778DF"/>
    <w:rsid w:val="002821B5"/>
    <w:rsid w:val="002A452A"/>
    <w:rsid w:val="002B341A"/>
    <w:rsid w:val="002D0271"/>
    <w:rsid w:val="002D0D23"/>
    <w:rsid w:val="002F7640"/>
    <w:rsid w:val="003072A3"/>
    <w:rsid w:val="003332CD"/>
    <w:rsid w:val="00334140"/>
    <w:rsid w:val="0033740F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A0315"/>
    <w:rsid w:val="003C37A8"/>
    <w:rsid w:val="003C4FB1"/>
    <w:rsid w:val="003D7ADC"/>
    <w:rsid w:val="00403759"/>
    <w:rsid w:val="00410A63"/>
    <w:rsid w:val="00415DE4"/>
    <w:rsid w:val="0043284E"/>
    <w:rsid w:val="004350BD"/>
    <w:rsid w:val="00436DE7"/>
    <w:rsid w:val="00446981"/>
    <w:rsid w:val="0045009B"/>
    <w:rsid w:val="00454032"/>
    <w:rsid w:val="00454343"/>
    <w:rsid w:val="00456188"/>
    <w:rsid w:val="00457072"/>
    <w:rsid w:val="00461C7C"/>
    <w:rsid w:val="00470BDE"/>
    <w:rsid w:val="004A1318"/>
    <w:rsid w:val="004B1F3D"/>
    <w:rsid w:val="004B381B"/>
    <w:rsid w:val="004B3C53"/>
    <w:rsid w:val="004B48E3"/>
    <w:rsid w:val="004C6DFE"/>
    <w:rsid w:val="004C7D6D"/>
    <w:rsid w:val="004E3076"/>
    <w:rsid w:val="0050278E"/>
    <w:rsid w:val="00540BAA"/>
    <w:rsid w:val="00556AD9"/>
    <w:rsid w:val="005571AC"/>
    <w:rsid w:val="00566D40"/>
    <w:rsid w:val="00587895"/>
    <w:rsid w:val="00587DFC"/>
    <w:rsid w:val="005B1911"/>
    <w:rsid w:val="005C10DA"/>
    <w:rsid w:val="005C5CEC"/>
    <w:rsid w:val="005C6844"/>
    <w:rsid w:val="005C6CE8"/>
    <w:rsid w:val="005D22D1"/>
    <w:rsid w:val="005D2B57"/>
    <w:rsid w:val="005D529B"/>
    <w:rsid w:val="005D5A7A"/>
    <w:rsid w:val="005F74ED"/>
    <w:rsid w:val="00624997"/>
    <w:rsid w:val="00637B3D"/>
    <w:rsid w:val="00653936"/>
    <w:rsid w:val="00660472"/>
    <w:rsid w:val="00685EEA"/>
    <w:rsid w:val="006A6F67"/>
    <w:rsid w:val="006B130A"/>
    <w:rsid w:val="006B231C"/>
    <w:rsid w:val="006D062C"/>
    <w:rsid w:val="006D2312"/>
    <w:rsid w:val="006E3CCF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76628"/>
    <w:rsid w:val="0078022E"/>
    <w:rsid w:val="007818D0"/>
    <w:rsid w:val="0079103F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20136"/>
    <w:rsid w:val="00834B30"/>
    <w:rsid w:val="008356E0"/>
    <w:rsid w:val="00841811"/>
    <w:rsid w:val="008425B7"/>
    <w:rsid w:val="00844EB1"/>
    <w:rsid w:val="00862630"/>
    <w:rsid w:val="008632FA"/>
    <w:rsid w:val="008633C8"/>
    <w:rsid w:val="00863FA4"/>
    <w:rsid w:val="00865D90"/>
    <w:rsid w:val="008674E3"/>
    <w:rsid w:val="008765EF"/>
    <w:rsid w:val="00881391"/>
    <w:rsid w:val="008868BA"/>
    <w:rsid w:val="008917CD"/>
    <w:rsid w:val="00895F17"/>
    <w:rsid w:val="00896274"/>
    <w:rsid w:val="008A689D"/>
    <w:rsid w:val="008A7F8A"/>
    <w:rsid w:val="008B366E"/>
    <w:rsid w:val="008D046E"/>
    <w:rsid w:val="008D49E8"/>
    <w:rsid w:val="008E2886"/>
    <w:rsid w:val="008E6527"/>
    <w:rsid w:val="008F1558"/>
    <w:rsid w:val="008F2C8D"/>
    <w:rsid w:val="008F578D"/>
    <w:rsid w:val="00910FB3"/>
    <w:rsid w:val="00912531"/>
    <w:rsid w:val="00916029"/>
    <w:rsid w:val="00923C44"/>
    <w:rsid w:val="00925E2F"/>
    <w:rsid w:val="00933EB8"/>
    <w:rsid w:val="00934CFA"/>
    <w:rsid w:val="009445F8"/>
    <w:rsid w:val="009568F2"/>
    <w:rsid w:val="00975212"/>
    <w:rsid w:val="00983873"/>
    <w:rsid w:val="00995F27"/>
    <w:rsid w:val="00997DD1"/>
    <w:rsid w:val="009A6DD2"/>
    <w:rsid w:val="009B2140"/>
    <w:rsid w:val="009B2A86"/>
    <w:rsid w:val="009B3566"/>
    <w:rsid w:val="009E0784"/>
    <w:rsid w:val="009F2482"/>
    <w:rsid w:val="00A013D3"/>
    <w:rsid w:val="00A11CC2"/>
    <w:rsid w:val="00A13C46"/>
    <w:rsid w:val="00A1647D"/>
    <w:rsid w:val="00A23D80"/>
    <w:rsid w:val="00A33B3A"/>
    <w:rsid w:val="00A37990"/>
    <w:rsid w:val="00A41D6B"/>
    <w:rsid w:val="00A43CC2"/>
    <w:rsid w:val="00A80BB6"/>
    <w:rsid w:val="00A8285F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2664"/>
    <w:rsid w:val="00B059BD"/>
    <w:rsid w:val="00B06A16"/>
    <w:rsid w:val="00B109B9"/>
    <w:rsid w:val="00B21B66"/>
    <w:rsid w:val="00B30397"/>
    <w:rsid w:val="00B34739"/>
    <w:rsid w:val="00B3604D"/>
    <w:rsid w:val="00B371F9"/>
    <w:rsid w:val="00B37E2A"/>
    <w:rsid w:val="00B46459"/>
    <w:rsid w:val="00B51150"/>
    <w:rsid w:val="00B526F0"/>
    <w:rsid w:val="00B56459"/>
    <w:rsid w:val="00B56C10"/>
    <w:rsid w:val="00B61B45"/>
    <w:rsid w:val="00B72170"/>
    <w:rsid w:val="00B80AA5"/>
    <w:rsid w:val="00B90E09"/>
    <w:rsid w:val="00B97B13"/>
    <w:rsid w:val="00BA3078"/>
    <w:rsid w:val="00BD4583"/>
    <w:rsid w:val="00BE6067"/>
    <w:rsid w:val="00BE7EFC"/>
    <w:rsid w:val="00BF2784"/>
    <w:rsid w:val="00C07E45"/>
    <w:rsid w:val="00C14586"/>
    <w:rsid w:val="00C3083E"/>
    <w:rsid w:val="00C314D0"/>
    <w:rsid w:val="00C35198"/>
    <w:rsid w:val="00C42960"/>
    <w:rsid w:val="00C53094"/>
    <w:rsid w:val="00C63A17"/>
    <w:rsid w:val="00C7209F"/>
    <w:rsid w:val="00C76C83"/>
    <w:rsid w:val="00C77FD7"/>
    <w:rsid w:val="00C82E53"/>
    <w:rsid w:val="00C87587"/>
    <w:rsid w:val="00C958CF"/>
    <w:rsid w:val="00C9691B"/>
    <w:rsid w:val="00C9691E"/>
    <w:rsid w:val="00CA2902"/>
    <w:rsid w:val="00CA34DE"/>
    <w:rsid w:val="00CC3BF7"/>
    <w:rsid w:val="00CC6F1A"/>
    <w:rsid w:val="00CD27AC"/>
    <w:rsid w:val="00CD2FC0"/>
    <w:rsid w:val="00CD3C7D"/>
    <w:rsid w:val="00CF1B79"/>
    <w:rsid w:val="00CF1BFD"/>
    <w:rsid w:val="00CF748F"/>
    <w:rsid w:val="00D1286B"/>
    <w:rsid w:val="00D20069"/>
    <w:rsid w:val="00D41810"/>
    <w:rsid w:val="00D5276D"/>
    <w:rsid w:val="00D5682C"/>
    <w:rsid w:val="00D70EA5"/>
    <w:rsid w:val="00D76422"/>
    <w:rsid w:val="00D77707"/>
    <w:rsid w:val="00D803BC"/>
    <w:rsid w:val="00D90958"/>
    <w:rsid w:val="00DB0545"/>
    <w:rsid w:val="00DD5537"/>
    <w:rsid w:val="00DD7DAB"/>
    <w:rsid w:val="00DE7E0A"/>
    <w:rsid w:val="00DF1BE3"/>
    <w:rsid w:val="00DF7E8C"/>
    <w:rsid w:val="00E15F5F"/>
    <w:rsid w:val="00E240E8"/>
    <w:rsid w:val="00E24910"/>
    <w:rsid w:val="00E31102"/>
    <w:rsid w:val="00E323B5"/>
    <w:rsid w:val="00E3561D"/>
    <w:rsid w:val="00E4169E"/>
    <w:rsid w:val="00E42A5F"/>
    <w:rsid w:val="00E520E5"/>
    <w:rsid w:val="00E5760E"/>
    <w:rsid w:val="00E60B84"/>
    <w:rsid w:val="00E652E5"/>
    <w:rsid w:val="00E70F1D"/>
    <w:rsid w:val="00E8266C"/>
    <w:rsid w:val="00E840C9"/>
    <w:rsid w:val="00EE0B89"/>
    <w:rsid w:val="00EE64B2"/>
    <w:rsid w:val="00F075EF"/>
    <w:rsid w:val="00F3064D"/>
    <w:rsid w:val="00F3418B"/>
    <w:rsid w:val="00F35295"/>
    <w:rsid w:val="00F3585B"/>
    <w:rsid w:val="00F41156"/>
    <w:rsid w:val="00F4150F"/>
    <w:rsid w:val="00F557CE"/>
    <w:rsid w:val="00F6257B"/>
    <w:rsid w:val="00F66D59"/>
    <w:rsid w:val="00F675AC"/>
    <w:rsid w:val="00F818ED"/>
    <w:rsid w:val="00F851AD"/>
    <w:rsid w:val="00F967F7"/>
    <w:rsid w:val="00FB0A72"/>
    <w:rsid w:val="00FB6123"/>
    <w:rsid w:val="00FC026C"/>
    <w:rsid w:val="00FC32EB"/>
    <w:rsid w:val="00FC381E"/>
    <w:rsid w:val="00FE7F84"/>
    <w:rsid w:val="00FF5621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C48A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StandardWeb">
    <w:name w:val="Normal (Web)"/>
    <w:basedOn w:val="Standard"/>
    <w:rsid w:val="009B2A86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21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21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2170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21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2170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1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170"/>
    <w:rPr>
      <w:rFonts w:ascii="Segoe UI" w:eastAsiaTheme="minorEastAsia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925E2F"/>
    <w:rPr>
      <w:rFonts w:eastAsiaTheme="minorEastAsia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31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mmern.lvr.de/d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nkmalpflege-bw.de/fileadmin/media/denkmalpflege-bw/geschichte-auftrag-struktur/denkmalfachliche_vermittlung/bildung/unterrichtsmaterial/erlebniskoffer_burgen/Erlebniskoffer_Burgen-im-Mittelalter.pdf" TargetMode="External"/><Relationship Id="rId5" Type="http://schemas.openxmlformats.org/officeDocument/2006/relationships/hyperlink" Target="https://segu-geschichte.de/staendegesellschaf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4486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2022-08-28T15:54:00Z</dcterms:created>
  <dcterms:modified xsi:type="dcterms:W3CDTF">2023-07-03T20:01:00Z</dcterms:modified>
</cp:coreProperties>
</file>