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66" w:rsidRDefault="006D6EC4" w:rsidP="00CE42E7">
      <w:pPr>
        <w:spacing w:before="120" w:after="120"/>
        <w:jc w:val="center"/>
      </w:pPr>
      <w:r>
        <w:rPr>
          <w:rFonts w:asciiTheme="minorHAnsi" w:hAnsiTheme="minorHAnsi"/>
          <w:noProof/>
          <w:color w:val="000000"/>
          <w:sz w:val="32"/>
          <w:szCs w:val="32"/>
          <w:lang w:eastAsia="de-DE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B93F9E6" wp14:editId="56E6E171">
                <wp:simplePos x="0" y="0"/>
                <wp:positionH relativeFrom="margin">
                  <wp:posOffset>186055</wp:posOffset>
                </wp:positionH>
                <wp:positionV relativeFrom="margin">
                  <wp:posOffset>-29845</wp:posOffset>
                </wp:positionV>
                <wp:extent cx="9404985" cy="4025265"/>
                <wp:effectExtent l="0" t="0" r="24765" b="13335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985" cy="40252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151" w:rsidRPr="00C51F8D" w:rsidRDefault="00ED4151" w:rsidP="00E71766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51F8D">
                              <w:rPr>
                                <w:rFonts w:ascii="AR CENA" w:hAnsi="AR CEN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Wie kommen wir von den Kompetenzerwartungen und Inhaltsfeldern des KLP zu Unterrichtsvorhaben?</w:t>
                            </w:r>
                          </w:p>
                          <w:p w:rsidR="00ED4151" w:rsidRPr="003F0C81" w:rsidRDefault="00ED4151" w:rsidP="00E71766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D4151" w:rsidRPr="003F0C81" w:rsidRDefault="00ED4151" w:rsidP="00E71766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Entwickeln Sie ausgehend von</w:t>
                            </w:r>
                          </w:p>
                          <w:p w:rsidR="00ED4151" w:rsidRDefault="00ED4151" w:rsidP="00E7176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den 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übergeordneten und konkretisierten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Kompetenzerwartungen </w:t>
                            </w:r>
                            <w:r w:rsidR="00C212EC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(aus Zeitgründen konzentrieren Sie sich zunächst auf die konkretisierten Kompetenzerwartungen</w:t>
                            </w:r>
                            <w:r w:rsidR="00F06505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F06505" w:rsidRPr="00C35DC2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weiße Kärtchen</w:t>
                            </w:r>
                            <w:r w:rsidR="00C212EC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; wenn Ihnen noch Zeit bleibt, nehmen Sie auch die übergeordneten Kompetenzerwartungen</w:t>
                            </w:r>
                            <w:r w:rsidR="00F06505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F06505" w:rsidRPr="00C35DC2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gelbe Kärtchen</w:t>
                            </w:r>
                            <w:r w:rsidR="00F06505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–</w:t>
                            </w:r>
                            <w:r w:rsidR="00C212EC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hinzu),</w:t>
                            </w:r>
                          </w:p>
                          <w:p w:rsidR="00ED4151" w:rsidRDefault="00ED4151" w:rsidP="00E7176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den inhaltlichen Schwerpunkten </w:t>
                            </w:r>
                            <w:r w:rsidR="00F06505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der Inhaltsfelder (IF)</w:t>
                            </w:r>
                            <w:r w:rsidR="00C35DC2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C35DC2" w:rsidRPr="00C35DC2">
                              <w:rPr>
                                <w:rFonts w:asciiTheme="minorHAnsi" w:hAnsiTheme="minorHAnsi" w:cstheme="minorBidi"/>
                                <w:i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blaue Kärtchen</w:t>
                            </w:r>
                          </w:p>
                          <w:p w:rsidR="00ED4151" w:rsidRPr="003F0C81" w:rsidRDefault="00ED4151" w:rsidP="00E71766">
                            <w:pPr>
                              <w:pStyle w:val="Listenabsatz"/>
                              <w:ind w:left="144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und</w:t>
                            </w:r>
                          </w:p>
                          <w:p w:rsidR="00ED4151" w:rsidRPr="003F0C81" w:rsidRDefault="00ED4151" w:rsidP="00E71766">
                            <w:pPr>
                              <w:pStyle w:val="Listenabsatz"/>
                              <w:numPr>
                                <w:ilvl w:val="1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Ihren 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eigenen 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Ideen </w:t>
                            </w:r>
                          </w:p>
                          <w:p w:rsidR="00ED4151" w:rsidRDefault="00ED4151" w:rsidP="00E71766">
                            <w:pPr>
                              <w:ind w:left="708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gemeinsam eine Idee</w:t>
                            </w:r>
                            <w:r w:rsidR="00517C20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/Ideen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für </w:t>
                            </w:r>
                            <w:r w:rsidR="00517C20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(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ein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17C20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weiteres) 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Unterrichtsvorhaben </w:t>
                            </w:r>
                            <w:r w:rsidR="00517C20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d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er </w:t>
                            </w:r>
                            <w:r w:rsidR="00785B4C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Klasse</w:t>
                            </w:r>
                            <w:r w:rsidR="00517C20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n</w:t>
                            </w:r>
                            <w:r w:rsidR="00785B4C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7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17C20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bis10 (bzw.9)</w:t>
                            </w:r>
                            <w:bookmarkStart w:id="0" w:name="_GoBack"/>
                            <w:bookmarkEnd w:id="0"/>
                          </w:p>
                          <w:p w:rsidR="00ED4151" w:rsidRPr="003F0C81" w:rsidRDefault="00ED4151" w:rsidP="00E71766">
                            <w:pPr>
                              <w:ind w:left="708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ED4151" w:rsidRPr="003F0C81" w:rsidRDefault="00ED4151" w:rsidP="00E71766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Füllen Sie das Raster 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(Leerformular UV) 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gemeinsam aus. (Im Fokus sollte für Sie die Fragestellung stehen: Was wollen wir als 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‚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Fachkonferenz</w:t>
                            </w:r>
                            <w:r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>‘</w:t>
                            </w:r>
                            <w:r w:rsidRPr="003F0C81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verbindlich festlegen?)</w:t>
                            </w:r>
                          </w:p>
                          <w:p w:rsidR="00ED4151" w:rsidRPr="003F0C81" w:rsidRDefault="00ED4151" w:rsidP="00E71766">
                            <w:pPr>
                              <w:rPr>
                                <w:rFonts w:asciiTheme="minorHAnsi" w:eastAsiaTheme="majorEastAsia" w:hAnsiTheme="minorHAnsi" w:cstheme="majorBidi"/>
                                <w:i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left:0;text-align:left;margin-left:14.65pt;margin-top:-2.35pt;width:740.55pt;height:316.9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" o:allowincell="f" fillcolor="white [3201]" strokecolor="#c0504d [3205]" strokeweight="2pt">
                <v:textbox inset="10.8pt,7.2pt,10.8pt">
                  <w:txbxContent>
                    <w:p w:rsidR="00ED4151" w:rsidRPr="00C51F8D" w:rsidRDefault="00ED4151" w:rsidP="00E71766">
                      <w:pPr>
                        <w:jc w:val="center"/>
                        <w:rPr>
                          <w:rFonts w:ascii="AR CENA" w:hAnsi="AR CEN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51F8D">
                        <w:rPr>
                          <w:rFonts w:ascii="AR CENA" w:hAnsi="AR CENA"/>
                          <w:b/>
                          <w:color w:val="000000" w:themeColor="text1"/>
                          <w:sz w:val="36"/>
                          <w:szCs w:val="36"/>
                        </w:rPr>
                        <w:t>Wie kommen wir von den Kompetenzerwartungen und Inhaltsfeldern des KLP zu Unterrichtsvorhaben?</w:t>
                      </w:r>
                    </w:p>
                    <w:p w:rsidR="00ED4151" w:rsidRPr="003F0C81" w:rsidRDefault="00ED4151" w:rsidP="00E71766">
                      <w:pPr>
                        <w:rPr>
                          <w:rFonts w:asciiTheme="minorHAnsi" w:hAnsiTheme="minorHAnsi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ED4151" w:rsidRPr="003F0C81" w:rsidRDefault="00ED4151" w:rsidP="00E71766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Entwickeln Sie ausgehend von</w:t>
                      </w:r>
                    </w:p>
                    <w:p w:rsidR="00ED4151" w:rsidRDefault="00ED4151" w:rsidP="00E7176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den 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übergeordneten und konkretisierten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Kompetenzerwartungen </w:t>
                      </w:r>
                      <w:r w:rsidR="00C212EC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(aus Zeitgründen konzentrieren Sie sich zunächst auf die konkretisierten Kompetenzerwartungen</w:t>
                      </w:r>
                      <w:r w:rsidR="00F06505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– </w:t>
                      </w:r>
                      <w:r w:rsidR="00F06505" w:rsidRPr="00C35DC2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>weiße Kärtchen</w:t>
                      </w:r>
                      <w:r w:rsidR="00C212EC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; wenn Ihnen noch Zeit bleibt, nehmen Sie auch die übergeordneten Kompetenzerwartungen</w:t>
                      </w:r>
                      <w:r w:rsidR="00F06505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– </w:t>
                      </w:r>
                      <w:r w:rsidR="00F06505" w:rsidRPr="00C35DC2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>gelbe Kärtchen</w:t>
                      </w:r>
                      <w:r w:rsidR="00F06505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–</w:t>
                      </w:r>
                      <w:r w:rsidR="00C212EC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hinzu),</w:t>
                      </w:r>
                    </w:p>
                    <w:p w:rsidR="00ED4151" w:rsidRDefault="00ED4151" w:rsidP="00E7176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den inhaltlichen Schwerpunkten </w:t>
                      </w:r>
                      <w:r w:rsidR="00F06505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der Inhaltsfelder (IF)</w:t>
                      </w:r>
                      <w:r w:rsidR="00C35DC2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– </w:t>
                      </w:r>
                      <w:r w:rsidR="00C35DC2" w:rsidRPr="00C35DC2">
                        <w:rPr>
                          <w:rFonts w:asciiTheme="minorHAnsi" w:hAnsiTheme="minorHAnsi" w:cstheme="minorBidi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  <w:t>blaue Kärtchen</w:t>
                      </w:r>
                    </w:p>
                    <w:p w:rsidR="00ED4151" w:rsidRPr="003F0C81" w:rsidRDefault="00ED4151" w:rsidP="00E71766">
                      <w:pPr>
                        <w:pStyle w:val="Listenabsatz"/>
                        <w:ind w:left="144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und</w:t>
                      </w:r>
                    </w:p>
                    <w:p w:rsidR="00ED4151" w:rsidRPr="003F0C81" w:rsidRDefault="00ED4151" w:rsidP="00E71766">
                      <w:pPr>
                        <w:pStyle w:val="Listenabsatz"/>
                        <w:numPr>
                          <w:ilvl w:val="1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Ihren 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eigenen 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Ideen </w:t>
                      </w:r>
                    </w:p>
                    <w:p w:rsidR="00ED4151" w:rsidRDefault="00ED4151" w:rsidP="00E71766">
                      <w:pPr>
                        <w:ind w:left="708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gemeinsam eine Idee</w:t>
                      </w:r>
                      <w:r w:rsidR="00517C20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/Ideen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für </w:t>
                      </w:r>
                      <w:r w:rsidR="00517C20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(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ein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517C20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weiteres) 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Unterrichtsvorhaben </w:t>
                      </w:r>
                      <w:r w:rsidR="00517C20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d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er </w:t>
                      </w:r>
                      <w:r w:rsidR="00785B4C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Klasse</w:t>
                      </w:r>
                      <w:r w:rsidR="00517C20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n</w:t>
                      </w:r>
                      <w:r w:rsidR="00785B4C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7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517C20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bis10 (bzw.9)</w:t>
                      </w:r>
                      <w:bookmarkStart w:id="1" w:name="_GoBack"/>
                      <w:bookmarkEnd w:id="1"/>
                    </w:p>
                    <w:p w:rsidR="00ED4151" w:rsidRPr="003F0C81" w:rsidRDefault="00ED4151" w:rsidP="00E71766">
                      <w:pPr>
                        <w:ind w:left="708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ED4151" w:rsidRPr="003F0C81" w:rsidRDefault="00ED4151" w:rsidP="00E71766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Füllen Sie das Raster 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(Leerformular UV) 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gemeinsam aus. (Im Fokus sollte für Sie die Fragestellung stehen: Was wollen wir als 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‚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Fachkonferenz</w:t>
                      </w:r>
                      <w:r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>‘</w:t>
                      </w:r>
                      <w:r w:rsidRPr="003F0C81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sz w:val="30"/>
                          <w:szCs w:val="30"/>
                        </w:rPr>
                        <w:t xml:space="preserve"> verbindlich festlegen?)</w:t>
                      </w:r>
                    </w:p>
                    <w:p w:rsidR="00ED4151" w:rsidRPr="003F0C81" w:rsidRDefault="00ED4151" w:rsidP="00E71766">
                      <w:pPr>
                        <w:rPr>
                          <w:rFonts w:asciiTheme="minorHAnsi" w:eastAsiaTheme="majorEastAsia" w:hAnsiTheme="minorHAnsi" w:cstheme="majorBidi"/>
                          <w:iCs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71766" w:rsidRDefault="00E71766" w:rsidP="00CE42E7">
      <w:pPr>
        <w:spacing w:before="120" w:after="120"/>
        <w:jc w:val="center"/>
      </w:pPr>
    </w:p>
    <w:p w:rsidR="00E71766" w:rsidRDefault="00E71766" w:rsidP="00CE42E7">
      <w:pPr>
        <w:spacing w:before="120" w:after="120"/>
        <w:jc w:val="center"/>
      </w:pPr>
    </w:p>
    <w:p w:rsidR="00E71766" w:rsidRDefault="00E71766" w:rsidP="00CE42E7">
      <w:pPr>
        <w:spacing w:before="120" w:after="120"/>
        <w:jc w:val="center"/>
      </w:pPr>
    </w:p>
    <w:p w:rsidR="00E71766" w:rsidRDefault="00E71766" w:rsidP="00CE42E7">
      <w:pPr>
        <w:spacing w:before="120" w:after="120"/>
        <w:jc w:val="center"/>
      </w:pPr>
    </w:p>
    <w:p w:rsidR="00E71766" w:rsidRDefault="00E71766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F2383C" w:rsidRDefault="00F2383C" w:rsidP="00CE42E7">
      <w:pPr>
        <w:spacing w:before="120" w:after="120"/>
        <w:jc w:val="center"/>
      </w:pPr>
    </w:p>
    <w:p w:rsidR="00822C52" w:rsidRDefault="00822C52" w:rsidP="00CE42E7">
      <w:pPr>
        <w:spacing w:before="120" w:after="120"/>
        <w:jc w:val="center"/>
      </w:pPr>
    </w:p>
    <w:p w:rsidR="00822C52" w:rsidRDefault="00822C52" w:rsidP="00CF1806">
      <w:pPr>
        <w:spacing w:before="120" w:after="120"/>
      </w:pPr>
    </w:p>
    <w:p w:rsidR="00E71766" w:rsidRDefault="00E71766" w:rsidP="00CE42E7">
      <w:pPr>
        <w:spacing w:before="120" w:after="120"/>
        <w:jc w:val="center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4140"/>
        <w:gridCol w:w="4349"/>
      </w:tblGrid>
      <w:tr w:rsidR="00AC240F" w:rsidRPr="00087A25" w:rsidTr="00AC240F">
        <w:trPr>
          <w:tblCellSpacing w:w="142" w:type="dxa"/>
        </w:trPr>
        <w:tc>
          <w:tcPr>
            <w:tcW w:w="3572" w:type="dxa"/>
            <w:vAlign w:val="center"/>
          </w:tcPr>
          <w:p w:rsidR="0077352D" w:rsidRPr="00087A25" w:rsidRDefault="00820A19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820A19">
              <w:rPr>
                <w:rFonts w:asciiTheme="minorHAnsi" w:hAnsiTheme="minorHAnsi"/>
                <w:b/>
                <w:sz w:val="32"/>
                <w:szCs w:val="32"/>
              </w:rPr>
              <w:t>Inhaltsfeld 1: Islamische Glaubenslehre</w:t>
            </w:r>
          </w:p>
        </w:tc>
        <w:tc>
          <w:tcPr>
            <w:tcW w:w="3715" w:type="dxa"/>
            <w:vAlign w:val="center"/>
          </w:tcPr>
          <w:p w:rsidR="0077352D" w:rsidRPr="00087A25" w:rsidRDefault="00820A19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  <w:r w:rsidRPr="00820A19">
              <w:rPr>
                <w:rFonts w:asciiTheme="minorHAnsi" w:hAnsiTheme="minorHAnsi"/>
                <w:b/>
                <w:sz w:val="32"/>
                <w:szCs w:val="32"/>
              </w:rPr>
              <w:t>Inhaltsfeld 2: Die Gemeinschaft der Propheten</w:t>
            </w:r>
          </w:p>
        </w:tc>
        <w:tc>
          <w:tcPr>
            <w:tcW w:w="3715" w:type="dxa"/>
            <w:vAlign w:val="center"/>
          </w:tcPr>
          <w:p w:rsidR="007A10C3" w:rsidRPr="00CF1806" w:rsidRDefault="00CF1806" w:rsidP="00CF1806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F1806">
              <w:rPr>
                <w:rFonts w:asciiTheme="minorHAnsi" w:hAnsiTheme="minorHAnsi"/>
                <w:b/>
                <w:sz w:val="32"/>
                <w:szCs w:val="32"/>
              </w:rPr>
              <w:t>Inhaltsfeld 3: Entwicklungsgeschichte des Islam</w:t>
            </w:r>
          </w:p>
        </w:tc>
        <w:tc>
          <w:tcPr>
            <w:tcW w:w="3923" w:type="dxa"/>
            <w:vAlign w:val="center"/>
          </w:tcPr>
          <w:p w:rsidR="0077352D" w:rsidRPr="00087A25" w:rsidRDefault="00CF1806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F1806">
              <w:rPr>
                <w:rFonts w:asciiTheme="minorHAnsi" w:hAnsiTheme="minorHAnsi"/>
                <w:b/>
                <w:sz w:val="32"/>
                <w:szCs w:val="32"/>
              </w:rPr>
              <w:t>Inhaltsfeld 4: Der Koran und die Sunna</w:t>
            </w:r>
          </w:p>
        </w:tc>
      </w:tr>
      <w:tr w:rsidR="00AC240F" w:rsidRPr="00087A25" w:rsidTr="00CE42E7">
        <w:trPr>
          <w:tblCellSpacing w:w="142" w:type="dxa"/>
        </w:trPr>
        <w:tc>
          <w:tcPr>
            <w:tcW w:w="3572" w:type="dxa"/>
            <w:vAlign w:val="center"/>
          </w:tcPr>
          <w:p w:rsidR="003B65A5" w:rsidRDefault="003B65A5" w:rsidP="00CE42E7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3B65A5" w:rsidRPr="0009368D" w:rsidRDefault="0009368D" w:rsidP="00CE42E7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9368D">
              <w:rPr>
                <w:rFonts w:asciiTheme="minorHAnsi" w:hAnsiTheme="minorHAnsi"/>
                <w:b/>
                <w:sz w:val="32"/>
                <w:szCs w:val="32"/>
              </w:rPr>
              <w:t>IF 1</w:t>
            </w:r>
          </w:p>
          <w:p w:rsidR="0077352D" w:rsidRPr="00CE42E7" w:rsidRDefault="00087A25" w:rsidP="00CE42E7">
            <w:pPr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>In</w:t>
            </w:r>
            <w:r w:rsidR="0077352D" w:rsidRPr="00CE42E7">
              <w:rPr>
                <w:rFonts w:asciiTheme="minorHAnsi" w:hAnsiTheme="minorHAnsi"/>
                <w:sz w:val="32"/>
                <w:szCs w:val="32"/>
                <w:u w:val="single"/>
              </w:rPr>
              <w:t>haltlicher Schwerpunkt:</w:t>
            </w:r>
          </w:p>
          <w:p w:rsidR="00E71766" w:rsidRPr="00087A25" w:rsidRDefault="00785B4C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85B4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>Quellen der Glaubenslehre</w:t>
            </w:r>
          </w:p>
          <w:p w:rsidR="00E71766" w:rsidRPr="00087A25" w:rsidRDefault="00E71766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Pr="00087A25" w:rsidRDefault="0077352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</w:tcPr>
          <w:p w:rsidR="00E71766" w:rsidRPr="00087A25" w:rsidRDefault="00E71766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E71766" w:rsidRPr="0009368D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9368D"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 w:rsidR="00785B4C">
              <w:rPr>
                <w:rFonts w:asciiTheme="minorHAnsi" w:hAnsiTheme="minorHAnsi"/>
                <w:b/>
                <w:sz w:val="32"/>
                <w:szCs w:val="32"/>
              </w:rPr>
              <w:t>1</w:t>
            </w:r>
          </w:p>
          <w:p w:rsidR="00CE42E7" w:rsidRDefault="0077352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 xml:space="preserve">Inhaltlicher </w:t>
            </w:r>
          </w:p>
          <w:p w:rsidR="0077352D" w:rsidRPr="00087A25" w:rsidRDefault="0077352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AC240F" w:rsidRPr="00087A25" w:rsidRDefault="00785B4C" w:rsidP="003B65A5">
            <w:pPr>
              <w:tabs>
                <w:tab w:val="left" w:pos="643"/>
              </w:tabs>
              <w:spacing w:before="120" w:after="120"/>
              <w:rPr>
                <w:rFonts w:asciiTheme="minorHAnsi" w:hAnsiTheme="minorHAnsi"/>
                <w:b/>
                <w:sz w:val="32"/>
                <w:szCs w:val="32"/>
              </w:rPr>
            </w:pPr>
            <w:r w:rsidRPr="00785B4C">
              <w:rPr>
                <w:rFonts w:asciiTheme="minorHAnsi" w:hAnsiTheme="minorHAnsi"/>
                <w:sz w:val="32"/>
                <w:szCs w:val="32"/>
              </w:rPr>
              <w:t>Im Spannungsfeld vom Glauben an den einen Gott (</w:t>
            </w:r>
            <w:proofErr w:type="spellStart"/>
            <w:r w:rsidRPr="00785B4C">
              <w:rPr>
                <w:rFonts w:asciiTheme="minorHAnsi" w:hAnsiTheme="minorHAnsi"/>
                <w:sz w:val="32"/>
                <w:szCs w:val="32"/>
              </w:rPr>
              <w:t>Tauhid</w:t>
            </w:r>
            <w:proofErr w:type="spellEnd"/>
            <w:r w:rsidRPr="00785B4C">
              <w:rPr>
                <w:rFonts w:asciiTheme="minorHAnsi" w:hAnsiTheme="minorHAnsi"/>
                <w:sz w:val="32"/>
                <w:szCs w:val="32"/>
              </w:rPr>
              <w:t xml:space="preserve">) einerseits und </w:t>
            </w:r>
            <w:proofErr w:type="spellStart"/>
            <w:r w:rsidRPr="00785B4C">
              <w:rPr>
                <w:rFonts w:asciiTheme="minorHAnsi" w:hAnsiTheme="minorHAnsi"/>
                <w:sz w:val="32"/>
                <w:szCs w:val="32"/>
              </w:rPr>
              <w:t>Schirk</w:t>
            </w:r>
            <w:proofErr w:type="spellEnd"/>
            <w:r w:rsidRPr="00785B4C">
              <w:rPr>
                <w:rFonts w:asciiTheme="minorHAnsi" w:hAnsiTheme="minorHAnsi"/>
                <w:sz w:val="32"/>
                <w:szCs w:val="32"/>
              </w:rPr>
              <w:t xml:space="preserve">  andererseits</w:t>
            </w:r>
          </w:p>
          <w:p w:rsidR="00AC240F" w:rsidRPr="00087A25" w:rsidRDefault="00AC240F" w:rsidP="00CE42E7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71766" w:rsidRPr="00087A25" w:rsidRDefault="00E71766" w:rsidP="00CE42E7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85B4C" w:rsidRPr="0009368D" w:rsidRDefault="00785B4C" w:rsidP="00785B4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9368D"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1</w:t>
            </w:r>
          </w:p>
          <w:p w:rsidR="00785B4C" w:rsidRDefault="00785B4C" w:rsidP="00785B4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 xml:space="preserve">Inhaltlicher </w:t>
            </w:r>
          </w:p>
          <w:p w:rsidR="00785B4C" w:rsidRPr="00087A25" w:rsidRDefault="00785B4C" w:rsidP="00785B4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E71766" w:rsidRPr="00087A25" w:rsidRDefault="00785B4C" w:rsidP="00785B4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85B4C">
              <w:rPr>
                <w:rFonts w:asciiTheme="minorHAnsi" w:hAnsiTheme="minorHAnsi"/>
                <w:sz w:val="32"/>
                <w:szCs w:val="32"/>
              </w:rPr>
              <w:t>Theologische Denkschulen</w:t>
            </w:r>
          </w:p>
        </w:tc>
        <w:tc>
          <w:tcPr>
            <w:tcW w:w="3923" w:type="dxa"/>
            <w:vAlign w:val="center"/>
          </w:tcPr>
          <w:p w:rsidR="0009368D" w:rsidRPr="0009368D" w:rsidRDefault="0009368D" w:rsidP="003B65A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 w:rsidR="00785B4C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  <w:p w:rsidR="003B65A5" w:rsidRPr="00087A25" w:rsidRDefault="003B65A5" w:rsidP="003B65A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Inhaltlicher</w:t>
            </w:r>
          </w:p>
          <w:p w:rsidR="003B65A5" w:rsidRPr="00087A25" w:rsidRDefault="003B65A5" w:rsidP="003B65A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E71766" w:rsidRPr="00087A25" w:rsidRDefault="00785B4C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  <w:r w:rsidRPr="00785B4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Das Wirken der Propheten </w:t>
            </w:r>
          </w:p>
        </w:tc>
      </w:tr>
      <w:tr w:rsidR="00AC240F" w:rsidRPr="00087A25" w:rsidTr="00D328CA">
        <w:trPr>
          <w:trHeight w:val="4951"/>
          <w:tblCellSpacing w:w="142" w:type="dxa"/>
        </w:trPr>
        <w:tc>
          <w:tcPr>
            <w:tcW w:w="3572" w:type="dxa"/>
            <w:vAlign w:val="center"/>
          </w:tcPr>
          <w:p w:rsidR="0077352D" w:rsidRDefault="0009368D" w:rsidP="00D328CA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… </w:t>
            </w:r>
            <w:r w:rsidR="00ED4151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analysieren ausgewählte Textstellen aus Koran und Sunna – als den wichtigsten Quellen der Glaubenslehre – im Hinblick auf die sechs Glaubensartikel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D328CA">
            <w:pPr>
              <w:spacing w:before="120" w:after="120"/>
              <w:jc w:val="center"/>
              <w:rPr>
                <w:rFonts w:asciiTheme="minorHAnsi" w:hAnsiTheme="minorHAnsi"/>
                <w:bCs/>
                <w:spacing w:val="2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1)</w:t>
            </w:r>
          </w:p>
        </w:tc>
        <w:tc>
          <w:tcPr>
            <w:tcW w:w="3715" w:type="dxa"/>
            <w:vAlign w:val="center"/>
          </w:tcPr>
          <w:p w:rsidR="00D328CA" w:rsidRDefault="00D328CA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09368D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… </w:t>
            </w:r>
            <w:r w:rsidR="00F03C66" w:rsidRPr="00F03C6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erklären die vielfältigen Erscheinungsformen von </w:t>
            </w:r>
            <w:proofErr w:type="spellStart"/>
            <w:r w:rsidR="00F03C66" w:rsidRPr="00F03C66">
              <w:rPr>
                <w:rFonts w:asciiTheme="minorHAnsi" w:hAnsiTheme="minorHAnsi"/>
                <w:color w:val="000000"/>
                <w:sz w:val="32"/>
                <w:szCs w:val="32"/>
              </w:rPr>
              <w:t>Tauhid</w:t>
            </w:r>
            <w:proofErr w:type="spellEnd"/>
            <w:r w:rsidR="00F03C66" w:rsidRPr="00F03C66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und </w:t>
            </w:r>
            <w:proofErr w:type="spellStart"/>
            <w:r w:rsidR="00F03C66" w:rsidRPr="00F03C66">
              <w:rPr>
                <w:rFonts w:asciiTheme="minorHAnsi" w:hAnsiTheme="minorHAnsi"/>
                <w:color w:val="000000"/>
                <w:sz w:val="32"/>
                <w:szCs w:val="32"/>
              </w:rPr>
              <w:t>Schirk</w:t>
            </w:r>
            <w:proofErr w:type="spellEnd"/>
            <w:r w:rsidR="00E0628E">
              <w:rPr>
                <w:rFonts w:asciiTheme="minorHAnsi" w:hAnsiTheme="minorHAnsi"/>
                <w:color w:val="000000"/>
                <w:sz w:val="32"/>
                <w:szCs w:val="32"/>
              </w:rPr>
              <w:t>.</w:t>
            </w:r>
          </w:p>
          <w:p w:rsidR="001421DE" w:rsidRDefault="001421DE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1421DE">
              <w:rPr>
                <w:rFonts w:asciiTheme="minorHAnsi" w:hAnsiTheme="minorHAnsi"/>
                <w:color w:val="000000"/>
                <w:sz w:val="32"/>
                <w:szCs w:val="32"/>
              </w:rPr>
              <w:t>(SK – IF 1)</w:t>
            </w:r>
          </w:p>
          <w:p w:rsidR="00D328CA" w:rsidRPr="00D328CA" w:rsidRDefault="00D328CA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7352D" w:rsidRDefault="00F03C66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F03C66">
              <w:rPr>
                <w:rFonts w:asciiTheme="minorHAnsi" w:hAnsiTheme="minorHAnsi"/>
                <w:sz w:val="32"/>
                <w:szCs w:val="32"/>
              </w:rPr>
              <w:t xml:space="preserve">stellen in Grundzügen theologische Denkschulen (u. a. </w:t>
            </w:r>
            <w:proofErr w:type="spellStart"/>
            <w:r w:rsidRPr="00F03C66">
              <w:rPr>
                <w:rFonts w:asciiTheme="minorHAnsi" w:hAnsiTheme="minorHAnsi"/>
                <w:sz w:val="32"/>
                <w:szCs w:val="32"/>
              </w:rPr>
              <w:t>Aschariya</w:t>
            </w:r>
            <w:proofErr w:type="spellEnd"/>
            <w:r w:rsidRPr="00F03C66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Pr="00F03C66">
              <w:rPr>
                <w:rFonts w:asciiTheme="minorHAnsi" w:hAnsiTheme="minorHAnsi"/>
                <w:sz w:val="32"/>
                <w:szCs w:val="32"/>
              </w:rPr>
              <w:t>Maturidiya</w:t>
            </w:r>
            <w:proofErr w:type="spellEnd"/>
            <w:r w:rsidRPr="00F03C66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Pr="00F03C66">
              <w:rPr>
                <w:rFonts w:asciiTheme="minorHAnsi" w:hAnsiTheme="minorHAnsi"/>
                <w:sz w:val="32"/>
                <w:szCs w:val="32"/>
              </w:rPr>
              <w:t>Mutazila</w:t>
            </w:r>
            <w:proofErr w:type="spellEnd"/>
            <w:r w:rsidRPr="00F03C66">
              <w:rPr>
                <w:rFonts w:asciiTheme="minorHAnsi" w:hAnsiTheme="minorHAnsi"/>
                <w:sz w:val="32"/>
                <w:szCs w:val="32"/>
              </w:rPr>
              <w:t>, Schia) dar und ordnen sie historisch ein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F03C66">
              <w:rPr>
                <w:rFonts w:asciiTheme="minorHAnsi" w:hAnsiTheme="minorHAnsi"/>
                <w:sz w:val="32"/>
                <w:szCs w:val="32"/>
              </w:rPr>
              <w:t>1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  <w:tc>
          <w:tcPr>
            <w:tcW w:w="3923" w:type="dxa"/>
            <w:vAlign w:val="center"/>
          </w:tcPr>
          <w:p w:rsidR="007A10C3" w:rsidRPr="00087A25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beschreiben das Lebensumfeld der Propheten und Gesandten unter Einbeziehung der Bedeutung ihrer Familienan</w:t>
            </w:r>
            <w:r w:rsidR="00F03C66">
              <w:rPr>
                <w:rFonts w:asciiTheme="minorHAnsi" w:hAnsiTheme="minorHAnsi"/>
                <w:sz w:val="32"/>
                <w:szCs w:val="32"/>
              </w:rPr>
              <w:t xml:space="preserve">gehörigen (z. B. </w:t>
            </w:r>
            <w:proofErr w:type="spellStart"/>
            <w:r w:rsidR="00F03C66">
              <w:rPr>
                <w:rFonts w:asciiTheme="minorHAnsi" w:hAnsiTheme="minorHAnsi"/>
                <w:sz w:val="32"/>
                <w:szCs w:val="32"/>
              </w:rPr>
              <w:t>Hadid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scha</w:t>
            </w:r>
            <w:proofErr w:type="spellEnd"/>
            <w:r w:rsidR="00F03C66" w:rsidRPr="00F03C66">
              <w:rPr>
                <w:rFonts w:asciiTheme="minorHAnsi" w:hAnsiTheme="minorHAnsi"/>
                <w:sz w:val="32"/>
                <w:szCs w:val="32"/>
              </w:rPr>
              <w:t>, Fatima, Abu Bakr)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A10C3" w:rsidRPr="00087A25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2)</w:t>
            </w:r>
          </w:p>
        </w:tc>
      </w:tr>
      <w:tr w:rsidR="00AC240F" w:rsidRPr="00087A25" w:rsidTr="00D328CA">
        <w:trPr>
          <w:trHeight w:val="4667"/>
          <w:tblCellSpacing w:w="142" w:type="dxa"/>
        </w:trPr>
        <w:tc>
          <w:tcPr>
            <w:tcW w:w="3572" w:type="dxa"/>
            <w:vAlign w:val="center"/>
          </w:tcPr>
          <w:p w:rsidR="00E71766" w:rsidRPr="00087A25" w:rsidRDefault="00E71766" w:rsidP="00D328CA">
            <w:pPr>
              <w:tabs>
                <w:tab w:val="left" w:pos="643"/>
              </w:tabs>
              <w:spacing w:before="120" w:after="120"/>
              <w:rPr>
                <w:rFonts w:asciiTheme="minorHAnsi" w:hAnsiTheme="minorHAnsi"/>
                <w:sz w:val="32"/>
                <w:szCs w:val="32"/>
              </w:rPr>
            </w:pPr>
          </w:p>
          <w:p w:rsidR="007A10C3" w:rsidRDefault="0009368D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beschreiben die Herausforderungen in den Lebensgeschichten der großen Propheten/Erzgesandten (</w:t>
            </w:r>
            <w:proofErr w:type="spellStart"/>
            <w:r w:rsidR="00F03C66" w:rsidRPr="00F03C66">
              <w:rPr>
                <w:rFonts w:asciiTheme="minorHAnsi" w:hAnsiTheme="minorHAnsi"/>
                <w:sz w:val="32"/>
                <w:szCs w:val="32"/>
              </w:rPr>
              <w:t>U</w:t>
            </w:r>
            <w:r w:rsidR="00F03C66">
              <w:rPr>
                <w:rFonts w:asciiTheme="minorHAnsi" w:hAnsiTheme="minorHAnsi"/>
                <w:sz w:val="32"/>
                <w:szCs w:val="32"/>
              </w:rPr>
              <w:t>lul-Azm</w:t>
            </w:r>
            <w:proofErr w:type="spellEnd"/>
            <w:r w:rsidR="00F03C66">
              <w:rPr>
                <w:rFonts w:asciiTheme="minorHAnsi" w:hAnsiTheme="minorHAnsi"/>
                <w:sz w:val="32"/>
                <w:szCs w:val="32"/>
              </w:rPr>
              <w:t>/Leute des Entschlusses)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D328CA" w:rsidRDefault="001421DE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2)</w:t>
            </w:r>
          </w:p>
          <w:p w:rsidR="00CE42E7" w:rsidRPr="00087A25" w:rsidRDefault="00CE42E7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A10C3" w:rsidRPr="00087A25" w:rsidRDefault="007A10C3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Pr="00087A25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erläutern den Umgang der großen Propheten/Erzgesandten (</w:t>
            </w:r>
            <w:proofErr w:type="spellStart"/>
            <w:r w:rsidR="00F03C66" w:rsidRPr="00F03C66">
              <w:rPr>
                <w:rFonts w:asciiTheme="minorHAnsi" w:hAnsiTheme="minorHAnsi"/>
                <w:sz w:val="32"/>
                <w:szCs w:val="32"/>
              </w:rPr>
              <w:t>Ulul-Azm</w:t>
            </w:r>
            <w:proofErr w:type="spellEnd"/>
            <w:r w:rsidR="00F03C66" w:rsidRPr="00F03C66">
              <w:rPr>
                <w:rFonts w:asciiTheme="minorHAnsi" w:hAnsiTheme="minorHAnsi"/>
                <w:sz w:val="32"/>
                <w:szCs w:val="32"/>
              </w:rPr>
              <w:t>/Leute des Entsc</w:t>
            </w:r>
            <w:r w:rsidR="00F03C66">
              <w:rPr>
                <w:rFonts w:asciiTheme="minorHAnsi" w:hAnsiTheme="minorHAnsi"/>
                <w:sz w:val="32"/>
                <w:szCs w:val="32"/>
              </w:rPr>
              <w:t>hlusses) mit ihren Widersachern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71766" w:rsidRPr="00087A25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2)</w:t>
            </w:r>
          </w:p>
        </w:tc>
        <w:tc>
          <w:tcPr>
            <w:tcW w:w="3715" w:type="dxa"/>
            <w:vAlign w:val="center"/>
          </w:tcPr>
          <w:p w:rsidR="007A10C3" w:rsidRPr="00087A25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erläutern die Bedeutung Muhammads als das Siegel </w:t>
            </w:r>
            <w:r w:rsidR="00F03C66">
              <w:rPr>
                <w:rFonts w:asciiTheme="minorHAnsi" w:hAnsiTheme="minorHAnsi"/>
                <w:sz w:val="32"/>
                <w:szCs w:val="32"/>
              </w:rPr>
              <w:t>der Propheten (</w:t>
            </w:r>
            <w:proofErr w:type="spellStart"/>
            <w:r w:rsidR="00F03C66">
              <w:rPr>
                <w:rFonts w:asciiTheme="minorHAnsi" w:hAnsiTheme="minorHAnsi"/>
                <w:sz w:val="32"/>
                <w:szCs w:val="32"/>
              </w:rPr>
              <w:t>Hatam</w:t>
            </w:r>
            <w:proofErr w:type="spellEnd"/>
            <w:r w:rsidR="00F03C66">
              <w:rPr>
                <w:rFonts w:asciiTheme="minorHAnsi" w:hAnsiTheme="minorHAnsi"/>
                <w:sz w:val="32"/>
                <w:szCs w:val="32"/>
              </w:rPr>
              <w:t xml:space="preserve"> al-</w:t>
            </w:r>
            <w:proofErr w:type="spellStart"/>
            <w:r w:rsidR="00F03C66">
              <w:rPr>
                <w:rFonts w:asciiTheme="minorHAnsi" w:hAnsiTheme="minorHAnsi"/>
                <w:sz w:val="32"/>
                <w:szCs w:val="32"/>
              </w:rPr>
              <w:t>anbiya</w:t>
            </w:r>
            <w:proofErr w:type="spellEnd"/>
            <w:r w:rsidR="00F03C66">
              <w:rPr>
                <w:rFonts w:asciiTheme="minorHAnsi" w:hAnsiTheme="minorHAnsi"/>
                <w:sz w:val="32"/>
                <w:szCs w:val="32"/>
              </w:rPr>
              <w:t>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7352D" w:rsidRPr="00087A25" w:rsidRDefault="001421DE" w:rsidP="00F03C66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F03C66">
              <w:rPr>
                <w:rFonts w:ascii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  <w:tc>
          <w:tcPr>
            <w:tcW w:w="3923" w:type="dxa"/>
            <w:vAlign w:val="center"/>
          </w:tcPr>
          <w:p w:rsidR="007A10C3" w:rsidRPr="00087A25" w:rsidRDefault="007A10C3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09368D" w:rsidP="00D328CA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vergleichen das Verständnis des Prophetentums in Judent</w:t>
            </w:r>
            <w:r w:rsidR="00F03C66">
              <w:rPr>
                <w:rFonts w:asciiTheme="minorHAnsi" w:hAnsiTheme="minorHAnsi"/>
                <w:sz w:val="32"/>
                <w:szCs w:val="32"/>
              </w:rPr>
              <w:t>um, Chris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tentum und Islam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F03C66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F03C66">
              <w:rPr>
                <w:rFonts w:ascii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</w:tr>
      <w:tr w:rsidR="00AC240F" w:rsidRPr="00087A25" w:rsidTr="00E13917">
        <w:trPr>
          <w:trHeight w:val="4524"/>
          <w:tblCellSpacing w:w="142" w:type="dxa"/>
        </w:trPr>
        <w:tc>
          <w:tcPr>
            <w:tcW w:w="3572" w:type="dxa"/>
            <w:vAlign w:val="center"/>
          </w:tcPr>
          <w:p w:rsidR="00E71766" w:rsidRPr="00087A25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ordnen die historischen Begebenheiten in Medina im Kontext der </w:t>
            </w:r>
            <w:proofErr w:type="spellStart"/>
            <w:r w:rsidR="00F03C66" w:rsidRPr="00F03C66">
              <w:rPr>
                <w:rFonts w:asciiTheme="minorHAnsi" w:hAnsiTheme="minorHAnsi"/>
                <w:sz w:val="32"/>
                <w:szCs w:val="32"/>
              </w:rPr>
              <w:t>Hidschra</w:t>
            </w:r>
            <w:proofErr w:type="spellEnd"/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 ein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  <w:r w:rsidR="00415BBC" w:rsidRPr="00415BBC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E71766" w:rsidRPr="00087A25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3)</w:t>
            </w:r>
          </w:p>
        </w:tc>
        <w:tc>
          <w:tcPr>
            <w:tcW w:w="3715" w:type="dxa"/>
            <w:vAlign w:val="center"/>
          </w:tcPr>
          <w:p w:rsidR="007A10C3" w:rsidRPr="00087A25" w:rsidRDefault="007A10C3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stellen dar, welche gesellschaftlichen Veränderungen (Fortschritte und Konflikte) sich für die Menschen in Medina durch die </w:t>
            </w:r>
            <w:proofErr w:type="spellStart"/>
            <w:r w:rsidR="00F03C66" w:rsidRPr="00F03C66">
              <w:rPr>
                <w:rFonts w:asciiTheme="minorHAnsi" w:hAnsiTheme="minorHAnsi"/>
                <w:sz w:val="32"/>
                <w:szCs w:val="32"/>
              </w:rPr>
              <w:t>Hidschra</w:t>
            </w:r>
            <w:proofErr w:type="spellEnd"/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 ergeben haben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3)</w:t>
            </w:r>
          </w:p>
          <w:p w:rsidR="007A10C3" w:rsidRPr="00087A25" w:rsidRDefault="007A10C3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77352D" w:rsidRDefault="0009368D" w:rsidP="00FF29F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>analysieren verschiedene Ereignisse nach dem Tod des Propheten hinsichtlich der Auswirkungen auf die geschichtliche Entwicklung sowie das Leben der Musliminnen und Muslime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415BBC" w:rsidRDefault="001421DE" w:rsidP="00F03C66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F03C66">
              <w:rPr>
                <w:rFonts w:asciiTheme="minorHAnsi" w:hAnsiTheme="minorHAnsi"/>
                <w:sz w:val="32"/>
                <w:szCs w:val="32"/>
              </w:rPr>
              <w:t>3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  <w:tc>
          <w:tcPr>
            <w:tcW w:w="3923" w:type="dxa"/>
            <w:vAlign w:val="center"/>
          </w:tcPr>
          <w:p w:rsidR="0077352D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03C66">
              <w:t xml:space="preserve">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analysieren und interpretieren ausgewählte Suren und Verse im Hin-blick auf die heutige Zeit </w:t>
            </w:r>
            <w:r w:rsidR="001F6556">
              <w:rPr>
                <w:rFonts w:asciiTheme="minorHAnsi" w:hAnsiTheme="minorHAnsi"/>
                <w:sz w:val="32"/>
                <w:szCs w:val="32"/>
              </w:rPr>
              <w:t xml:space="preserve">  </w:t>
            </w:r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(u. a. </w:t>
            </w:r>
            <w:proofErr w:type="spellStart"/>
            <w:r w:rsidR="00F03C66" w:rsidRPr="00F03C66">
              <w:rPr>
                <w:rFonts w:asciiTheme="minorHAnsi" w:hAnsiTheme="minorHAnsi"/>
                <w:sz w:val="32"/>
                <w:szCs w:val="32"/>
              </w:rPr>
              <w:t>Sura</w:t>
            </w:r>
            <w:proofErr w:type="spellEnd"/>
            <w:r w:rsidR="00F03C66" w:rsidRPr="00F03C66">
              <w:rPr>
                <w:rFonts w:asciiTheme="minorHAnsi" w:hAnsiTheme="minorHAnsi"/>
                <w:sz w:val="32"/>
                <w:szCs w:val="32"/>
              </w:rPr>
              <w:t xml:space="preserve"> al-Fatiha, die letzten zehn S</w:t>
            </w:r>
            <w:r w:rsidR="001F6556">
              <w:rPr>
                <w:rFonts w:asciiTheme="minorHAnsi" w:hAnsiTheme="minorHAnsi"/>
                <w:sz w:val="32"/>
                <w:szCs w:val="32"/>
              </w:rPr>
              <w:t xml:space="preserve">uren, </w:t>
            </w:r>
            <w:proofErr w:type="spellStart"/>
            <w:r w:rsidR="001F6556">
              <w:rPr>
                <w:rFonts w:asciiTheme="minorHAnsi" w:hAnsiTheme="minorHAnsi"/>
                <w:sz w:val="32"/>
                <w:szCs w:val="32"/>
              </w:rPr>
              <w:t>Thronvers</w:t>
            </w:r>
            <w:proofErr w:type="spellEnd"/>
            <w:r w:rsidR="001F6556">
              <w:rPr>
                <w:rFonts w:asciiTheme="minorHAnsi" w:hAnsiTheme="minorHAnsi"/>
                <w:sz w:val="32"/>
                <w:szCs w:val="32"/>
              </w:rPr>
              <w:t xml:space="preserve"> /</w:t>
            </w:r>
            <w:proofErr w:type="spellStart"/>
            <w:r w:rsidR="001F6556">
              <w:rPr>
                <w:rFonts w:asciiTheme="minorHAnsi" w:hAnsiTheme="minorHAnsi"/>
                <w:sz w:val="32"/>
                <w:szCs w:val="32"/>
              </w:rPr>
              <w:t>Ayat</w:t>
            </w:r>
            <w:proofErr w:type="spellEnd"/>
            <w:r w:rsidR="001F6556">
              <w:rPr>
                <w:rFonts w:asciiTheme="minorHAnsi" w:hAnsiTheme="minorHAnsi"/>
                <w:sz w:val="32"/>
                <w:szCs w:val="32"/>
              </w:rPr>
              <w:t xml:space="preserve"> al-</w:t>
            </w:r>
            <w:proofErr w:type="spellStart"/>
            <w:r w:rsidR="001F6556">
              <w:rPr>
                <w:rFonts w:asciiTheme="minorHAnsi" w:hAnsiTheme="minorHAnsi"/>
                <w:sz w:val="32"/>
                <w:szCs w:val="32"/>
              </w:rPr>
              <w:t>Kursi</w:t>
            </w:r>
            <w:proofErr w:type="spellEnd"/>
            <w:r w:rsidR="001F6556">
              <w:rPr>
                <w:rFonts w:asciiTheme="minorHAnsi" w:hAnsiTheme="minorHAnsi"/>
                <w:sz w:val="32"/>
                <w:szCs w:val="32"/>
              </w:rPr>
              <w:t>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415BBC" w:rsidRDefault="001421DE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4)</w:t>
            </w:r>
          </w:p>
        </w:tc>
      </w:tr>
      <w:tr w:rsidR="00415BBC" w:rsidRPr="00415BBC" w:rsidTr="00967CEB">
        <w:trPr>
          <w:tblCellSpacing w:w="142" w:type="dxa"/>
        </w:trPr>
        <w:tc>
          <w:tcPr>
            <w:tcW w:w="3572" w:type="dxa"/>
            <w:vAlign w:val="center"/>
          </w:tcPr>
          <w:p w:rsidR="00415BBC" w:rsidRPr="00087A25" w:rsidRDefault="0009368D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F6556" w:rsidRPr="001F6556">
              <w:rPr>
                <w:rFonts w:asciiTheme="minorHAnsi" w:hAnsiTheme="minorHAnsi"/>
                <w:sz w:val="32"/>
                <w:szCs w:val="32"/>
              </w:rPr>
              <w:t>erläutern exemplarisch, dass verschiedene Übersetzungen einen unterschiedlichen Sinn ergeben (z.</w:t>
            </w:r>
            <w:r w:rsidR="001F6556">
              <w:rPr>
                <w:rFonts w:asciiTheme="minorHAnsi" w:hAnsiTheme="minorHAnsi"/>
                <w:sz w:val="32"/>
                <w:szCs w:val="32"/>
              </w:rPr>
              <w:t xml:space="preserve"> B. an Versen der vierten Sure)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  <w:r w:rsidR="00415BBC" w:rsidRPr="00415BBC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415BBC" w:rsidRPr="00087A25" w:rsidRDefault="001421DE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4)</w:t>
            </w:r>
          </w:p>
        </w:tc>
        <w:tc>
          <w:tcPr>
            <w:tcW w:w="3715" w:type="dxa"/>
            <w:vAlign w:val="center"/>
          </w:tcPr>
          <w:p w:rsidR="00415BBC" w:rsidRPr="00087A25" w:rsidRDefault="00415BBC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415BBC" w:rsidRDefault="0009368D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F6556">
              <w:t xml:space="preserve"> </w:t>
            </w:r>
            <w:r w:rsidR="001F6556" w:rsidRPr="001F6556">
              <w:rPr>
                <w:rFonts w:asciiTheme="minorHAnsi" w:hAnsiTheme="minorHAnsi"/>
                <w:sz w:val="32"/>
                <w:szCs w:val="32"/>
              </w:rPr>
              <w:t>ben</w:t>
            </w:r>
            <w:r w:rsidR="001F6556">
              <w:rPr>
                <w:rFonts w:asciiTheme="minorHAnsi" w:hAnsiTheme="minorHAnsi"/>
                <w:sz w:val="32"/>
                <w:szCs w:val="32"/>
              </w:rPr>
              <w:t xml:space="preserve">ennen zentrale Inhalte des </w:t>
            </w:r>
            <w:proofErr w:type="gramStart"/>
            <w:r w:rsidR="001F6556">
              <w:rPr>
                <w:rFonts w:asciiTheme="minorHAnsi" w:hAnsiTheme="minorHAnsi"/>
                <w:sz w:val="32"/>
                <w:szCs w:val="32"/>
              </w:rPr>
              <w:t>Koran</w:t>
            </w:r>
            <w:proofErr w:type="gramEnd"/>
            <w:r w:rsidR="001F6556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4)</w:t>
            </w:r>
          </w:p>
          <w:p w:rsidR="00415BBC" w:rsidRPr="00087A25" w:rsidRDefault="00415BBC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E13917" w:rsidRDefault="00E13917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415BBC" w:rsidRDefault="0009368D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F6556" w:rsidRPr="001F6556">
              <w:rPr>
                <w:rFonts w:asciiTheme="minorHAnsi" w:hAnsiTheme="minorHAnsi"/>
                <w:sz w:val="32"/>
                <w:szCs w:val="32"/>
              </w:rPr>
              <w:t xml:space="preserve">analysieren ausgewählte </w:t>
            </w:r>
            <w:proofErr w:type="spellStart"/>
            <w:r w:rsidR="001F6556" w:rsidRPr="001F6556">
              <w:rPr>
                <w:rFonts w:asciiTheme="minorHAnsi" w:hAnsiTheme="minorHAnsi"/>
                <w:sz w:val="32"/>
                <w:szCs w:val="32"/>
              </w:rPr>
              <w:t>Hadithe</w:t>
            </w:r>
            <w:proofErr w:type="spellEnd"/>
            <w:r w:rsidR="001F6556" w:rsidRPr="001F6556">
              <w:rPr>
                <w:rFonts w:asciiTheme="minorHAnsi" w:hAnsiTheme="minorHAnsi"/>
                <w:sz w:val="32"/>
                <w:szCs w:val="32"/>
              </w:rPr>
              <w:t xml:space="preserve"> im </w:t>
            </w:r>
            <w:r w:rsidR="001F6556">
              <w:rPr>
                <w:rFonts w:asciiTheme="minorHAnsi" w:hAnsiTheme="minorHAnsi"/>
                <w:sz w:val="32"/>
                <w:szCs w:val="32"/>
              </w:rPr>
              <w:t>Hinblick auf deren Aufbau (Über</w:t>
            </w:r>
            <w:r w:rsidR="001F6556" w:rsidRPr="001F6556">
              <w:rPr>
                <w:rFonts w:asciiTheme="minorHAnsi" w:hAnsiTheme="minorHAnsi"/>
                <w:sz w:val="32"/>
                <w:szCs w:val="32"/>
              </w:rPr>
              <w:t>lieferungskette/</w:t>
            </w:r>
            <w:proofErr w:type="spellStart"/>
            <w:r w:rsidR="001F6556" w:rsidRPr="001F6556">
              <w:rPr>
                <w:rFonts w:asciiTheme="minorHAnsi" w:hAnsiTheme="minorHAnsi"/>
                <w:sz w:val="32"/>
                <w:szCs w:val="32"/>
              </w:rPr>
              <w:t>Sanad</w:t>
            </w:r>
            <w:proofErr w:type="spellEnd"/>
            <w:r w:rsidR="001F6556" w:rsidRPr="001F6556">
              <w:rPr>
                <w:rFonts w:asciiTheme="minorHAnsi" w:hAnsiTheme="minorHAnsi"/>
                <w:sz w:val="32"/>
                <w:szCs w:val="32"/>
              </w:rPr>
              <w:t xml:space="preserve"> und Text/</w:t>
            </w:r>
            <w:proofErr w:type="spellStart"/>
            <w:r w:rsidR="001F6556" w:rsidRPr="001F6556">
              <w:rPr>
                <w:rFonts w:asciiTheme="minorHAnsi" w:hAnsiTheme="minorHAnsi"/>
                <w:sz w:val="32"/>
                <w:szCs w:val="32"/>
              </w:rPr>
              <w:t>Matn</w:t>
            </w:r>
            <w:proofErr w:type="spellEnd"/>
            <w:r w:rsidR="001F6556" w:rsidRPr="001F6556">
              <w:rPr>
                <w:rFonts w:asciiTheme="minorHAnsi" w:hAnsiTheme="minorHAnsi"/>
                <w:sz w:val="32"/>
                <w:szCs w:val="32"/>
              </w:rPr>
              <w:t>) und Kategorisierung (</w:t>
            </w:r>
            <w:proofErr w:type="spellStart"/>
            <w:r w:rsidR="001F6556" w:rsidRPr="001F6556">
              <w:rPr>
                <w:rFonts w:asciiTheme="minorHAnsi" w:hAnsiTheme="minorHAnsi"/>
                <w:sz w:val="32"/>
                <w:szCs w:val="32"/>
              </w:rPr>
              <w:t>Authen</w:t>
            </w:r>
            <w:proofErr w:type="spellEnd"/>
            <w:r w:rsidR="001F6556" w:rsidRPr="001F6556">
              <w:rPr>
                <w:rFonts w:asciiTheme="minorHAnsi" w:hAnsiTheme="minorHAnsi"/>
                <w:sz w:val="32"/>
                <w:szCs w:val="32"/>
              </w:rPr>
              <w:t>-</w:t>
            </w:r>
            <w:r w:rsidR="001F6556">
              <w:rPr>
                <w:rFonts w:asciiTheme="minorHAnsi" w:hAnsiTheme="minorHAnsi"/>
                <w:sz w:val="32"/>
                <w:szCs w:val="32"/>
              </w:rPr>
              <w:t>t</w:t>
            </w:r>
            <w:r w:rsidR="001F6556" w:rsidRPr="001F6556">
              <w:rPr>
                <w:rFonts w:asciiTheme="minorHAnsi" w:hAnsiTheme="minorHAnsi"/>
                <w:sz w:val="32"/>
                <w:szCs w:val="32"/>
              </w:rPr>
              <w:t>isch/</w:t>
            </w:r>
            <w:proofErr w:type="spellStart"/>
            <w:r w:rsidR="001F6556" w:rsidRPr="001F6556">
              <w:rPr>
                <w:rFonts w:asciiTheme="minorHAnsi" w:hAnsiTheme="minorHAnsi"/>
                <w:sz w:val="32"/>
                <w:szCs w:val="32"/>
              </w:rPr>
              <w:t>Sahih</w:t>
            </w:r>
            <w:proofErr w:type="spellEnd"/>
            <w:r w:rsidR="001F6556">
              <w:rPr>
                <w:rFonts w:asciiTheme="minorHAnsi" w:hAnsiTheme="minorHAnsi"/>
                <w:sz w:val="32"/>
                <w:szCs w:val="32"/>
              </w:rPr>
              <w:t>, Schwach/</w:t>
            </w:r>
            <w:proofErr w:type="spellStart"/>
            <w:r w:rsidR="001F6556">
              <w:rPr>
                <w:rFonts w:asciiTheme="minorHAnsi" w:hAnsiTheme="minorHAnsi"/>
                <w:sz w:val="32"/>
                <w:szCs w:val="32"/>
              </w:rPr>
              <w:t>Daif</w:t>
            </w:r>
            <w:proofErr w:type="spellEnd"/>
            <w:r w:rsidR="001F6556">
              <w:rPr>
                <w:rFonts w:asciiTheme="minorHAnsi" w:hAnsiTheme="minorHAnsi"/>
                <w:sz w:val="32"/>
                <w:szCs w:val="32"/>
              </w:rPr>
              <w:t>, Erfunden/</w:t>
            </w:r>
            <w:proofErr w:type="spellStart"/>
            <w:r w:rsidR="001F6556">
              <w:rPr>
                <w:rFonts w:asciiTheme="minorHAnsi" w:hAnsiTheme="minorHAnsi"/>
                <w:sz w:val="32"/>
                <w:szCs w:val="32"/>
              </w:rPr>
              <w:t>Mawdu</w:t>
            </w:r>
            <w:proofErr w:type="spellEnd"/>
            <w:r w:rsidR="001F6556">
              <w:rPr>
                <w:rFonts w:asciiTheme="minorHAnsi" w:hAnsiTheme="minorHAnsi"/>
                <w:sz w:val="32"/>
                <w:szCs w:val="32"/>
              </w:rPr>
              <w:t>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4)</w:t>
            </w:r>
          </w:p>
          <w:p w:rsidR="00415BBC" w:rsidRPr="00415BBC" w:rsidRDefault="00415BBC" w:rsidP="00415BBC">
            <w:pPr>
              <w:tabs>
                <w:tab w:val="left" w:pos="643"/>
              </w:tabs>
              <w:spacing w:before="120" w:after="120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415BBC" w:rsidRDefault="0009368D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... </w:t>
            </w:r>
            <w:r w:rsidR="00415BBC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 xml:space="preserve">benennen bekannte </w:t>
            </w:r>
            <w:proofErr w:type="spellStart"/>
            <w:r w:rsidR="00C61459" w:rsidRPr="00C61459">
              <w:rPr>
                <w:rFonts w:asciiTheme="minorHAnsi" w:hAnsiTheme="minorHAnsi"/>
                <w:sz w:val="32"/>
                <w:szCs w:val="32"/>
              </w:rPr>
              <w:t>Hadithsammlungen</w:t>
            </w:r>
            <w:proofErr w:type="spellEnd"/>
            <w:r w:rsidR="00C61459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C61459">
              <w:rPr>
                <w:rFonts w:asciiTheme="minorHAnsi" w:hAnsiTheme="minorHAnsi"/>
                <w:sz w:val="32"/>
                <w:szCs w:val="32"/>
              </w:rPr>
              <w:t>4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415BBC" w:rsidRPr="00415BBC" w:rsidRDefault="00415BBC" w:rsidP="00415B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415BBC" w:rsidRPr="00415BBC" w:rsidTr="00ED095B">
        <w:trPr>
          <w:trHeight w:val="5100"/>
          <w:tblCellSpacing w:w="142" w:type="dxa"/>
        </w:trPr>
        <w:tc>
          <w:tcPr>
            <w:tcW w:w="3572" w:type="dxa"/>
            <w:vAlign w:val="center"/>
          </w:tcPr>
          <w:p w:rsidR="00415BBC" w:rsidRDefault="0009368D" w:rsidP="00E1391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...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erläutern die Bedeutung der Religionspraxis sowohl für den Einzelnen, als auch für das soziale Miteinander in der muslimischen Gemeinde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E1391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5)</w:t>
            </w:r>
          </w:p>
        </w:tc>
        <w:tc>
          <w:tcPr>
            <w:tcW w:w="3715" w:type="dxa"/>
            <w:vAlign w:val="center"/>
          </w:tcPr>
          <w:p w:rsidR="00415BBC" w:rsidRPr="00087A25" w:rsidRDefault="00415BBC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13917" w:rsidRDefault="0009368D" w:rsidP="00E1391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stellen sachgemäß Leitlinien und Regelungen religiöser Vorschriften dar (u. a. Fastenregel und A</w:t>
            </w:r>
            <w:r w:rsidR="00C61459">
              <w:rPr>
                <w:rFonts w:asciiTheme="minorHAnsi" w:hAnsiTheme="minorHAnsi"/>
                <w:sz w:val="32"/>
                <w:szCs w:val="32"/>
              </w:rPr>
              <w:t>usnahmeregel zur Fastenpflicht)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E13917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5)</w:t>
            </w:r>
          </w:p>
        </w:tc>
        <w:tc>
          <w:tcPr>
            <w:tcW w:w="3715" w:type="dxa"/>
            <w:vAlign w:val="center"/>
          </w:tcPr>
          <w:p w:rsidR="00415BBC" w:rsidRDefault="0009368D" w:rsidP="00E1391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 xml:space="preserve">beschreiben Merkmale der bestehenden Rechtschulen und erklären diesbezüglich zentrale Begriffe (u. a. </w:t>
            </w:r>
            <w:proofErr w:type="spellStart"/>
            <w:r w:rsidR="00C61459" w:rsidRPr="00C61459">
              <w:rPr>
                <w:rFonts w:asciiTheme="minorHAnsi" w:hAnsiTheme="minorHAnsi"/>
                <w:sz w:val="32"/>
                <w:szCs w:val="32"/>
              </w:rPr>
              <w:t>Idsc</w:t>
            </w:r>
            <w:r w:rsidR="00C61459">
              <w:rPr>
                <w:rFonts w:asciiTheme="minorHAnsi" w:hAnsiTheme="minorHAnsi"/>
                <w:sz w:val="32"/>
                <w:szCs w:val="32"/>
              </w:rPr>
              <w:t>htihad</w:t>
            </w:r>
            <w:proofErr w:type="spellEnd"/>
            <w:r w:rsidR="00C61459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="00C61459">
              <w:rPr>
                <w:rFonts w:asciiTheme="minorHAnsi" w:hAnsiTheme="minorHAnsi"/>
                <w:sz w:val="32"/>
                <w:szCs w:val="32"/>
              </w:rPr>
              <w:t>Qiyas</w:t>
            </w:r>
            <w:proofErr w:type="spellEnd"/>
            <w:r w:rsidR="00C61459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="00C61459">
              <w:rPr>
                <w:rFonts w:asciiTheme="minorHAnsi" w:hAnsiTheme="minorHAnsi"/>
                <w:sz w:val="32"/>
                <w:szCs w:val="32"/>
              </w:rPr>
              <w:t>Haram</w:t>
            </w:r>
            <w:proofErr w:type="spellEnd"/>
            <w:r w:rsidR="00C61459"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 w:rsidR="00C61459">
              <w:rPr>
                <w:rFonts w:asciiTheme="minorHAnsi" w:hAnsiTheme="minorHAnsi"/>
                <w:sz w:val="32"/>
                <w:szCs w:val="32"/>
              </w:rPr>
              <w:t>Halal</w:t>
            </w:r>
            <w:proofErr w:type="spellEnd"/>
            <w:r w:rsidR="00C61459">
              <w:rPr>
                <w:rFonts w:asciiTheme="minorHAnsi" w:hAnsiTheme="minorHAnsi"/>
                <w:sz w:val="32"/>
                <w:szCs w:val="32"/>
              </w:rPr>
              <w:t>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415BBC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5)</w:t>
            </w:r>
          </w:p>
        </w:tc>
        <w:tc>
          <w:tcPr>
            <w:tcW w:w="3923" w:type="dxa"/>
            <w:vAlign w:val="center"/>
          </w:tcPr>
          <w:p w:rsidR="00415BBC" w:rsidRDefault="0009368D" w:rsidP="00E1391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ordnen die Entstehung der bestehenden Rechtschulen und ihre Beziehungen untereinander chronologisch ein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415BBC" w:rsidRDefault="001421DE" w:rsidP="00C61459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C61459">
              <w:rPr>
                <w:rFonts w:asciiTheme="minorHAnsi" w:hAnsiTheme="minorHAnsi"/>
                <w:sz w:val="32"/>
                <w:szCs w:val="32"/>
              </w:rPr>
              <w:t>5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</w:tr>
    </w:tbl>
    <w:p w:rsidR="00ED095B" w:rsidRDefault="00ED095B">
      <w: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E13917" w:rsidRPr="00415BBC" w:rsidTr="00967CEB">
        <w:trPr>
          <w:tblCellSpacing w:w="142" w:type="dxa"/>
        </w:trPr>
        <w:tc>
          <w:tcPr>
            <w:tcW w:w="3572" w:type="dxa"/>
            <w:vAlign w:val="center"/>
          </w:tcPr>
          <w:p w:rsidR="00E13917" w:rsidRDefault="0009368D" w:rsidP="00E1391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... </w:t>
            </w:r>
            <w:r w:rsidR="00E13917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erläutern ethische Werte und ihre Auswirkungen auf unterschiedliche Lebensbereiche (z. B. Gerechtigkeit, T</w:t>
            </w:r>
            <w:r w:rsidR="00C61459">
              <w:rPr>
                <w:rFonts w:asciiTheme="minorHAnsi" w:hAnsiTheme="minorHAnsi"/>
                <w:sz w:val="32"/>
                <w:szCs w:val="32"/>
              </w:rPr>
              <w:t>oleranz, Fleiß, Zuverlässigkeit)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6)</w:t>
            </w:r>
          </w:p>
        </w:tc>
        <w:tc>
          <w:tcPr>
            <w:tcW w:w="3715" w:type="dxa"/>
            <w:vAlign w:val="center"/>
          </w:tcPr>
          <w:p w:rsidR="00E13917" w:rsidRPr="00087A25" w:rsidRDefault="00E13917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13917" w:rsidRDefault="0009368D" w:rsidP="00FF29F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C61459">
              <w:t xml:space="preserve">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erklären an exemplarischen ethischen Fragestellungen unterschiedliche Antwortversuche aus islamischer Sicht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6)</w:t>
            </w:r>
          </w:p>
        </w:tc>
        <w:tc>
          <w:tcPr>
            <w:tcW w:w="3715" w:type="dxa"/>
            <w:vAlign w:val="center"/>
          </w:tcPr>
          <w:p w:rsidR="00E13917" w:rsidRDefault="0009368D" w:rsidP="00ED095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A0631" w:rsidRPr="00E13917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erläutern, welche Konsequenzen sich aus islamischer Ethik für die Haltung und das Handeln des Menschen ergeben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415BBC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6)</w:t>
            </w:r>
          </w:p>
        </w:tc>
        <w:tc>
          <w:tcPr>
            <w:tcW w:w="3923" w:type="dxa"/>
            <w:vAlign w:val="center"/>
          </w:tcPr>
          <w:p w:rsidR="00E13917" w:rsidRDefault="0009368D" w:rsidP="00ED095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leiten aus der Religionspraxis (z. B. fünf Säulen) ethische Werte ab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415BBC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</w:t>
            </w:r>
            <w:r w:rsidR="00C61459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32"/>
                <w:szCs w:val="32"/>
              </w:rPr>
              <w:t>6)</w:t>
            </w:r>
          </w:p>
        </w:tc>
      </w:tr>
    </w:tbl>
    <w:p w:rsidR="00415BBC" w:rsidRDefault="00415BBC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p w:rsidR="00054EE1" w:rsidRDefault="00054EE1" w:rsidP="00E13917">
      <w:pPr>
        <w:spacing w:before="120" w:after="120"/>
      </w:pPr>
    </w:p>
    <w:p w:rsidR="00054EE1" w:rsidRDefault="00054EE1" w:rsidP="00E13917">
      <w:pPr>
        <w:spacing w:before="120" w:after="120"/>
      </w:pPr>
    </w:p>
    <w:p w:rsidR="00054EE1" w:rsidRDefault="00054EE1" w:rsidP="00E13917">
      <w:pPr>
        <w:spacing w:before="120" w:after="120"/>
      </w:pPr>
    </w:p>
    <w:p w:rsidR="00054EE1" w:rsidRDefault="00054EE1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p w:rsidR="009A0631" w:rsidRDefault="009A0631" w:rsidP="00E13917">
      <w:pPr>
        <w:spacing w:before="120" w:after="120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9A0631" w:rsidRPr="00415BBC" w:rsidTr="00967CEB">
        <w:trPr>
          <w:tblCellSpacing w:w="142" w:type="dxa"/>
        </w:trPr>
        <w:tc>
          <w:tcPr>
            <w:tcW w:w="3572" w:type="dxa"/>
            <w:vAlign w:val="center"/>
          </w:tcPr>
          <w:p w:rsidR="009A0631" w:rsidRDefault="0009368D" w:rsidP="009A063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lastRenderedPageBreak/>
              <w:t xml:space="preserve">...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 xml:space="preserve">erläutern an ausgewählten Beispielen unterschiedliche Formen des aus Koran und </w:t>
            </w:r>
            <w:proofErr w:type="spellStart"/>
            <w:r w:rsidR="00C61459" w:rsidRPr="00C61459">
              <w:rPr>
                <w:rFonts w:asciiTheme="minorHAnsi" w:hAnsiTheme="minorHAnsi"/>
                <w:sz w:val="32"/>
                <w:szCs w:val="32"/>
              </w:rPr>
              <w:t>Hadithen</w:t>
            </w:r>
            <w:proofErr w:type="spellEnd"/>
            <w:r w:rsidR="00C61459" w:rsidRPr="00C61459">
              <w:rPr>
                <w:rFonts w:asciiTheme="minorHAnsi" w:hAnsiTheme="minorHAnsi"/>
                <w:sz w:val="32"/>
                <w:szCs w:val="32"/>
              </w:rPr>
              <w:t xml:space="preserve"> ableitbaren Alltagshandelns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087A25" w:rsidRDefault="001421DE" w:rsidP="00C61459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C61459">
              <w:rPr>
                <w:rFonts w:asciiTheme="minorHAnsi" w:hAnsiTheme="minorHAnsi"/>
                <w:sz w:val="32"/>
                <w:szCs w:val="32"/>
              </w:rPr>
              <w:t>6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  <w:tc>
          <w:tcPr>
            <w:tcW w:w="3715" w:type="dxa"/>
            <w:vAlign w:val="center"/>
          </w:tcPr>
          <w:p w:rsidR="009A0631" w:rsidRDefault="0009368D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C61459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C61459" w:rsidRPr="00C61459">
              <w:rPr>
                <w:rFonts w:asciiTheme="minorHAnsi" w:hAnsiTheme="minorHAnsi"/>
                <w:sz w:val="32"/>
                <w:szCs w:val="32"/>
              </w:rPr>
              <w:t>vergleichen das Bild der Frau und des Mannes im Islam mit anderen bekannten Rollenbildern und beschreiben Möglichkeiten des gleichberechtigten und selbstbestimmten Zusammenlebens in der Gesellschaft</w:t>
            </w:r>
            <w:r w:rsidR="00E0628E">
              <w:rPr>
                <w:rFonts w:asciiTheme="minorHAnsi" w:hAnsiTheme="minorHAnsi"/>
                <w:sz w:val="32"/>
                <w:szCs w:val="32"/>
              </w:rPr>
              <w:t xml:space="preserve">. </w:t>
            </w:r>
          </w:p>
          <w:p w:rsidR="009A0631" w:rsidRPr="00087A25" w:rsidRDefault="001421DE" w:rsidP="00C61459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C61459">
              <w:rPr>
                <w:rFonts w:asciiTheme="minorHAnsi" w:hAnsiTheme="minorHAnsi"/>
                <w:sz w:val="32"/>
                <w:szCs w:val="32"/>
              </w:rPr>
              <w:t>6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  <w:tc>
          <w:tcPr>
            <w:tcW w:w="3715" w:type="dxa"/>
            <w:vAlign w:val="center"/>
          </w:tcPr>
          <w:p w:rsidR="009A0631" w:rsidRDefault="009A0631" w:rsidP="009A063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9A0631" w:rsidRDefault="00C61459" w:rsidP="009A063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C61459">
              <w:rPr>
                <w:rFonts w:asciiTheme="minorHAnsi" w:hAnsiTheme="minorHAnsi"/>
                <w:sz w:val="32"/>
                <w:szCs w:val="32"/>
              </w:rPr>
              <w:t xml:space="preserve"> stellen Persönlichkeiten aus der islamischen Geschichte dar, die vor-bildhaftes Verhalten vorlebten (u. a. R</w:t>
            </w:r>
            <w:r>
              <w:rPr>
                <w:rFonts w:asciiTheme="minorHAnsi" w:hAnsiTheme="minorHAnsi"/>
                <w:sz w:val="32"/>
                <w:szCs w:val="32"/>
              </w:rPr>
              <w:t>abia al-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Adawiya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Mawlana</w:t>
            </w:r>
            <w:proofErr w:type="spellEnd"/>
            <w:r>
              <w:rPr>
                <w:rFonts w:asciiTheme="minorHAnsi" w:hAnsiTheme="minorHAnsi"/>
                <w:sz w:val="32"/>
                <w:szCs w:val="32"/>
              </w:rPr>
              <w:t xml:space="preserve"> Rumi)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9A063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C61459">
              <w:rPr>
                <w:rFonts w:asciiTheme="minorHAnsi" w:hAnsiTheme="minorHAnsi"/>
                <w:sz w:val="32"/>
                <w:szCs w:val="32"/>
              </w:rPr>
              <w:t>6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9A0631" w:rsidRPr="00415BBC" w:rsidRDefault="009A0631" w:rsidP="009A063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9A0631" w:rsidRDefault="00F67D67" w:rsidP="009A063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…  </w:t>
            </w:r>
            <w:r w:rsidRPr="00F67D67">
              <w:rPr>
                <w:rFonts w:asciiTheme="minorHAnsi" w:hAnsiTheme="minorHAnsi"/>
                <w:sz w:val="32"/>
                <w:szCs w:val="32"/>
              </w:rPr>
              <w:t>stellen grundlegende Gemeinsamkeiten und Unterschiede in Glaube und Glaubenspraxis von Judentum und Christentum zum Islam dar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Pr="00415BBC" w:rsidRDefault="001421DE" w:rsidP="00F67D6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(SK – IF </w:t>
            </w:r>
            <w:r w:rsidR="00F67D67">
              <w:rPr>
                <w:rFonts w:asciiTheme="minorHAnsi" w:hAnsiTheme="minorHAnsi"/>
                <w:sz w:val="32"/>
                <w:szCs w:val="32"/>
              </w:rPr>
              <w:t>7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</w:tc>
      </w:tr>
      <w:tr w:rsidR="00F67D67" w:rsidRPr="00415BBC" w:rsidTr="000E59D2">
        <w:trPr>
          <w:tblCellSpacing w:w="142" w:type="dxa"/>
        </w:trPr>
        <w:tc>
          <w:tcPr>
            <w:tcW w:w="3572" w:type="dxa"/>
            <w:vAlign w:val="center"/>
          </w:tcPr>
          <w:p w:rsidR="00F67D67" w:rsidRDefault="00F67D67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 </w:t>
            </w:r>
            <w:r w:rsidRPr="00F67D67">
              <w:rPr>
                <w:rFonts w:asciiTheme="minorHAnsi" w:hAnsiTheme="minorHAnsi"/>
                <w:sz w:val="32"/>
                <w:szCs w:val="32"/>
              </w:rPr>
              <w:t>benennen ausgewählte andere Religionen und Weltanschauungen aus ihrem unmittelbaren Umfeld und erläutern deren zentrale Merkmale</w:t>
            </w:r>
            <w:r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F67D67" w:rsidRPr="00087A25" w:rsidRDefault="00F67D67" w:rsidP="00F67D6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 7)</w:t>
            </w:r>
          </w:p>
        </w:tc>
        <w:tc>
          <w:tcPr>
            <w:tcW w:w="3715" w:type="dxa"/>
            <w:vAlign w:val="center"/>
          </w:tcPr>
          <w:p w:rsidR="00F67D67" w:rsidRDefault="00F67D67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 </w:t>
            </w:r>
            <w:r w:rsidRPr="00F67D67">
              <w:rPr>
                <w:rFonts w:asciiTheme="minorHAnsi" w:hAnsiTheme="minorHAnsi"/>
                <w:sz w:val="32"/>
                <w:szCs w:val="32"/>
              </w:rPr>
              <w:t xml:space="preserve"> erläutern das Gottes- und Menschenbild des Islam im Vergleich zu anderen Religionen und Weltanschauungen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. </w:t>
            </w:r>
          </w:p>
          <w:p w:rsidR="00F67D67" w:rsidRPr="00087A25" w:rsidRDefault="00F67D67" w:rsidP="00F67D6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(SK – IF7)</w:t>
            </w:r>
          </w:p>
        </w:tc>
        <w:tc>
          <w:tcPr>
            <w:tcW w:w="3715" w:type="dxa"/>
            <w:vAlign w:val="center"/>
          </w:tcPr>
          <w:p w:rsidR="00F67D67" w:rsidRDefault="00F67D67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F67D67" w:rsidRPr="00415BBC" w:rsidRDefault="00F67D67" w:rsidP="00F67D6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F67D67" w:rsidRPr="00415BBC" w:rsidRDefault="00F67D67" w:rsidP="00F67D6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682CEE" w:rsidRDefault="00682CEE" w:rsidP="009A0631">
      <w:pPr>
        <w:spacing w:before="120" w:after="120"/>
        <w:rPr>
          <w:rFonts w:asciiTheme="minorHAnsi" w:hAnsiTheme="minorHAnsi"/>
          <w:sz w:val="32"/>
          <w:szCs w:val="32"/>
        </w:rPr>
      </w:pPr>
    </w:p>
    <w:p w:rsidR="00682CEE" w:rsidRDefault="00682CEE" w:rsidP="009A0631">
      <w:pPr>
        <w:spacing w:before="120" w:after="1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>UK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682CEE" w:rsidRPr="00415BBC" w:rsidTr="00967CEB">
        <w:trPr>
          <w:tblCellSpacing w:w="142" w:type="dxa"/>
        </w:trPr>
        <w:tc>
          <w:tcPr>
            <w:tcW w:w="3572" w:type="dxa"/>
            <w:vAlign w:val="center"/>
          </w:tcPr>
          <w:p w:rsidR="00682CEE" w:rsidRDefault="00682CEE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82CEE" w:rsidRDefault="0009368D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 w:rsidRPr="00F67D67">
              <w:rPr>
                <w:rFonts w:asciiTheme="minorHAnsi" w:hAnsiTheme="minorHAnsi"/>
                <w:sz w:val="32"/>
                <w:szCs w:val="32"/>
              </w:rPr>
              <w:t>bewerten die Bedeutung der Quellen der Glaubenslehre bezüglich der Herausbildung theologischer Standpunkte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1)</w:t>
            </w:r>
          </w:p>
          <w:p w:rsidR="00682CEE" w:rsidRPr="00087A25" w:rsidRDefault="00682CEE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682CEE" w:rsidRDefault="0009368D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 w:rsidRPr="00F67D67">
              <w:rPr>
                <w:rFonts w:asciiTheme="minorHAnsi" w:hAnsiTheme="minorHAnsi"/>
                <w:sz w:val="32"/>
                <w:szCs w:val="32"/>
              </w:rPr>
              <w:t xml:space="preserve">beurteilen, inwiefern </w:t>
            </w:r>
            <w:proofErr w:type="spellStart"/>
            <w:r w:rsidR="00907A55" w:rsidRPr="00F67D67">
              <w:rPr>
                <w:rFonts w:asciiTheme="minorHAnsi" w:hAnsiTheme="minorHAnsi"/>
                <w:sz w:val="32"/>
                <w:szCs w:val="32"/>
              </w:rPr>
              <w:t>Tauhid</w:t>
            </w:r>
            <w:proofErr w:type="spellEnd"/>
            <w:r w:rsidR="00907A55" w:rsidRPr="00F67D67">
              <w:rPr>
                <w:rFonts w:asciiTheme="minorHAnsi" w:hAnsiTheme="minorHAnsi"/>
                <w:sz w:val="32"/>
                <w:szCs w:val="32"/>
              </w:rPr>
              <w:t xml:space="preserve"> und </w:t>
            </w:r>
            <w:proofErr w:type="spellStart"/>
            <w:r w:rsidR="00907A55" w:rsidRPr="00F67D67">
              <w:rPr>
                <w:rFonts w:asciiTheme="minorHAnsi" w:hAnsiTheme="minorHAnsi"/>
                <w:sz w:val="32"/>
                <w:szCs w:val="32"/>
              </w:rPr>
              <w:t>Schirk</w:t>
            </w:r>
            <w:proofErr w:type="spellEnd"/>
            <w:r w:rsidR="00907A55" w:rsidRPr="00F67D67">
              <w:rPr>
                <w:rFonts w:asciiTheme="minorHAnsi" w:hAnsiTheme="minorHAnsi"/>
                <w:sz w:val="32"/>
                <w:szCs w:val="32"/>
              </w:rPr>
              <w:t xml:space="preserve"> sich auf den Glauben und das Leben auswirken können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1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1421DE" w:rsidRPr="00087A25" w:rsidRDefault="001421DE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682CEE" w:rsidRDefault="00682CEE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82CEE" w:rsidRDefault="00907A55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907A55">
              <w:rPr>
                <w:rFonts w:asciiTheme="minorHAnsi" w:hAnsiTheme="minorHAnsi"/>
                <w:sz w:val="32"/>
                <w:szCs w:val="32"/>
              </w:rPr>
              <w:t xml:space="preserve"> bewerten die Lebensführung der Erzgesandten (</w:t>
            </w:r>
            <w:proofErr w:type="spellStart"/>
            <w:r w:rsidRPr="00907A55">
              <w:rPr>
                <w:rFonts w:asciiTheme="minorHAnsi" w:hAnsiTheme="minorHAnsi"/>
                <w:sz w:val="32"/>
                <w:szCs w:val="32"/>
              </w:rPr>
              <w:t>Ulul-Azm</w:t>
            </w:r>
            <w:proofErr w:type="spellEnd"/>
            <w:r w:rsidRPr="00907A55">
              <w:rPr>
                <w:rFonts w:asciiTheme="minorHAnsi" w:hAnsiTheme="minorHAnsi"/>
                <w:sz w:val="32"/>
                <w:szCs w:val="32"/>
              </w:rPr>
              <w:t>/Leute des Entschlusses) im Hinblick auf Umset</w:t>
            </w:r>
            <w:r>
              <w:rPr>
                <w:rFonts w:asciiTheme="minorHAnsi" w:hAnsiTheme="minorHAnsi"/>
                <w:sz w:val="32"/>
                <w:szCs w:val="32"/>
              </w:rPr>
              <w:t>zungs-möglichkeiten in der heuti</w:t>
            </w:r>
            <w:r w:rsidRPr="00907A55">
              <w:rPr>
                <w:rFonts w:asciiTheme="minorHAnsi" w:hAnsiTheme="minorHAnsi"/>
                <w:sz w:val="32"/>
                <w:szCs w:val="32"/>
              </w:rPr>
              <w:t>gen Zeit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2)</w:t>
            </w:r>
          </w:p>
          <w:p w:rsidR="00682CEE" w:rsidRPr="00415BBC" w:rsidRDefault="00682CEE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682CEE" w:rsidRDefault="0009368D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682CEE" w:rsidRPr="009A0631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erörtern vor dem Hintergrund unterschiedlicher Auffassungen des Prophetentums Möglichkeiten zum interreligiösen Dialog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2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1421DE" w:rsidRPr="00415BBC" w:rsidRDefault="001421DE" w:rsidP="00682CE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682CEE" w:rsidRDefault="00682CEE" w:rsidP="00F67D67">
      <w:pPr>
        <w:spacing w:before="120" w:after="120"/>
        <w:rPr>
          <w:rFonts w:asciiTheme="minorHAnsi" w:hAnsiTheme="minorHAnsi"/>
          <w:sz w:val="32"/>
          <w:szCs w:val="32"/>
        </w:rPr>
      </w:pPr>
    </w:p>
    <w:p w:rsidR="0009368D" w:rsidRDefault="00907A55" w:rsidP="00907A55">
      <w:pPr>
        <w:spacing w:before="120" w:after="120"/>
        <w:rPr>
          <w:rFonts w:asciiTheme="minorHAnsi" w:hAnsiTheme="minorHAnsi"/>
          <w:sz w:val="32"/>
          <w:szCs w:val="32"/>
        </w:rPr>
      </w:pPr>
      <w:r w:rsidRPr="00907A55">
        <w:rPr>
          <w:rFonts w:asciiTheme="minorHAnsi" w:hAnsiTheme="minorHAnsi"/>
          <w:sz w:val="32"/>
          <w:szCs w:val="32"/>
        </w:rPr>
        <w:tab/>
      </w:r>
    </w:p>
    <w:p w:rsidR="00F92DF4" w:rsidRDefault="00F92DF4" w:rsidP="00682CEE">
      <w:pPr>
        <w:spacing w:before="120" w:after="120"/>
        <w:rPr>
          <w:rFonts w:asciiTheme="minorHAnsi" w:hAnsiTheme="minorHAnsi"/>
          <w:sz w:val="32"/>
          <w:szCs w:val="32"/>
        </w:rPr>
      </w:pPr>
    </w:p>
    <w:p w:rsidR="00F92DF4" w:rsidRDefault="00F92DF4" w:rsidP="00682CEE">
      <w:pPr>
        <w:spacing w:before="120" w:after="120"/>
        <w:rPr>
          <w:rFonts w:asciiTheme="minorHAnsi" w:hAnsiTheme="minorHAnsi"/>
          <w:sz w:val="32"/>
          <w:szCs w:val="32"/>
        </w:rPr>
      </w:pPr>
    </w:p>
    <w:p w:rsidR="00F92DF4" w:rsidRDefault="00F92DF4" w:rsidP="00682CEE">
      <w:pPr>
        <w:spacing w:before="120" w:after="120"/>
        <w:rPr>
          <w:rFonts w:asciiTheme="minorHAnsi" w:hAnsiTheme="minorHAnsi"/>
          <w:sz w:val="32"/>
          <w:szCs w:val="32"/>
        </w:rPr>
      </w:pPr>
    </w:p>
    <w:p w:rsidR="00F92DF4" w:rsidRDefault="00F92DF4" w:rsidP="00682CEE">
      <w:pPr>
        <w:spacing w:before="120" w:after="120"/>
        <w:rPr>
          <w:rFonts w:asciiTheme="minorHAnsi" w:hAnsiTheme="minorHAnsi"/>
          <w:sz w:val="32"/>
          <w:szCs w:val="32"/>
        </w:rPr>
      </w:pPr>
    </w:p>
    <w:p w:rsidR="00F92DF4" w:rsidRDefault="00F92DF4" w:rsidP="00682CEE">
      <w:pPr>
        <w:spacing w:before="120" w:after="120"/>
        <w:rPr>
          <w:rFonts w:asciiTheme="minorHAnsi" w:hAnsiTheme="minorHAnsi"/>
          <w:sz w:val="32"/>
          <w:szCs w:val="32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4091"/>
        <w:gridCol w:w="3999"/>
        <w:gridCol w:w="3999"/>
        <w:gridCol w:w="4349"/>
      </w:tblGrid>
      <w:tr w:rsidR="00F92DF4" w:rsidRPr="00415BBC" w:rsidTr="00967CEB">
        <w:trPr>
          <w:tblCellSpacing w:w="142" w:type="dxa"/>
        </w:trPr>
        <w:tc>
          <w:tcPr>
            <w:tcW w:w="3572" w:type="dxa"/>
            <w:vAlign w:val="center"/>
          </w:tcPr>
          <w:p w:rsidR="00F92DF4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F92DF4" w:rsidRDefault="0009368D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92DF4" w:rsidRPr="00682CEE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erörtern Fortschritte, aber auch Konflikte aus der </w:t>
            </w:r>
            <w:proofErr w:type="spellStart"/>
            <w:r w:rsidR="00907A55" w:rsidRPr="00907A55">
              <w:rPr>
                <w:rFonts w:asciiTheme="minorHAnsi" w:hAnsiTheme="minorHAnsi"/>
                <w:sz w:val="32"/>
                <w:szCs w:val="32"/>
              </w:rPr>
              <w:t>medinensischen</w:t>
            </w:r>
            <w:proofErr w:type="spellEnd"/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 Phase hinsichtlich des Zusammenlebens in der heutigen Gesellschaft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3)</w:t>
            </w:r>
          </w:p>
          <w:p w:rsidR="00F92DF4" w:rsidRPr="00087A25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F92DF4" w:rsidRDefault="0009368D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erörtern die Wirkungen der Geschehnisse nach dem Tod des Propheten auf die Entwicklung der islamischen Gesellschaft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3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1421DE" w:rsidRPr="00087A25" w:rsidRDefault="001421DE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F92DF4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F92DF4" w:rsidRDefault="0009368D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beurteilen die Bedeutung des </w:t>
            </w:r>
            <w:proofErr w:type="gramStart"/>
            <w:r w:rsidR="00907A55" w:rsidRPr="00907A55">
              <w:rPr>
                <w:rFonts w:asciiTheme="minorHAnsi" w:hAnsiTheme="minorHAnsi"/>
                <w:sz w:val="32"/>
                <w:szCs w:val="32"/>
              </w:rPr>
              <w:t>Koran</w:t>
            </w:r>
            <w:proofErr w:type="gramEnd"/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 für das eigene Leben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4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1421DE" w:rsidRDefault="001421DE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F92DF4" w:rsidRPr="00415BBC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F92DF4" w:rsidRDefault="0009368D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92DF4" w:rsidRPr="009A0631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erörtern die Relevanz der </w:t>
            </w:r>
            <w:proofErr w:type="spellStart"/>
            <w:r w:rsidR="00907A55" w:rsidRPr="00907A55">
              <w:rPr>
                <w:rFonts w:asciiTheme="minorHAnsi" w:hAnsiTheme="minorHAnsi"/>
                <w:sz w:val="32"/>
                <w:szCs w:val="32"/>
              </w:rPr>
              <w:t>Hadithe</w:t>
            </w:r>
            <w:proofErr w:type="spellEnd"/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 im Bezug zum Koran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4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1421DE" w:rsidRPr="00415BBC" w:rsidRDefault="001421DE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F92DF4" w:rsidRPr="00415BBC" w:rsidTr="00667B6C">
        <w:trPr>
          <w:trHeight w:val="4344"/>
          <w:tblCellSpacing w:w="142" w:type="dxa"/>
        </w:trPr>
        <w:tc>
          <w:tcPr>
            <w:tcW w:w="3572" w:type="dxa"/>
            <w:vAlign w:val="center"/>
          </w:tcPr>
          <w:p w:rsidR="00F92DF4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F92DF4" w:rsidRDefault="0009368D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bewerten Umsetzungsmöglichkeiten von </w:t>
            </w:r>
            <w:proofErr w:type="spellStart"/>
            <w:r w:rsidR="00907A55" w:rsidRPr="00907A55">
              <w:rPr>
                <w:rFonts w:asciiTheme="minorHAnsi" w:hAnsiTheme="minorHAnsi"/>
                <w:sz w:val="32"/>
                <w:szCs w:val="32"/>
              </w:rPr>
              <w:t>Hadithen</w:t>
            </w:r>
            <w:proofErr w:type="spellEnd"/>
            <w:r w:rsidR="00907A55" w:rsidRPr="00907A55">
              <w:rPr>
                <w:rFonts w:asciiTheme="minorHAnsi" w:hAnsiTheme="minorHAnsi"/>
                <w:sz w:val="32"/>
                <w:szCs w:val="32"/>
              </w:rPr>
              <w:t xml:space="preserve"> in der heutigen Zeit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  <w:r w:rsidR="00F92DF4" w:rsidRPr="00682CEE"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4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F92DF4" w:rsidRPr="00087A25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F92DF4" w:rsidRDefault="0009368D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erörtern Möglichkeiten und Schwierigkeiten der Umsetzung der religiösen Pflichten in ihrer Lebenswirklichkeit</w:t>
            </w:r>
            <w:r w:rsidR="00E0628E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5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1421DE" w:rsidRPr="00087A25" w:rsidRDefault="001421DE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F92DF4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F92DF4" w:rsidRDefault="0009368D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erörtern an ausgewählten Beispielen aus ihrer Lebens</w:t>
            </w:r>
            <w:r w:rsidR="00907A55">
              <w:rPr>
                <w:rFonts w:asciiTheme="minorHAnsi" w:hAnsiTheme="minorHAnsi"/>
                <w:sz w:val="32"/>
                <w:szCs w:val="32"/>
              </w:rPr>
              <w:t>-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wirklichkeit die Bedeutung von Rechtsschulen</w:t>
            </w:r>
            <w:r w:rsidR="00053BA4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5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F92DF4" w:rsidRPr="00415BBC" w:rsidRDefault="00F92DF4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F92DF4" w:rsidRDefault="0009368D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92DF4" w:rsidRPr="009A0631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erörtern die Vorbildfunktion des Propheten Muhammad in seiner Rolle als Familienmensch (z. B.</w:t>
            </w:r>
            <w:r w:rsidR="00907A55">
              <w:rPr>
                <w:rFonts w:asciiTheme="minorHAnsi" w:hAnsiTheme="minorHAnsi"/>
                <w:sz w:val="32"/>
                <w:szCs w:val="32"/>
              </w:rPr>
              <w:t xml:space="preserve"> als Vater, Ehemann, Großvater)</w:t>
            </w:r>
            <w:r w:rsidR="00053BA4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6)</w:t>
            </w:r>
          </w:p>
          <w:p w:rsidR="001421DE" w:rsidRPr="00415BBC" w:rsidRDefault="001421DE" w:rsidP="00F92DF4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F92DF4" w:rsidRDefault="00907A55" w:rsidP="00907A55">
      <w:pPr>
        <w:spacing w:before="120" w:after="120"/>
        <w:rPr>
          <w:rFonts w:asciiTheme="minorHAnsi" w:hAnsiTheme="minorHAnsi"/>
          <w:sz w:val="32"/>
          <w:szCs w:val="32"/>
        </w:rPr>
      </w:pPr>
      <w:r w:rsidRPr="00907A55">
        <w:rPr>
          <w:rFonts w:asciiTheme="minorHAnsi" w:hAnsiTheme="minorHAnsi"/>
          <w:sz w:val="32"/>
          <w:szCs w:val="32"/>
        </w:rPr>
        <w:tab/>
      </w:r>
      <w:r w:rsidRPr="00907A55">
        <w:rPr>
          <w:rFonts w:asciiTheme="minorHAnsi" w:hAnsiTheme="minorHAnsi"/>
          <w:sz w:val="32"/>
          <w:szCs w:val="32"/>
        </w:rPr>
        <w:tab/>
      </w:r>
    </w:p>
    <w:p w:rsidR="00667B6C" w:rsidRDefault="00667B6C" w:rsidP="00F92DF4">
      <w:pPr>
        <w:spacing w:before="120" w:after="120"/>
        <w:rPr>
          <w:rFonts w:asciiTheme="minorHAnsi" w:hAnsiTheme="minorHAnsi"/>
          <w:sz w:val="32"/>
          <w:szCs w:val="32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667B6C" w:rsidRPr="00415BBC" w:rsidTr="00967CEB">
        <w:trPr>
          <w:trHeight w:val="4344"/>
          <w:tblCellSpacing w:w="142" w:type="dxa"/>
        </w:trPr>
        <w:tc>
          <w:tcPr>
            <w:tcW w:w="3572" w:type="dxa"/>
            <w:vAlign w:val="center"/>
          </w:tcPr>
          <w:p w:rsidR="00667B6C" w:rsidRDefault="00667B6C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67B6C" w:rsidRDefault="0009368D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907A55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erörtern Möglichkeiten und Grenzen der Übernahme von Verantwortung für andere Menschen vor dem Hintergrund islamischer Werte</w:t>
            </w:r>
            <w:r w:rsidR="00053BA4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6)</w:t>
            </w:r>
          </w:p>
          <w:p w:rsidR="00667B6C" w:rsidRPr="00087A25" w:rsidRDefault="00667B6C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667B6C" w:rsidRDefault="0009368D" w:rsidP="00667B6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00A75">
              <w:rPr>
                <w:rFonts w:asciiTheme="minorHAnsi" w:hAnsiTheme="minorHAnsi"/>
                <w:sz w:val="32"/>
                <w:szCs w:val="32"/>
              </w:rPr>
              <w:t xml:space="preserve">  </w:t>
            </w:r>
            <w:r w:rsidR="00907A55" w:rsidRPr="00907A55">
              <w:rPr>
                <w:rFonts w:asciiTheme="minorHAnsi" w:hAnsiTheme="minorHAnsi"/>
                <w:sz w:val="32"/>
                <w:szCs w:val="32"/>
              </w:rPr>
              <w:t>erörtern Möglichkeiten der Umsetzbarkeit islamischer Ethik vor dem Hintergrund der Lebenswirklichkeit</w:t>
            </w:r>
            <w:r w:rsidR="00667B6C" w:rsidRPr="00667B6C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421DE" w:rsidRDefault="001421DE" w:rsidP="001421DE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(UK – IF </w:t>
            </w:r>
            <w:r w:rsidR="00907A55">
              <w:rPr>
                <w:rFonts w:asciiTheme="minorHAnsi" w:hAnsiTheme="minorHAnsi"/>
                <w:sz w:val="32"/>
                <w:szCs w:val="32"/>
              </w:rPr>
              <w:t>6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1421DE" w:rsidRPr="00087A25" w:rsidRDefault="001421DE" w:rsidP="00667B6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100A75" w:rsidRDefault="00100A75" w:rsidP="00907A5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907A55" w:rsidRDefault="00907A55" w:rsidP="00907A5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907A55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100A75" w:rsidRPr="00907A55">
              <w:rPr>
                <w:rFonts w:asciiTheme="minorHAnsi" w:hAnsiTheme="minorHAnsi"/>
                <w:sz w:val="32"/>
                <w:szCs w:val="32"/>
              </w:rPr>
              <w:t>erörtern die Bedeutung islamischer Regeln und Werte in Ehe und Familie  sowie in weiteren zwischenmenschlichen Beziehungen</w:t>
            </w:r>
            <w:r w:rsidRPr="00667B6C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907A55" w:rsidRDefault="00907A55" w:rsidP="00907A5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6)</w:t>
            </w:r>
          </w:p>
          <w:p w:rsidR="00667B6C" w:rsidRDefault="00667B6C" w:rsidP="00967CEB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667B6C" w:rsidRPr="00415BBC" w:rsidRDefault="00667B6C" w:rsidP="00667B6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907A55" w:rsidRDefault="00907A55" w:rsidP="00907A5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9A0631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100A75" w:rsidRPr="00907A55">
              <w:rPr>
                <w:rFonts w:asciiTheme="minorHAnsi" w:hAnsiTheme="minorHAnsi"/>
                <w:sz w:val="32"/>
                <w:szCs w:val="32"/>
              </w:rPr>
              <w:t>nehmen begründet Stellung zur Sichtbarkeit vielfältiger Lebensformen</w:t>
            </w:r>
            <w:r w:rsidRPr="00667B6C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907A55" w:rsidRDefault="00907A55" w:rsidP="00907A5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6)</w:t>
            </w:r>
          </w:p>
          <w:p w:rsidR="00667B6C" w:rsidRPr="00415BBC" w:rsidRDefault="00667B6C" w:rsidP="00667B6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100A75" w:rsidRPr="00100A75" w:rsidRDefault="00AC240F" w:rsidP="00100A75">
      <w:pPr>
        <w:spacing w:before="120" w:after="120"/>
        <w:rPr>
          <w:rFonts w:asciiTheme="minorHAnsi" w:hAnsiTheme="minorHAnsi"/>
          <w:sz w:val="32"/>
          <w:szCs w:val="32"/>
        </w:rPr>
      </w:pPr>
      <w:r w:rsidRPr="00415BBC">
        <w:rPr>
          <w:rFonts w:asciiTheme="minorHAnsi" w:hAnsiTheme="minorHAnsi"/>
          <w:sz w:val="32"/>
          <w:szCs w:val="32"/>
        </w:rPr>
        <w:br w:type="textWrapping" w:clear="all"/>
      </w:r>
    </w:p>
    <w:p w:rsidR="00100A75" w:rsidRPr="00100A75" w:rsidRDefault="00100A75" w:rsidP="00100A75">
      <w:pPr>
        <w:spacing w:before="120" w:after="120"/>
        <w:rPr>
          <w:rFonts w:asciiTheme="minorHAnsi" w:hAnsiTheme="minorHAnsi"/>
          <w:sz w:val="32"/>
          <w:szCs w:val="32"/>
        </w:rPr>
      </w:pPr>
      <w:r w:rsidRPr="00100A75">
        <w:rPr>
          <w:rFonts w:asciiTheme="minorHAnsi" w:hAnsiTheme="minorHAnsi"/>
          <w:sz w:val="32"/>
          <w:szCs w:val="32"/>
        </w:rPr>
        <w:tab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100A75" w:rsidRPr="00415BBC" w:rsidTr="000E59D2">
        <w:trPr>
          <w:trHeight w:val="4344"/>
          <w:tblCellSpacing w:w="142" w:type="dxa"/>
        </w:trPr>
        <w:tc>
          <w:tcPr>
            <w:tcW w:w="3572" w:type="dxa"/>
            <w:vAlign w:val="center"/>
          </w:tcPr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907A55">
              <w:rPr>
                <w:rFonts w:asciiTheme="minorHAnsi" w:hAnsiTheme="minorHAnsi"/>
                <w:sz w:val="32"/>
                <w:szCs w:val="32"/>
              </w:rPr>
              <w:t xml:space="preserve"> nehmen begründet Stellung zur kon</w:t>
            </w:r>
            <w:r>
              <w:rPr>
                <w:rFonts w:asciiTheme="minorHAnsi" w:hAnsiTheme="minorHAnsi"/>
                <w:sz w:val="32"/>
                <w:szCs w:val="32"/>
              </w:rPr>
              <w:t>sequenten Ächtung jeglicher Dis</w:t>
            </w:r>
            <w:r w:rsidRPr="00907A55">
              <w:rPr>
                <w:rFonts w:asciiTheme="minorHAnsi" w:hAnsiTheme="minorHAnsi"/>
                <w:sz w:val="32"/>
                <w:szCs w:val="32"/>
              </w:rPr>
              <w:t>kriminierung</w:t>
            </w:r>
            <w:r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6)</w:t>
            </w:r>
          </w:p>
          <w:p w:rsidR="00100A75" w:rsidRPr="00087A2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100A75">
              <w:rPr>
                <w:rFonts w:asciiTheme="minorHAnsi" w:hAnsiTheme="minorHAnsi"/>
                <w:sz w:val="32"/>
                <w:szCs w:val="32"/>
              </w:rPr>
              <w:t>begründen und vertreten eigene St</w:t>
            </w:r>
            <w:r>
              <w:rPr>
                <w:rFonts w:asciiTheme="minorHAnsi" w:hAnsiTheme="minorHAnsi"/>
                <w:sz w:val="32"/>
                <w:szCs w:val="32"/>
              </w:rPr>
              <w:t>andpunkte zu geschlechtsspezifi</w:t>
            </w:r>
            <w:r w:rsidRPr="00100A75">
              <w:rPr>
                <w:rFonts w:asciiTheme="minorHAnsi" w:hAnsiTheme="minorHAnsi"/>
                <w:sz w:val="32"/>
                <w:szCs w:val="32"/>
              </w:rPr>
              <w:t>schen Rollenbildern</w:t>
            </w:r>
            <w:r w:rsidRPr="00667B6C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6)</w:t>
            </w:r>
          </w:p>
          <w:p w:rsidR="00100A75" w:rsidRPr="00087A2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...   bewerten     (Glaubens-)</w:t>
            </w:r>
            <w:r w:rsidRPr="00100A75">
              <w:rPr>
                <w:rFonts w:asciiTheme="minorHAnsi" w:hAnsiTheme="minorHAnsi"/>
                <w:sz w:val="32"/>
                <w:szCs w:val="32"/>
              </w:rPr>
              <w:t>Hintergründe für religiöse Auseinandersetzungen sowie Voraussetzungen für einen konstruktiven Austausch bzw. eine konstruktive Zusammenarbeit</w:t>
            </w:r>
            <w:r w:rsidRPr="00667B6C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7)</w:t>
            </w:r>
          </w:p>
          <w:p w:rsidR="00100A75" w:rsidRPr="00415BBC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923" w:type="dxa"/>
            <w:vAlign w:val="center"/>
          </w:tcPr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Pr="00100A75">
              <w:rPr>
                <w:rFonts w:asciiTheme="minorHAnsi" w:hAnsiTheme="minorHAnsi"/>
                <w:sz w:val="32"/>
                <w:szCs w:val="32"/>
              </w:rPr>
              <w:t>erörtern Chancen und Schwierigkeiten des interreligiösen Dialogs</w:t>
            </w:r>
            <w:r w:rsidRPr="00667B6C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100A75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(UK – IF 7)</w:t>
            </w:r>
          </w:p>
          <w:p w:rsidR="00100A75" w:rsidRPr="00415BBC" w:rsidRDefault="00100A75" w:rsidP="000E59D2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:rsidR="00D34C47" w:rsidRDefault="00D34C47" w:rsidP="00100A75">
      <w:pPr>
        <w:spacing w:before="120" w:after="120"/>
      </w:pPr>
      <w:r w:rsidRPr="00087A25">
        <w:br w:type="page"/>
      </w:r>
    </w:p>
    <w:p w:rsidR="00667B6C" w:rsidRPr="00415BBC" w:rsidRDefault="00FF29F2" w:rsidP="00F92DF4">
      <w:pPr>
        <w:spacing w:before="120" w:after="120"/>
        <w:rPr>
          <w:rFonts w:asciiTheme="minorHAnsi" w:hAnsiTheme="minorHAnsi"/>
          <w:sz w:val="32"/>
          <w:szCs w:val="32"/>
        </w:rPr>
      </w:pPr>
      <w:r>
        <w:lastRenderedPageBreak/>
        <w:t>M</w:t>
      </w:r>
      <w:r w:rsidR="00667B6C">
        <w:t xml:space="preserve">K </w:t>
      </w:r>
    </w:p>
    <w:tbl>
      <w:tblPr>
        <w:tblStyle w:val="Tabellenrast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880"/>
        <w:gridCol w:w="3834"/>
        <w:gridCol w:w="3839"/>
        <w:gridCol w:w="4955"/>
      </w:tblGrid>
      <w:tr w:rsidR="00E71766" w:rsidRPr="00087A25" w:rsidTr="00F67ABC">
        <w:trPr>
          <w:trHeight w:val="4561"/>
          <w:tblCellSpacing w:w="142" w:type="dxa"/>
        </w:trPr>
        <w:tc>
          <w:tcPr>
            <w:tcW w:w="3454" w:type="dxa"/>
            <w:vAlign w:val="center"/>
          </w:tcPr>
          <w:p w:rsidR="00D34C47" w:rsidRPr="00087A25" w:rsidRDefault="00D34C47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77352D" w:rsidRPr="00087A25" w:rsidRDefault="0009368D" w:rsidP="00F67A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00A75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proofErr w:type="gramStart"/>
            <w:r w:rsidR="00100A75" w:rsidRPr="00100A75">
              <w:rPr>
                <w:rFonts w:asciiTheme="minorHAnsi" w:hAnsiTheme="minorHAnsi"/>
                <w:sz w:val="32"/>
                <w:szCs w:val="32"/>
              </w:rPr>
              <w:t>benennen</w:t>
            </w:r>
            <w:proofErr w:type="gramEnd"/>
            <w:r w:rsidR="00100A75" w:rsidRPr="00100A75">
              <w:rPr>
                <w:rFonts w:asciiTheme="minorHAnsi" w:hAnsiTheme="minorHAnsi"/>
                <w:sz w:val="32"/>
                <w:szCs w:val="32"/>
              </w:rPr>
              <w:t xml:space="preserve"> das Thema und beschreiben den Aufbau bzw. die strukturellen Elemente religiöser Quellen und ordnen diese ein</w:t>
            </w:r>
            <w:r w:rsidR="00100A75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D34C47" w:rsidRPr="00087A25" w:rsidRDefault="00100A75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(MK)</w:t>
            </w:r>
          </w:p>
        </w:tc>
        <w:tc>
          <w:tcPr>
            <w:tcW w:w="3550" w:type="dxa"/>
            <w:vAlign w:val="center"/>
          </w:tcPr>
          <w:p w:rsidR="00F67ABC" w:rsidRDefault="00F67ABC" w:rsidP="00667B6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100A75" w:rsidRDefault="0009368D" w:rsidP="00F67A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F67ABC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100A75" w:rsidRPr="00100A75">
              <w:rPr>
                <w:rFonts w:asciiTheme="minorHAnsi" w:hAnsiTheme="minorHAnsi"/>
                <w:sz w:val="32"/>
                <w:szCs w:val="32"/>
              </w:rPr>
              <w:t>recherchieren in eingegrenzten Mediensammlungen und beschaffen daraus eigenständig Informationen</w:t>
            </w:r>
            <w:r w:rsidR="00100A75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7352D" w:rsidRDefault="00FF29F2" w:rsidP="00F67A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(M</w:t>
            </w:r>
            <w:r w:rsidR="00F67ABC">
              <w:rPr>
                <w:rFonts w:asciiTheme="minorHAnsi" w:hAnsiTheme="minorHAnsi"/>
                <w:sz w:val="32"/>
                <w:szCs w:val="32"/>
              </w:rPr>
              <w:t>K)</w:t>
            </w:r>
          </w:p>
          <w:p w:rsidR="00F67ABC" w:rsidRPr="00087A25" w:rsidRDefault="00F67ABC" w:rsidP="00667B6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100A75" w:rsidRDefault="0009368D" w:rsidP="00100A7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00A75" w:rsidRPr="00100A75">
              <w:rPr>
                <w:rFonts w:asciiTheme="minorHAnsi" w:hAnsiTheme="minorHAnsi"/>
                <w:sz w:val="32"/>
                <w:szCs w:val="32"/>
              </w:rPr>
              <w:t>dokumentieren und referieren Ergebnisse unter Nutzung unterschiedlicher Visualisierungs- und Präsentationstechniken</w:t>
            </w:r>
            <w:r w:rsidR="00100A75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7352D" w:rsidRPr="00F67ABC" w:rsidRDefault="00FF29F2" w:rsidP="00100A7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(M</w:t>
            </w:r>
            <w:r w:rsidR="00F67ABC">
              <w:rPr>
                <w:rFonts w:asciiTheme="minorHAnsi" w:hAnsiTheme="minorHAnsi"/>
                <w:sz w:val="32"/>
                <w:szCs w:val="32"/>
              </w:rPr>
              <w:t>K)</w:t>
            </w:r>
          </w:p>
        </w:tc>
        <w:tc>
          <w:tcPr>
            <w:tcW w:w="4529" w:type="dxa"/>
            <w:vAlign w:val="center"/>
          </w:tcPr>
          <w:p w:rsidR="00100A75" w:rsidRDefault="0009368D" w:rsidP="00100A7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00A75" w:rsidRPr="00100A75">
              <w:rPr>
                <w:rFonts w:asciiTheme="minorHAnsi" w:hAnsiTheme="minorHAnsi"/>
                <w:sz w:val="32"/>
                <w:szCs w:val="32"/>
              </w:rPr>
              <w:t>beschreiben religiöse Sachverhalte sprachlich angemessen unter Verwendung relevanter Fachbegriffe</w:t>
            </w:r>
            <w:r w:rsidR="00100A75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77352D" w:rsidRPr="00F67ABC" w:rsidRDefault="00FF29F2" w:rsidP="00100A75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(M</w:t>
            </w:r>
            <w:r w:rsidR="00F67ABC" w:rsidRPr="00F67ABC">
              <w:rPr>
                <w:rFonts w:asciiTheme="minorHAnsi" w:hAnsiTheme="minorHAnsi"/>
                <w:sz w:val="32"/>
                <w:szCs w:val="32"/>
              </w:rPr>
              <w:t>K)</w:t>
            </w:r>
          </w:p>
        </w:tc>
      </w:tr>
      <w:tr w:rsidR="00E71766" w:rsidRPr="00087A25" w:rsidTr="00100A75">
        <w:trPr>
          <w:trHeight w:val="995"/>
          <w:tblCellSpacing w:w="142" w:type="dxa"/>
        </w:trPr>
        <w:tc>
          <w:tcPr>
            <w:tcW w:w="3454" w:type="dxa"/>
            <w:vAlign w:val="center"/>
          </w:tcPr>
          <w:p w:rsidR="007A10C3" w:rsidRDefault="007A10C3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100A75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00A75" w:rsidRPr="00100A75">
              <w:rPr>
                <w:rFonts w:asciiTheme="minorHAnsi" w:hAnsiTheme="minorHAnsi"/>
                <w:sz w:val="32"/>
                <w:szCs w:val="32"/>
              </w:rPr>
              <w:t>überprüfen vorgegebene Fragestellungen und eigene Vermutungen mittels Erkundungen und Befragungen in ihrem Lebensumfeld</w:t>
            </w:r>
            <w:r w:rsidR="00100A75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F67ABC" w:rsidRPr="00F67ABC" w:rsidRDefault="00FF29F2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(M</w:t>
            </w:r>
            <w:r w:rsidR="00100A75">
              <w:rPr>
                <w:rFonts w:asciiTheme="minorHAnsi" w:hAnsiTheme="minorHAnsi"/>
                <w:sz w:val="32"/>
                <w:szCs w:val="32"/>
              </w:rPr>
              <w:t>K)</w:t>
            </w:r>
          </w:p>
          <w:p w:rsidR="00F67ABC" w:rsidRPr="00F67ABC" w:rsidRDefault="00F67ABC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F67ABC" w:rsidRPr="00087A25" w:rsidRDefault="00F67ABC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77352D" w:rsidRPr="00087A25" w:rsidRDefault="0077352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77352D" w:rsidRPr="00087A25" w:rsidRDefault="0077352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77352D" w:rsidRPr="00087A25" w:rsidRDefault="0077352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E71766" w:rsidRPr="00087A25" w:rsidTr="00D34C47">
        <w:trPr>
          <w:tblCellSpacing w:w="142" w:type="dxa"/>
        </w:trPr>
        <w:tc>
          <w:tcPr>
            <w:tcW w:w="3454" w:type="dxa"/>
            <w:vAlign w:val="center"/>
          </w:tcPr>
          <w:p w:rsidR="00E71766" w:rsidRPr="00087A25" w:rsidRDefault="00E71766" w:rsidP="00CE42E7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  <w:p w:rsidR="00100A75" w:rsidRDefault="0009368D" w:rsidP="00CE42E7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... </w:t>
            </w:r>
            <w:r w:rsidR="00053BA4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100A75" w:rsidRPr="00100A75">
              <w:rPr>
                <w:rFonts w:asciiTheme="minorHAnsi" w:hAnsiTheme="minorHAnsi"/>
                <w:color w:val="000000"/>
                <w:sz w:val="32"/>
                <w:szCs w:val="32"/>
              </w:rPr>
              <w:t>planen und organisieren weitgehend selbstständig Projekte</w:t>
            </w:r>
            <w:r w:rsidR="00100A75">
              <w:rPr>
                <w:rFonts w:asciiTheme="minorHAnsi" w:hAnsiTheme="minorHAnsi"/>
                <w:color w:val="000000"/>
                <w:sz w:val="32"/>
                <w:szCs w:val="32"/>
              </w:rPr>
              <w:t>.</w:t>
            </w:r>
          </w:p>
          <w:p w:rsidR="00E71766" w:rsidRPr="00087A25" w:rsidRDefault="00053BA4" w:rsidP="00CE42E7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(HK)</w:t>
            </w:r>
          </w:p>
          <w:p w:rsidR="00E71766" w:rsidRPr="00087A25" w:rsidRDefault="00E71766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100A75" w:rsidRDefault="0009368D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100A75" w:rsidRPr="00100A75">
              <w:rPr>
                <w:rFonts w:asciiTheme="minorHAnsi" w:hAnsiTheme="minorHAnsi"/>
                <w:color w:val="000000"/>
                <w:sz w:val="32"/>
                <w:szCs w:val="32"/>
              </w:rPr>
              <w:t>entwickeln Lösungen und Lösungswege für fachbezogene Fragen und Konflikte</w:t>
            </w:r>
            <w:r w:rsidR="00100A75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71766" w:rsidRPr="00087A25" w:rsidRDefault="00100A75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(HK)</w:t>
            </w:r>
          </w:p>
          <w:p w:rsidR="00E71766" w:rsidRPr="00087A25" w:rsidRDefault="00E71766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555" w:type="dxa"/>
            <w:vAlign w:val="center"/>
          </w:tcPr>
          <w:p w:rsidR="00054EE1" w:rsidRDefault="00054EE1" w:rsidP="00F67A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054EE1" w:rsidRDefault="0009368D" w:rsidP="00F67A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... </w:t>
            </w:r>
            <w:r w:rsidR="00053BA4"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="00054EE1" w:rsidRPr="00100A75">
              <w:rPr>
                <w:rFonts w:asciiTheme="minorHAnsi" w:hAnsiTheme="minorHAnsi"/>
                <w:color w:val="000000"/>
                <w:sz w:val="32"/>
                <w:szCs w:val="32"/>
              </w:rPr>
              <w:t>übernehmen Mitverantwortung für das friedliche Zusammenleben von Menschen mit unterschiedlichen religiösen Überzeugungen</w:t>
            </w:r>
            <w:r w:rsidR="00054EE1">
              <w:rPr>
                <w:rFonts w:asciiTheme="minorHAnsi" w:hAnsiTheme="minorHAnsi"/>
                <w:sz w:val="32"/>
                <w:szCs w:val="32"/>
              </w:rPr>
              <w:t>.</w:t>
            </w:r>
          </w:p>
          <w:p w:rsidR="00E71766" w:rsidRDefault="00053BA4" w:rsidP="00F67A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053BA4">
              <w:rPr>
                <w:rFonts w:asciiTheme="minorHAnsi" w:hAnsiTheme="minorHAnsi"/>
                <w:sz w:val="32"/>
                <w:szCs w:val="32"/>
              </w:rPr>
              <w:t>(HK</w:t>
            </w:r>
            <w:r>
              <w:rPr>
                <w:rFonts w:asciiTheme="minorHAnsi" w:hAnsiTheme="minorHAnsi"/>
                <w:sz w:val="32"/>
                <w:szCs w:val="32"/>
              </w:rPr>
              <w:t>)</w:t>
            </w:r>
          </w:p>
          <w:p w:rsidR="00053BA4" w:rsidRPr="00087A25" w:rsidRDefault="00053BA4" w:rsidP="00F67AB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4529" w:type="dxa"/>
            <w:vAlign w:val="center"/>
          </w:tcPr>
          <w:p w:rsidR="00054EE1" w:rsidRDefault="0009368D" w:rsidP="00CE42E7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... </w:t>
            </w:r>
            <w:r w:rsidR="00053BA4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054EE1" w:rsidRPr="00100A75">
              <w:rPr>
                <w:rFonts w:asciiTheme="minorHAnsi" w:hAnsiTheme="minorHAnsi"/>
                <w:color w:val="000000"/>
                <w:sz w:val="32"/>
                <w:szCs w:val="32"/>
              </w:rPr>
              <w:t>vertreten die eigenen Positionen in der Auseinandersetzung mit kontroversen Sichtweisen</w:t>
            </w:r>
            <w:r w:rsidR="00054EE1">
              <w:rPr>
                <w:rFonts w:asciiTheme="minorHAnsi" w:hAnsiTheme="minorHAnsi"/>
                <w:color w:val="000000"/>
                <w:sz w:val="32"/>
                <w:szCs w:val="32"/>
              </w:rPr>
              <w:t>.</w:t>
            </w:r>
          </w:p>
          <w:p w:rsidR="00E71766" w:rsidRPr="00087A25" w:rsidRDefault="00053BA4" w:rsidP="00CE42E7">
            <w:pPr>
              <w:spacing w:before="120" w:after="120"/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053BA4">
              <w:rPr>
                <w:rFonts w:asciiTheme="minorHAnsi" w:hAnsiTheme="minorHAnsi"/>
                <w:color w:val="000000"/>
                <w:sz w:val="32"/>
                <w:szCs w:val="32"/>
              </w:rPr>
              <w:t>(HK)</w:t>
            </w:r>
          </w:p>
          <w:p w:rsidR="00E71766" w:rsidRPr="00087A25" w:rsidRDefault="00E71766" w:rsidP="00CE42E7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E71766" w:rsidRDefault="00E71766" w:rsidP="00667B6C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053BA4" w:rsidRDefault="00053BA4" w:rsidP="00667B6C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053BA4" w:rsidRDefault="00053BA4" w:rsidP="00667B6C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785B4C" w:rsidRDefault="00785B4C" w:rsidP="00CE42E7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054EE1" w:rsidRDefault="00054EE1" w:rsidP="00CE42E7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CF1806" w:rsidRDefault="00CF1806" w:rsidP="00CF1806">
      <w:pPr>
        <w:spacing w:before="120" w:after="120"/>
        <w:jc w:val="center"/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CF1806" w:rsidRPr="00087A25" w:rsidTr="00ED4151">
        <w:trPr>
          <w:tblCellSpacing w:w="142" w:type="dxa"/>
        </w:trPr>
        <w:tc>
          <w:tcPr>
            <w:tcW w:w="3572" w:type="dxa"/>
            <w:vAlign w:val="center"/>
          </w:tcPr>
          <w:p w:rsidR="00CF1806" w:rsidRPr="00087A25" w:rsidRDefault="00CF1806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F1806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Inhaltsfeld 5: Islamische Religionspraxis</w:t>
            </w:r>
          </w:p>
        </w:tc>
        <w:tc>
          <w:tcPr>
            <w:tcW w:w="3715" w:type="dxa"/>
            <w:vAlign w:val="center"/>
          </w:tcPr>
          <w:p w:rsidR="00CF1806" w:rsidRPr="00087A25" w:rsidRDefault="00CF1806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  <w:r w:rsidRPr="00CF1806">
              <w:rPr>
                <w:rFonts w:asciiTheme="minorHAnsi" w:hAnsiTheme="minorHAnsi"/>
                <w:b/>
                <w:sz w:val="32"/>
                <w:szCs w:val="32"/>
              </w:rPr>
              <w:t>Inhaltsfeld 6: Verantwortliches Handeln</w:t>
            </w:r>
          </w:p>
        </w:tc>
        <w:tc>
          <w:tcPr>
            <w:tcW w:w="3715" w:type="dxa"/>
            <w:vAlign w:val="center"/>
          </w:tcPr>
          <w:p w:rsidR="00CF1806" w:rsidRPr="00CF1806" w:rsidRDefault="00CF1806" w:rsidP="00ED4151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F1806">
              <w:rPr>
                <w:rFonts w:asciiTheme="minorHAnsi" w:hAnsiTheme="minorHAnsi"/>
                <w:b/>
                <w:sz w:val="32"/>
                <w:szCs w:val="32"/>
              </w:rPr>
              <w:t>Inhaltsfeld 7: Andere Religionen und Weltanschauungen</w:t>
            </w:r>
          </w:p>
        </w:tc>
        <w:tc>
          <w:tcPr>
            <w:tcW w:w="3923" w:type="dxa"/>
            <w:vAlign w:val="center"/>
          </w:tcPr>
          <w:p w:rsidR="00CF1806" w:rsidRPr="00087A25" w:rsidRDefault="00CF1806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3B65A5" w:rsidRPr="00087A25" w:rsidTr="00ED4151">
        <w:trPr>
          <w:tblCellSpacing w:w="142" w:type="dxa"/>
        </w:trPr>
        <w:tc>
          <w:tcPr>
            <w:tcW w:w="3572" w:type="dxa"/>
            <w:vAlign w:val="center"/>
          </w:tcPr>
          <w:p w:rsidR="003B65A5" w:rsidRDefault="003B65A5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3B65A5" w:rsidRPr="0009368D" w:rsidRDefault="0009368D" w:rsidP="00ED4151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 w:rsidR="00785B4C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  <w:p w:rsidR="003B65A5" w:rsidRPr="00CE42E7" w:rsidRDefault="003B65A5" w:rsidP="00ED4151">
            <w:pPr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>Inhaltlicher Schwerpunkt:</w:t>
            </w:r>
          </w:p>
          <w:p w:rsidR="003B65A5" w:rsidRPr="00087A25" w:rsidRDefault="00785B4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85B4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>Muhammad – Das Siegel der Propheten</w:t>
            </w: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</w:tcPr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3B65A5" w:rsidRPr="0009368D" w:rsidRDefault="00785B4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IF 3</w:t>
            </w:r>
          </w:p>
          <w:p w:rsidR="003B65A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 xml:space="preserve">Inhaltlicher </w:t>
            </w: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3B65A5" w:rsidRPr="00087A25" w:rsidRDefault="00785B4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785B4C">
              <w:rPr>
                <w:rFonts w:asciiTheme="minorHAnsi" w:hAnsiTheme="minorHAnsi"/>
                <w:sz w:val="32"/>
                <w:szCs w:val="32"/>
              </w:rPr>
              <w:t>Das Leben Muhammads von der Auswanderung (</w:t>
            </w:r>
            <w:proofErr w:type="spellStart"/>
            <w:r w:rsidRPr="00785B4C">
              <w:rPr>
                <w:rFonts w:asciiTheme="minorHAnsi" w:hAnsiTheme="minorHAnsi"/>
                <w:sz w:val="32"/>
                <w:szCs w:val="32"/>
              </w:rPr>
              <w:t>Hidschra</w:t>
            </w:r>
            <w:proofErr w:type="spellEnd"/>
            <w:r w:rsidRPr="00785B4C">
              <w:rPr>
                <w:rFonts w:asciiTheme="minorHAnsi" w:hAnsiTheme="minorHAnsi"/>
                <w:sz w:val="32"/>
                <w:szCs w:val="32"/>
              </w:rPr>
              <w:t>) bis zum Tod</w:t>
            </w: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3B65A5" w:rsidRPr="00087A25" w:rsidRDefault="003B65A5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3B65A5" w:rsidRPr="00087A25" w:rsidRDefault="003B65A5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09368D" w:rsidRPr="0009368D" w:rsidRDefault="0009368D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 w:rsidR="00785B4C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Inhaltlicher</w:t>
            </w: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3B65A5" w:rsidRPr="00087A25" w:rsidRDefault="00785B4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85B4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Die Zeit nach dem Propheten bis zum Beginn der </w:t>
            </w:r>
            <w:proofErr w:type="spellStart"/>
            <w:r w:rsidRPr="00785B4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>Abbasiden</w:t>
            </w:r>
            <w:proofErr w:type="spellEnd"/>
            <w:r w:rsidRPr="00785B4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-Zeit </w:t>
            </w:r>
          </w:p>
        </w:tc>
        <w:tc>
          <w:tcPr>
            <w:tcW w:w="3923" w:type="dxa"/>
            <w:vAlign w:val="center"/>
          </w:tcPr>
          <w:p w:rsidR="0009368D" w:rsidRPr="0009368D" w:rsidRDefault="0009368D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 w:rsidR="00785B4C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Inhaltlicher</w:t>
            </w:r>
          </w:p>
          <w:p w:rsidR="003B65A5" w:rsidRPr="00087A25" w:rsidRDefault="003B65A5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3B65A5" w:rsidRPr="00087A25" w:rsidRDefault="00785B4C" w:rsidP="00785B4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  <w:r w:rsidRPr="00785B4C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Der Koran als Quelle des religiösen Lebens </w:t>
            </w:r>
          </w:p>
        </w:tc>
      </w:tr>
    </w:tbl>
    <w:p w:rsidR="00CF1806" w:rsidRDefault="00CF1806" w:rsidP="00CE42E7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E2482C" w:rsidRDefault="00E2482C" w:rsidP="00CE42E7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E2482C" w:rsidRDefault="00785B4C" w:rsidP="00785B4C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  <w:r w:rsidRPr="00785B4C">
        <w:rPr>
          <w:rFonts w:asciiTheme="minorHAnsi" w:hAnsiTheme="minorHAnsi"/>
          <w:color w:val="000000"/>
          <w:sz w:val="32"/>
          <w:szCs w:val="32"/>
        </w:rPr>
        <w:tab/>
      </w:r>
    </w:p>
    <w:p w:rsidR="00843E76" w:rsidRDefault="00843E76" w:rsidP="00CE42E7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E2482C" w:rsidRDefault="00E2482C" w:rsidP="00CE42E7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p w:rsidR="00E2482C" w:rsidRDefault="00E2482C" w:rsidP="00CE42E7">
      <w:pPr>
        <w:spacing w:before="120" w:after="120"/>
        <w:jc w:val="center"/>
        <w:rPr>
          <w:rFonts w:asciiTheme="minorHAnsi" w:hAnsiTheme="minorHAnsi"/>
          <w:color w:val="000000"/>
          <w:sz w:val="32"/>
          <w:szCs w:val="32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CellSpacing w:w="142" w:type="dxa"/>
        <w:tblLook w:val="04A0" w:firstRow="1" w:lastRow="0" w:firstColumn="1" w:lastColumn="0" w:noHBand="0" w:noVBand="1"/>
      </w:tblPr>
      <w:tblGrid>
        <w:gridCol w:w="3998"/>
        <w:gridCol w:w="3999"/>
        <w:gridCol w:w="3999"/>
        <w:gridCol w:w="4349"/>
      </w:tblGrid>
      <w:tr w:rsidR="00E2482C" w:rsidRPr="00087A25" w:rsidTr="00ED4151">
        <w:trPr>
          <w:tblCellSpacing w:w="142" w:type="dxa"/>
        </w:trPr>
        <w:tc>
          <w:tcPr>
            <w:tcW w:w="3572" w:type="dxa"/>
            <w:vAlign w:val="center"/>
          </w:tcPr>
          <w:p w:rsidR="00E2482C" w:rsidRDefault="00E2482C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054EE1" w:rsidRDefault="00054EE1" w:rsidP="00ED4151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E2482C" w:rsidRPr="0009368D" w:rsidRDefault="0009368D" w:rsidP="00ED4151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 w:rsidR="00785B4C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  <w:p w:rsidR="00E2482C" w:rsidRPr="00CE42E7" w:rsidRDefault="00E2482C" w:rsidP="00ED4151">
            <w:pPr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>Inhaltlicher Schwerpunkt:</w:t>
            </w:r>
          </w:p>
          <w:p w:rsidR="00E2482C" w:rsidRPr="00087A25" w:rsidRDefault="00785B4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785B4C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Die </w:t>
            </w:r>
            <w:proofErr w:type="spellStart"/>
            <w:r w:rsidRPr="00785B4C">
              <w:rPr>
                <w:rFonts w:asciiTheme="minorHAnsi" w:hAnsiTheme="minorHAnsi"/>
                <w:color w:val="000000"/>
                <w:sz w:val="32"/>
                <w:szCs w:val="32"/>
              </w:rPr>
              <w:t>Hadithe</w:t>
            </w:r>
            <w:proofErr w:type="spellEnd"/>
            <w:r w:rsidRPr="00785B4C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– weitere Quelle des Islam</w:t>
            </w:r>
            <w:r w:rsidRPr="00E2482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t xml:space="preserve"> </w:t>
            </w:r>
          </w:p>
          <w:p w:rsidR="00E2482C" w:rsidRPr="00087A25" w:rsidRDefault="00E2482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</w:p>
          <w:p w:rsidR="00E2482C" w:rsidRPr="00087A25" w:rsidRDefault="00E2482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2482C" w:rsidRPr="00087A25" w:rsidRDefault="00E2482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</w:tcPr>
          <w:p w:rsidR="00E2482C" w:rsidRPr="00087A25" w:rsidRDefault="00E2482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054EE1" w:rsidRDefault="00054EE1" w:rsidP="0009368D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09368D" w:rsidRPr="0009368D" w:rsidRDefault="0009368D" w:rsidP="0009368D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IF 5</w:t>
            </w:r>
          </w:p>
          <w:p w:rsidR="00E2482C" w:rsidRDefault="00E2482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 xml:space="preserve">Inhaltlicher </w:t>
            </w:r>
          </w:p>
          <w:p w:rsidR="00E2482C" w:rsidRPr="00087A25" w:rsidRDefault="00E2482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E2482C" w:rsidRPr="00087A25" w:rsidRDefault="00785B4C" w:rsidP="00785B4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85B4C">
              <w:rPr>
                <w:rFonts w:asciiTheme="minorHAnsi" w:hAnsiTheme="minorHAnsi"/>
                <w:color w:val="000000"/>
                <w:sz w:val="32"/>
                <w:szCs w:val="32"/>
              </w:rPr>
              <w:t>Religiöse Pflichten</w:t>
            </w:r>
          </w:p>
          <w:p w:rsidR="00E2482C" w:rsidRPr="00087A25" w:rsidRDefault="00E2482C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E2482C" w:rsidRPr="00087A25" w:rsidRDefault="00E2482C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09368D" w:rsidRPr="0009368D" w:rsidRDefault="0009368D" w:rsidP="0009368D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9368D">
              <w:rPr>
                <w:rFonts w:asciiTheme="minorHAnsi" w:hAnsiTheme="minorHAnsi"/>
                <w:b/>
                <w:sz w:val="32"/>
                <w:szCs w:val="32"/>
              </w:rPr>
              <w:t xml:space="preserve">IF </w:t>
            </w:r>
            <w:r w:rsidR="00F03C66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  <w:p w:rsidR="00E2482C" w:rsidRPr="00087A25" w:rsidRDefault="00E2482C" w:rsidP="0009368D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Inhaltlicher</w:t>
            </w:r>
          </w:p>
          <w:p w:rsidR="00E2482C" w:rsidRPr="00087A25" w:rsidRDefault="00E2482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087A25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E2482C" w:rsidRPr="00087A25" w:rsidRDefault="00785B4C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85B4C">
              <w:rPr>
                <w:rFonts w:asciiTheme="minorHAnsi" w:hAnsiTheme="minorHAnsi"/>
                <w:color w:val="000000"/>
                <w:sz w:val="32"/>
                <w:szCs w:val="32"/>
              </w:rPr>
              <w:t>Rechtschulen</w:t>
            </w:r>
            <w:r w:rsidR="00054EE1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- </w:t>
            </w:r>
            <w:r w:rsidR="00054EE1" w:rsidRPr="00785B4C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Vielfalt der Religionspraxis</w:t>
            </w:r>
          </w:p>
        </w:tc>
        <w:tc>
          <w:tcPr>
            <w:tcW w:w="3923" w:type="dxa"/>
            <w:vAlign w:val="center"/>
          </w:tcPr>
          <w:p w:rsidR="00E2482C" w:rsidRPr="00087A25" w:rsidRDefault="00E2482C" w:rsidP="00054EE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</w:tc>
      </w:tr>
      <w:tr w:rsidR="00843E76" w:rsidRPr="00087A25" w:rsidTr="00054EE1">
        <w:trPr>
          <w:trHeight w:val="21"/>
          <w:tblCellSpacing w:w="142" w:type="dxa"/>
        </w:trPr>
        <w:tc>
          <w:tcPr>
            <w:tcW w:w="3572" w:type="dxa"/>
            <w:vAlign w:val="center"/>
          </w:tcPr>
          <w:p w:rsidR="00843E76" w:rsidRDefault="00843E76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843E76" w:rsidRPr="0009368D" w:rsidRDefault="00F03C66" w:rsidP="00ED4151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IF 6</w:t>
            </w:r>
          </w:p>
          <w:p w:rsidR="00843E76" w:rsidRPr="00CE42E7" w:rsidRDefault="00843E76" w:rsidP="00ED4151">
            <w:pPr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>Inhaltlicher Schwerpunkt:</w:t>
            </w:r>
          </w:p>
          <w:p w:rsidR="00843E76" w:rsidRPr="00087A25" w:rsidRDefault="00F03C66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03C66">
              <w:rPr>
                <w:rFonts w:asciiTheme="minorHAnsi" w:hAnsiTheme="minorHAnsi"/>
                <w:color w:val="000000"/>
                <w:sz w:val="32"/>
                <w:szCs w:val="32"/>
              </w:rPr>
              <w:t>Islamische Lebensführung im täglichen Miteinander</w:t>
            </w:r>
          </w:p>
          <w:p w:rsidR="00843E76" w:rsidRPr="00087A25" w:rsidRDefault="00843E76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3715" w:type="dxa"/>
          </w:tcPr>
          <w:p w:rsidR="00843E76" w:rsidRPr="00087A25" w:rsidRDefault="00843E76" w:rsidP="00ED4151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</w:p>
          <w:p w:rsidR="00F03C66" w:rsidRPr="0009368D" w:rsidRDefault="00F03C66" w:rsidP="00F03C66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IF 6</w:t>
            </w:r>
          </w:p>
          <w:p w:rsidR="00F03C66" w:rsidRDefault="00F03C66" w:rsidP="00F03C66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 xml:space="preserve">Inhaltlicher </w:t>
            </w:r>
          </w:p>
          <w:p w:rsidR="00F03C66" w:rsidRPr="00CE42E7" w:rsidRDefault="00F03C66" w:rsidP="00F03C66">
            <w:pPr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>Schwerpunkt:</w:t>
            </w:r>
          </w:p>
          <w:p w:rsidR="00843E76" w:rsidRPr="00087A25" w:rsidRDefault="00F03C66" w:rsidP="00F03C66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F03C66">
              <w:rPr>
                <w:rFonts w:asciiTheme="minorHAnsi" w:hAnsiTheme="minorHAnsi"/>
                <w:color w:val="000000"/>
                <w:sz w:val="32"/>
                <w:szCs w:val="32"/>
              </w:rPr>
              <w:t>Ethische Herausforderungen menschlichen Handelns</w:t>
            </w:r>
          </w:p>
          <w:p w:rsidR="00843E76" w:rsidRPr="00087A25" w:rsidRDefault="00843E76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  <w:p w:rsidR="00843E76" w:rsidRPr="00087A25" w:rsidRDefault="00843E76" w:rsidP="00ED4151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3715" w:type="dxa"/>
            <w:vAlign w:val="center"/>
          </w:tcPr>
          <w:p w:rsidR="00F03C66" w:rsidRPr="0009368D" w:rsidRDefault="00843E76" w:rsidP="00F03C66">
            <w:pPr>
              <w:spacing w:before="120" w:after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2482C">
              <w:rPr>
                <w:rFonts w:asciiTheme="minorHAnsi" w:hAnsiTheme="minorHAnsi"/>
                <w:bCs/>
                <w:color w:val="000000"/>
                <w:sz w:val="32"/>
                <w:szCs w:val="32"/>
              </w:rPr>
              <w:lastRenderedPageBreak/>
              <w:t xml:space="preserve"> </w:t>
            </w:r>
            <w:r w:rsidR="00F03C66">
              <w:rPr>
                <w:rFonts w:asciiTheme="minorHAnsi" w:hAnsiTheme="minorHAnsi"/>
                <w:b/>
                <w:sz w:val="32"/>
                <w:szCs w:val="32"/>
              </w:rPr>
              <w:t xml:space="preserve"> IF 7</w:t>
            </w:r>
          </w:p>
          <w:p w:rsidR="00F03C66" w:rsidRDefault="00F03C66" w:rsidP="00F03C66">
            <w:pPr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  <w:u w:val="single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>Inhaltlicher</w:t>
            </w:r>
          </w:p>
          <w:p w:rsidR="00F03C66" w:rsidRPr="00CE42E7" w:rsidRDefault="00F03C66" w:rsidP="00F03C66">
            <w:pPr>
              <w:spacing w:before="120" w:after="120"/>
              <w:jc w:val="center"/>
              <w:rPr>
                <w:rFonts w:asciiTheme="minorHAnsi" w:hAnsiTheme="minorHAnsi"/>
                <w:bCs/>
                <w:color w:val="000000"/>
                <w:sz w:val="32"/>
                <w:szCs w:val="32"/>
              </w:rPr>
            </w:pPr>
            <w:r w:rsidRPr="00CE42E7">
              <w:rPr>
                <w:rFonts w:asciiTheme="minorHAnsi" w:hAnsiTheme="minorHAnsi"/>
                <w:sz w:val="32"/>
                <w:szCs w:val="32"/>
                <w:u w:val="single"/>
              </w:rPr>
              <w:t xml:space="preserve"> Schwerpunkt:</w:t>
            </w:r>
          </w:p>
          <w:p w:rsidR="00843E76" w:rsidRPr="00F03C66" w:rsidRDefault="00F03C66" w:rsidP="00F03C66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F03C66">
              <w:rPr>
                <w:rFonts w:asciiTheme="minorHAnsi" w:hAnsiTheme="minorHAnsi"/>
                <w:sz w:val="32"/>
                <w:szCs w:val="32"/>
              </w:rPr>
              <w:t>Andere Religionen und Weltanschauungen im Vergleich zum Islam</w:t>
            </w:r>
          </w:p>
        </w:tc>
        <w:tc>
          <w:tcPr>
            <w:tcW w:w="3923" w:type="dxa"/>
            <w:vAlign w:val="center"/>
          </w:tcPr>
          <w:p w:rsidR="00843E76" w:rsidRPr="00087A25" w:rsidRDefault="00843E76" w:rsidP="00F2383C">
            <w:pPr>
              <w:tabs>
                <w:tab w:val="left" w:pos="643"/>
              </w:tabs>
              <w:spacing w:before="120" w:after="120"/>
              <w:jc w:val="center"/>
              <w:rPr>
                <w:rFonts w:asciiTheme="minorHAnsi" w:hAnsiTheme="minorHAnsi"/>
                <w:i/>
                <w:sz w:val="32"/>
                <w:szCs w:val="32"/>
                <w:u w:val="single"/>
              </w:rPr>
            </w:pPr>
          </w:p>
        </w:tc>
      </w:tr>
    </w:tbl>
    <w:p w:rsidR="00F03C66" w:rsidRPr="00F03C66" w:rsidRDefault="00F03C66" w:rsidP="00F03C66">
      <w:pPr>
        <w:spacing w:before="120" w:after="120"/>
        <w:rPr>
          <w:rFonts w:asciiTheme="minorHAnsi" w:hAnsiTheme="minorHAnsi"/>
          <w:color w:val="000000"/>
          <w:sz w:val="32"/>
          <w:szCs w:val="32"/>
        </w:rPr>
      </w:pPr>
    </w:p>
    <w:p w:rsidR="00E2482C" w:rsidRDefault="00E2482C" w:rsidP="00F03C66">
      <w:pPr>
        <w:spacing w:before="120" w:after="120"/>
        <w:rPr>
          <w:rFonts w:asciiTheme="minorHAnsi" w:hAnsiTheme="minorHAnsi"/>
          <w:color w:val="000000"/>
          <w:sz w:val="32"/>
          <w:szCs w:val="32"/>
        </w:rPr>
      </w:pPr>
    </w:p>
    <w:sectPr w:rsidR="00E2482C" w:rsidSect="00D34C47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8F" w:rsidRDefault="00B32E8F" w:rsidP="007A7289">
      <w:r>
        <w:separator/>
      </w:r>
    </w:p>
  </w:endnote>
  <w:endnote w:type="continuationSeparator" w:id="0">
    <w:p w:rsidR="00B32E8F" w:rsidRDefault="00B32E8F" w:rsidP="007A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8F" w:rsidRDefault="00B32E8F" w:rsidP="007A7289">
      <w:r>
        <w:separator/>
      </w:r>
    </w:p>
  </w:footnote>
  <w:footnote w:type="continuationSeparator" w:id="0">
    <w:p w:rsidR="00B32E8F" w:rsidRDefault="00B32E8F" w:rsidP="007A7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51" w:rsidRDefault="00ED4151">
    <w:pPr>
      <w:pStyle w:val="Kopfzeile"/>
    </w:pPr>
    <w:r w:rsidRPr="00C212EC">
      <w:t xml:space="preserve"> Inhaltsfelder, Inhaltliche Schwerpunkte und Kompetenzerwartungen </w:t>
    </w:r>
    <w:r w:rsidR="009F55EC">
      <w:t>bis zum Ende der Sekundarstufe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dLib Win95BT"/>
        <w:position w:val="0"/>
        <w:sz w:val="20"/>
        <w:vertAlign w:val="baseline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  <w:color w:val="auto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4">
    <w:nsid w:val="0000000B"/>
    <w:multiLevelType w:val="singleLevel"/>
    <w:tmpl w:val="E5626518"/>
    <w:name w:val="WW8Num1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color w:val="auto"/>
      </w:rPr>
    </w:lvl>
  </w:abstractNum>
  <w:abstractNum w:abstractNumId="5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6">
    <w:nsid w:val="2FAA4BB3"/>
    <w:multiLevelType w:val="hybridMultilevel"/>
    <w:tmpl w:val="D8D291D4"/>
    <w:lvl w:ilvl="0" w:tplc="6E7AB4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i w:val="0"/>
        <w:color w:val="000000"/>
        <w:sz w:val="3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95858"/>
    <w:multiLevelType w:val="hybridMultilevel"/>
    <w:tmpl w:val="25A205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548F1"/>
    <w:multiLevelType w:val="hybridMultilevel"/>
    <w:tmpl w:val="23F49EB0"/>
    <w:lvl w:ilvl="0" w:tplc="126615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2D"/>
    <w:rsid w:val="0002191F"/>
    <w:rsid w:val="00053BA4"/>
    <w:rsid w:val="00054EE1"/>
    <w:rsid w:val="00087A25"/>
    <w:rsid w:val="0009368D"/>
    <w:rsid w:val="000D251E"/>
    <w:rsid w:val="00100A75"/>
    <w:rsid w:val="00113932"/>
    <w:rsid w:val="001421DE"/>
    <w:rsid w:val="001643CB"/>
    <w:rsid w:val="001F6556"/>
    <w:rsid w:val="002A7030"/>
    <w:rsid w:val="00350E6D"/>
    <w:rsid w:val="00384CF0"/>
    <w:rsid w:val="003B65A5"/>
    <w:rsid w:val="003F0C81"/>
    <w:rsid w:val="00415BBC"/>
    <w:rsid w:val="00441A2C"/>
    <w:rsid w:val="004534AD"/>
    <w:rsid w:val="004566A1"/>
    <w:rsid w:val="00497A42"/>
    <w:rsid w:val="004B5BC7"/>
    <w:rsid w:val="00517C20"/>
    <w:rsid w:val="005229C9"/>
    <w:rsid w:val="00533D78"/>
    <w:rsid w:val="00550958"/>
    <w:rsid w:val="00584D3B"/>
    <w:rsid w:val="00664ABE"/>
    <w:rsid w:val="00667B6C"/>
    <w:rsid w:val="00682CEE"/>
    <w:rsid w:val="006D6EC4"/>
    <w:rsid w:val="00772169"/>
    <w:rsid w:val="0077352D"/>
    <w:rsid w:val="00785B4C"/>
    <w:rsid w:val="007A10C3"/>
    <w:rsid w:val="007A7289"/>
    <w:rsid w:val="00820A19"/>
    <w:rsid w:val="00822C52"/>
    <w:rsid w:val="00843E76"/>
    <w:rsid w:val="00864C52"/>
    <w:rsid w:val="008D27AF"/>
    <w:rsid w:val="00907A55"/>
    <w:rsid w:val="009440BF"/>
    <w:rsid w:val="00970CEA"/>
    <w:rsid w:val="009779AC"/>
    <w:rsid w:val="009A0631"/>
    <w:rsid w:val="009F55EC"/>
    <w:rsid w:val="00AC240F"/>
    <w:rsid w:val="00B32E8F"/>
    <w:rsid w:val="00B74214"/>
    <w:rsid w:val="00B9165C"/>
    <w:rsid w:val="00BA6336"/>
    <w:rsid w:val="00BC5504"/>
    <w:rsid w:val="00C212EC"/>
    <w:rsid w:val="00C35DC2"/>
    <w:rsid w:val="00C51F8D"/>
    <w:rsid w:val="00C569EF"/>
    <w:rsid w:val="00C61459"/>
    <w:rsid w:val="00C73BCA"/>
    <w:rsid w:val="00CE42E7"/>
    <w:rsid w:val="00CF1806"/>
    <w:rsid w:val="00CF7B60"/>
    <w:rsid w:val="00D1202D"/>
    <w:rsid w:val="00D17121"/>
    <w:rsid w:val="00D328CA"/>
    <w:rsid w:val="00D34C47"/>
    <w:rsid w:val="00D40E4F"/>
    <w:rsid w:val="00E0628E"/>
    <w:rsid w:val="00E13917"/>
    <w:rsid w:val="00E2482C"/>
    <w:rsid w:val="00E53CF1"/>
    <w:rsid w:val="00E71766"/>
    <w:rsid w:val="00ED095B"/>
    <w:rsid w:val="00ED4151"/>
    <w:rsid w:val="00F03C66"/>
    <w:rsid w:val="00F06505"/>
    <w:rsid w:val="00F2383C"/>
    <w:rsid w:val="00F67ABC"/>
    <w:rsid w:val="00F67D67"/>
    <w:rsid w:val="00F92DF4"/>
    <w:rsid w:val="00FD66A2"/>
    <w:rsid w:val="00FF29F2"/>
    <w:rsid w:val="00FF5B8C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66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7352D"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semiHidden/>
    <w:unhideWhenUsed/>
    <w:qFormat/>
    <w:rsid w:val="0077352D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semiHidden/>
    <w:unhideWhenUsed/>
    <w:qFormat/>
    <w:rsid w:val="0077352D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semiHidden/>
    <w:unhideWhenUsed/>
    <w:qFormat/>
    <w:rsid w:val="0077352D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7352D"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7352D"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7352D"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7352D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7352D"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352D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semiHidden/>
    <w:rsid w:val="0077352D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77352D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semiHidden/>
    <w:rsid w:val="0077352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77352D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77352D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77352D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paragraph" w:customStyle="1" w:styleId="Textkrper21">
    <w:name w:val="Textkörper 21"/>
    <w:basedOn w:val="Standard"/>
    <w:rsid w:val="0077352D"/>
    <w:pPr>
      <w:spacing w:before="120" w:after="240"/>
      <w:jc w:val="left"/>
    </w:pPr>
    <w:rPr>
      <w:b/>
      <w:sz w:val="22"/>
    </w:rPr>
  </w:style>
  <w:style w:type="paragraph" w:customStyle="1" w:styleId="Kommentartext2">
    <w:name w:val="Kommentartext2"/>
    <w:basedOn w:val="Standard"/>
    <w:rsid w:val="0077352D"/>
    <w:rPr>
      <w:sz w:val="20"/>
    </w:rPr>
  </w:style>
  <w:style w:type="table" w:styleId="Tabellenraster">
    <w:name w:val="Table Grid"/>
    <w:basedOn w:val="NormaleTabelle"/>
    <w:uiPriority w:val="59"/>
    <w:rsid w:val="0077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C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C81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3F0C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3C66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7352D"/>
    <w:pPr>
      <w:keepNext/>
      <w:widowControl w:val="0"/>
      <w:numPr>
        <w:numId w:val="1"/>
      </w:numPr>
      <w:tabs>
        <w:tab w:val="left" w:pos="794"/>
      </w:tabs>
      <w:spacing w:after="240"/>
      <w:ind w:left="794" w:hanging="794"/>
      <w:outlineLvl w:val="0"/>
    </w:pPr>
    <w:rPr>
      <w:b/>
      <w:sz w:val="30"/>
    </w:rPr>
  </w:style>
  <w:style w:type="paragraph" w:styleId="berschrift2">
    <w:name w:val="heading 2"/>
    <w:basedOn w:val="berschrift1"/>
    <w:next w:val="Standard"/>
    <w:link w:val="berschrift2Zchn"/>
    <w:semiHidden/>
    <w:unhideWhenUsed/>
    <w:qFormat/>
    <w:rsid w:val="0077352D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semiHidden/>
    <w:unhideWhenUsed/>
    <w:qFormat/>
    <w:rsid w:val="0077352D"/>
    <w:pPr>
      <w:numPr>
        <w:ilvl w:val="2"/>
      </w:numPr>
      <w:outlineLvl w:val="2"/>
    </w:pPr>
    <w:rPr>
      <w:sz w:val="26"/>
    </w:rPr>
  </w:style>
  <w:style w:type="paragraph" w:styleId="berschrift4">
    <w:name w:val="heading 4"/>
    <w:basedOn w:val="berschrift3"/>
    <w:next w:val="Standard"/>
    <w:link w:val="berschrift4Zchn"/>
    <w:semiHidden/>
    <w:unhideWhenUsed/>
    <w:qFormat/>
    <w:rsid w:val="0077352D"/>
    <w:pPr>
      <w:numPr>
        <w:ilvl w:val="3"/>
      </w:numPr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7352D"/>
    <w:pPr>
      <w:keepNext/>
      <w:numPr>
        <w:ilvl w:val="4"/>
        <w:numId w:val="1"/>
      </w:numPr>
      <w:outlineLvl w:val="4"/>
    </w:pPr>
    <w:rPr>
      <w:i/>
      <w:iCs/>
      <w:sz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7352D"/>
    <w:pPr>
      <w:keepNext/>
      <w:numPr>
        <w:ilvl w:val="5"/>
        <w:numId w:val="1"/>
      </w:numPr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7352D"/>
    <w:pPr>
      <w:keepNext/>
      <w:numPr>
        <w:ilvl w:val="6"/>
        <w:numId w:val="1"/>
      </w:numPr>
      <w:ind w:left="340" w:hanging="340"/>
      <w:outlineLvl w:val="6"/>
    </w:pPr>
    <w:rPr>
      <w:i/>
      <w:iCs/>
      <w:sz w:val="22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7352D"/>
    <w:pPr>
      <w:keepNext/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7352D"/>
    <w:pPr>
      <w:keepNext/>
      <w:numPr>
        <w:ilvl w:val="8"/>
        <w:numId w:val="1"/>
      </w:numPr>
      <w:spacing w:before="120" w:after="240"/>
      <w:ind w:left="357" w:firstLine="0"/>
      <w:jc w:val="left"/>
      <w:outlineLvl w:val="8"/>
    </w:pPr>
    <w:rPr>
      <w:i/>
      <w:iCs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7352D"/>
    <w:rPr>
      <w:rFonts w:ascii="Arial" w:eastAsia="Times New Roman" w:hAnsi="Arial" w:cs="Arial"/>
      <w:b/>
      <w:sz w:val="30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semiHidden/>
    <w:rsid w:val="0077352D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berschrift3Zchn">
    <w:name w:val="Überschrift 3 Zchn"/>
    <w:basedOn w:val="Absatz-Standardschriftart"/>
    <w:link w:val="berschrift3"/>
    <w:semiHidden/>
    <w:rsid w:val="0077352D"/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berschrift4Zchn">
    <w:name w:val="Überschrift 4 Zchn"/>
    <w:basedOn w:val="Absatz-Standardschriftart"/>
    <w:link w:val="berschrift4"/>
    <w:semiHidden/>
    <w:rsid w:val="0077352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berschrift5Zchn">
    <w:name w:val="Überschrift 5 Zchn"/>
    <w:basedOn w:val="Absatz-Standardschriftart"/>
    <w:link w:val="berschrift5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77352D"/>
    <w:rPr>
      <w:rFonts w:ascii="Arial" w:eastAsia="Times New Roman" w:hAnsi="Arial" w:cs="Arial"/>
      <w:i/>
      <w:iCs/>
      <w:sz w:val="24"/>
      <w:szCs w:val="20"/>
      <w:lang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77352D"/>
    <w:rPr>
      <w:rFonts w:ascii="Arial" w:eastAsia="Times New Roman" w:hAnsi="Arial" w:cs="Arial"/>
      <w:i/>
      <w:iCs/>
      <w:szCs w:val="20"/>
      <w:lang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77352D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77352D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paragraph" w:customStyle="1" w:styleId="Textkrper21">
    <w:name w:val="Textkörper 21"/>
    <w:basedOn w:val="Standard"/>
    <w:rsid w:val="0077352D"/>
    <w:pPr>
      <w:spacing w:before="120" w:after="240"/>
      <w:jc w:val="left"/>
    </w:pPr>
    <w:rPr>
      <w:b/>
      <w:sz w:val="22"/>
    </w:rPr>
  </w:style>
  <w:style w:type="paragraph" w:customStyle="1" w:styleId="Kommentartext2">
    <w:name w:val="Kommentartext2"/>
    <w:basedOn w:val="Standard"/>
    <w:rsid w:val="0077352D"/>
    <w:rPr>
      <w:sz w:val="20"/>
    </w:rPr>
  </w:style>
  <w:style w:type="table" w:styleId="Tabellenraster">
    <w:name w:val="Table Grid"/>
    <w:basedOn w:val="NormaleTabelle"/>
    <w:uiPriority w:val="59"/>
    <w:rsid w:val="0077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C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C81"/>
    <w:rPr>
      <w:rFonts w:ascii="Tahoma" w:eastAsia="Times New Roman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3F0C8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A7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7289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76BE50EC.dotm</Template>
  <TotalTime>0</TotalTime>
  <Pages>16</Pages>
  <Words>1242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Hartwig, Cordula</cp:lastModifiedBy>
  <cp:revision>3</cp:revision>
  <cp:lastPrinted>2015-02-24T12:48:00Z</cp:lastPrinted>
  <dcterms:created xsi:type="dcterms:W3CDTF">2015-02-24T14:48:00Z</dcterms:created>
  <dcterms:modified xsi:type="dcterms:W3CDTF">2015-03-09T11:47:00Z</dcterms:modified>
</cp:coreProperties>
</file>