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4" w:rsidRPr="005C281D" w:rsidRDefault="00AA1B5C">
      <w:pPr>
        <w:rPr>
          <w:rFonts w:ascii="Arial" w:hAnsi="Arial" w:cs="Arial"/>
          <w:sz w:val="24"/>
        </w:rPr>
      </w:pPr>
      <w:r w:rsidRPr="006910CF">
        <w:rPr>
          <w:rFonts w:ascii="Arial" w:hAnsi="Arial" w:cs="Arial"/>
          <w:b/>
          <w:sz w:val="24"/>
        </w:rPr>
        <w:t xml:space="preserve">Wir </w:t>
      </w:r>
      <w:r w:rsidR="00B17586">
        <w:rPr>
          <w:rFonts w:ascii="Arial" w:hAnsi="Arial" w:cs="Arial"/>
          <w:b/>
          <w:sz w:val="24"/>
        </w:rPr>
        <w:t>lernen uns kennen - Schulweg</w:t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  <w:t>Jg. 5</w:t>
      </w:r>
    </w:p>
    <w:p w:rsidR="006F2683" w:rsidRPr="006910CF" w:rsidRDefault="006F2683" w:rsidP="006F2683">
      <w:pPr>
        <w:spacing w:after="0" w:line="240" w:lineRule="auto"/>
        <w:rPr>
          <w:rFonts w:ascii="Arial" w:hAnsi="Arial" w:cs="Arial"/>
          <w:color w:val="FF0000"/>
        </w:rPr>
      </w:pPr>
      <w:r w:rsidRPr="006910CF">
        <w:rPr>
          <w:rFonts w:ascii="Arial" w:hAnsi="Arial" w:cs="Arial"/>
          <w:color w:val="FF0000"/>
        </w:rPr>
        <w:t xml:space="preserve">Schlüsselfrage: </w:t>
      </w:r>
    </w:p>
    <w:p w:rsidR="006F2683" w:rsidRPr="00C913BD" w:rsidRDefault="00C913BD" w:rsidP="006F2683">
      <w:pPr>
        <w:spacing w:after="0" w:line="240" w:lineRule="auto"/>
        <w:rPr>
          <w:rFonts w:ascii="Arial" w:hAnsi="Arial" w:cs="Arial"/>
          <w:color w:val="FF0000"/>
        </w:rPr>
      </w:pPr>
      <w:r w:rsidRPr="00C913BD">
        <w:rPr>
          <w:rFonts w:ascii="Arial" w:hAnsi="Arial" w:cs="Arial"/>
          <w:color w:val="FF0000"/>
        </w:rPr>
        <w:t>Wie können wir die Längen unserer Schulwege übersichtlich darstellen?</w:t>
      </w:r>
    </w:p>
    <w:p w:rsidR="00C913BD" w:rsidRPr="00C913BD" w:rsidRDefault="00C913BD" w:rsidP="006F2683">
      <w:pPr>
        <w:spacing w:after="0" w:line="240" w:lineRule="auto"/>
        <w:rPr>
          <w:rFonts w:ascii="Arial" w:hAnsi="Arial" w:cs="Arial"/>
          <w:color w:val="FF0000"/>
        </w:rPr>
      </w:pPr>
    </w:p>
    <w:p w:rsidR="005C281D" w:rsidRPr="006E1A4C" w:rsidRDefault="005C281D" w:rsidP="00412C1C">
      <w:pPr>
        <w:spacing w:after="0" w:line="240" w:lineRule="auto"/>
        <w:ind w:left="426" w:hanging="426"/>
        <w:outlineLvl w:val="0"/>
        <w:rPr>
          <w:rFonts w:ascii="Arial" w:hAnsi="Arial" w:cs="Arial"/>
          <w:b/>
        </w:rPr>
      </w:pPr>
      <w:r w:rsidRPr="006E1A4C">
        <w:rPr>
          <w:rFonts w:ascii="Arial" w:hAnsi="Arial" w:cs="Arial"/>
          <w:b/>
        </w:rPr>
        <w:t>Kernlehrplan</w:t>
      </w:r>
      <w:r>
        <w:rPr>
          <w:rFonts w:ascii="Arial" w:hAnsi="Arial" w:cs="Arial"/>
          <w:b/>
        </w:rPr>
        <w:t>bezug</w:t>
      </w:r>
      <w:r w:rsidRPr="006E1A4C">
        <w:rPr>
          <w:rFonts w:ascii="Arial" w:hAnsi="Arial" w:cs="Arial"/>
          <w:b/>
        </w:rPr>
        <w:t>:</w:t>
      </w:r>
    </w:p>
    <w:p w:rsidR="003E3FAF" w:rsidRDefault="003E3FAF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Stochastik: statistische Daten werden übersichtlich dargestellt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Arithmetik / Algebra: Umgang mit Längeneinheiten – Umrechnungen, Rechnen mit Längen</w:t>
      </w:r>
    </w:p>
    <w:p w:rsidR="005C281D" w:rsidRDefault="00C913BD">
      <w:pPr>
        <w:rPr>
          <w:rFonts w:ascii="Arial" w:hAnsi="Arial" w:cs="Arial"/>
        </w:rPr>
      </w:pPr>
      <w:r>
        <w:rPr>
          <w:rFonts w:ascii="Arial" w:hAnsi="Arial" w:cs="Arial"/>
        </w:rPr>
        <w:t>Werkzeuge: Genaues Zeichnen mit Lineal und Geodrei</w:t>
      </w:r>
      <w:r w:rsidR="008B07F7">
        <w:rPr>
          <w:rFonts w:ascii="Arial" w:hAnsi="Arial" w:cs="Arial"/>
        </w:rPr>
        <w:t>e</w:t>
      </w:r>
      <w:r>
        <w:rPr>
          <w:rFonts w:ascii="Arial" w:hAnsi="Arial" w:cs="Arial"/>
        </w:rPr>
        <w:t>ck</w:t>
      </w:r>
    </w:p>
    <w:p w:rsidR="006F2683" w:rsidRDefault="006F2683" w:rsidP="00412C1C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Kernidee:</w:t>
      </w:r>
    </w:p>
    <w:p w:rsidR="006F2683" w:rsidRPr="006F2683" w:rsidRDefault="00C913BD" w:rsidP="00412C1C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Die große Menge an unterschiedlichen Daten macht es sinnvoll Daten in Klassen zusa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menzufassen. </w:t>
      </w:r>
    </w:p>
    <w:p w:rsidR="006F2683" w:rsidRDefault="006F2683" w:rsidP="00412C1C">
      <w:pPr>
        <w:spacing w:after="0"/>
        <w:outlineLvl w:val="0"/>
        <w:rPr>
          <w:rFonts w:ascii="Arial" w:hAnsi="Arial" w:cs="Arial"/>
          <w:b/>
        </w:rPr>
      </w:pPr>
    </w:p>
    <w:p w:rsidR="005C281D" w:rsidRPr="00917B35" w:rsidRDefault="005C281D" w:rsidP="00412C1C">
      <w:pPr>
        <w:outlineLvl w:val="0"/>
        <w:rPr>
          <w:rFonts w:ascii="Arial" w:hAnsi="Arial" w:cs="Arial"/>
          <w:b/>
        </w:rPr>
      </w:pPr>
      <w:r w:rsidRPr="00917B35">
        <w:rPr>
          <w:rFonts w:ascii="Arial" w:hAnsi="Arial" w:cs="Arial"/>
          <w:b/>
        </w:rPr>
        <w:t>Unterrichtliches Vorgehen</w:t>
      </w:r>
    </w:p>
    <w:p w:rsidR="00412C1C" w:rsidRDefault="00917B35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Beim</w:t>
      </w:r>
      <w:r w:rsidRPr="00917B35">
        <w:rPr>
          <w:rFonts w:ascii="Arial" w:hAnsi="Arial" w:cs="Arial"/>
        </w:rPr>
        <w:t xml:space="preserve"> </w:t>
      </w:r>
      <w:r w:rsidR="00387D8E" w:rsidRPr="00917B35">
        <w:rPr>
          <w:rFonts w:ascii="Arial" w:hAnsi="Arial" w:cs="Arial"/>
        </w:rPr>
        <w:t xml:space="preserve"> </w:t>
      </w:r>
      <w:r w:rsidRPr="00917B35">
        <w:rPr>
          <w:rFonts w:ascii="Arial" w:hAnsi="Arial" w:cs="Arial"/>
        </w:rPr>
        <w:t>Erfragen der Schulweglängen (als Zeit</w:t>
      </w:r>
      <w:r>
        <w:rPr>
          <w:rFonts w:ascii="Arial" w:hAnsi="Arial" w:cs="Arial"/>
        </w:rPr>
        <w:t>-</w:t>
      </w:r>
      <w:r w:rsidRPr="00917B35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Entfernungs</w:t>
      </w:r>
      <w:r w:rsidRPr="00917B35">
        <w:rPr>
          <w:rFonts w:ascii="Arial" w:hAnsi="Arial" w:cs="Arial"/>
        </w:rPr>
        <w:t>angaben</w:t>
      </w:r>
      <w:r>
        <w:rPr>
          <w:rFonts w:ascii="Arial" w:hAnsi="Arial" w:cs="Arial"/>
        </w:rPr>
        <w:t xml:space="preserve">, vgl. </w:t>
      </w:r>
      <w:r w:rsidRPr="0062780E">
        <w:rPr>
          <w:rFonts w:ascii="Arial" w:hAnsi="Arial" w:cs="Arial"/>
          <w:color w:val="00B050"/>
        </w:rPr>
        <w:sym w:font="Wingdings" w:char="F0E0"/>
      </w:r>
      <w:r>
        <w:rPr>
          <w:rFonts w:ascii="Arial" w:hAnsi="Arial" w:cs="Arial"/>
        </w:rPr>
        <w:t xml:space="preserve"> </w:t>
      </w:r>
      <w:r w:rsidR="0062780E">
        <w:rPr>
          <w:rFonts w:ascii="Arial" w:hAnsi="Arial" w:cs="Arial"/>
          <w:b/>
          <w:color w:val="00B050"/>
        </w:rPr>
        <w:t>M 05</w:t>
      </w:r>
      <w:r w:rsidRPr="0062780E">
        <w:rPr>
          <w:rFonts w:ascii="Arial" w:hAnsi="Arial" w:cs="Arial"/>
          <w:b/>
          <w:color w:val="00B050"/>
        </w:rPr>
        <w:t>-</w:t>
      </w:r>
      <w:r w:rsidR="0062780E">
        <w:rPr>
          <w:rFonts w:ascii="Arial" w:hAnsi="Arial" w:cs="Arial"/>
          <w:b/>
          <w:color w:val="00B050"/>
        </w:rPr>
        <w:t xml:space="preserve">1 Wir lernen uns kennen </w:t>
      </w:r>
      <w:r w:rsidR="0062780E" w:rsidRPr="0062780E">
        <w:rPr>
          <w:rFonts w:ascii="Arial" w:hAnsi="Arial" w:cs="Arial"/>
          <w:b/>
        </w:rPr>
        <w:sym w:font="Wingdings" w:char="F0E0"/>
      </w:r>
      <w:r w:rsidR="0062780E" w:rsidRPr="0062780E">
        <w:rPr>
          <w:rFonts w:ascii="Arial" w:hAnsi="Arial" w:cs="Arial"/>
          <w:b/>
        </w:rPr>
        <w:t xml:space="preserve"> Fragebogen</w:t>
      </w:r>
      <w:r w:rsidRPr="00917B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ergeben sich bei einer normalen Klassengröße in aller Regel ca. 15 unterschiedli</w:t>
      </w:r>
      <w:r w:rsidR="00D2373C">
        <w:rPr>
          <w:rFonts w:ascii="Arial" w:hAnsi="Arial" w:cs="Arial"/>
        </w:rPr>
        <w:t>che Angaben. Das Säulendiagramm</w:t>
      </w:r>
      <w:r>
        <w:rPr>
          <w:rFonts w:ascii="Arial" w:hAnsi="Arial" w:cs="Arial"/>
        </w:rPr>
        <w:t xml:space="preserve"> für so viele verschiedene Größen, die sich teilweise nur sehr wenig unterscheiden, ist recht </w:t>
      </w:r>
      <w:r w:rsidR="008B07F7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übersichtlich. Hier kann die Notwendigkeit einer Klassenbildung motiviert werden. </w:t>
      </w:r>
    </w:p>
    <w:p w:rsidR="00917B35" w:rsidRDefault="00917B35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Überlässt man die konkrete Unterteilung der Daten Schülerarbeitsgruppen, ergeben sich unterschiedliche Klassenbildungen und Säulendiagramme. Dies ist ein willkommener Anlass über die Problematik der Klassenbildung nachzudenken. </w:t>
      </w:r>
    </w:p>
    <w:p w:rsidR="00B673E3" w:rsidRDefault="00B673E3" w:rsidP="00917B35">
      <w:pPr>
        <w:spacing w:after="0" w:line="240" w:lineRule="auto"/>
        <w:rPr>
          <w:rFonts w:ascii="Arial" w:hAnsi="Arial" w:cs="Arial"/>
        </w:rPr>
      </w:pPr>
    </w:p>
    <w:p w:rsidR="008865DE" w:rsidRDefault="008865DE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Hintergrundinformation zur Klassenproblematik: </w:t>
      </w:r>
    </w:p>
    <w:p w:rsidR="00B673E3" w:rsidRDefault="00B673E3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Problematik liegt dabei einerseits in der Wahl der Klassenanzahl bzw. der Klassenbreite. Hier können unterschiedliche Einteilungen zu unterschiedlichen Beurteilungen des Datenm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terials führen. </w:t>
      </w:r>
    </w:p>
    <w:p w:rsidR="00B673E3" w:rsidRDefault="00B673E3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Andererseits geht die Klassierung stets mit einem Verlust an Information einher. Der einze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ne Wert innerhalb der Verteilung spielt keine Rolle mehr. Stattdessen wird für die weitere „Verarbeitung“ der Daten z.B. nur die Anzahl der in der Klasse enthaltenen Datenpunkte herangezogen.</w:t>
      </w:r>
    </w:p>
    <w:p w:rsidR="00B673E3" w:rsidRDefault="00B673E3" w:rsidP="00917B35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48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"/>
        <w:gridCol w:w="510"/>
        <w:gridCol w:w="510"/>
        <w:gridCol w:w="510"/>
        <w:gridCol w:w="510"/>
        <w:gridCol w:w="510"/>
        <w:gridCol w:w="510"/>
        <w:gridCol w:w="510"/>
        <w:gridCol w:w="630"/>
        <w:gridCol w:w="645"/>
      </w:tblGrid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1128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1250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1250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1400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1670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2000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2430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2500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3000</w:t>
            </w:r>
          </w:p>
        </w:tc>
      </w:tr>
      <w:tr w:rsidR="00A51B2A" w:rsidRPr="00A51B2A" w:rsidTr="00A51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B2A" w:rsidRPr="00A51B2A" w:rsidRDefault="00A51B2A" w:rsidP="00A51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51B2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3300</w:t>
            </w:r>
          </w:p>
        </w:tc>
      </w:tr>
    </w:tbl>
    <w:p w:rsidR="00A51B2A" w:rsidRDefault="00A51B2A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Beispiel: </w:t>
      </w:r>
    </w:p>
    <w:p w:rsidR="00A51B2A" w:rsidRDefault="00A51B2A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Tabelle zeigt die fiktiven Urlaub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ausgaben von Studierenden.</w:t>
      </w:r>
    </w:p>
    <w:p w:rsidR="00A51B2A" w:rsidRDefault="00A51B2A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 100 Daten sind auf vielfältige Weise in Klassen </w:t>
      </w:r>
      <w:proofErr w:type="spellStart"/>
      <w:r>
        <w:rPr>
          <w:rFonts w:ascii="Arial" w:hAnsi="Arial" w:cs="Arial"/>
        </w:rPr>
        <w:t>einteilbar</w:t>
      </w:r>
      <w:proofErr w:type="spellEnd"/>
      <w:r>
        <w:rPr>
          <w:rFonts w:ascii="Arial" w:hAnsi="Arial" w:cs="Arial"/>
        </w:rPr>
        <w:t xml:space="preserve">: </w:t>
      </w:r>
    </w:p>
    <w:p w:rsidR="008865DE" w:rsidRDefault="008865DE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einer einheitlichen Klassenbreite von 100</w:t>
      </w:r>
      <w:r w:rsidRPr="008865DE">
        <w:rPr>
          <w:rFonts w:ascii="Arial" w:hAnsi="Arial" w:cs="Arial"/>
        </w:rPr>
        <w:t xml:space="preserve"> entstünden 34 Klassen. </w:t>
      </w:r>
    </w:p>
    <w:p w:rsidR="008865DE" w:rsidRDefault="008865DE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 Klassenbreite von 500</w:t>
      </w:r>
      <w:r w:rsidRPr="008865DE">
        <w:rPr>
          <w:rFonts w:ascii="Arial" w:hAnsi="Arial" w:cs="Arial"/>
        </w:rPr>
        <w:t xml:space="preserve"> ergäbe sieben Klassen. </w:t>
      </w:r>
    </w:p>
    <w:p w:rsidR="00A51B2A" w:rsidRDefault="008865DE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 könnte auch die Klassen wie</w:t>
      </w:r>
      <w:r w:rsidRPr="008865DE">
        <w:rPr>
          <w:rFonts w:ascii="Arial" w:hAnsi="Arial" w:cs="Arial"/>
        </w:rPr>
        <w:t xml:space="preserve"> "1100 € und mehr" bzw. "unter 200 €" </w:t>
      </w:r>
      <w:r>
        <w:rPr>
          <w:rFonts w:ascii="Arial" w:hAnsi="Arial" w:cs="Arial"/>
        </w:rPr>
        <w:t>bilden.</w:t>
      </w:r>
    </w:p>
    <w:p w:rsidR="008865DE" w:rsidRDefault="008865DE" w:rsidP="00917B35">
      <w:pPr>
        <w:spacing w:after="0" w:line="240" w:lineRule="auto"/>
        <w:rPr>
          <w:rFonts w:ascii="Arial" w:hAnsi="Arial" w:cs="Arial"/>
        </w:rPr>
      </w:pPr>
      <w:r w:rsidRPr="008865DE">
        <w:rPr>
          <w:rFonts w:ascii="Arial" w:hAnsi="Arial" w:cs="Arial"/>
        </w:rPr>
        <w:t>Gerade bei der Klassierung wird der Modellcharakter der statistische</w:t>
      </w:r>
      <w:r>
        <w:rPr>
          <w:rFonts w:ascii="Arial" w:hAnsi="Arial" w:cs="Arial"/>
        </w:rPr>
        <w:t>n</w:t>
      </w:r>
      <w:r w:rsidRPr="008865DE">
        <w:rPr>
          <w:rFonts w:ascii="Arial" w:hAnsi="Arial" w:cs="Arial"/>
        </w:rPr>
        <w:t xml:space="preserve"> Au</w:t>
      </w:r>
      <w:r w:rsidRPr="008865DE">
        <w:rPr>
          <w:rFonts w:ascii="Arial" w:hAnsi="Arial" w:cs="Arial"/>
        </w:rPr>
        <w:t>s</w:t>
      </w:r>
      <w:r w:rsidRPr="008865DE">
        <w:rPr>
          <w:rFonts w:ascii="Arial" w:hAnsi="Arial" w:cs="Arial"/>
        </w:rPr>
        <w:t xml:space="preserve">wertung besonders deutlich. </w:t>
      </w:r>
      <w:r>
        <w:rPr>
          <w:rFonts w:ascii="Arial" w:hAnsi="Arial" w:cs="Arial"/>
        </w:rPr>
        <w:t>Es gibt</w:t>
      </w:r>
      <w:r w:rsidRPr="008865DE">
        <w:rPr>
          <w:rFonts w:ascii="Arial" w:hAnsi="Arial" w:cs="Arial"/>
        </w:rPr>
        <w:t xml:space="preserve"> das Problem der Wahl eines den Daten adäquaten Klassierungsmodells. </w:t>
      </w:r>
      <w:r>
        <w:rPr>
          <w:rFonts w:ascii="Arial" w:hAnsi="Arial" w:cs="Arial"/>
        </w:rPr>
        <w:t>Die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bezüglich gibt es nicht</w:t>
      </w:r>
      <w:r w:rsidRPr="008865DE">
        <w:rPr>
          <w:rFonts w:ascii="Arial" w:hAnsi="Arial" w:cs="Arial"/>
        </w:rPr>
        <w:t xml:space="preserve"> ein „richtig“ oder „falsch“</w:t>
      </w:r>
      <w:r>
        <w:rPr>
          <w:rFonts w:ascii="Arial" w:hAnsi="Arial" w:cs="Arial"/>
        </w:rPr>
        <w:t>,</w:t>
      </w:r>
      <w:r w:rsidRPr="008865DE">
        <w:rPr>
          <w:rFonts w:ascii="Arial" w:hAnsi="Arial" w:cs="Arial"/>
        </w:rPr>
        <w:t xml:space="preserve"> sondern nur ein mehr oder minder „adäquat“ und „inadäquat“</w:t>
      </w:r>
    </w:p>
    <w:p w:rsidR="008865DE" w:rsidRDefault="008865DE" w:rsidP="00917B35">
      <w:pPr>
        <w:spacing w:after="0" w:line="240" w:lineRule="auto"/>
        <w:rPr>
          <w:rFonts w:ascii="Arial" w:hAnsi="Arial" w:cs="Arial"/>
        </w:rPr>
      </w:pPr>
    </w:p>
    <w:p w:rsidR="00A51B2A" w:rsidRPr="00917B35" w:rsidRDefault="008865DE" w:rsidP="00917B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Quelle für dieses Beispiel: </w:t>
      </w:r>
      <w:hyperlink r:id="rId5" w:history="1">
        <w:r w:rsidRPr="00B81339">
          <w:rPr>
            <w:rStyle w:val="Hyperlink"/>
            <w:rFonts w:ascii="Arial" w:hAnsi="Arial" w:cs="Arial"/>
          </w:rPr>
          <w:t>http://vilespc01.wiwi.uni-oldenburg.de/navtest/viles1/index.php3</w:t>
        </w:r>
      </w:hyperlink>
      <w:r>
        <w:rPr>
          <w:rFonts w:ascii="Arial" w:hAnsi="Arial" w:cs="Arial"/>
        </w:rPr>
        <w:t xml:space="preserve"> </w:t>
      </w:r>
      <w:r w:rsidRPr="008865DE">
        <w:rPr>
          <w:rFonts w:ascii="Arial" w:hAnsi="Arial" w:cs="Arial"/>
          <w:sz w:val="18"/>
        </w:rPr>
        <w:t>(zuletzt besucht 22.02.2013)</w:t>
      </w:r>
    </w:p>
    <w:sectPr w:rsidR="00A51B2A" w:rsidRPr="00917B35" w:rsidSect="00FA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8F69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FD5"/>
    <w:multiLevelType w:val="hybridMultilevel"/>
    <w:tmpl w:val="228CB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AA1B5C"/>
    <w:rsid w:val="000E1BE6"/>
    <w:rsid w:val="00236E76"/>
    <w:rsid w:val="00242965"/>
    <w:rsid w:val="00310C71"/>
    <w:rsid w:val="00387D8E"/>
    <w:rsid w:val="003E3FAF"/>
    <w:rsid w:val="00412C1C"/>
    <w:rsid w:val="004771CF"/>
    <w:rsid w:val="005C281D"/>
    <w:rsid w:val="0062780E"/>
    <w:rsid w:val="006910CF"/>
    <w:rsid w:val="006E1A4C"/>
    <w:rsid w:val="006F2683"/>
    <w:rsid w:val="00757485"/>
    <w:rsid w:val="008865DE"/>
    <w:rsid w:val="008B07F7"/>
    <w:rsid w:val="00917B35"/>
    <w:rsid w:val="009B7166"/>
    <w:rsid w:val="009E2570"/>
    <w:rsid w:val="00A51B2A"/>
    <w:rsid w:val="00AA1511"/>
    <w:rsid w:val="00AA1B5C"/>
    <w:rsid w:val="00AB7F0F"/>
    <w:rsid w:val="00AF3CED"/>
    <w:rsid w:val="00B17586"/>
    <w:rsid w:val="00B673E3"/>
    <w:rsid w:val="00BB195D"/>
    <w:rsid w:val="00C51A9D"/>
    <w:rsid w:val="00C913BD"/>
    <w:rsid w:val="00CE592B"/>
    <w:rsid w:val="00D2373C"/>
    <w:rsid w:val="00DD3182"/>
    <w:rsid w:val="00F07BDC"/>
    <w:rsid w:val="00F2442E"/>
    <w:rsid w:val="00F35456"/>
    <w:rsid w:val="00F72B78"/>
    <w:rsid w:val="00FA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5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0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7166"/>
    <w:rPr>
      <w:color w:val="0000FF"/>
      <w:u w:val="single"/>
    </w:rPr>
  </w:style>
  <w:style w:type="character" w:styleId="BesuchterHyperlink">
    <w:name w:val="FollowedHyperlink"/>
    <w:basedOn w:val="Absatz-Standardschriftart"/>
    <w:rsid w:val="00412C1C"/>
    <w:rPr>
      <w:color w:val="6064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0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0F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67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A51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lespc01.wiwi.uni-oldenburg.de/navtest/viles1/index.php3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2013-02-22T16:12:00Z</dcterms:created>
  <dcterms:modified xsi:type="dcterms:W3CDTF">2013-02-22T16:12:00Z</dcterms:modified>
</cp:coreProperties>
</file>