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B9" w:rsidRPr="0013445E" w:rsidRDefault="009C1BB9" w:rsidP="009C1BB9">
      <w:pPr>
        <w:spacing w:after="0" w:line="240" w:lineRule="auto"/>
        <w:rPr>
          <w:rFonts w:ascii="Arial" w:hAnsi="Arial" w:cs="Arial"/>
          <w:b/>
        </w:rPr>
      </w:pPr>
      <w:r w:rsidRPr="0013445E">
        <w:rPr>
          <w:rFonts w:ascii="Arial" w:hAnsi="Arial" w:cs="Arial"/>
          <w:b/>
        </w:rPr>
        <w:t>Was machen wir / Jugendliche in der Freizeit?</w:t>
      </w:r>
      <w:r w:rsidR="0013445E">
        <w:rPr>
          <w:rFonts w:ascii="Arial" w:hAnsi="Arial" w:cs="Arial"/>
          <w:b/>
        </w:rPr>
        <w:tab/>
      </w:r>
      <w:r w:rsidR="0013445E">
        <w:rPr>
          <w:rFonts w:ascii="Arial" w:hAnsi="Arial" w:cs="Arial"/>
          <w:b/>
        </w:rPr>
        <w:tab/>
      </w:r>
      <w:r w:rsidR="0013445E">
        <w:rPr>
          <w:rFonts w:ascii="Arial" w:hAnsi="Arial" w:cs="Arial"/>
          <w:b/>
        </w:rPr>
        <w:tab/>
      </w:r>
      <w:r w:rsidR="0013445E">
        <w:rPr>
          <w:rFonts w:ascii="Arial" w:hAnsi="Arial" w:cs="Arial"/>
          <w:b/>
        </w:rPr>
        <w:tab/>
      </w:r>
      <w:r w:rsidR="0013445E">
        <w:rPr>
          <w:rFonts w:ascii="Arial" w:hAnsi="Arial" w:cs="Arial"/>
          <w:b/>
        </w:rPr>
        <w:tab/>
      </w:r>
      <w:r w:rsidR="0013445E">
        <w:rPr>
          <w:rFonts w:ascii="Arial" w:hAnsi="Arial" w:cs="Arial"/>
          <w:b/>
        </w:rPr>
        <w:tab/>
        <w:t>Jg. 8</w:t>
      </w:r>
    </w:p>
    <w:p w:rsidR="0013445E" w:rsidRPr="006910CF" w:rsidRDefault="0013445E" w:rsidP="0013445E">
      <w:pPr>
        <w:spacing w:after="0" w:line="240" w:lineRule="auto"/>
        <w:rPr>
          <w:rFonts w:ascii="Arial" w:hAnsi="Arial" w:cs="Arial"/>
          <w:color w:val="FF0000"/>
        </w:rPr>
      </w:pPr>
      <w:r w:rsidRPr="006910CF">
        <w:rPr>
          <w:rFonts w:ascii="Arial" w:hAnsi="Arial" w:cs="Arial"/>
          <w:color w:val="FF0000"/>
        </w:rPr>
        <w:t xml:space="preserve">Schlüsselfrage: </w:t>
      </w:r>
    </w:p>
    <w:p w:rsidR="0013445E" w:rsidRPr="0013445E" w:rsidRDefault="0013445E" w:rsidP="0013445E">
      <w:pPr>
        <w:spacing w:after="0" w:line="240" w:lineRule="auto"/>
        <w:rPr>
          <w:rFonts w:ascii="Arial" w:hAnsi="Arial" w:cs="Arial"/>
          <w:color w:val="FF0000"/>
        </w:rPr>
      </w:pPr>
      <w:r w:rsidRPr="0013445E">
        <w:rPr>
          <w:rFonts w:ascii="Arial" w:hAnsi="Arial" w:cs="Arial"/>
          <w:color w:val="FF0000"/>
        </w:rPr>
        <w:t xml:space="preserve">Wie können wir das Freizeitverhalten mithilfe einer Befragung ermitteln? </w:t>
      </w:r>
    </w:p>
    <w:p w:rsidR="0013445E" w:rsidRDefault="0013445E" w:rsidP="0013445E">
      <w:pPr>
        <w:rPr>
          <w:rFonts w:ascii="Arial" w:hAnsi="Arial" w:cs="Arial"/>
        </w:rPr>
      </w:pPr>
    </w:p>
    <w:p w:rsidR="0013445E" w:rsidRPr="006E1A4C" w:rsidRDefault="0013445E" w:rsidP="0013445E">
      <w:pPr>
        <w:spacing w:after="0" w:line="240" w:lineRule="auto"/>
        <w:ind w:left="426" w:hanging="426"/>
        <w:rPr>
          <w:rFonts w:ascii="Arial" w:hAnsi="Arial" w:cs="Arial"/>
          <w:b/>
        </w:rPr>
      </w:pPr>
      <w:r w:rsidRPr="006E1A4C">
        <w:rPr>
          <w:rFonts w:ascii="Arial" w:hAnsi="Arial" w:cs="Arial"/>
          <w:b/>
        </w:rPr>
        <w:t>Kernlehrplan</w:t>
      </w:r>
      <w:r>
        <w:rPr>
          <w:rFonts w:ascii="Arial" w:hAnsi="Arial" w:cs="Arial"/>
          <w:b/>
        </w:rPr>
        <w:t>bezug</w:t>
      </w:r>
      <w:r w:rsidRPr="006E1A4C">
        <w:rPr>
          <w:rFonts w:ascii="Arial" w:hAnsi="Arial" w:cs="Arial"/>
          <w:b/>
        </w:rPr>
        <w:t>:</w:t>
      </w:r>
    </w:p>
    <w:p w:rsidR="00876FCB" w:rsidRDefault="00876FCB" w:rsidP="00841D02">
      <w:pPr>
        <w:spacing w:after="0"/>
        <w:ind w:left="1246" w:hanging="1246"/>
        <w:rPr>
          <w:rFonts w:ascii="Arial" w:hAnsi="Arial" w:cs="Arial"/>
        </w:rPr>
      </w:pPr>
      <w:r>
        <w:rPr>
          <w:rFonts w:ascii="Arial" w:hAnsi="Arial" w:cs="Arial"/>
        </w:rPr>
        <w:t xml:space="preserve">Stochastik:  Datenerhebungen werden geplant, durchgeführt und ausgewertet </w:t>
      </w:r>
    </w:p>
    <w:p w:rsidR="00876FCB" w:rsidRDefault="00876FCB" w:rsidP="00876FCB">
      <w:pPr>
        <w:spacing w:after="0"/>
        <w:ind w:left="1190" w:hanging="1190"/>
        <w:rPr>
          <w:rFonts w:ascii="Arial" w:hAnsi="Arial" w:cs="Arial"/>
        </w:rPr>
      </w:pPr>
      <w:r>
        <w:rPr>
          <w:rFonts w:ascii="Arial" w:hAnsi="Arial" w:cs="Arial"/>
        </w:rPr>
        <w:tab/>
        <w:t>Es werden statistische Kennwerte der Daten ermittelt und die statistischen Da</w:t>
      </w:r>
      <w:r>
        <w:rPr>
          <w:rFonts w:ascii="Arial" w:hAnsi="Arial" w:cs="Arial"/>
        </w:rPr>
        <w:t>r</w:t>
      </w:r>
      <w:r>
        <w:rPr>
          <w:rFonts w:ascii="Arial" w:hAnsi="Arial" w:cs="Arial"/>
        </w:rPr>
        <w:t xml:space="preserve">stellungen interpretiert: Median, Spannweite, </w:t>
      </w:r>
      <w:proofErr w:type="spellStart"/>
      <w:r>
        <w:rPr>
          <w:rFonts w:ascii="Arial" w:hAnsi="Arial" w:cs="Arial"/>
        </w:rPr>
        <w:t>Quartile</w:t>
      </w:r>
      <w:proofErr w:type="spellEnd"/>
      <w:r>
        <w:rPr>
          <w:rFonts w:ascii="Arial" w:hAnsi="Arial" w:cs="Arial"/>
        </w:rPr>
        <w:t xml:space="preserve">, </w:t>
      </w:r>
      <w:proofErr w:type="spellStart"/>
      <w:r>
        <w:rPr>
          <w:rFonts w:ascii="Arial" w:hAnsi="Arial" w:cs="Arial"/>
        </w:rPr>
        <w:t>Boxplots</w:t>
      </w:r>
      <w:proofErr w:type="spellEnd"/>
    </w:p>
    <w:p w:rsidR="0013445E" w:rsidRDefault="00841D02" w:rsidP="00841D02">
      <w:pPr>
        <w:spacing w:after="0"/>
        <w:ind w:left="1246" w:hanging="1246"/>
        <w:rPr>
          <w:rFonts w:ascii="Arial" w:hAnsi="Arial" w:cs="Arial"/>
        </w:rPr>
      </w:pPr>
      <w:r>
        <w:rPr>
          <w:rFonts w:ascii="Arial" w:hAnsi="Arial" w:cs="Arial"/>
        </w:rPr>
        <w:t xml:space="preserve">Werkzeuge: Nutzen von Tabellenkalkulation (oder </w:t>
      </w:r>
      <w:proofErr w:type="spellStart"/>
      <w:r>
        <w:rPr>
          <w:rFonts w:ascii="Arial" w:hAnsi="Arial" w:cs="Arial"/>
        </w:rPr>
        <w:t>Grafstat</w:t>
      </w:r>
      <w:proofErr w:type="spellEnd"/>
      <w:r>
        <w:rPr>
          <w:rFonts w:ascii="Arial" w:hAnsi="Arial" w:cs="Arial"/>
        </w:rPr>
        <w:t>) als Hilfsmittel zur Auswertung großer Datenmengen</w:t>
      </w:r>
    </w:p>
    <w:p w:rsidR="00841D02" w:rsidRPr="006910CF" w:rsidRDefault="00841D02" w:rsidP="00841D02">
      <w:pPr>
        <w:ind w:left="1246" w:hanging="1246"/>
        <w:rPr>
          <w:rFonts w:ascii="Arial" w:hAnsi="Arial" w:cs="Arial"/>
        </w:rPr>
      </w:pPr>
      <w:r>
        <w:rPr>
          <w:rFonts w:ascii="Arial" w:hAnsi="Arial" w:cs="Arial"/>
        </w:rPr>
        <w:t xml:space="preserve">Funktionen: Berechnen von Prozentwerten bei </w:t>
      </w:r>
      <w:proofErr w:type="spellStart"/>
      <w:r>
        <w:rPr>
          <w:rFonts w:ascii="Arial" w:hAnsi="Arial" w:cs="Arial"/>
        </w:rPr>
        <w:t>Boxplots</w:t>
      </w:r>
      <w:proofErr w:type="spellEnd"/>
    </w:p>
    <w:p w:rsidR="0013445E" w:rsidRDefault="0013445E" w:rsidP="0013445E">
      <w:pPr>
        <w:rPr>
          <w:rFonts w:ascii="Arial" w:hAnsi="Arial" w:cs="Arial"/>
          <w:b/>
        </w:rPr>
      </w:pPr>
      <w:r w:rsidRPr="005C281D">
        <w:rPr>
          <w:rFonts w:ascii="Arial" w:hAnsi="Arial" w:cs="Arial"/>
          <w:b/>
        </w:rPr>
        <w:t>Unterrichtliches Vorgehen</w:t>
      </w:r>
    </w:p>
    <w:p w:rsidR="00841D02" w:rsidRDefault="00841D02" w:rsidP="00053F0A">
      <w:pPr>
        <w:spacing w:after="0"/>
        <w:rPr>
          <w:rFonts w:ascii="Arial" w:hAnsi="Arial" w:cs="Arial"/>
        </w:rPr>
      </w:pPr>
      <w:r>
        <w:rPr>
          <w:rFonts w:ascii="Arial" w:hAnsi="Arial" w:cs="Arial"/>
        </w:rPr>
        <w:t>Kernidee:</w:t>
      </w:r>
    </w:p>
    <w:p w:rsidR="00053F0A" w:rsidRDefault="00053F0A" w:rsidP="00053F0A">
      <w:pPr>
        <w:spacing w:after="0"/>
        <w:rPr>
          <w:rFonts w:ascii="Arial" w:hAnsi="Arial" w:cs="Arial"/>
        </w:rPr>
      </w:pPr>
      <w:r>
        <w:rPr>
          <w:rFonts w:ascii="Arial" w:hAnsi="Arial" w:cs="Arial"/>
        </w:rPr>
        <w:t>Eine Befragung wird geplant, durchgeführt</w:t>
      </w:r>
      <w:r w:rsidRPr="006F46FD">
        <w:rPr>
          <w:rFonts w:ascii="Arial" w:hAnsi="Arial" w:cs="Arial"/>
        </w:rPr>
        <w:t xml:space="preserve"> </w:t>
      </w:r>
      <w:r>
        <w:rPr>
          <w:rFonts w:ascii="Arial" w:hAnsi="Arial" w:cs="Arial"/>
        </w:rPr>
        <w:t>und ausgewertet.</w:t>
      </w:r>
    </w:p>
    <w:p w:rsidR="00053F0A" w:rsidRDefault="00053F0A" w:rsidP="00053F0A">
      <w:pPr>
        <w:spacing w:after="0"/>
        <w:rPr>
          <w:rFonts w:ascii="Arial" w:hAnsi="Arial" w:cs="Arial"/>
        </w:rPr>
      </w:pPr>
      <w:r>
        <w:rPr>
          <w:rFonts w:ascii="Arial" w:hAnsi="Arial" w:cs="Arial"/>
        </w:rPr>
        <w:t>Einfluss unterschiedlicher Fragen und Frageformate auf die Ergebnisse werden diskutiert.</w:t>
      </w:r>
    </w:p>
    <w:p w:rsidR="00053F0A" w:rsidRDefault="00053F0A" w:rsidP="00053F0A">
      <w:pPr>
        <w:spacing w:after="0"/>
        <w:rPr>
          <w:rFonts w:ascii="Arial" w:hAnsi="Arial" w:cs="Arial"/>
        </w:rPr>
      </w:pPr>
      <w:r>
        <w:rPr>
          <w:rFonts w:ascii="Arial" w:hAnsi="Arial" w:cs="Arial"/>
        </w:rPr>
        <w:t xml:space="preserve">Die Ergebnisse werden grafisch dargestellt. Zum Vergleich verschiedener Gruppen werden </w:t>
      </w:r>
      <w:proofErr w:type="spellStart"/>
      <w:r>
        <w:rPr>
          <w:rFonts w:ascii="Arial" w:hAnsi="Arial" w:cs="Arial"/>
        </w:rPr>
        <w:t>Boxplots</w:t>
      </w:r>
      <w:proofErr w:type="spellEnd"/>
      <w:r>
        <w:rPr>
          <w:rFonts w:ascii="Arial" w:hAnsi="Arial" w:cs="Arial"/>
        </w:rPr>
        <w:t xml:space="preserve"> erstellt.</w:t>
      </w:r>
    </w:p>
    <w:p w:rsidR="00053F0A" w:rsidRDefault="00053F0A" w:rsidP="00053F0A">
      <w:pPr>
        <w:spacing w:after="0"/>
        <w:rPr>
          <w:rFonts w:ascii="Arial" w:hAnsi="Arial" w:cs="Arial"/>
        </w:rPr>
      </w:pPr>
    </w:p>
    <w:p w:rsidR="00841D02" w:rsidRDefault="00841D02" w:rsidP="00053F0A">
      <w:pPr>
        <w:spacing w:after="0"/>
        <w:rPr>
          <w:rFonts w:ascii="Arial" w:hAnsi="Arial" w:cs="Arial"/>
        </w:rPr>
      </w:pPr>
      <w:r>
        <w:rPr>
          <w:rFonts w:ascii="Arial" w:hAnsi="Arial" w:cs="Arial"/>
        </w:rPr>
        <w:t>Organisation:</w:t>
      </w:r>
    </w:p>
    <w:p w:rsidR="006F46FD" w:rsidRPr="00053F0A" w:rsidRDefault="006F46FD" w:rsidP="00053F0A">
      <w:pPr>
        <w:spacing w:after="0"/>
        <w:rPr>
          <w:rFonts w:ascii="Arial" w:hAnsi="Arial" w:cs="Arial"/>
          <w:i/>
        </w:rPr>
      </w:pPr>
      <w:r w:rsidRPr="00053F0A">
        <w:rPr>
          <w:rFonts w:ascii="Arial" w:hAnsi="Arial" w:cs="Arial"/>
          <w:i/>
        </w:rPr>
        <w:t>Variante 1 (interne Befragung zur Beschreibung einer „kleineren“ Gruppe)</w:t>
      </w:r>
    </w:p>
    <w:p w:rsidR="006F46FD" w:rsidRDefault="00053F0A" w:rsidP="0013445E">
      <w:pPr>
        <w:rPr>
          <w:rFonts w:ascii="Arial" w:hAnsi="Arial" w:cs="Arial"/>
        </w:rPr>
      </w:pPr>
      <w:r>
        <w:rPr>
          <w:rFonts w:ascii="Arial" w:hAnsi="Arial" w:cs="Arial"/>
        </w:rPr>
        <w:t>Die Befragung bezieht sich auf die eigene Klasse oder Jahrgangsstufe und ist damit eine Vollbefragung einer Gesamtheit.</w:t>
      </w:r>
      <w:r w:rsidR="00381F59">
        <w:rPr>
          <w:rFonts w:ascii="Arial" w:hAnsi="Arial" w:cs="Arial"/>
        </w:rPr>
        <w:t xml:space="preserve"> Der Schwerpunkt der Reihe liegt hier in der Darstellung der Ergebnisse in verschiedenen Graphen und dem Lesen von Graphen. Die Befragung kann in verschiedene</w:t>
      </w:r>
      <w:r w:rsidR="00E32E90">
        <w:rPr>
          <w:rFonts w:ascii="Arial" w:hAnsi="Arial" w:cs="Arial"/>
        </w:rPr>
        <w:t>, z.B. themendifferenzierte</w:t>
      </w:r>
      <w:r w:rsidR="00381F59">
        <w:rPr>
          <w:rFonts w:ascii="Arial" w:hAnsi="Arial" w:cs="Arial"/>
        </w:rPr>
        <w:t xml:space="preserve"> Gruppen aufgeteilt werden, die dann arbeitsteilig ausgewertet werden. Die dabei von einer Gruppe erstellten Graphen dienen den übrigen Gruppen als Übungsmaterial zum Lesen von Grafiken. Dies führt zu einer Diskussion über die Vor- und Nachteile verschiedener Darstellungen. </w:t>
      </w:r>
      <w:r w:rsidR="00E32E90">
        <w:rPr>
          <w:rFonts w:ascii="Arial" w:hAnsi="Arial" w:cs="Arial"/>
        </w:rPr>
        <w:t xml:space="preserve">Als Methoden eigenen sich dabei der Museumsgang oder das Gruppenpuzzle. </w:t>
      </w:r>
    </w:p>
    <w:p w:rsidR="00166B60" w:rsidRDefault="00381F59" w:rsidP="0013445E">
      <w:pPr>
        <w:rPr>
          <w:rFonts w:ascii="Arial" w:hAnsi="Arial" w:cs="Arial"/>
        </w:rPr>
      </w:pPr>
      <w:r>
        <w:rPr>
          <w:rFonts w:ascii="Arial" w:hAnsi="Arial" w:cs="Arial"/>
        </w:rPr>
        <w:t>Um die Befragungsergebnisse kurz darzustellen, werden Kennwerte bestimmt – insbesond</w:t>
      </w:r>
      <w:r>
        <w:rPr>
          <w:rFonts w:ascii="Arial" w:hAnsi="Arial" w:cs="Arial"/>
        </w:rPr>
        <w:t>e</w:t>
      </w:r>
      <w:r>
        <w:rPr>
          <w:rFonts w:ascii="Arial" w:hAnsi="Arial" w:cs="Arial"/>
        </w:rPr>
        <w:t xml:space="preserve">re werden </w:t>
      </w:r>
      <w:proofErr w:type="spellStart"/>
      <w:r w:rsidRPr="005854E8">
        <w:rPr>
          <w:rFonts w:ascii="Arial" w:hAnsi="Arial" w:cs="Arial"/>
          <w:b/>
          <w:color w:val="FF0000"/>
        </w:rPr>
        <w:t>Boxplots</w:t>
      </w:r>
      <w:proofErr w:type="spellEnd"/>
      <w:r>
        <w:rPr>
          <w:rFonts w:ascii="Arial" w:hAnsi="Arial" w:cs="Arial"/>
        </w:rPr>
        <w:t xml:space="preserve"> eingeführt.</w:t>
      </w:r>
      <w:r w:rsidR="00E32E90">
        <w:rPr>
          <w:rFonts w:ascii="Arial" w:hAnsi="Arial" w:cs="Arial"/>
        </w:rPr>
        <w:t xml:space="preserve"> </w:t>
      </w:r>
      <w:proofErr w:type="spellStart"/>
      <w:r w:rsidR="00E32E90">
        <w:rPr>
          <w:rFonts w:ascii="Arial" w:hAnsi="Arial" w:cs="Arial"/>
        </w:rPr>
        <w:t>Boxplots</w:t>
      </w:r>
      <w:proofErr w:type="spellEnd"/>
      <w:r w:rsidR="00E32E90">
        <w:rPr>
          <w:rFonts w:ascii="Arial" w:hAnsi="Arial" w:cs="Arial"/>
        </w:rPr>
        <w:t xml:space="preserve"> dienen dazu die Unterschiede verschiedener Gruppe</w:t>
      </w:r>
      <w:r w:rsidR="00D74161">
        <w:rPr>
          <w:rFonts w:ascii="Arial" w:hAnsi="Arial" w:cs="Arial"/>
        </w:rPr>
        <w:t xml:space="preserve">n (z.B. Alters- oder </w:t>
      </w:r>
      <w:r w:rsidR="005B08DC">
        <w:rPr>
          <w:rFonts w:ascii="Arial" w:hAnsi="Arial" w:cs="Arial"/>
        </w:rPr>
        <w:t>Computernutzungszeiten</w:t>
      </w:r>
      <w:r w:rsidR="00E32E90">
        <w:rPr>
          <w:rFonts w:ascii="Arial" w:hAnsi="Arial" w:cs="Arial"/>
        </w:rPr>
        <w:t>gruppen) übersichtlich darzustellen</w:t>
      </w:r>
      <w:r w:rsidR="00166B60">
        <w:rPr>
          <w:rFonts w:ascii="Arial" w:hAnsi="Arial" w:cs="Arial"/>
        </w:rPr>
        <w:t xml:space="preserve">. </w:t>
      </w:r>
    </w:p>
    <w:p w:rsidR="00E32E90" w:rsidRDefault="00166B60" w:rsidP="00166B60">
      <w:pPr>
        <w:ind w:left="924" w:hanging="924"/>
        <w:rPr>
          <w:rFonts w:ascii="Arial" w:hAnsi="Arial" w:cs="Arial"/>
        </w:rPr>
      </w:pPr>
      <w:r>
        <w:rPr>
          <w:rFonts w:ascii="Arial" w:hAnsi="Arial" w:cs="Arial"/>
        </w:rPr>
        <w:t>Hinweis: D</w:t>
      </w:r>
      <w:r w:rsidR="00D74161">
        <w:rPr>
          <w:rFonts w:ascii="Arial" w:hAnsi="Arial" w:cs="Arial"/>
        </w:rPr>
        <w:t xml:space="preserve">ie betrachtete Variable </w:t>
      </w:r>
      <w:r>
        <w:rPr>
          <w:rFonts w:ascii="Arial" w:hAnsi="Arial" w:cs="Arial"/>
        </w:rPr>
        <w:t xml:space="preserve">muss </w:t>
      </w:r>
      <w:r w:rsidR="00D74161">
        <w:rPr>
          <w:rFonts w:ascii="Arial" w:hAnsi="Arial" w:cs="Arial"/>
        </w:rPr>
        <w:t xml:space="preserve">metrisch sein und </w:t>
      </w:r>
      <w:r w:rsidR="00E5184F">
        <w:rPr>
          <w:rFonts w:ascii="Arial" w:hAnsi="Arial" w:cs="Arial"/>
        </w:rPr>
        <w:t xml:space="preserve">es </w:t>
      </w:r>
      <w:r>
        <w:rPr>
          <w:rFonts w:ascii="Arial" w:hAnsi="Arial" w:cs="Arial"/>
        </w:rPr>
        <w:t xml:space="preserve">muss </w:t>
      </w:r>
      <w:r w:rsidR="00D74161">
        <w:rPr>
          <w:rFonts w:ascii="Arial" w:hAnsi="Arial" w:cs="Arial"/>
        </w:rPr>
        <w:t>eine hinreichend umfan</w:t>
      </w:r>
      <w:r w:rsidR="00D74161">
        <w:rPr>
          <w:rFonts w:ascii="Arial" w:hAnsi="Arial" w:cs="Arial"/>
        </w:rPr>
        <w:t>g</w:t>
      </w:r>
      <w:r w:rsidR="00D74161">
        <w:rPr>
          <w:rFonts w:ascii="Arial" w:hAnsi="Arial" w:cs="Arial"/>
        </w:rPr>
        <w:t>reiche (weit mehr al</w:t>
      </w:r>
      <w:r w:rsidR="00E5184F">
        <w:rPr>
          <w:rFonts w:ascii="Arial" w:hAnsi="Arial" w:cs="Arial"/>
        </w:rPr>
        <w:t>s eine Klasse) Datenreihe geben sein.</w:t>
      </w:r>
    </w:p>
    <w:p w:rsidR="00381F59" w:rsidRDefault="00E32E90" w:rsidP="0013445E">
      <w:pPr>
        <w:rPr>
          <w:rFonts w:ascii="Arial" w:hAnsi="Arial" w:cs="Arial"/>
        </w:rPr>
      </w:pPr>
      <w:r w:rsidRPr="00E32E90">
        <w:rPr>
          <w:rFonts w:ascii="Arial" w:hAnsi="Arial" w:cs="Arial"/>
          <w:b/>
          <w:color w:val="00B050"/>
        </w:rPr>
        <w:t>Materialien</w:t>
      </w:r>
      <w:r w:rsidR="00381F59">
        <w:rPr>
          <w:rFonts w:ascii="Arial" w:hAnsi="Arial" w:cs="Arial"/>
        </w:rPr>
        <w:t xml:space="preserve"> </w:t>
      </w:r>
      <w:r w:rsidRPr="00E32E90">
        <w:rPr>
          <w:rFonts w:ascii="Arial" w:hAnsi="Arial" w:cs="Arial"/>
          <w:b/>
          <w:color w:val="00B050"/>
        </w:rPr>
        <w:sym w:font="Wingdings" w:char="F0E0"/>
      </w:r>
      <w:r>
        <w:rPr>
          <w:rFonts w:ascii="Arial" w:hAnsi="Arial" w:cs="Arial"/>
          <w:b/>
          <w:color w:val="00B050"/>
        </w:rPr>
        <w:t xml:space="preserve"> </w:t>
      </w:r>
      <w:r w:rsidRPr="00E32E90">
        <w:rPr>
          <w:rFonts w:ascii="Arial" w:hAnsi="Arial" w:cs="Arial"/>
          <w:b/>
          <w:color w:val="00B050"/>
        </w:rPr>
        <w:t xml:space="preserve">M 08-2 Einführung in </w:t>
      </w:r>
      <w:proofErr w:type="spellStart"/>
      <w:r w:rsidRPr="00E32E90">
        <w:rPr>
          <w:rFonts w:ascii="Arial" w:hAnsi="Arial" w:cs="Arial"/>
          <w:b/>
          <w:color w:val="00B050"/>
        </w:rPr>
        <w:t>Boxplots</w:t>
      </w:r>
      <w:proofErr w:type="spellEnd"/>
      <w:r>
        <w:rPr>
          <w:rFonts w:ascii="Arial" w:hAnsi="Arial" w:cs="Arial"/>
          <w:b/>
          <w:color w:val="00B050"/>
        </w:rPr>
        <w:t xml:space="preserve">, </w:t>
      </w:r>
      <w:r w:rsidRPr="00E32E90">
        <w:rPr>
          <w:rFonts w:ascii="Arial" w:hAnsi="Arial" w:cs="Arial"/>
          <w:b/>
          <w:color w:val="00B050"/>
        </w:rPr>
        <w:t>M 08-2-1  Wie können wir Befragungse</w:t>
      </w:r>
      <w:r w:rsidRPr="00E32E90">
        <w:rPr>
          <w:rFonts w:ascii="Arial" w:hAnsi="Arial" w:cs="Arial"/>
          <w:b/>
          <w:color w:val="00B050"/>
        </w:rPr>
        <w:t>r</w:t>
      </w:r>
      <w:r w:rsidRPr="00E32E90">
        <w:rPr>
          <w:rFonts w:ascii="Arial" w:hAnsi="Arial" w:cs="Arial"/>
          <w:b/>
          <w:color w:val="00B050"/>
        </w:rPr>
        <w:t>gebnisse übersichtlich darstellen und vergleichen</w:t>
      </w:r>
      <w:r>
        <w:rPr>
          <w:rFonts w:ascii="Arial" w:hAnsi="Arial" w:cs="Arial"/>
          <w:b/>
          <w:color w:val="00B050"/>
        </w:rPr>
        <w:t xml:space="preserve">, </w:t>
      </w:r>
      <w:r w:rsidRPr="00E32E90">
        <w:rPr>
          <w:rFonts w:ascii="Arial" w:hAnsi="Arial" w:cs="Arial"/>
          <w:b/>
          <w:color w:val="00B050"/>
        </w:rPr>
        <w:t xml:space="preserve">M 08-2-2 Übung der Interpretation von </w:t>
      </w:r>
      <w:proofErr w:type="spellStart"/>
      <w:r w:rsidRPr="00E32E90">
        <w:rPr>
          <w:rFonts w:ascii="Arial" w:hAnsi="Arial" w:cs="Arial"/>
          <w:b/>
          <w:color w:val="00B050"/>
        </w:rPr>
        <w:t>Boxplots</w:t>
      </w:r>
      <w:proofErr w:type="spellEnd"/>
      <w:r w:rsidR="00381F59">
        <w:rPr>
          <w:rFonts w:ascii="Arial" w:hAnsi="Arial" w:cs="Arial"/>
        </w:rPr>
        <w:t xml:space="preserve"> </w:t>
      </w:r>
      <w:r>
        <w:rPr>
          <w:rFonts w:ascii="Arial" w:hAnsi="Arial" w:cs="Arial"/>
        </w:rPr>
        <w:t xml:space="preserve"> </w:t>
      </w:r>
      <w:r w:rsidR="00D65F0A">
        <w:rPr>
          <w:rFonts w:ascii="Arial" w:hAnsi="Arial" w:cs="Arial"/>
        </w:rPr>
        <w:t xml:space="preserve">. </w:t>
      </w:r>
    </w:p>
    <w:p w:rsidR="00E32E90" w:rsidRPr="00053F0A" w:rsidRDefault="00E32E90" w:rsidP="0013445E">
      <w:pPr>
        <w:rPr>
          <w:rFonts w:ascii="Arial" w:hAnsi="Arial" w:cs="Arial"/>
        </w:rPr>
      </w:pPr>
      <w:r w:rsidRPr="00E32E90">
        <w:rPr>
          <w:rFonts w:ascii="Arial" w:hAnsi="Arial" w:cs="Arial"/>
          <w:i/>
        </w:rPr>
        <w:t>Hinweis:</w:t>
      </w:r>
      <w:r>
        <w:rPr>
          <w:rFonts w:ascii="Arial" w:hAnsi="Arial" w:cs="Arial"/>
        </w:rPr>
        <w:t xml:space="preserve"> Schon bei dem Erstellen des Fragebogens muss die Möglichkeit der Auswertung verschiedener Gruppen mitgedacht werden. </w:t>
      </w:r>
    </w:p>
    <w:p w:rsidR="006F46FD" w:rsidRPr="00053F0A" w:rsidRDefault="006F46FD" w:rsidP="00053F0A">
      <w:pPr>
        <w:spacing w:after="0"/>
        <w:rPr>
          <w:rFonts w:ascii="Arial" w:hAnsi="Arial" w:cs="Arial"/>
          <w:i/>
        </w:rPr>
      </w:pPr>
      <w:r w:rsidRPr="00053F0A">
        <w:rPr>
          <w:rFonts w:ascii="Arial" w:hAnsi="Arial" w:cs="Arial"/>
          <w:i/>
        </w:rPr>
        <w:t xml:space="preserve">Variante 2 (Stichprobenbefragung mit Prognose) </w:t>
      </w:r>
    </w:p>
    <w:p w:rsidR="006F46FD" w:rsidRDefault="006F46FD" w:rsidP="00053F0A">
      <w:pPr>
        <w:spacing w:after="0"/>
        <w:rPr>
          <w:rFonts w:ascii="Arial" w:hAnsi="Arial" w:cs="Arial"/>
        </w:rPr>
      </w:pPr>
      <w:r>
        <w:rPr>
          <w:rFonts w:ascii="Arial" w:hAnsi="Arial" w:cs="Arial"/>
        </w:rPr>
        <w:t xml:space="preserve">Eine Befragung einer Stichprobe einer größeren Gesamtheit wird geplant, durchgeführt und ausgewertet. Die Befragungsergebnisse werden für einen </w:t>
      </w:r>
      <w:r w:rsidR="00053F0A">
        <w:rPr>
          <w:rFonts w:ascii="Arial" w:hAnsi="Arial" w:cs="Arial"/>
        </w:rPr>
        <w:t xml:space="preserve">Schluss </w:t>
      </w:r>
      <w:r>
        <w:rPr>
          <w:rFonts w:ascii="Arial" w:hAnsi="Arial" w:cs="Arial"/>
        </w:rPr>
        <w:t>auf die Gesamtheit g</w:t>
      </w:r>
      <w:r>
        <w:rPr>
          <w:rFonts w:ascii="Arial" w:hAnsi="Arial" w:cs="Arial"/>
        </w:rPr>
        <w:t>e</w:t>
      </w:r>
      <w:r>
        <w:rPr>
          <w:rFonts w:ascii="Arial" w:hAnsi="Arial" w:cs="Arial"/>
        </w:rPr>
        <w:t xml:space="preserve">nutzt. </w:t>
      </w:r>
    </w:p>
    <w:p w:rsidR="00053F0A" w:rsidRDefault="00053F0A" w:rsidP="00053F0A">
      <w:pPr>
        <w:spacing w:after="0"/>
        <w:rPr>
          <w:rFonts w:ascii="Arial" w:hAnsi="Arial" w:cs="Arial"/>
        </w:rPr>
      </w:pPr>
      <w:r>
        <w:rPr>
          <w:rFonts w:ascii="Arial" w:hAnsi="Arial" w:cs="Arial"/>
        </w:rPr>
        <w:t>Zusätzliche Fragen hierbei:</w:t>
      </w:r>
    </w:p>
    <w:p w:rsidR="006F46FD" w:rsidRDefault="006F46FD" w:rsidP="00053F0A">
      <w:pPr>
        <w:spacing w:after="0"/>
        <w:rPr>
          <w:rFonts w:ascii="Arial" w:hAnsi="Arial" w:cs="Arial"/>
        </w:rPr>
      </w:pPr>
      <w:r>
        <w:rPr>
          <w:rFonts w:ascii="Arial" w:hAnsi="Arial" w:cs="Arial"/>
        </w:rPr>
        <w:t xml:space="preserve">Wie groß muss die Stichprobe sein, um eine verlässliche Prognose zu ermöglichen? </w:t>
      </w:r>
    </w:p>
    <w:p w:rsidR="006F46FD" w:rsidRDefault="006F46FD" w:rsidP="00053F0A">
      <w:pPr>
        <w:spacing w:after="0"/>
        <w:rPr>
          <w:rFonts w:ascii="Arial" w:hAnsi="Arial" w:cs="Arial"/>
        </w:rPr>
      </w:pPr>
      <w:r>
        <w:rPr>
          <w:rFonts w:ascii="Arial" w:hAnsi="Arial" w:cs="Arial"/>
        </w:rPr>
        <w:lastRenderedPageBreak/>
        <w:t>Wie muss die Befragung durchgeführt werden (Repräsentativität, Befragungsart)?</w:t>
      </w:r>
    </w:p>
    <w:p w:rsidR="00D65F0A" w:rsidRDefault="00D65F0A" w:rsidP="00053F0A">
      <w:pPr>
        <w:spacing w:after="0"/>
        <w:rPr>
          <w:rFonts w:ascii="Arial" w:hAnsi="Arial" w:cs="Arial"/>
        </w:rPr>
      </w:pPr>
    </w:p>
    <w:p w:rsidR="00A37878" w:rsidRPr="00841D02" w:rsidRDefault="00D65F0A" w:rsidP="00841D02">
      <w:pPr>
        <w:rPr>
          <w:rFonts w:ascii="Arial" w:hAnsi="Arial" w:cs="Arial"/>
        </w:rPr>
      </w:pPr>
      <w:r>
        <w:rPr>
          <w:rFonts w:ascii="Arial" w:hAnsi="Arial" w:cs="Arial"/>
        </w:rPr>
        <w:t xml:space="preserve">Zur Beantwortung der Frage nach </w:t>
      </w:r>
      <w:r w:rsidR="00B05B86">
        <w:rPr>
          <w:rFonts w:ascii="Arial" w:hAnsi="Arial" w:cs="Arial"/>
        </w:rPr>
        <w:t>der Größe des</w:t>
      </w:r>
      <w:r>
        <w:rPr>
          <w:rFonts w:ascii="Arial" w:hAnsi="Arial" w:cs="Arial"/>
        </w:rPr>
        <w:t xml:space="preserve"> Stichprobenumfang</w:t>
      </w:r>
      <w:r w:rsidR="00B05B86">
        <w:rPr>
          <w:rFonts w:ascii="Arial" w:hAnsi="Arial" w:cs="Arial"/>
        </w:rPr>
        <w:t>s</w:t>
      </w:r>
      <w:r>
        <w:rPr>
          <w:rFonts w:ascii="Arial" w:hAnsi="Arial" w:cs="Arial"/>
        </w:rPr>
        <w:t xml:space="preserve"> greift man frühere Erfahrun</w:t>
      </w:r>
      <w:r w:rsidR="00B05B86">
        <w:rPr>
          <w:rFonts w:ascii="Arial" w:hAnsi="Arial" w:cs="Arial"/>
        </w:rPr>
        <w:t>gen (Zufallsgerätauswahl, Jg. 6, Schweinewürfeln bzw.</w:t>
      </w:r>
      <w:r>
        <w:rPr>
          <w:rFonts w:ascii="Arial" w:hAnsi="Arial" w:cs="Arial"/>
        </w:rPr>
        <w:t xml:space="preserve"> Buchstabenhäufigkeit, Jg. 7) zurück.</w:t>
      </w:r>
    </w:p>
    <w:p w:rsidR="00B05B86" w:rsidRPr="00B05B86" w:rsidRDefault="00B05B86" w:rsidP="00B05B86">
      <w:pPr>
        <w:spacing w:after="0"/>
        <w:rPr>
          <w:rFonts w:ascii="Arial" w:hAnsi="Arial" w:cs="Arial"/>
          <w:i/>
        </w:rPr>
      </w:pPr>
      <w:r w:rsidRPr="00B05B86">
        <w:rPr>
          <w:rFonts w:ascii="Arial" w:hAnsi="Arial" w:cs="Arial"/>
          <w:i/>
        </w:rPr>
        <w:t xml:space="preserve">Erweiterung: </w:t>
      </w:r>
    </w:p>
    <w:p w:rsidR="00B05B86" w:rsidRDefault="00B05B86" w:rsidP="00B05B86">
      <w:pPr>
        <w:spacing w:after="0"/>
        <w:rPr>
          <w:rFonts w:ascii="Arial" w:hAnsi="Arial" w:cs="Arial"/>
        </w:rPr>
      </w:pPr>
      <w:r>
        <w:rPr>
          <w:rFonts w:ascii="Arial" w:hAnsi="Arial" w:cs="Arial"/>
        </w:rPr>
        <w:t xml:space="preserve">Eine relevante Aufgabenstellung zur Variante 2 ist das Erstellen einer Wahlprognose. </w:t>
      </w:r>
      <w:r w:rsidR="005163A3">
        <w:rPr>
          <w:rFonts w:ascii="Arial" w:hAnsi="Arial" w:cs="Arial"/>
        </w:rPr>
        <w:t>Dabei führen die Schülerinnen und Schüler einer Jahrgangsstufe eine Befragung durch (je nach Größer des Jahrgangs sind ca. 15 – 20 Fragebögen pro Schüler notwendig). Hier ist es sin</w:t>
      </w:r>
      <w:r w:rsidR="005163A3">
        <w:rPr>
          <w:rFonts w:ascii="Arial" w:hAnsi="Arial" w:cs="Arial"/>
        </w:rPr>
        <w:t>n</w:t>
      </w:r>
      <w:r w:rsidR="005163A3">
        <w:rPr>
          <w:rFonts w:ascii="Arial" w:hAnsi="Arial" w:cs="Arial"/>
        </w:rPr>
        <w:t xml:space="preserve">voll, zur Auswertung die für Schulen kostenlose Software </w:t>
      </w:r>
      <w:proofErr w:type="spellStart"/>
      <w:r w:rsidR="005163A3">
        <w:rPr>
          <w:rFonts w:ascii="Arial" w:hAnsi="Arial" w:cs="Arial"/>
        </w:rPr>
        <w:t>Grafstat</w:t>
      </w:r>
      <w:proofErr w:type="spellEnd"/>
      <w:r w:rsidR="005163A3">
        <w:rPr>
          <w:rFonts w:ascii="Arial" w:hAnsi="Arial" w:cs="Arial"/>
        </w:rPr>
        <w:t xml:space="preserve"> (</w:t>
      </w:r>
      <w:hyperlink r:id="rId5" w:history="1">
        <w:r w:rsidR="005163A3" w:rsidRPr="0047122D">
          <w:rPr>
            <w:rStyle w:val="Hyperlink"/>
            <w:rFonts w:ascii="Arial" w:hAnsi="Arial" w:cs="Arial"/>
          </w:rPr>
          <w:t>http://</w:t>
        </w:r>
        <w:r w:rsidR="005163A3" w:rsidRPr="0047122D">
          <w:rPr>
            <w:rStyle w:val="Hyperlink"/>
            <w:rFonts w:ascii="Arial" w:hAnsi="Arial" w:cs="Arial"/>
          </w:rPr>
          <w:t>w</w:t>
        </w:r>
        <w:r w:rsidR="005163A3" w:rsidRPr="0047122D">
          <w:rPr>
            <w:rStyle w:val="Hyperlink"/>
            <w:rFonts w:ascii="Arial" w:hAnsi="Arial" w:cs="Arial"/>
          </w:rPr>
          <w:t>ww.grafstat.de/</w:t>
        </w:r>
      </w:hyperlink>
      <w:r w:rsidR="00B06516">
        <w:rPr>
          <w:rFonts w:ascii="Arial" w:hAnsi="Arial" w:cs="Arial"/>
        </w:rPr>
        <w:t xml:space="preserve"> </w:t>
      </w:r>
      <w:r w:rsidR="00B06516" w:rsidRPr="00B06516">
        <w:rPr>
          <w:rFonts w:ascii="Arial" w:hAnsi="Arial" w:cs="Arial"/>
          <w:sz w:val="16"/>
        </w:rPr>
        <w:t>zuletzt besucht am 22.02.2013</w:t>
      </w:r>
      <w:r w:rsidR="00B06516">
        <w:rPr>
          <w:rFonts w:ascii="Arial" w:hAnsi="Arial" w:cs="Arial"/>
        </w:rPr>
        <w:t>)</w:t>
      </w:r>
      <w:r w:rsidR="005163A3">
        <w:rPr>
          <w:rFonts w:ascii="Arial" w:hAnsi="Arial" w:cs="Arial"/>
        </w:rPr>
        <w:t xml:space="preserve"> zu nutzen. Bei der Bundeszentrale für politische Bildung gibt es eine CD mit Hinweisen zum Erstellen einer Wahlprognose mit dieser Software. </w:t>
      </w:r>
    </w:p>
    <w:p w:rsidR="00841D02" w:rsidRDefault="00841D02" w:rsidP="00B05B86">
      <w:pPr>
        <w:spacing w:after="0"/>
        <w:rPr>
          <w:rFonts w:ascii="Arial" w:hAnsi="Arial" w:cs="Arial"/>
        </w:rPr>
      </w:pPr>
    </w:p>
    <w:p w:rsidR="001D150C" w:rsidRDefault="005163A3" w:rsidP="00D74161">
      <w:pPr>
        <w:pStyle w:val="Titel"/>
        <w:jc w:val="left"/>
        <w:rPr>
          <w:sz w:val="22"/>
          <w:szCs w:val="22"/>
        </w:rPr>
      </w:pPr>
      <w:r w:rsidRPr="00D74161">
        <w:rPr>
          <w:sz w:val="22"/>
          <w:szCs w:val="22"/>
        </w:rPr>
        <w:t>Literaturhinweis:</w:t>
      </w:r>
      <w:r w:rsidR="00D74161" w:rsidRPr="00D74161">
        <w:rPr>
          <w:sz w:val="22"/>
          <w:szCs w:val="22"/>
        </w:rPr>
        <w:t xml:space="preserve"> </w:t>
      </w:r>
      <w:r w:rsidR="001D150C">
        <w:rPr>
          <w:sz w:val="22"/>
          <w:szCs w:val="22"/>
        </w:rPr>
        <w:t xml:space="preserve"> ZAP 10,  </w:t>
      </w:r>
      <w:r w:rsidR="001D150C" w:rsidRPr="001D150C">
        <w:rPr>
          <w:sz w:val="22"/>
          <w:szCs w:val="24"/>
        </w:rPr>
        <w:t>M GE GK HT A 2009</w:t>
      </w:r>
      <w:r w:rsidR="001D150C">
        <w:rPr>
          <w:sz w:val="22"/>
          <w:szCs w:val="24"/>
        </w:rPr>
        <w:t xml:space="preserve"> Aufgabe 4</w:t>
      </w:r>
    </w:p>
    <w:p w:rsidR="00D74161" w:rsidRPr="00D74161" w:rsidRDefault="00D74161" w:rsidP="001D150C">
      <w:pPr>
        <w:pStyle w:val="Titel"/>
        <w:ind w:left="993" w:firstLine="708"/>
        <w:jc w:val="left"/>
        <w:rPr>
          <w:sz w:val="22"/>
          <w:szCs w:val="22"/>
        </w:rPr>
      </w:pPr>
      <w:r w:rsidRPr="00D74161">
        <w:rPr>
          <w:sz w:val="22"/>
          <w:szCs w:val="22"/>
        </w:rPr>
        <w:t xml:space="preserve">Uli Brauner, </w:t>
      </w:r>
      <w:r w:rsidRPr="00D74161">
        <w:rPr>
          <w:bCs/>
          <w:sz w:val="22"/>
          <w:szCs w:val="22"/>
        </w:rPr>
        <w:t>Wahlprognose zur Landtagswahl in Nordrhein-Westfalen</w:t>
      </w:r>
      <w:r>
        <w:rPr>
          <w:bCs/>
          <w:sz w:val="22"/>
          <w:szCs w:val="22"/>
        </w:rPr>
        <w:t>,</w:t>
      </w:r>
    </w:p>
    <w:p w:rsidR="00841D02" w:rsidRDefault="00D74161" w:rsidP="00D74161">
      <w:pPr>
        <w:spacing w:after="0"/>
        <w:ind w:left="1701" w:hanging="1701"/>
        <w:rPr>
          <w:rFonts w:ascii="Arial" w:hAnsi="Arial" w:cs="Arial"/>
        </w:rPr>
      </w:pPr>
      <w:r>
        <w:rPr>
          <w:rFonts w:ascii="Arial" w:hAnsi="Arial" w:cs="Arial"/>
        </w:rPr>
        <w:tab/>
      </w:r>
      <w:r w:rsidR="00841D02">
        <w:rPr>
          <w:rFonts w:ascii="Arial" w:hAnsi="Arial" w:cs="Arial"/>
        </w:rPr>
        <w:t xml:space="preserve">Mathematik lehren 138, S.18  </w:t>
      </w:r>
    </w:p>
    <w:p w:rsidR="00E32E90" w:rsidRDefault="00841D02" w:rsidP="00E32E90">
      <w:pPr>
        <w:spacing w:after="0"/>
        <w:ind w:left="1701"/>
        <w:rPr>
          <w:rFonts w:ascii="Arial" w:hAnsi="Arial" w:cs="Arial"/>
        </w:rPr>
      </w:pPr>
      <w:r>
        <w:rPr>
          <w:rFonts w:ascii="Arial" w:hAnsi="Arial" w:cs="Arial"/>
        </w:rPr>
        <w:t xml:space="preserve">Eine Kurzfassung dieses Artikels stellt </w:t>
      </w:r>
    </w:p>
    <w:p w:rsidR="005163A3" w:rsidRDefault="00E32E90" w:rsidP="00E32E90">
      <w:pPr>
        <w:spacing w:after="0"/>
        <w:ind w:left="1701"/>
        <w:rPr>
          <w:rFonts w:ascii="Arial" w:hAnsi="Arial" w:cs="Arial"/>
        </w:rPr>
      </w:pPr>
      <w:r w:rsidRPr="00E32E90">
        <w:rPr>
          <w:rFonts w:ascii="Arial" w:hAnsi="Arial" w:cs="Arial"/>
          <w:b/>
          <w:color w:val="00B050"/>
        </w:rPr>
        <w:sym w:font="Wingdings" w:char="F0E0"/>
      </w:r>
      <w:r w:rsidRPr="00E32E90">
        <w:rPr>
          <w:rFonts w:ascii="Arial" w:hAnsi="Arial" w:cs="Arial"/>
          <w:b/>
          <w:color w:val="00B050"/>
        </w:rPr>
        <w:t>M 08</w:t>
      </w:r>
      <w:r w:rsidR="00841D02" w:rsidRPr="00E32E90">
        <w:rPr>
          <w:rFonts w:ascii="Arial" w:hAnsi="Arial" w:cs="Arial"/>
          <w:b/>
          <w:color w:val="00B050"/>
        </w:rPr>
        <w:t>-</w:t>
      </w:r>
      <w:r w:rsidRPr="00E32E90">
        <w:rPr>
          <w:rFonts w:ascii="Arial" w:hAnsi="Arial" w:cs="Arial"/>
          <w:b/>
          <w:color w:val="00B050"/>
        </w:rPr>
        <w:t>1-</w:t>
      </w:r>
      <w:r w:rsidR="006E7E44">
        <w:rPr>
          <w:rFonts w:ascii="Arial" w:hAnsi="Arial" w:cs="Arial"/>
          <w:b/>
          <w:color w:val="00B050"/>
        </w:rPr>
        <w:t>1</w:t>
      </w:r>
      <w:r w:rsidRPr="00E32E90">
        <w:rPr>
          <w:rFonts w:ascii="Arial" w:hAnsi="Arial" w:cs="Arial"/>
          <w:b/>
          <w:color w:val="00B050"/>
        </w:rPr>
        <w:t xml:space="preserve"> Prognose zur Landtagswahl NRW</w:t>
      </w:r>
      <w:r w:rsidR="00841D02">
        <w:rPr>
          <w:rFonts w:ascii="Arial" w:hAnsi="Arial" w:cs="Arial"/>
        </w:rPr>
        <w:t xml:space="preserve"> dar. </w:t>
      </w:r>
    </w:p>
    <w:p w:rsidR="00841D02" w:rsidRPr="00B05B86" w:rsidRDefault="00841D02" w:rsidP="00B05B86">
      <w:pPr>
        <w:spacing w:after="0"/>
        <w:rPr>
          <w:rFonts w:ascii="Arial" w:hAnsi="Arial" w:cs="Arial"/>
        </w:rPr>
      </w:pPr>
    </w:p>
    <w:p w:rsidR="00B05B86" w:rsidRDefault="00B05B86">
      <w:bookmarkStart w:id="0" w:name="_GoBack"/>
      <w:bookmarkEnd w:id="0"/>
    </w:p>
    <w:sectPr w:rsidR="00B05B86" w:rsidSect="001B1307">
      <w:pgSz w:w="11906" w:h="16838"/>
      <w:pgMar w:top="1417" w:right="1417" w:bottom="1135"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34624" w15:done="0"/>
  <w15:commentEx w15:paraId="18569159"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F75EB"/>
    <w:multiLevelType w:val="hybridMultilevel"/>
    <w:tmpl w:val="8CB20D90"/>
    <w:lvl w:ilvl="0" w:tplc="C3A875E6">
      <w:start w:val="1"/>
      <w:numFmt w:val="bullet"/>
      <w:pStyle w:val="Kompetenz"/>
      <w:lvlText w:val=""/>
      <w:lvlJc w:val="left"/>
      <w:pPr>
        <w:tabs>
          <w:tab w:val="num" w:pos="640"/>
        </w:tabs>
        <w:ind w:left="640" w:hanging="357"/>
      </w:pPr>
      <w:rPr>
        <w:rFonts w:ascii="Symbol" w:hAnsi="Symbol" w:hint="default"/>
      </w:rPr>
    </w:lvl>
    <w:lvl w:ilvl="1" w:tplc="04070003">
      <w:start w:val="1"/>
      <w:numFmt w:val="bullet"/>
      <w:lvlText w:val="-"/>
      <w:lvlJc w:val="left"/>
      <w:pPr>
        <w:tabs>
          <w:tab w:val="num" w:pos="1418"/>
        </w:tabs>
        <w:ind w:left="1418" w:hanging="397"/>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echter">
    <w15:presenceInfo w15:providerId="None" w15:userId="Buech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9C1BB9"/>
    <w:rsid w:val="00035578"/>
    <w:rsid w:val="00053F0A"/>
    <w:rsid w:val="0013445E"/>
    <w:rsid w:val="00166B60"/>
    <w:rsid w:val="001B1307"/>
    <w:rsid w:val="001D150C"/>
    <w:rsid w:val="00381F59"/>
    <w:rsid w:val="004D34E0"/>
    <w:rsid w:val="005163A3"/>
    <w:rsid w:val="005854E8"/>
    <w:rsid w:val="005B08DC"/>
    <w:rsid w:val="006E7E44"/>
    <w:rsid w:val="006F46FD"/>
    <w:rsid w:val="007E1F81"/>
    <w:rsid w:val="00841D02"/>
    <w:rsid w:val="00876FCB"/>
    <w:rsid w:val="009C1BB9"/>
    <w:rsid w:val="00A37878"/>
    <w:rsid w:val="00B05B86"/>
    <w:rsid w:val="00B06516"/>
    <w:rsid w:val="00B10ADB"/>
    <w:rsid w:val="00D0358F"/>
    <w:rsid w:val="00D65F0A"/>
    <w:rsid w:val="00D74161"/>
    <w:rsid w:val="00E32E90"/>
    <w:rsid w:val="00E5184F"/>
    <w:rsid w:val="00F5572B"/>
    <w:rsid w:val="00FD711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1BB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63A3"/>
    <w:rPr>
      <w:color w:val="0000FF"/>
      <w:u w:val="single"/>
    </w:rPr>
  </w:style>
  <w:style w:type="character" w:styleId="Kommentarzeichen">
    <w:name w:val="annotation reference"/>
    <w:basedOn w:val="Absatz-Standardschriftart"/>
    <w:uiPriority w:val="99"/>
    <w:semiHidden/>
    <w:unhideWhenUsed/>
    <w:rsid w:val="00B10ADB"/>
    <w:rPr>
      <w:sz w:val="16"/>
      <w:szCs w:val="16"/>
    </w:rPr>
  </w:style>
  <w:style w:type="paragraph" w:styleId="Kommentartext">
    <w:name w:val="annotation text"/>
    <w:basedOn w:val="Standard"/>
    <w:link w:val="KommentartextZchn"/>
    <w:uiPriority w:val="99"/>
    <w:semiHidden/>
    <w:unhideWhenUsed/>
    <w:rsid w:val="00B10ADB"/>
    <w:rPr>
      <w:sz w:val="20"/>
      <w:szCs w:val="20"/>
    </w:rPr>
  </w:style>
  <w:style w:type="character" w:customStyle="1" w:styleId="KommentartextZchn">
    <w:name w:val="Kommentartext Zchn"/>
    <w:basedOn w:val="Absatz-Standardschriftart"/>
    <w:link w:val="Kommentartext"/>
    <w:uiPriority w:val="99"/>
    <w:semiHidden/>
    <w:rsid w:val="00B10ADB"/>
    <w:rPr>
      <w:lang w:eastAsia="en-US"/>
    </w:rPr>
  </w:style>
  <w:style w:type="paragraph" w:styleId="Kommentarthema">
    <w:name w:val="annotation subject"/>
    <w:basedOn w:val="Kommentartext"/>
    <w:next w:val="Kommentartext"/>
    <w:link w:val="KommentarthemaZchn"/>
    <w:uiPriority w:val="99"/>
    <w:semiHidden/>
    <w:unhideWhenUsed/>
    <w:rsid w:val="00B10ADB"/>
    <w:rPr>
      <w:b/>
      <w:bCs/>
    </w:rPr>
  </w:style>
  <w:style w:type="character" w:customStyle="1" w:styleId="KommentarthemaZchn">
    <w:name w:val="Kommentarthema Zchn"/>
    <w:basedOn w:val="KommentartextZchn"/>
    <w:link w:val="Kommentarthema"/>
    <w:uiPriority w:val="99"/>
    <w:semiHidden/>
    <w:rsid w:val="00B10ADB"/>
    <w:rPr>
      <w:b/>
      <w:bCs/>
      <w:lang w:eastAsia="en-US"/>
    </w:rPr>
  </w:style>
  <w:style w:type="paragraph" w:styleId="Sprechblasentext">
    <w:name w:val="Balloon Text"/>
    <w:basedOn w:val="Standard"/>
    <w:link w:val="SprechblasentextZchn"/>
    <w:uiPriority w:val="99"/>
    <w:semiHidden/>
    <w:unhideWhenUsed/>
    <w:rsid w:val="00B10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0ADB"/>
    <w:rPr>
      <w:rFonts w:ascii="Segoe UI" w:hAnsi="Segoe UI" w:cs="Segoe UI"/>
      <w:sz w:val="18"/>
      <w:szCs w:val="18"/>
      <w:lang w:eastAsia="en-US"/>
    </w:rPr>
  </w:style>
  <w:style w:type="paragraph" w:styleId="Titel">
    <w:name w:val="Title"/>
    <w:basedOn w:val="Standard"/>
    <w:link w:val="TitelZchn"/>
    <w:qFormat/>
    <w:rsid w:val="00D74161"/>
    <w:pPr>
      <w:spacing w:after="0" w:line="240" w:lineRule="auto"/>
      <w:jc w:val="center"/>
    </w:pPr>
    <w:rPr>
      <w:rFonts w:ascii="Arial" w:eastAsia="Times New Roman" w:hAnsi="Arial" w:cs="Arial"/>
      <w:sz w:val="32"/>
      <w:szCs w:val="28"/>
      <w:lang w:eastAsia="de-DE"/>
    </w:rPr>
  </w:style>
  <w:style w:type="character" w:customStyle="1" w:styleId="TitelZchn">
    <w:name w:val="Titel Zchn"/>
    <w:basedOn w:val="Absatz-Standardschriftart"/>
    <w:link w:val="Titel"/>
    <w:rsid w:val="00D74161"/>
    <w:rPr>
      <w:rFonts w:ascii="Arial" w:eastAsia="Times New Roman" w:hAnsi="Arial" w:cs="Arial"/>
      <w:sz w:val="32"/>
      <w:szCs w:val="28"/>
    </w:rPr>
  </w:style>
  <w:style w:type="paragraph" w:customStyle="1" w:styleId="Kompetenz">
    <w:name w:val="Kompetenz"/>
    <w:basedOn w:val="Standard"/>
    <w:autoRedefine/>
    <w:rsid w:val="00876FCB"/>
    <w:pPr>
      <w:numPr>
        <w:numId w:val="1"/>
      </w:numPr>
      <w:spacing w:before="60" w:after="0" w:line="240" w:lineRule="auto"/>
      <w:jc w:val="both"/>
    </w:pPr>
    <w:rPr>
      <w:rFonts w:ascii="Arial" w:eastAsia="Times New Roman" w:hAnsi="Arial" w:cs="Arial"/>
      <w:szCs w:val="20"/>
      <w:lang w:eastAsia="de-DE"/>
    </w:rPr>
  </w:style>
  <w:style w:type="character" w:styleId="BesuchterHyperlink">
    <w:name w:val="FollowedHyperlink"/>
    <w:basedOn w:val="Absatz-Standardschriftart"/>
    <w:uiPriority w:val="99"/>
    <w:semiHidden/>
    <w:unhideWhenUsed/>
    <w:rsid w:val="00B065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fstat.de/"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Links>
    <vt:vector size="6" baseType="variant">
      <vt:variant>
        <vt:i4>7602208</vt:i4>
      </vt:variant>
      <vt:variant>
        <vt:i4>0</vt:i4>
      </vt:variant>
      <vt:variant>
        <vt:i4>0</vt:i4>
      </vt:variant>
      <vt:variant>
        <vt:i4>5</vt:i4>
      </vt:variant>
      <vt:variant>
        <vt:lpwstr>http://www.grafstat.de/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Brauner</dc:creator>
  <cp:lastModifiedBy>Brauner</cp:lastModifiedBy>
  <cp:revision>7</cp:revision>
  <dcterms:created xsi:type="dcterms:W3CDTF">2013-02-18T18:10:00Z</dcterms:created>
  <dcterms:modified xsi:type="dcterms:W3CDTF">2013-02-22T07:42:00Z</dcterms:modified>
</cp:coreProperties>
</file>