
<file path=[Content_Types].xml><?xml version="1.0" encoding="utf-8"?>
<Types xmlns="http://schemas.openxmlformats.org/package/2006/content-types">
  <Default Extension="png" ContentType="image/png"/>
  <Default Extension="jpeg" ContentType="image/jpe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065" w:rsidRDefault="008C2065">
      <w:pPr>
        <w:pStyle w:val="Titel"/>
        <w:rPr>
          <w:rFonts w:ascii="Times New Roman" w:hAnsi="Times New Roman" w:cs="Times New Roman"/>
          <w:sz w:val="24"/>
        </w:rPr>
      </w:pPr>
      <w:r>
        <w:rPr>
          <w:rFonts w:ascii="Times New Roman" w:hAnsi="Times New Roman" w:cs="Times New Roman"/>
          <w:b/>
          <w:bCs/>
          <w:sz w:val="36"/>
        </w:rPr>
        <w:t>Wahlprognose zur Landtagswahl in Nordrhein-Westfalen</w:t>
      </w:r>
    </w:p>
    <w:p w:rsidR="008C2065" w:rsidRDefault="008C2065">
      <w:pPr>
        <w:pStyle w:val="Titel"/>
        <w:rPr>
          <w:rFonts w:ascii="Times New Roman" w:hAnsi="Times New Roman" w:cs="Times New Roman"/>
          <w:sz w:val="24"/>
        </w:rPr>
      </w:pPr>
      <w:r>
        <w:rPr>
          <w:rFonts w:ascii="Times New Roman" w:hAnsi="Times New Roman" w:cs="Times New Roman"/>
          <w:sz w:val="24"/>
        </w:rPr>
        <w:t>Ein fächerübergreifendes Projekt des 8. Jahrgangs einer Gesamtschule</w:t>
      </w:r>
    </w:p>
    <w:p w:rsidR="008C2065" w:rsidRDefault="008C2065">
      <w:pPr>
        <w:rPr>
          <w:sz w:val="10"/>
        </w:rPr>
      </w:pPr>
    </w:p>
    <w:p w:rsidR="008C2065" w:rsidRDefault="008C2065">
      <w:pPr>
        <w:pStyle w:val="Textkrper"/>
        <w:rPr>
          <w:sz w:val="24"/>
        </w:rPr>
      </w:pPr>
      <w:r>
        <w:rPr>
          <w:sz w:val="24"/>
        </w:rPr>
        <w:t xml:space="preserve">Die Schülerinnen und Schüler </w:t>
      </w:r>
      <w:r w:rsidR="00E50A5E">
        <w:rPr>
          <w:sz w:val="24"/>
        </w:rPr>
        <w:t>des 8. Jahrgangs</w:t>
      </w:r>
      <w:r>
        <w:rPr>
          <w:sz w:val="24"/>
        </w:rPr>
        <w:t xml:space="preserve"> haben im Rahmen des Mathematik- und Gl-Unterrichts eine Wahlprognose für die Landtagswahl 2005 erstellt. Dazu haben sie im gesa</w:t>
      </w:r>
      <w:r>
        <w:rPr>
          <w:sz w:val="24"/>
        </w:rPr>
        <w:t>m</w:t>
      </w:r>
      <w:r>
        <w:rPr>
          <w:sz w:val="24"/>
        </w:rPr>
        <w:t>ten Stadtgebiet Fragebögen ausfüllen lassen. Die Daten aus den über 1400 Fragebögen wu</w:t>
      </w:r>
      <w:r>
        <w:rPr>
          <w:sz w:val="24"/>
        </w:rPr>
        <w:t>r</w:t>
      </w:r>
      <w:r>
        <w:rPr>
          <w:sz w:val="24"/>
        </w:rPr>
        <w:t>den in das Programm GrafStat eingegeben. Einige Fragebögen waren unvollständig oder fe</w:t>
      </w:r>
      <w:r>
        <w:rPr>
          <w:sz w:val="24"/>
        </w:rPr>
        <w:t>h</w:t>
      </w:r>
      <w:r>
        <w:rPr>
          <w:sz w:val="24"/>
        </w:rPr>
        <w:t>lerhaft ausgefüllt und konnten daher nicht berücksichtigt werden. Auswertbar waren schlie</w:t>
      </w:r>
      <w:r>
        <w:rPr>
          <w:sz w:val="24"/>
        </w:rPr>
        <w:t>ß</w:t>
      </w:r>
      <w:r>
        <w:rPr>
          <w:sz w:val="24"/>
        </w:rPr>
        <w:t>lich 1375 Bögen.</w:t>
      </w:r>
    </w:p>
    <w:p w:rsidR="008C2065" w:rsidRDefault="008C2065">
      <w:pPr>
        <w:pStyle w:val="Textkrper"/>
        <w:rPr>
          <w:sz w:val="24"/>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6.45pt;width:4in;height:216.2pt;z-index:1;mso-wrap-edited:f" wrapcoords="-68 0 -68 21509 21600 21509 21600 0 -68 0">
            <v:imagedata r:id="rId4" o:title="Altersverteilung"/>
            <w10:wrap type="tight"/>
          </v:shape>
        </w:pict>
      </w:r>
      <w:r>
        <w:rPr>
          <w:sz w:val="24"/>
        </w:rPr>
        <w:t>Die hierbei ermittelten Werte für die Wahlabsichten d</w:t>
      </w:r>
      <w:r w:rsidR="00E50A5E">
        <w:rPr>
          <w:sz w:val="24"/>
        </w:rPr>
        <w:t xml:space="preserve">er Castroper Bürger konnten </w:t>
      </w:r>
      <w:r>
        <w:rPr>
          <w:sz w:val="24"/>
        </w:rPr>
        <w:t>aber nicht direkt als Wahlprogn</w:t>
      </w:r>
      <w:r>
        <w:rPr>
          <w:sz w:val="24"/>
        </w:rPr>
        <w:t>o</w:t>
      </w:r>
      <w:r>
        <w:rPr>
          <w:sz w:val="24"/>
        </w:rPr>
        <w:t xml:space="preserve">se </w:t>
      </w:r>
      <w:r w:rsidR="00E50A5E">
        <w:rPr>
          <w:sz w:val="24"/>
        </w:rPr>
        <w:t>genutzt werden</w:t>
      </w:r>
      <w:r>
        <w:rPr>
          <w:sz w:val="24"/>
        </w:rPr>
        <w:t xml:space="preserve">. </w:t>
      </w:r>
      <w:r w:rsidR="00E50A5E">
        <w:rPr>
          <w:sz w:val="24"/>
        </w:rPr>
        <w:t>Die Schülerinnen und Schüler</w:t>
      </w:r>
      <w:r>
        <w:rPr>
          <w:sz w:val="24"/>
        </w:rPr>
        <w:t xml:space="preserve"> hatten sich bei der Befragung b</w:t>
      </w:r>
      <w:r>
        <w:rPr>
          <w:sz w:val="24"/>
        </w:rPr>
        <w:t>e</w:t>
      </w:r>
      <w:r>
        <w:rPr>
          <w:sz w:val="24"/>
        </w:rPr>
        <w:t>müht, eine Zufallsauswahl der befragten Pers</w:t>
      </w:r>
      <w:r>
        <w:rPr>
          <w:sz w:val="24"/>
        </w:rPr>
        <w:t>o</w:t>
      </w:r>
      <w:r>
        <w:rPr>
          <w:sz w:val="24"/>
        </w:rPr>
        <w:t>nen zu treffen. Schaut man sich aber etwa die Alters- oder Geschlechterverte</w:t>
      </w:r>
      <w:r>
        <w:rPr>
          <w:sz w:val="24"/>
        </w:rPr>
        <w:t>i</w:t>
      </w:r>
      <w:r>
        <w:rPr>
          <w:sz w:val="24"/>
        </w:rPr>
        <w:t>lung der Frageb</w:t>
      </w:r>
      <w:r>
        <w:rPr>
          <w:sz w:val="24"/>
        </w:rPr>
        <w:t>ö</w:t>
      </w:r>
      <w:r>
        <w:rPr>
          <w:sz w:val="24"/>
        </w:rPr>
        <w:t>gen an, fällt sofort auf, dass kein Abbild der Castroper Bevölk</w:t>
      </w:r>
      <w:r>
        <w:rPr>
          <w:sz w:val="24"/>
        </w:rPr>
        <w:t>e</w:t>
      </w:r>
      <w:r>
        <w:rPr>
          <w:sz w:val="24"/>
        </w:rPr>
        <w:t>rung getroffen wu</w:t>
      </w:r>
      <w:r>
        <w:rPr>
          <w:sz w:val="24"/>
        </w:rPr>
        <w:t>r</w:t>
      </w:r>
      <w:r>
        <w:rPr>
          <w:sz w:val="24"/>
        </w:rPr>
        <w:t>de.</w:t>
      </w:r>
    </w:p>
    <w:p w:rsidR="008C2065" w:rsidRDefault="008C2065">
      <w:r>
        <w:rPr>
          <w:noProof/>
          <w:sz w:val="20"/>
        </w:rPr>
        <w:pict>
          <v:shape id="_x0000_s1027" type="#_x0000_t75" style="position:absolute;margin-left:279pt;margin-top:61.65pt;width:174pt;height:130.5pt;z-index:2;mso-wrap-edited:f" wrapcoords="-93 0 -93 21476 21600 21476 21600 0 -93 0">
            <v:imagedata r:id="rId5" o:title="Geschlechterverteilung"/>
            <w10:wrap type="tight"/>
          </v:shape>
        </w:pict>
      </w:r>
      <w:r>
        <w:t xml:space="preserve">Das Programm </w:t>
      </w:r>
      <w:r w:rsidR="00E50A5E">
        <w:t xml:space="preserve">GrafStat </w:t>
      </w:r>
      <w:r>
        <w:t xml:space="preserve">bietet </w:t>
      </w:r>
      <w:r w:rsidR="00E50A5E">
        <w:t xml:space="preserve">hierzu </w:t>
      </w:r>
      <w:r>
        <w:t>eine Möglichkeit im Nachhinein zu korrigi</w:t>
      </w:r>
      <w:r>
        <w:t>e</w:t>
      </w:r>
      <w:r>
        <w:t>ren: Man „gewichtet“ die Daten. Was das bedeutet, soll an der Geschlechterverte</w:t>
      </w:r>
      <w:r>
        <w:t>i</w:t>
      </w:r>
      <w:r>
        <w:t>lung erklären werden: Unter den 1375 Befragten waren 720 Frauen und 655 Männer. Die Anteile liegen also etwa bei 52% zu 48%. Das entspricht nicht dem Geschlechterverhältnis in Castrop. Gibt man im Programm GrafStat nun unter dem Punkt „Gewichten“ das Geschlechterverhältnis 50% zu 50 % ein, so wählt das Programm zufällig 65 Fragebögen von Frauen aus, die es im Weiteren nicht berücksichtigt. Damit stehen  nun nur noch 1310 Fr</w:t>
      </w:r>
      <w:r>
        <w:t>a</w:t>
      </w:r>
      <w:r>
        <w:t>gebögen zur Ve</w:t>
      </w:r>
      <w:r>
        <w:t>r</w:t>
      </w:r>
      <w:r>
        <w:t xml:space="preserve">fügung, mit denen eine Wahlprognose erstellt werden kann.  </w:t>
      </w:r>
    </w:p>
    <w:p w:rsidR="008C2065" w:rsidRDefault="008C2065">
      <w:r>
        <w:rPr>
          <w:noProof/>
          <w:sz w:val="20"/>
        </w:rPr>
        <w:pict>
          <v:shapetype id="_x0000_t202" coordsize="21600,21600" o:spt="202" path="m,l,21600r21600,l21600,xe">
            <v:stroke joinstyle="miter"/>
            <v:path gradientshapeok="t" o:connecttype="rect"/>
          </v:shapetype>
          <v:shape id="_x0000_s1028" type="#_x0000_t202" style="position:absolute;margin-left:0;margin-top:13.2pt;width:270pt;height:205.7pt;z-index:3" filled="f" stroked="f">
            <v:textbox>
              <w:txbxContent>
                <w:p w:rsidR="008C2065" w:rsidRDefault="008C2065">
                  <w:r>
                    <w:pict>
                      <v:shape id="_x0000_i1025" type="#_x0000_t75" style="width:334.5pt;height:251.25pt">
                        <v:imagedata r:id="rId6" o:title=""/>
                      </v:shape>
                    </w:pict>
                  </w:r>
                </w:p>
              </w:txbxContent>
            </v:textbox>
            <w10:wrap type="square"/>
          </v:shape>
        </w:pict>
      </w:r>
      <w:r>
        <w:t>Um aber eine noch bessere Bevö</w:t>
      </w:r>
      <w:r>
        <w:t>l</w:t>
      </w:r>
      <w:r>
        <w:t>kerungsstichprobe zu erhalten, g</w:t>
      </w:r>
      <w:r>
        <w:t>e</w:t>
      </w:r>
      <w:r>
        <w:t>wichteten die Schülerinnen und Schüler nach dem, was die Befra</w:t>
      </w:r>
      <w:r>
        <w:t>g</w:t>
      </w:r>
      <w:r>
        <w:t>ten bei der Kommunalwahl im Herbst 2004 angaben gewählt zu haben (Frage 5 des Fragebogens). Das tatsächliche Kommunalwahle</w:t>
      </w:r>
      <w:r>
        <w:t>r</w:t>
      </w:r>
      <w:r>
        <w:t>gebnis ist ja bekannt und man kann daher nach diesem Wahlergebnis gewichten. Der Computer wählt die Fragebögen so aus, dass die Ve</w:t>
      </w:r>
      <w:r>
        <w:t>r</w:t>
      </w:r>
      <w:r>
        <w:t>bleibenden das Wahlergebnis in Castrop widerspiegeln.</w:t>
      </w:r>
    </w:p>
    <w:p w:rsidR="008C2065" w:rsidRDefault="008C2065">
      <w:r>
        <w:t>Da die überschüssigen, weggela</w:t>
      </w:r>
      <w:r>
        <w:t>s</w:t>
      </w:r>
      <w:r>
        <w:t>senen Fragebögen per Zufall b</w:t>
      </w:r>
      <w:r>
        <w:t>e</w:t>
      </w:r>
      <w:r>
        <w:lastRenderedPageBreak/>
        <w:t>stimmt werden, ergibt sich bei jeder neuen Gewichtung eine andere Stichprobe. Die Stichpr</w:t>
      </w:r>
      <w:r>
        <w:t>o</w:t>
      </w:r>
      <w:r>
        <w:t xml:space="preserve">ben enthalten jeweils etwa 730 Fragebögen. Weil diese Stichproben alle unterschiedlich sind, ergeben sich nach jeder Gewichtung andere Wahlprognosen. Die Schülerinnen und Schüler </w:t>
      </w:r>
      <w:r w:rsidR="00E50A5E">
        <w:t>haben das Verfahren ca. 90-</w:t>
      </w:r>
      <w:r>
        <w:t>mal durchgeführt. Dann haben sie für jede Partei einzeln die Mi</w:t>
      </w:r>
      <w:r>
        <w:t>t</w:t>
      </w:r>
      <w:r>
        <w:t>telwerte der sich ergebenden Wahlprognosen gebildet. Weil das Verfahren diese Unsicherhe</w:t>
      </w:r>
      <w:r>
        <w:t>i</w:t>
      </w:r>
      <w:r>
        <w:t>ten enthält, macht es keinen Sinn, die Wahlprognose genauer als auf ganze Prozent gerundet anzugeben. Alle Ergebnisse sind aus diesem Grund auch nur auf etwa +/- 2 % g</w:t>
      </w:r>
      <w:r>
        <w:t>e</w:t>
      </w:r>
      <w:r>
        <w:t>nau.</w:t>
      </w:r>
    </w:p>
    <w:p w:rsidR="008C2065" w:rsidRDefault="00E50A5E">
      <w:r>
        <w:t>Wie kommt man nun von der</w:t>
      </w:r>
      <w:r w:rsidR="008C2065">
        <w:t xml:space="preserve"> Wahlprognose für Castrop-Rauxel auf eine Hochrechnung für Nordrhein-Westfalen?</w:t>
      </w:r>
    </w:p>
    <w:p w:rsidR="008C2065" w:rsidRDefault="008C2065">
      <w:r>
        <w:t>Dazu sahen sich die Schülerinnen und Schüler die Wahlergebnisse frühere</w:t>
      </w:r>
      <w:r w:rsidR="00E50A5E">
        <w:t>r Jahre an und konnten so fest</w:t>
      </w:r>
      <w:r>
        <w:t>stellen, dass in unserer Stadt die SPD immer etwa 7% besser abgeschnitten hat als im Land, die CDU dagegen etwa 5% schlechter als landesweit. Diese Differenzen fi</w:t>
      </w:r>
      <w:r>
        <w:t>n</w:t>
      </w:r>
      <w:r>
        <w:t>den sich über mehrere Wahlen wieder. Also korrigierten sie ihre Wahlprognose in der entspr</w:t>
      </w:r>
      <w:r>
        <w:t>e</w:t>
      </w:r>
      <w:r>
        <w:t>chenden Weise und kommen so zur Hochrechnung für NRW.</w:t>
      </w:r>
    </w:p>
    <w:p w:rsidR="008C2065" w:rsidRDefault="008C2065">
      <w:r>
        <w:rPr>
          <w:noProof/>
          <w:sz w:val="20"/>
        </w:rPr>
        <w:pict>
          <v:shape id="_x0000_s1030" type="#_x0000_t202" style="position:absolute;margin-left:-18pt;margin-top:5.4pt;width:270pt;height:2in;z-index:5" filled="f" stroked="f">
            <v:textbox>
              <w:txbxContent>
                <w:p w:rsidR="008C2065" w:rsidRDefault="008C2065">
                  <w:r>
                    <w:object w:dxaOrig="5040" w:dyaOrig="2790">
                      <v:shape id="_x0000_i1026" type="#_x0000_t75" style="width:252pt;height:139.5pt" o:ole="">
                        <v:imagedata r:id="rId7" o:title=""/>
                      </v:shape>
                      <o:OLEObject Type="Embed" ProgID="Excel.Chart.8" ShapeID="_x0000_i1026" DrawAspect="Content" ObjectID="_1418732086" r:id="rId8">
                        <o:FieldCodes>\s</o:FieldCodes>
                      </o:OLEObject>
                    </w:object>
                  </w:r>
                </w:p>
              </w:txbxContent>
            </v:textbox>
            <w10:wrap type="square"/>
          </v:shape>
        </w:pict>
      </w:r>
      <w:r>
        <w:rPr>
          <w:noProof/>
          <w:sz w:val="20"/>
        </w:rPr>
        <w:pict>
          <v:shape id="_x0000_s1029" type="#_x0000_t202" style="position:absolute;margin-left:225pt;margin-top:5.4pt;width:279.9pt;height:168.45pt;z-index:4" filled="f" stroked="f">
            <v:textbox>
              <w:txbxContent>
                <w:p w:rsidR="008C2065" w:rsidRDefault="008C2065">
                  <w:r>
                    <w:object w:dxaOrig="5310" w:dyaOrig="3225">
                      <v:shape id="_x0000_i1027" type="#_x0000_t75" style="width:265.5pt;height:161.25pt" o:ole="">
                        <v:imagedata r:id="rId9" o:title=""/>
                      </v:shape>
                      <o:OLEObject Type="Embed" ProgID="Excel.Chart.8" ShapeID="_x0000_i1027" DrawAspect="Content" ObjectID="_1418732087" r:id="rId10">
                        <o:FieldCodes>\s</o:FieldCodes>
                      </o:OLEObject>
                    </w:object>
                  </w:r>
                </w:p>
              </w:txbxContent>
            </v:textbox>
            <w10:wrap type="square"/>
          </v:shape>
        </w:pict>
      </w:r>
    </w:p>
    <w:p w:rsidR="008C2065" w:rsidRDefault="003D574E">
      <w:r>
        <w:t>Die Ergebnisse der Wahl</w:t>
      </w:r>
      <w:r w:rsidR="008C2065">
        <w:t xml:space="preserve">prognose wurden von einem Team aus allen beteiligten Klassen aufbereitet und der Presse vorgestellt. Alle Castroper Zeitungen und sogar WDR 2 haben ausführlich berichtet. </w:t>
      </w:r>
    </w:p>
    <w:p w:rsidR="008C2065" w:rsidRDefault="008C2065">
      <w:r>
        <w:t>Wie aber lagen wir mit unserer Prognose?</w:t>
      </w:r>
    </w:p>
    <w:p w:rsidR="008C2065" w:rsidRDefault="008C2065">
      <w:r>
        <w:t>Insgesamt gar nicht so schlecht!</w:t>
      </w:r>
    </w:p>
    <w:p w:rsidR="008C2065" w:rsidRDefault="008C2065">
      <w:r>
        <w:t>Wir hatten nur die „sonstigen“ Parteien, insbesondere die rechten Gruppen zu hoch eing</w:t>
      </w:r>
      <w:r>
        <w:t>e</w:t>
      </w:r>
      <w:r>
        <w:t>schätzt und daher die beiden großen Parteien zu niedrig bepunktet. Auffällig ist aber, dass wir den Abstand zwischen CDU und SPD exakt vorhergesagt haben. Wir können also richtig stolz auf unsere Ergebnisse sein!</w:t>
      </w:r>
    </w:p>
    <w:p w:rsidR="008C2065" w:rsidRDefault="008C2065"/>
    <w:p w:rsidR="008C2065" w:rsidRDefault="008C2065">
      <w:pPr>
        <w:rPr>
          <w:sz w:val="28"/>
        </w:rPr>
      </w:pPr>
    </w:p>
    <w:p w:rsidR="008C2065" w:rsidRDefault="008C2065"/>
    <w:sectPr w:rsidR="008C206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autoHyphenation/>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74E"/>
    <w:rsid w:val="003D574E"/>
    <w:rsid w:val="008C2065"/>
    <w:rsid w:val="00B05E51"/>
    <w:rsid w:val="00E50A5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sz w:val="32"/>
      <w:szCs w:val="28"/>
    </w:rPr>
  </w:style>
  <w:style w:type="paragraph" w:styleId="Textkrper">
    <w:name w:val="Body Text"/>
    <w:basedOn w:val="Standard"/>
    <w:semiHidden/>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Diagramm1.xls"/><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oleObject" Target="embeddings/Microsoft_Office_Excel-Diagramm2.xls"/><Relationship Id="rId4" Type="http://schemas.openxmlformats.org/officeDocument/2006/relationships/image" Target="media/image1.jpeg"/><Relationship Id="rId9" Type="http://schemas.openxmlformats.org/officeDocument/2006/relationships/image" Target="media/image5.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Wahlprognose zur Landtagswahl in Nordrhein-Westfalen</vt:lpstr>
    </vt:vector>
  </TitlesOfParts>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Wahlprognose zur Landtagswahl in Nordrhein-Westfalen</dc:title>
  <dc:creator>Brauner</dc:creator>
  <cp:lastModifiedBy>Brauner</cp:lastModifiedBy>
  <cp:revision>2</cp:revision>
  <dcterms:created xsi:type="dcterms:W3CDTF">2013-01-03T14:28:00Z</dcterms:created>
  <dcterms:modified xsi:type="dcterms:W3CDTF">2013-01-03T14:28:00Z</dcterms:modified>
</cp:coreProperties>
</file>