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39" w:rsidRPr="00BE0239" w:rsidRDefault="00BE0239" w:rsidP="00BE0239">
      <w:pPr>
        <w:spacing w:before="100" w:beforeAutospacing="1" w:after="120" w:line="240" w:lineRule="atLeast"/>
        <w:jc w:val="right"/>
        <w:textAlignment w:val="baseline"/>
        <w:rPr>
          <w:rFonts w:ascii="Arial" w:hAnsi="Arial" w:cs="Arial"/>
          <w:b/>
          <w:color w:val="000000"/>
          <w:lang w:eastAsia="en-US"/>
        </w:rPr>
      </w:pPr>
      <w:r w:rsidRPr="00BE0239">
        <w:rPr>
          <w:rFonts w:ascii="Arial" w:hAnsi="Arial" w:cs="Arial"/>
          <w:b/>
          <w:color w:val="000000"/>
          <w:lang w:eastAsia="en-US"/>
        </w:rPr>
        <w:t xml:space="preserve">Q1, UV XI, Sequenz I, </w:t>
      </w:r>
      <w:r w:rsidR="00FC0677">
        <w:rPr>
          <w:rFonts w:ascii="Arial" w:hAnsi="Arial" w:cs="Arial"/>
          <w:b/>
          <w:color w:val="000000"/>
          <w:lang w:eastAsia="en-US"/>
        </w:rPr>
        <w:t>M 11</w:t>
      </w:r>
      <w:bookmarkStart w:id="0" w:name="_GoBack"/>
      <w:bookmarkEnd w:id="0"/>
    </w:p>
    <w:p w:rsidR="00C9577A" w:rsidRDefault="000A6F20">
      <w:pPr>
        <w:pStyle w:val="berschrift2"/>
        <w:rPr>
          <w:sz w:val="22"/>
        </w:rPr>
      </w:pPr>
      <w:r>
        <w:rPr>
          <w:sz w:val="22"/>
        </w:rPr>
        <w:t xml:space="preserve">2.1 </w:t>
      </w:r>
      <w:r w:rsidR="00C9577A">
        <w:rPr>
          <w:sz w:val="22"/>
        </w:rPr>
        <w:t xml:space="preserve">Pflicht als moralisches Prinzip – die Ethik Kants </w:t>
      </w:r>
    </w:p>
    <w:p w:rsidR="00B4655F" w:rsidRPr="00655E90" w:rsidRDefault="006762B8">
      <w:pPr>
        <w:pStyle w:val="Moderation"/>
        <w:rPr>
          <w:i/>
          <w:sz w:val="22"/>
        </w:rPr>
      </w:pPr>
      <w:r>
        <w:rPr>
          <w:i/>
          <w:sz w:val="22"/>
        </w:rPr>
        <w:t>Bei der</w:t>
      </w:r>
      <w:r w:rsidR="00655E90" w:rsidRPr="00655E90">
        <w:rPr>
          <w:i/>
          <w:sz w:val="22"/>
        </w:rPr>
        <w:t xml:space="preserve"> Überprüfung der </w:t>
      </w:r>
      <w:r w:rsidR="00B4655F" w:rsidRPr="00655E90">
        <w:rPr>
          <w:i/>
          <w:sz w:val="22"/>
        </w:rPr>
        <w:t xml:space="preserve">Tragfähigkeit des Utilitarismus </w:t>
      </w:r>
      <w:r>
        <w:rPr>
          <w:i/>
          <w:sz w:val="22"/>
        </w:rPr>
        <w:t>stellt sich heraus</w:t>
      </w:r>
      <w:r w:rsidR="00B4655F" w:rsidRPr="00655E90">
        <w:rPr>
          <w:i/>
          <w:sz w:val="22"/>
        </w:rPr>
        <w:t>, dass die Beurteilung einer Handlu</w:t>
      </w:r>
      <w:r w:rsidR="00133357" w:rsidRPr="00655E90">
        <w:rPr>
          <w:i/>
          <w:sz w:val="22"/>
        </w:rPr>
        <w:t>ng nach ihren F</w:t>
      </w:r>
      <w:r w:rsidR="00B4655F" w:rsidRPr="00655E90">
        <w:rPr>
          <w:i/>
          <w:sz w:val="22"/>
        </w:rPr>
        <w:t xml:space="preserve">olgen für das Glück der Gemeinschaft in manchen Situationen zu </w:t>
      </w:r>
      <w:r w:rsidR="00133357" w:rsidRPr="00655E90">
        <w:rPr>
          <w:i/>
          <w:sz w:val="22"/>
        </w:rPr>
        <w:t>moralisch</w:t>
      </w:r>
      <w:r w:rsidR="00B4655F" w:rsidRPr="00655E90">
        <w:rPr>
          <w:i/>
          <w:sz w:val="22"/>
        </w:rPr>
        <w:t xml:space="preserve"> fragwürdigen Ergebnissen führt. Daher stellt sich die Frage, ob es eine Möglichkeit gibt, die moral</w:t>
      </w:r>
      <w:r w:rsidR="00B4655F" w:rsidRPr="00655E90">
        <w:rPr>
          <w:i/>
          <w:sz w:val="22"/>
        </w:rPr>
        <w:t>i</w:t>
      </w:r>
      <w:r w:rsidR="00B4655F" w:rsidRPr="00655E90">
        <w:rPr>
          <w:i/>
          <w:sz w:val="22"/>
        </w:rPr>
        <w:t xml:space="preserve">sche Qualität einer Handlung an sich – ohne Berücksichtigung ihrer Folgen </w:t>
      </w:r>
      <w:r w:rsidR="004F4882">
        <w:rPr>
          <w:i/>
          <w:sz w:val="22"/>
        </w:rPr>
        <w:t>–</w:t>
      </w:r>
      <w:r w:rsidR="00B4655F" w:rsidRPr="00655E90">
        <w:rPr>
          <w:i/>
          <w:sz w:val="22"/>
        </w:rPr>
        <w:t xml:space="preserve"> zu bewerten.</w:t>
      </w:r>
      <w:r w:rsidR="00133357" w:rsidRPr="00655E90">
        <w:rPr>
          <w:i/>
          <w:sz w:val="22"/>
        </w:rPr>
        <w:t xml:space="preserve"> </w:t>
      </w:r>
      <w:r w:rsidR="00D160C4" w:rsidRPr="00655E90">
        <w:rPr>
          <w:i/>
          <w:sz w:val="22"/>
        </w:rPr>
        <w:t>Immanuel Kant (1724 - 1804</w:t>
      </w:r>
      <w:r w:rsidR="006E10E9" w:rsidRPr="00655E90">
        <w:rPr>
          <w:i/>
          <w:sz w:val="22"/>
        </w:rPr>
        <w:t>) hat eine</w:t>
      </w:r>
      <w:r w:rsidR="00B4655F" w:rsidRPr="00655E90">
        <w:rPr>
          <w:i/>
          <w:sz w:val="22"/>
        </w:rPr>
        <w:t xml:space="preserve"> solche</w:t>
      </w:r>
      <w:r w:rsidR="006E10E9" w:rsidRPr="00655E90">
        <w:rPr>
          <w:i/>
          <w:sz w:val="22"/>
        </w:rPr>
        <w:t>n</w:t>
      </w:r>
      <w:r w:rsidR="00B4655F" w:rsidRPr="00655E90">
        <w:rPr>
          <w:i/>
          <w:sz w:val="22"/>
        </w:rPr>
        <w:t xml:space="preserve"> Ethik</w:t>
      </w:r>
      <w:r w:rsidR="006E10E9" w:rsidRPr="00655E90">
        <w:rPr>
          <w:i/>
          <w:sz w:val="22"/>
        </w:rPr>
        <w:t>entwurf</w:t>
      </w:r>
      <w:r w:rsidR="00B4655F" w:rsidRPr="00655E90">
        <w:rPr>
          <w:i/>
          <w:sz w:val="22"/>
        </w:rPr>
        <w:t xml:space="preserve"> vorgelegt. </w:t>
      </w:r>
      <w:r w:rsidR="006E10E9" w:rsidRPr="00655E90">
        <w:rPr>
          <w:i/>
          <w:sz w:val="22"/>
        </w:rPr>
        <w:t xml:space="preserve">Analog zu </w:t>
      </w:r>
      <w:r w:rsidR="00655E90" w:rsidRPr="00655E90">
        <w:rPr>
          <w:i/>
          <w:sz w:val="22"/>
        </w:rPr>
        <w:t>Naturwissenschaftlern, die</w:t>
      </w:r>
      <w:r w:rsidR="006E10E9" w:rsidRPr="00655E90">
        <w:rPr>
          <w:i/>
          <w:sz w:val="22"/>
        </w:rPr>
        <w:t xml:space="preserve"> </w:t>
      </w:r>
      <w:r w:rsidR="00655E90" w:rsidRPr="00655E90">
        <w:rPr>
          <w:i/>
          <w:sz w:val="22"/>
        </w:rPr>
        <w:t xml:space="preserve">auf der Suche nach </w:t>
      </w:r>
      <w:r w:rsidR="006E10E9" w:rsidRPr="00655E90">
        <w:rPr>
          <w:i/>
          <w:sz w:val="22"/>
        </w:rPr>
        <w:t>G</w:t>
      </w:r>
      <w:r w:rsidR="00133357" w:rsidRPr="00655E90">
        <w:rPr>
          <w:i/>
          <w:sz w:val="22"/>
        </w:rPr>
        <w:t>esetz</w:t>
      </w:r>
      <w:r w:rsidR="00655E90" w:rsidRPr="00655E90">
        <w:rPr>
          <w:i/>
          <w:sz w:val="22"/>
        </w:rPr>
        <w:t>mäßigkeiten</w:t>
      </w:r>
      <w:r w:rsidR="00133357" w:rsidRPr="00655E90">
        <w:rPr>
          <w:i/>
          <w:sz w:val="22"/>
        </w:rPr>
        <w:t xml:space="preserve"> im Bereich der Natur </w:t>
      </w:r>
      <w:r w:rsidR="00655E90" w:rsidRPr="00655E90">
        <w:rPr>
          <w:i/>
          <w:sz w:val="22"/>
        </w:rPr>
        <w:t xml:space="preserve">sind, </w:t>
      </w:r>
      <w:r w:rsidR="00133357" w:rsidRPr="00655E90">
        <w:rPr>
          <w:i/>
          <w:sz w:val="22"/>
        </w:rPr>
        <w:t>geht es</w:t>
      </w:r>
      <w:r w:rsidR="006E10E9" w:rsidRPr="00655E90">
        <w:rPr>
          <w:i/>
          <w:sz w:val="22"/>
        </w:rPr>
        <w:t xml:space="preserve"> ihm darum,</w:t>
      </w:r>
      <w:r w:rsidR="00133357" w:rsidRPr="00655E90">
        <w:rPr>
          <w:i/>
          <w:sz w:val="22"/>
        </w:rPr>
        <w:t xml:space="preserve"> im Bereich der Moral </w:t>
      </w:r>
      <w:r w:rsidR="00B4655F" w:rsidRPr="00655E90">
        <w:rPr>
          <w:i/>
          <w:sz w:val="22"/>
        </w:rPr>
        <w:t xml:space="preserve">ein allgemein gültiges Gesetz zu finden, das ohne Ausnahme gilt, so dass es </w:t>
      </w:r>
      <w:r w:rsidR="00133357" w:rsidRPr="00655E90">
        <w:rPr>
          <w:i/>
          <w:sz w:val="22"/>
        </w:rPr>
        <w:t>- unabhängig von den möglichen Folgen – immer beachtet werden muss.</w:t>
      </w:r>
    </w:p>
    <w:p w:rsidR="00133357" w:rsidRDefault="00133357">
      <w:pPr>
        <w:pStyle w:val="Moderation"/>
        <w:rPr>
          <w:sz w:val="18"/>
        </w:rPr>
      </w:pPr>
    </w:p>
    <w:p w:rsidR="00C9577A" w:rsidRPr="00E0771D" w:rsidRDefault="00133357">
      <w:pPr>
        <w:pStyle w:val="S3"/>
        <w:rPr>
          <w:sz w:val="22"/>
        </w:rPr>
      </w:pPr>
      <w:r w:rsidRPr="00E0771D">
        <w:rPr>
          <w:sz w:val="22"/>
        </w:rPr>
        <w:t>M</w:t>
      </w:r>
      <w:r w:rsidR="00C9577A" w:rsidRPr="00E0771D">
        <w:rPr>
          <w:sz w:val="22"/>
        </w:rPr>
        <w:t xml:space="preserve">1 Der gute Wille </w:t>
      </w:r>
    </w:p>
    <w:p w:rsidR="00E511E6" w:rsidRDefault="00E511E6">
      <w:pPr>
        <w:pStyle w:val="S3"/>
        <w:rPr>
          <w:sz w:val="20"/>
        </w:rPr>
      </w:pPr>
    </w:p>
    <w:p w:rsidR="00E511E6" w:rsidRPr="009A2FB7" w:rsidRDefault="00E511E6" w:rsidP="002D5066">
      <w:pPr>
        <w:pStyle w:val="S3"/>
        <w:spacing w:after="120" w:line="240" w:lineRule="auto"/>
        <w:rPr>
          <w:b w:val="0"/>
          <w:i/>
          <w:sz w:val="22"/>
          <w:u w:val="single"/>
        </w:rPr>
      </w:pPr>
      <w:r w:rsidRPr="009A2FB7">
        <w:rPr>
          <w:b w:val="0"/>
          <w:i/>
          <w:sz w:val="22"/>
          <w:u w:val="single"/>
        </w:rPr>
        <w:t>Mögliche Aufgabenstellung</w:t>
      </w:r>
      <w:r w:rsidR="002D5066" w:rsidRPr="009A2FB7">
        <w:rPr>
          <w:b w:val="0"/>
          <w:i/>
          <w:sz w:val="22"/>
          <w:u w:val="single"/>
        </w:rPr>
        <w:t xml:space="preserve"> (V</w:t>
      </w:r>
      <w:r w:rsidR="00537301" w:rsidRPr="009A2FB7">
        <w:rPr>
          <w:b w:val="0"/>
          <w:i/>
          <w:sz w:val="22"/>
          <w:u w:val="single"/>
        </w:rPr>
        <w:t xml:space="preserve">ersion </w:t>
      </w:r>
      <w:r w:rsidR="002D5066" w:rsidRPr="009A2FB7">
        <w:rPr>
          <w:b w:val="0"/>
          <w:i/>
          <w:sz w:val="22"/>
          <w:u w:val="single"/>
        </w:rPr>
        <w:t>1)</w:t>
      </w:r>
      <w:r w:rsidRPr="009A2FB7">
        <w:rPr>
          <w:b w:val="0"/>
          <w:i/>
          <w:sz w:val="22"/>
          <w:u w:val="single"/>
        </w:rPr>
        <w:t>:</w:t>
      </w:r>
    </w:p>
    <w:p w:rsidR="00E511E6" w:rsidRPr="009A2FB7" w:rsidRDefault="002D5066" w:rsidP="002D5066">
      <w:pPr>
        <w:pStyle w:val="S3"/>
        <w:numPr>
          <w:ilvl w:val="0"/>
          <w:numId w:val="15"/>
        </w:numPr>
        <w:spacing w:after="120" w:line="240" w:lineRule="auto"/>
        <w:ind w:left="714" w:hanging="357"/>
        <w:rPr>
          <w:b w:val="0"/>
          <w:i/>
          <w:sz w:val="22"/>
        </w:rPr>
      </w:pPr>
      <w:r w:rsidRPr="009A2FB7">
        <w:rPr>
          <w:b w:val="0"/>
          <w:i/>
          <w:sz w:val="22"/>
        </w:rPr>
        <w:t>Was kann ohne Einschränkung für moralisch gut gehalten werden? Führen Sie dazu ein Brainstorming durch und prüfen Sie ihre Antworten.</w:t>
      </w:r>
    </w:p>
    <w:p w:rsidR="002D5066" w:rsidRPr="009A2FB7" w:rsidRDefault="002D5066" w:rsidP="002D5066">
      <w:pPr>
        <w:pStyle w:val="S3"/>
        <w:numPr>
          <w:ilvl w:val="0"/>
          <w:numId w:val="15"/>
        </w:numPr>
        <w:spacing w:after="120" w:line="240" w:lineRule="auto"/>
        <w:ind w:left="714" w:hanging="357"/>
        <w:rPr>
          <w:b w:val="0"/>
          <w:i/>
          <w:sz w:val="22"/>
        </w:rPr>
      </w:pPr>
      <w:r w:rsidRPr="009A2FB7">
        <w:rPr>
          <w:b w:val="0"/>
          <w:i/>
          <w:sz w:val="22"/>
        </w:rPr>
        <w:t>Analysieren Sie den ersten Textabschnitt. Erarbeiten Sie die These des Textes</w:t>
      </w:r>
      <w:r w:rsidR="00F41DDA" w:rsidRPr="009A2FB7">
        <w:rPr>
          <w:b w:val="0"/>
          <w:i/>
          <w:sz w:val="22"/>
        </w:rPr>
        <w:t xml:space="preserve"> und stellen </w:t>
      </w:r>
      <w:r w:rsidRPr="009A2FB7">
        <w:rPr>
          <w:b w:val="0"/>
          <w:i/>
          <w:sz w:val="22"/>
        </w:rPr>
        <w:t>Sie dar, wie Kant diese These begründet.</w:t>
      </w:r>
      <w:r w:rsidR="00F41DDA" w:rsidRPr="009A2FB7">
        <w:rPr>
          <w:b w:val="0"/>
          <w:i/>
          <w:sz w:val="22"/>
        </w:rPr>
        <w:t xml:space="preserve"> </w:t>
      </w:r>
    </w:p>
    <w:p w:rsidR="009A2FB7" w:rsidRDefault="002D5066" w:rsidP="009A2FB7">
      <w:pPr>
        <w:pStyle w:val="S3"/>
        <w:spacing w:line="240" w:lineRule="auto"/>
        <w:ind w:left="714"/>
        <w:rPr>
          <w:b w:val="0"/>
          <w:i/>
          <w:sz w:val="22"/>
        </w:rPr>
      </w:pPr>
      <w:r w:rsidRPr="009A2FB7">
        <w:rPr>
          <w:b w:val="0"/>
          <w:i/>
          <w:sz w:val="22"/>
        </w:rPr>
        <w:t>[Hilfestellung</w:t>
      </w:r>
      <w:r w:rsidR="00003417" w:rsidRPr="009A2FB7">
        <w:rPr>
          <w:b w:val="0"/>
          <w:i/>
          <w:sz w:val="22"/>
        </w:rPr>
        <w:t xml:space="preserve"> / Differenzierung</w:t>
      </w:r>
      <w:r w:rsidRPr="009A2FB7">
        <w:rPr>
          <w:b w:val="0"/>
          <w:i/>
          <w:sz w:val="22"/>
        </w:rPr>
        <w:t xml:space="preserve">: </w:t>
      </w:r>
    </w:p>
    <w:p w:rsidR="009A2FB7" w:rsidRDefault="00F41DDA" w:rsidP="009A2FB7">
      <w:pPr>
        <w:pStyle w:val="S3"/>
        <w:spacing w:after="120" w:line="240" w:lineRule="auto"/>
        <w:ind w:left="714"/>
        <w:rPr>
          <w:b w:val="0"/>
          <w:i/>
          <w:color w:val="000000"/>
          <w:sz w:val="22"/>
        </w:rPr>
      </w:pPr>
      <w:r w:rsidRPr="009A2FB7">
        <w:rPr>
          <w:b w:val="0"/>
          <w:i/>
          <w:sz w:val="22"/>
        </w:rPr>
        <w:t>Verdeutlichen Sie sich die Unterscheidung von „Talenten des Geistes“, „Eigenschaften des Temperaments“ und „Glücksgaben“ und erläutern Sie, warum für Kant keine von diesen, so</w:t>
      </w:r>
      <w:r w:rsidRPr="009A2FB7">
        <w:rPr>
          <w:b w:val="0"/>
          <w:i/>
          <w:sz w:val="22"/>
        </w:rPr>
        <w:t>n</w:t>
      </w:r>
      <w:r w:rsidRPr="009A2FB7">
        <w:rPr>
          <w:b w:val="0"/>
          <w:i/>
          <w:sz w:val="22"/>
        </w:rPr>
        <w:t>dern nur der gute Wille ohne Einschränkung gut ist</w:t>
      </w:r>
      <w:r w:rsidRPr="009A2FB7">
        <w:rPr>
          <w:b w:val="0"/>
          <w:i/>
          <w:color w:val="000000"/>
          <w:sz w:val="22"/>
        </w:rPr>
        <w:t>.</w:t>
      </w:r>
      <w:r w:rsidR="009A2FB7" w:rsidRPr="009A2FB7">
        <w:rPr>
          <w:b w:val="0"/>
          <w:i/>
          <w:color w:val="000000"/>
          <w:sz w:val="22"/>
        </w:rPr>
        <w:t>]</w:t>
      </w:r>
      <w:r w:rsidR="00003417" w:rsidRPr="009A2FB7">
        <w:rPr>
          <w:b w:val="0"/>
          <w:i/>
          <w:color w:val="000000"/>
          <w:sz w:val="22"/>
        </w:rPr>
        <w:t xml:space="preserve"> </w:t>
      </w:r>
    </w:p>
    <w:p w:rsidR="00F41DDA" w:rsidRPr="00D57789" w:rsidRDefault="00003417" w:rsidP="009A2FB7">
      <w:pPr>
        <w:pStyle w:val="S3"/>
        <w:numPr>
          <w:ilvl w:val="0"/>
          <w:numId w:val="15"/>
        </w:numPr>
        <w:spacing w:after="120" w:line="240" w:lineRule="auto"/>
        <w:ind w:left="714" w:hanging="357"/>
        <w:rPr>
          <w:b w:val="0"/>
          <w:i/>
          <w:sz w:val="22"/>
        </w:rPr>
      </w:pPr>
      <w:r w:rsidRPr="00D57789">
        <w:rPr>
          <w:b w:val="0"/>
          <w:i/>
          <w:sz w:val="22"/>
        </w:rPr>
        <w:t>Zeigen Sie anhand des zweiten Textabschnittes, worin sich Kants Ansatz von der utilitarist</w:t>
      </w:r>
      <w:r w:rsidRPr="00D57789">
        <w:rPr>
          <w:b w:val="0"/>
          <w:i/>
          <w:sz w:val="22"/>
        </w:rPr>
        <w:t>i</w:t>
      </w:r>
      <w:r w:rsidRPr="00D57789">
        <w:rPr>
          <w:b w:val="0"/>
          <w:i/>
          <w:sz w:val="22"/>
        </w:rPr>
        <w:t>schen Ethik unterscheidet.</w:t>
      </w:r>
      <w:r w:rsidR="005206B1" w:rsidRPr="00D57789">
        <w:rPr>
          <w:b w:val="0"/>
          <w:i/>
          <w:sz w:val="22"/>
        </w:rPr>
        <w:t xml:space="preserve"> </w:t>
      </w:r>
      <w:r w:rsidR="009A2FB7" w:rsidRPr="00D57789">
        <w:rPr>
          <w:b w:val="0"/>
          <w:i/>
          <w:sz w:val="22"/>
        </w:rPr>
        <w:t xml:space="preserve"> </w:t>
      </w:r>
      <w:r w:rsidR="00F178A5" w:rsidRPr="00D57789">
        <w:rPr>
          <w:b w:val="0"/>
          <w:i/>
          <w:sz w:val="22"/>
        </w:rPr>
        <w:t xml:space="preserve">Gehen Sie dabei besonders auf die </w:t>
      </w:r>
      <w:r w:rsidR="009A2FB7" w:rsidRPr="00D57789">
        <w:rPr>
          <w:b w:val="0"/>
          <w:i/>
          <w:sz w:val="22"/>
        </w:rPr>
        <w:t xml:space="preserve"> Bedeutung  d</w:t>
      </w:r>
      <w:r w:rsidR="00F178A5" w:rsidRPr="00D57789">
        <w:rPr>
          <w:b w:val="0"/>
          <w:i/>
          <w:sz w:val="22"/>
        </w:rPr>
        <w:t>er</w:t>
      </w:r>
      <w:r w:rsidR="009A2FB7" w:rsidRPr="00D57789">
        <w:rPr>
          <w:b w:val="0"/>
          <w:i/>
          <w:sz w:val="22"/>
        </w:rPr>
        <w:t xml:space="preserve"> </w:t>
      </w:r>
      <w:r w:rsidR="00F178A5" w:rsidRPr="00D57789">
        <w:rPr>
          <w:b w:val="0"/>
          <w:i/>
          <w:sz w:val="22"/>
        </w:rPr>
        <w:t xml:space="preserve">Folgen </w:t>
      </w:r>
      <w:r w:rsidR="009A2FB7" w:rsidRPr="00D57789">
        <w:rPr>
          <w:b w:val="0"/>
          <w:i/>
          <w:sz w:val="22"/>
        </w:rPr>
        <w:t xml:space="preserve"> für die moralische Beurteilung einer Handlung </w:t>
      </w:r>
      <w:r w:rsidR="00F178A5" w:rsidRPr="00D57789">
        <w:rPr>
          <w:b w:val="0"/>
          <w:i/>
          <w:sz w:val="22"/>
        </w:rPr>
        <w:t xml:space="preserve">ein. </w:t>
      </w:r>
    </w:p>
    <w:p w:rsidR="00D57789" w:rsidRPr="00D57789" w:rsidRDefault="005206B1" w:rsidP="00D57789">
      <w:pPr>
        <w:pStyle w:val="S3"/>
        <w:numPr>
          <w:ilvl w:val="0"/>
          <w:numId w:val="15"/>
        </w:numPr>
        <w:spacing w:after="120" w:line="240" w:lineRule="auto"/>
        <w:ind w:left="714" w:hanging="357"/>
        <w:rPr>
          <w:b w:val="0"/>
          <w:i/>
          <w:sz w:val="22"/>
        </w:rPr>
      </w:pPr>
      <w:r w:rsidRPr="00D57789">
        <w:rPr>
          <w:b w:val="0"/>
          <w:i/>
          <w:sz w:val="22"/>
        </w:rPr>
        <w:t xml:space="preserve">Kant wurde oft vorgeworfen, es komme ihm </w:t>
      </w:r>
      <w:r w:rsidR="009A2FB7" w:rsidRPr="00D57789">
        <w:rPr>
          <w:b w:val="0"/>
          <w:i/>
          <w:sz w:val="22"/>
        </w:rPr>
        <w:t xml:space="preserve">in seiner Ethik nicht auf die Tat, sondern lediglich </w:t>
      </w:r>
      <w:r w:rsidRPr="00D57789">
        <w:rPr>
          <w:b w:val="0"/>
          <w:i/>
          <w:sz w:val="22"/>
        </w:rPr>
        <w:t>auf die edle Gesin</w:t>
      </w:r>
      <w:r w:rsidR="009A2FB7" w:rsidRPr="00D57789">
        <w:rPr>
          <w:b w:val="0"/>
          <w:i/>
          <w:sz w:val="22"/>
        </w:rPr>
        <w:t xml:space="preserve">nung </w:t>
      </w:r>
      <w:r w:rsidRPr="00D57789">
        <w:rPr>
          <w:b w:val="0"/>
          <w:i/>
          <w:sz w:val="22"/>
        </w:rPr>
        <w:t>an. Untersuchen Sie, ob dieser Vorwurf berechtigt ist.</w:t>
      </w:r>
    </w:p>
    <w:p w:rsidR="009A2FB7" w:rsidRPr="00D57789" w:rsidRDefault="00537301" w:rsidP="00D57789">
      <w:pPr>
        <w:pStyle w:val="S3"/>
        <w:numPr>
          <w:ilvl w:val="0"/>
          <w:numId w:val="15"/>
        </w:numPr>
        <w:spacing w:after="120" w:line="240" w:lineRule="auto"/>
        <w:ind w:left="714" w:hanging="357"/>
        <w:rPr>
          <w:b w:val="0"/>
          <w:i/>
          <w:sz w:val="22"/>
        </w:rPr>
      </w:pPr>
      <w:r w:rsidRPr="00D57789">
        <w:rPr>
          <w:b w:val="0"/>
          <w:i/>
          <w:sz w:val="22"/>
        </w:rPr>
        <w:t xml:space="preserve">Verfassen Sie eine schriftliche Textanalyse, indem Sie </w:t>
      </w:r>
      <w:r w:rsidR="00DB4AC5" w:rsidRPr="00D57789">
        <w:rPr>
          <w:b w:val="0"/>
          <w:i/>
          <w:sz w:val="22"/>
        </w:rPr>
        <w:t xml:space="preserve">die </w:t>
      </w:r>
      <w:r w:rsidRPr="00D57789">
        <w:rPr>
          <w:b w:val="0"/>
          <w:i/>
          <w:sz w:val="22"/>
        </w:rPr>
        <w:t xml:space="preserve">These </w:t>
      </w:r>
      <w:r w:rsidR="00DB4AC5" w:rsidRPr="00D57789">
        <w:rPr>
          <w:b w:val="0"/>
          <w:i/>
          <w:sz w:val="22"/>
        </w:rPr>
        <w:t>Kants dar</w:t>
      </w:r>
      <w:r w:rsidR="00B35B7C" w:rsidRPr="00D57789">
        <w:rPr>
          <w:b w:val="0"/>
          <w:i/>
          <w:sz w:val="22"/>
        </w:rPr>
        <w:t>stellen</w:t>
      </w:r>
      <w:r w:rsidR="00DB4AC5" w:rsidRPr="00D57789">
        <w:rPr>
          <w:b w:val="0"/>
          <w:i/>
          <w:sz w:val="22"/>
        </w:rPr>
        <w:t xml:space="preserve"> und den </w:t>
      </w:r>
      <w:r w:rsidRPr="00D57789">
        <w:rPr>
          <w:b w:val="0"/>
          <w:i/>
          <w:sz w:val="22"/>
        </w:rPr>
        <w:t xml:space="preserve"> </w:t>
      </w:r>
      <w:r w:rsidR="00B35B7C" w:rsidRPr="00D57789">
        <w:rPr>
          <w:b w:val="0"/>
          <w:i/>
          <w:sz w:val="22"/>
        </w:rPr>
        <w:t>Argumentationsgang [unter Zuhilfenahme eines angemessenen Textbeschreibungsvokab</w:t>
      </w:r>
      <w:r w:rsidR="00B35B7C" w:rsidRPr="00D57789">
        <w:rPr>
          <w:b w:val="0"/>
          <w:i/>
          <w:sz w:val="22"/>
        </w:rPr>
        <w:t>u</w:t>
      </w:r>
      <w:r w:rsidR="00B35B7C" w:rsidRPr="00D57789">
        <w:rPr>
          <w:b w:val="0"/>
          <w:i/>
          <w:sz w:val="22"/>
        </w:rPr>
        <w:t>lars] wiedergeben.</w:t>
      </w:r>
    </w:p>
    <w:p w:rsidR="00C9577A" w:rsidRPr="00655E90" w:rsidRDefault="00C9577A" w:rsidP="002D5066">
      <w:pPr>
        <w:pStyle w:val="Textkrper2"/>
        <w:spacing w:after="120"/>
        <w:jc w:val="both"/>
        <w:rPr>
          <w:rFonts w:ascii="Arial" w:hAnsi="Arial" w:cs="Arial"/>
          <w:sz w:val="22"/>
        </w:rPr>
      </w:pPr>
      <w:r w:rsidRPr="00655E90">
        <w:rPr>
          <w:rFonts w:ascii="Arial" w:hAnsi="Arial" w:cs="Arial"/>
          <w:sz w:val="22"/>
        </w:rPr>
        <w:t>Es ist überall nichts in der Welt, ja überhaupt auch außer derselben zu denken möglich, was ohne Einschränkung für gut könnte gehalten werden, als allein ein guter Wille. Verstand, Witz</w:t>
      </w:r>
      <w:r w:rsidR="00F41DDA" w:rsidRPr="00F41DDA">
        <w:rPr>
          <w:rFonts w:ascii="Arial" w:hAnsi="Arial" w:cs="Arial"/>
          <w:sz w:val="22"/>
          <w:vertAlign w:val="superscript"/>
        </w:rPr>
        <w:t>1</w:t>
      </w:r>
      <w:r w:rsidRPr="00655E90">
        <w:rPr>
          <w:rFonts w:ascii="Arial" w:hAnsi="Arial" w:cs="Arial"/>
          <w:sz w:val="22"/>
        </w:rPr>
        <w:t xml:space="preserve">, Urteilskraft und wie die Talente des Geistes sonst heißen mögen, oder Mut, Entschlossenheit, Beharrlichkeit im Vorsatze als Eigenschaften des Temperaments sind ohne Zweifel in mancher Absicht gut und wünschenswert; aber sie können auch äußerst böse und schädlich werden, wenn der Wille, der von diesen Naturgaben Gebrauch machen soll und dessen eigentümliche Beschaffenheit darum Charakter heißt, nicht gut ist. Mit den Glücksgaben ist es ebenso bewandt. Macht, Reichtum, Ehre, selbst Gesundheit und das ganze Wohlbefinden und Zufriedenheit mit seinem Zustande unter dem Namen der Glückseligkeit machen Mut und hierdurch öfters auch Übermut, wo nicht ein guter Wille da ist, der den Einfluss derselben aufs Gemüt und hiermit auch das ganze Prinzip zu handeln berichtige und allgemein zweckmäßig mache; ohne zu erwähnen, dass ein vernünftiger unparteiischer Zuschauer sogar am Anblicke eines ununterbrochenen Wohlergehens eines Wesens, das kein Zug eines reinen und guten Willens ziert, nimmermehr ein Wohlgefallen haben kann [...] .  Einige Eigenschaften sind sogar diesem guten Willen selbst </w:t>
      </w:r>
      <w:proofErr w:type="spellStart"/>
      <w:r w:rsidRPr="00655E90">
        <w:rPr>
          <w:rFonts w:ascii="Arial" w:hAnsi="Arial" w:cs="Arial"/>
          <w:sz w:val="22"/>
        </w:rPr>
        <w:t>beförderlich</w:t>
      </w:r>
      <w:proofErr w:type="spellEnd"/>
      <w:r w:rsidRPr="00655E90">
        <w:rPr>
          <w:rFonts w:ascii="Arial" w:hAnsi="Arial" w:cs="Arial"/>
          <w:sz w:val="22"/>
        </w:rPr>
        <w:t xml:space="preserve"> und können sein Werk sehr erleichtern, haben aber dem ungeachtet keinen inneren unbedingten Wert, sondern setzen immer noch einen guten Willen voraus, der die Hochschätzung, die man übrigens mit Recht für sie trägt, einschränkt und es nicht erlaubt, sie für schlechthin gut zu halten. Mäßigung in Affekten und Leidenschaften, Selbstbeherrschung und nüchterne Überlegung sind nicht allein in vielerlei Absicht gut, sondern scheinen sogar einen Teil vom inneren Werte der Person auszumachen; allein es fehlt viel daran, um sie ohne Einschränkung für gut zu erklären (so unbedingt sie auch von den Alten gepriesen worden). Denn ohne Grundsätze eines guten Willens können sie höchst böse werden, und das kalte Blut eines Bösewichts macht ihn nicht allein weit gefährlicher, sondern auch unmittelbar in unsern Augen noch verabscheuungswürdiger, als er ohne dieses dafür würde gehalten werden. </w:t>
      </w:r>
    </w:p>
    <w:p w:rsidR="00C9577A" w:rsidRPr="00655E90" w:rsidRDefault="00C9577A" w:rsidP="002D5066">
      <w:pPr>
        <w:pStyle w:val="S2"/>
        <w:spacing w:after="120" w:line="240" w:lineRule="auto"/>
        <w:rPr>
          <w:rFonts w:cs="Arial"/>
          <w:sz w:val="22"/>
        </w:rPr>
      </w:pPr>
      <w:r w:rsidRPr="00655E90">
        <w:rPr>
          <w:rFonts w:cs="Arial"/>
          <w:sz w:val="22"/>
        </w:rPr>
        <w:t xml:space="preserve">Der gute Wille ist nicht durch das, was er bewirkt oder ausrichtet, nicht durch seine Tauglichkeit zur Erreichung irgendeines vorgesetzten Zweckes, sondern allein durch das Wollen, d. i. an sich gut, und, </w:t>
      </w:r>
      <w:r w:rsidRPr="00655E90">
        <w:rPr>
          <w:rFonts w:cs="Arial"/>
          <w:sz w:val="22"/>
        </w:rPr>
        <w:lastRenderedPageBreak/>
        <w:t>für sich selbst betrachtet, ohne Vergleich weit höher zu schätzen als alles, was durch ihn zu Gunsten irgendeiner Neigung, ja wenn man will, der Summe aller Neigungen [d. h. der Glückseligkeit], nur i</w:t>
      </w:r>
      <w:r w:rsidRPr="00655E90">
        <w:rPr>
          <w:rFonts w:cs="Arial"/>
          <w:sz w:val="22"/>
        </w:rPr>
        <w:t>m</w:t>
      </w:r>
      <w:r w:rsidRPr="00655E90">
        <w:rPr>
          <w:rFonts w:cs="Arial"/>
          <w:sz w:val="22"/>
        </w:rPr>
        <w:t>mer zustande gebracht werden könnte. Wenngleich durch eine besondere Ungunst des Schicksals oder durch kärgliche Ausstattung einer stiefmütterlichen Natur es diesem Willen gänzlich an Verm</w:t>
      </w:r>
      <w:r w:rsidRPr="00655E90">
        <w:rPr>
          <w:rFonts w:cs="Arial"/>
          <w:sz w:val="22"/>
        </w:rPr>
        <w:t>ö</w:t>
      </w:r>
      <w:r w:rsidRPr="00655E90">
        <w:rPr>
          <w:rFonts w:cs="Arial"/>
          <w:sz w:val="22"/>
        </w:rPr>
        <w:t xml:space="preserve">gen fehlte, seine Absicht durchzusetzen; wenn bei seiner größten Bestrebung dennoch nichts von ihm ausgerichtet würde und nur der gute Wille (freilich nicht etwa als ein bloßer Wunsch, sondern als die Aufbietung aller Mittel, soweit sie in unserer Gewalt sind) übrig bliebe: so würde er wie ein Juwel doch für sich selbst glänzen, als etwas, das seinen vollen Wert in sich selbst hat. Die Nützlichkeit </w:t>
      </w:r>
      <w:r w:rsidRPr="00655E90">
        <w:rPr>
          <w:rFonts w:cs="Arial"/>
          <w:sz w:val="22"/>
        </w:rPr>
        <w:t>o</w:t>
      </w:r>
      <w:r w:rsidRPr="00655E90">
        <w:rPr>
          <w:rFonts w:cs="Arial"/>
          <w:sz w:val="22"/>
        </w:rPr>
        <w:t>der Fruchtlosigkeit kann diesem Werte weder</w:t>
      </w:r>
      <w:r w:rsidR="00133357" w:rsidRPr="00655E90">
        <w:rPr>
          <w:rFonts w:cs="Arial"/>
          <w:sz w:val="22"/>
        </w:rPr>
        <w:t xml:space="preserve"> etwas zusetzen noch abnehmen.</w:t>
      </w:r>
    </w:p>
    <w:p w:rsidR="00BE0239" w:rsidRDefault="00C9577A" w:rsidP="00BE0239">
      <w:pPr>
        <w:pStyle w:val="Textkrper"/>
        <w:spacing w:before="120" w:after="120"/>
        <w:jc w:val="left"/>
        <w:rPr>
          <w:rFonts w:ascii="Arial" w:hAnsi="Arial" w:cs="Arial"/>
          <w:sz w:val="20"/>
        </w:rPr>
      </w:pPr>
      <w:r w:rsidRPr="00E0771D">
        <w:rPr>
          <w:rFonts w:ascii="Arial" w:hAnsi="Arial" w:cs="Arial"/>
          <w:sz w:val="20"/>
        </w:rPr>
        <w:t xml:space="preserve">(Immanuel Kant: Grundlegung zur Metaphysik der Sitten. </w:t>
      </w:r>
      <w:hyperlink r:id="rId9" w:history="1">
        <w:r w:rsidR="00BE0239" w:rsidRPr="00DE2E9F">
          <w:rPr>
            <w:rStyle w:val="Hyperlink"/>
            <w:rFonts w:ascii="Arial" w:hAnsi="Arial" w:cs="Arial"/>
            <w:sz w:val="20"/>
          </w:rPr>
          <w:t>http://www.zeno.org/Philosophie/M/Kant,+Immanuel/Grundlegung+zur+Metaphysik+der+Sitten</w:t>
        </w:r>
      </w:hyperlink>
      <w:r w:rsidR="00BE0239">
        <w:rPr>
          <w:rFonts w:ascii="Arial" w:hAnsi="Arial" w:cs="Arial"/>
          <w:sz w:val="20"/>
        </w:rPr>
        <w:t>)</w:t>
      </w:r>
    </w:p>
    <w:p w:rsidR="00C9577A" w:rsidRPr="00E0771D" w:rsidRDefault="00F41DDA">
      <w:pPr>
        <w:pStyle w:val="Kopfzeile"/>
        <w:tabs>
          <w:tab w:val="clear" w:pos="4536"/>
          <w:tab w:val="clear" w:pos="9072"/>
        </w:tabs>
        <w:rPr>
          <w:rFonts w:ascii="Arial" w:hAnsi="Arial" w:cs="Arial"/>
          <w:sz w:val="20"/>
          <w:u w:val="single"/>
        </w:rPr>
      </w:pPr>
      <w:r w:rsidRPr="00E0771D">
        <w:rPr>
          <w:rFonts w:ascii="Arial" w:hAnsi="Arial" w:cs="Arial"/>
          <w:sz w:val="20"/>
          <w:u w:val="single"/>
        </w:rPr>
        <w:t>Anmerkung:</w:t>
      </w:r>
    </w:p>
    <w:p w:rsidR="00F41DDA" w:rsidRPr="00E0771D" w:rsidRDefault="00F41DDA">
      <w:pPr>
        <w:pStyle w:val="Kopfzeile"/>
        <w:tabs>
          <w:tab w:val="clear" w:pos="4536"/>
          <w:tab w:val="clear" w:pos="9072"/>
        </w:tabs>
        <w:rPr>
          <w:rFonts w:ascii="Arial" w:hAnsi="Arial" w:cs="Arial"/>
          <w:sz w:val="20"/>
        </w:rPr>
      </w:pPr>
      <w:r w:rsidRPr="00E0771D">
        <w:rPr>
          <w:rFonts w:ascii="Arial" w:hAnsi="Arial" w:cs="Arial"/>
          <w:sz w:val="20"/>
          <w:vertAlign w:val="superscript"/>
        </w:rPr>
        <w:t>1</w:t>
      </w:r>
      <w:r w:rsidR="009A2FB7" w:rsidRPr="00E0771D">
        <w:rPr>
          <w:rFonts w:ascii="Arial" w:hAnsi="Arial" w:cs="Arial"/>
          <w:sz w:val="20"/>
        </w:rPr>
        <w:t xml:space="preserve"> </w:t>
      </w:r>
      <w:r w:rsidR="008C037C" w:rsidRPr="00E0771D">
        <w:rPr>
          <w:rFonts w:ascii="Arial" w:hAnsi="Arial" w:cs="Arial"/>
          <w:sz w:val="20"/>
        </w:rPr>
        <w:t xml:space="preserve">Der Begriff </w:t>
      </w:r>
      <w:r w:rsidR="009A2FB7" w:rsidRPr="00E0771D">
        <w:rPr>
          <w:rFonts w:ascii="Arial" w:hAnsi="Arial" w:cs="Arial"/>
          <w:sz w:val="20"/>
        </w:rPr>
        <w:t>„</w:t>
      </w:r>
      <w:r w:rsidR="008C037C" w:rsidRPr="00E0771D">
        <w:rPr>
          <w:rFonts w:ascii="Arial" w:hAnsi="Arial" w:cs="Arial"/>
          <w:sz w:val="20"/>
        </w:rPr>
        <w:t>Witz</w:t>
      </w:r>
      <w:r w:rsidR="009A2FB7" w:rsidRPr="00E0771D">
        <w:rPr>
          <w:rFonts w:ascii="Arial" w:hAnsi="Arial" w:cs="Arial"/>
          <w:sz w:val="20"/>
        </w:rPr>
        <w:t>“</w:t>
      </w:r>
      <w:r w:rsidR="008C037C" w:rsidRPr="00E0771D">
        <w:rPr>
          <w:rFonts w:ascii="Arial" w:hAnsi="Arial" w:cs="Arial"/>
          <w:sz w:val="20"/>
        </w:rPr>
        <w:t xml:space="preserve"> (etymologisch verwandt mit „Wissen“</w:t>
      </w:r>
      <w:r w:rsidR="004F4882" w:rsidRPr="00E0771D">
        <w:rPr>
          <w:rFonts w:ascii="Arial" w:hAnsi="Arial" w:cs="Arial"/>
          <w:sz w:val="20"/>
        </w:rPr>
        <w:t>) wird hier im ursprünglichen Si</w:t>
      </w:r>
      <w:r w:rsidR="008C037C" w:rsidRPr="00E0771D">
        <w:rPr>
          <w:rFonts w:ascii="Arial" w:hAnsi="Arial" w:cs="Arial"/>
          <w:sz w:val="20"/>
        </w:rPr>
        <w:t xml:space="preserve">nne von </w:t>
      </w:r>
      <w:r w:rsidR="004F4882" w:rsidRPr="00E0771D">
        <w:rPr>
          <w:rFonts w:ascii="Arial" w:hAnsi="Arial" w:cs="Arial"/>
          <w:sz w:val="20"/>
        </w:rPr>
        <w:t>„</w:t>
      </w:r>
      <w:r w:rsidR="009A2FB7" w:rsidRPr="00E0771D">
        <w:rPr>
          <w:rFonts w:ascii="Arial" w:hAnsi="Arial" w:cs="Arial"/>
          <w:sz w:val="20"/>
        </w:rPr>
        <w:t>Klugheit, Schlauheit, Einfallsreichtum</w:t>
      </w:r>
      <w:r w:rsidR="004F4882" w:rsidRPr="00E0771D">
        <w:rPr>
          <w:rFonts w:ascii="Arial" w:hAnsi="Arial" w:cs="Arial"/>
          <w:sz w:val="20"/>
        </w:rPr>
        <w:t>“</w:t>
      </w:r>
      <w:r w:rsidR="009A2FB7" w:rsidRPr="00E0771D">
        <w:rPr>
          <w:rFonts w:ascii="Arial" w:hAnsi="Arial" w:cs="Arial"/>
          <w:sz w:val="20"/>
        </w:rPr>
        <w:t xml:space="preserve"> verwandt.</w:t>
      </w:r>
    </w:p>
    <w:p w:rsidR="00F41DDA" w:rsidRDefault="00F41DDA">
      <w:pPr>
        <w:pStyle w:val="S3"/>
        <w:rPr>
          <w:sz w:val="20"/>
        </w:rPr>
      </w:pPr>
    </w:p>
    <w:p w:rsidR="009A2FB7" w:rsidRDefault="009A2FB7">
      <w:pPr>
        <w:pStyle w:val="S3"/>
        <w:rPr>
          <w:sz w:val="20"/>
        </w:rPr>
      </w:pPr>
    </w:p>
    <w:p w:rsidR="00E511E6" w:rsidRPr="00F61DE9" w:rsidRDefault="00133357" w:rsidP="004F4882">
      <w:pPr>
        <w:pStyle w:val="S3"/>
        <w:spacing w:after="120"/>
        <w:rPr>
          <w:sz w:val="22"/>
        </w:rPr>
      </w:pPr>
      <w:r w:rsidRPr="00F61DE9">
        <w:rPr>
          <w:sz w:val="22"/>
        </w:rPr>
        <w:t>M</w:t>
      </w:r>
      <w:r w:rsidR="00C9577A" w:rsidRPr="00F61DE9">
        <w:rPr>
          <w:sz w:val="22"/>
        </w:rPr>
        <w:t>2 Pflicht und Achtung für das Gesetz</w:t>
      </w:r>
      <w:r w:rsidR="007525E3" w:rsidRPr="00F61DE9">
        <w:rPr>
          <w:sz w:val="22"/>
        </w:rPr>
        <w:t xml:space="preserve"> </w:t>
      </w:r>
      <w:r w:rsidR="00C9577A" w:rsidRPr="00F61DE9">
        <w:rPr>
          <w:sz w:val="22"/>
        </w:rPr>
        <w:t xml:space="preserve"> </w:t>
      </w:r>
      <w:r w:rsidR="007525E3" w:rsidRPr="00F61DE9">
        <w:rPr>
          <w:sz w:val="22"/>
        </w:rPr>
        <w:t xml:space="preserve">     </w:t>
      </w:r>
    </w:p>
    <w:p w:rsidR="00401DC6" w:rsidRPr="00092CC6" w:rsidRDefault="004F4882" w:rsidP="00092CC6">
      <w:pPr>
        <w:pStyle w:val="S3"/>
        <w:rPr>
          <w:b w:val="0"/>
          <w:i/>
          <w:sz w:val="22"/>
        </w:rPr>
      </w:pPr>
      <w:r w:rsidRPr="00092CC6">
        <w:rPr>
          <w:b w:val="0"/>
          <w:i/>
          <w:sz w:val="22"/>
        </w:rPr>
        <w:t xml:space="preserve">Nachdem </w:t>
      </w:r>
      <w:r w:rsidR="00E0771D">
        <w:rPr>
          <w:b w:val="0"/>
          <w:i/>
          <w:sz w:val="22"/>
        </w:rPr>
        <w:t>dargelegt wurde</w:t>
      </w:r>
      <w:r w:rsidRPr="00092CC6">
        <w:rPr>
          <w:b w:val="0"/>
          <w:i/>
          <w:sz w:val="22"/>
        </w:rPr>
        <w:t xml:space="preserve">, dass </w:t>
      </w:r>
      <w:r w:rsidR="00E0771D">
        <w:rPr>
          <w:b w:val="0"/>
          <w:i/>
          <w:sz w:val="22"/>
        </w:rPr>
        <w:t xml:space="preserve">es </w:t>
      </w:r>
      <w:r w:rsidR="00092CC6" w:rsidRPr="00092CC6">
        <w:rPr>
          <w:b w:val="0"/>
          <w:i/>
          <w:sz w:val="22"/>
        </w:rPr>
        <w:t xml:space="preserve">für </w:t>
      </w:r>
      <w:r w:rsidRPr="00092CC6">
        <w:rPr>
          <w:b w:val="0"/>
          <w:i/>
          <w:sz w:val="22"/>
        </w:rPr>
        <w:t xml:space="preserve">die moralische </w:t>
      </w:r>
      <w:r w:rsidR="00092CC6" w:rsidRPr="00092CC6">
        <w:rPr>
          <w:b w:val="0"/>
          <w:i/>
          <w:sz w:val="22"/>
        </w:rPr>
        <w:t>Bewertung</w:t>
      </w:r>
      <w:r w:rsidRPr="00092CC6">
        <w:rPr>
          <w:b w:val="0"/>
          <w:i/>
          <w:sz w:val="22"/>
        </w:rPr>
        <w:t xml:space="preserve"> einer Handlung </w:t>
      </w:r>
      <w:r w:rsidR="00092CC6" w:rsidRPr="00092CC6">
        <w:rPr>
          <w:b w:val="0"/>
          <w:i/>
          <w:sz w:val="22"/>
        </w:rPr>
        <w:t xml:space="preserve">nicht </w:t>
      </w:r>
      <w:r w:rsidR="00E0771D">
        <w:rPr>
          <w:b w:val="0"/>
          <w:i/>
          <w:sz w:val="22"/>
        </w:rPr>
        <w:t xml:space="preserve">auf </w:t>
      </w:r>
      <w:r w:rsidR="00092CC6" w:rsidRPr="00092CC6">
        <w:rPr>
          <w:b w:val="0"/>
          <w:i/>
          <w:sz w:val="22"/>
        </w:rPr>
        <w:t>die Han</w:t>
      </w:r>
      <w:r w:rsidR="00092CC6" w:rsidRPr="00092CC6">
        <w:rPr>
          <w:b w:val="0"/>
          <w:i/>
          <w:sz w:val="22"/>
        </w:rPr>
        <w:t>d</w:t>
      </w:r>
      <w:r w:rsidR="00092CC6" w:rsidRPr="00092CC6">
        <w:rPr>
          <w:b w:val="0"/>
          <w:i/>
          <w:sz w:val="22"/>
        </w:rPr>
        <w:t>lungsfolgen</w:t>
      </w:r>
      <w:r w:rsidR="00E0771D">
        <w:rPr>
          <w:b w:val="0"/>
          <w:i/>
          <w:sz w:val="22"/>
        </w:rPr>
        <w:t xml:space="preserve"> ankommt</w:t>
      </w:r>
      <w:r w:rsidR="00092CC6" w:rsidRPr="00092CC6">
        <w:rPr>
          <w:b w:val="0"/>
          <w:i/>
          <w:sz w:val="22"/>
        </w:rPr>
        <w:t xml:space="preserve">, sondern </w:t>
      </w:r>
      <w:r w:rsidR="00E0771D">
        <w:rPr>
          <w:b w:val="0"/>
          <w:i/>
          <w:sz w:val="22"/>
        </w:rPr>
        <w:t>auf de</w:t>
      </w:r>
      <w:r w:rsidR="00F178A5">
        <w:rPr>
          <w:b w:val="0"/>
          <w:i/>
          <w:sz w:val="22"/>
        </w:rPr>
        <w:t>n</w:t>
      </w:r>
      <w:r w:rsidR="00092CC6" w:rsidRPr="00092CC6">
        <w:rPr>
          <w:b w:val="0"/>
          <w:i/>
          <w:sz w:val="22"/>
        </w:rPr>
        <w:t xml:space="preserve"> guten Willen</w:t>
      </w:r>
      <w:r w:rsidRPr="00092CC6">
        <w:rPr>
          <w:b w:val="0"/>
          <w:i/>
          <w:sz w:val="22"/>
        </w:rPr>
        <w:t xml:space="preserve">, gilt es </w:t>
      </w:r>
      <w:r w:rsidR="00655E90" w:rsidRPr="00092CC6">
        <w:rPr>
          <w:b w:val="0"/>
          <w:i/>
          <w:sz w:val="22"/>
        </w:rPr>
        <w:t>näher zu bestimmen, w</w:t>
      </w:r>
      <w:r w:rsidRPr="00092CC6">
        <w:rPr>
          <w:b w:val="0"/>
          <w:i/>
          <w:sz w:val="22"/>
        </w:rPr>
        <w:t>as den</w:t>
      </w:r>
      <w:r w:rsidR="00655E90" w:rsidRPr="00092CC6">
        <w:rPr>
          <w:b w:val="0"/>
          <w:i/>
          <w:sz w:val="22"/>
        </w:rPr>
        <w:t xml:space="preserve"> gute</w:t>
      </w:r>
      <w:r w:rsidRPr="00092CC6">
        <w:rPr>
          <w:b w:val="0"/>
          <w:i/>
          <w:sz w:val="22"/>
        </w:rPr>
        <w:t>n</w:t>
      </w:r>
      <w:r w:rsidR="00655E90" w:rsidRPr="00092CC6">
        <w:rPr>
          <w:b w:val="0"/>
          <w:i/>
          <w:sz w:val="22"/>
        </w:rPr>
        <w:t xml:space="preserve"> Wi</w:t>
      </w:r>
      <w:r w:rsidR="00655E90" w:rsidRPr="00092CC6">
        <w:rPr>
          <w:b w:val="0"/>
          <w:i/>
          <w:sz w:val="22"/>
        </w:rPr>
        <w:t>l</w:t>
      </w:r>
      <w:r w:rsidR="00655E90" w:rsidRPr="00092CC6">
        <w:rPr>
          <w:b w:val="0"/>
          <w:i/>
          <w:sz w:val="22"/>
        </w:rPr>
        <w:t>le</w:t>
      </w:r>
      <w:r w:rsidRPr="00092CC6">
        <w:rPr>
          <w:b w:val="0"/>
          <w:i/>
          <w:sz w:val="22"/>
        </w:rPr>
        <w:t>n</w:t>
      </w:r>
      <w:r w:rsidR="00655E90" w:rsidRPr="00092CC6">
        <w:rPr>
          <w:b w:val="0"/>
          <w:i/>
          <w:sz w:val="22"/>
        </w:rPr>
        <w:t xml:space="preserve"> </w:t>
      </w:r>
      <w:r w:rsidRPr="00092CC6">
        <w:rPr>
          <w:b w:val="0"/>
          <w:i/>
          <w:sz w:val="22"/>
        </w:rPr>
        <w:t>ausmacht</w:t>
      </w:r>
      <w:r w:rsidR="00655E90" w:rsidRPr="00092CC6">
        <w:rPr>
          <w:b w:val="0"/>
          <w:i/>
          <w:sz w:val="22"/>
        </w:rPr>
        <w:t xml:space="preserve">. </w:t>
      </w:r>
      <w:r w:rsidR="007A67FC" w:rsidRPr="00092CC6">
        <w:rPr>
          <w:b w:val="0"/>
          <w:i/>
          <w:sz w:val="22"/>
        </w:rPr>
        <w:t xml:space="preserve">Kant </w:t>
      </w:r>
      <w:r w:rsidR="00092CC6" w:rsidRPr="00092CC6">
        <w:rPr>
          <w:b w:val="0"/>
          <w:i/>
          <w:sz w:val="22"/>
        </w:rPr>
        <w:t xml:space="preserve">vertritt </w:t>
      </w:r>
      <w:r w:rsidR="007A67FC" w:rsidRPr="00092CC6">
        <w:rPr>
          <w:b w:val="0"/>
          <w:i/>
          <w:sz w:val="22"/>
        </w:rPr>
        <w:t>die Auf</w:t>
      </w:r>
      <w:r w:rsidR="00401DC6" w:rsidRPr="00092CC6">
        <w:rPr>
          <w:b w:val="0"/>
          <w:i/>
          <w:sz w:val="22"/>
        </w:rPr>
        <w:t>f</w:t>
      </w:r>
      <w:r w:rsidR="007A67FC" w:rsidRPr="00092CC6">
        <w:rPr>
          <w:b w:val="0"/>
          <w:i/>
          <w:sz w:val="22"/>
        </w:rPr>
        <w:t xml:space="preserve">assung: Ein Wille ist </w:t>
      </w:r>
      <w:r w:rsidR="00F178A5">
        <w:rPr>
          <w:b w:val="0"/>
          <w:i/>
          <w:sz w:val="22"/>
        </w:rPr>
        <w:t xml:space="preserve">auf jeden Fall </w:t>
      </w:r>
      <w:r w:rsidR="007A67FC" w:rsidRPr="00092CC6">
        <w:rPr>
          <w:b w:val="0"/>
          <w:i/>
          <w:sz w:val="22"/>
        </w:rPr>
        <w:t xml:space="preserve"> gut, wenn er allein durch die (moralische) Pflicht bestimmt wird. </w:t>
      </w:r>
      <w:r w:rsidR="00092CC6" w:rsidRPr="00092CC6">
        <w:rPr>
          <w:b w:val="0"/>
          <w:i/>
          <w:sz w:val="22"/>
        </w:rPr>
        <w:t>Er</w:t>
      </w:r>
      <w:r w:rsidR="007A67FC" w:rsidRPr="00092CC6">
        <w:rPr>
          <w:b w:val="0"/>
          <w:i/>
          <w:sz w:val="22"/>
        </w:rPr>
        <w:t xml:space="preserve"> erläutert dies an einer </w:t>
      </w:r>
      <w:r w:rsidR="00401DC6" w:rsidRPr="00092CC6">
        <w:rPr>
          <w:b w:val="0"/>
          <w:i/>
          <w:sz w:val="22"/>
        </w:rPr>
        <w:t>Reihe von Beispielen.</w:t>
      </w:r>
    </w:p>
    <w:p w:rsidR="00AC082B" w:rsidRDefault="00AC082B">
      <w:pPr>
        <w:pStyle w:val="S3"/>
        <w:rPr>
          <w:sz w:val="20"/>
        </w:rPr>
      </w:pPr>
    </w:p>
    <w:p w:rsidR="00E511E6" w:rsidRPr="00F61DE9" w:rsidRDefault="00E511E6" w:rsidP="004F4882">
      <w:pPr>
        <w:pStyle w:val="S3"/>
        <w:spacing w:after="120"/>
        <w:rPr>
          <w:b w:val="0"/>
          <w:color w:val="FF0000"/>
          <w:sz w:val="22"/>
        </w:rPr>
      </w:pPr>
      <w:r w:rsidRPr="004F4882">
        <w:rPr>
          <w:b w:val="0"/>
          <w:sz w:val="22"/>
          <w:u w:val="single"/>
        </w:rPr>
        <w:t>Mögliche Aufgabenstellung</w:t>
      </w:r>
      <w:r w:rsidRPr="00F61DE9">
        <w:rPr>
          <w:b w:val="0"/>
          <w:sz w:val="22"/>
        </w:rPr>
        <w:t xml:space="preserve">: </w:t>
      </w:r>
      <w:r w:rsidR="00F61DE9">
        <w:rPr>
          <w:b w:val="0"/>
          <w:sz w:val="22"/>
        </w:rPr>
        <w:t xml:space="preserve">                                                               </w:t>
      </w:r>
    </w:p>
    <w:p w:rsidR="00D57789" w:rsidRPr="00094398" w:rsidRDefault="00401DC6" w:rsidP="00AC082B">
      <w:pPr>
        <w:pStyle w:val="S3"/>
        <w:numPr>
          <w:ilvl w:val="0"/>
          <w:numId w:val="16"/>
        </w:numPr>
        <w:spacing w:after="60" w:line="240" w:lineRule="auto"/>
        <w:rPr>
          <w:b w:val="0"/>
          <w:bCs/>
          <w:i/>
          <w:sz w:val="22"/>
          <w:szCs w:val="22"/>
        </w:rPr>
      </w:pPr>
      <w:r w:rsidRPr="00094398">
        <w:rPr>
          <w:b w:val="0"/>
          <w:bCs/>
          <w:i/>
          <w:sz w:val="22"/>
          <w:szCs w:val="22"/>
        </w:rPr>
        <w:t xml:space="preserve">Erstellen Sie eine tabellarische Übersicht über die von Kant unterschiedenen Handlungstypen und finden Sie weitere Beispiele. </w:t>
      </w:r>
    </w:p>
    <w:p w:rsidR="00F61DE9" w:rsidRPr="00094398" w:rsidRDefault="00E0771D" w:rsidP="00D57789">
      <w:pPr>
        <w:pStyle w:val="S3"/>
        <w:spacing w:after="60" w:line="240" w:lineRule="auto"/>
        <w:ind w:left="720"/>
        <w:rPr>
          <w:b w:val="0"/>
          <w:bCs/>
          <w:i/>
          <w:sz w:val="22"/>
          <w:szCs w:val="22"/>
        </w:rPr>
      </w:pPr>
      <w:r w:rsidRPr="00094398">
        <w:rPr>
          <w:b w:val="0"/>
          <w:bCs/>
          <w:i/>
          <w:sz w:val="22"/>
          <w:szCs w:val="22"/>
        </w:rPr>
        <w:t xml:space="preserve">[Hilfe: </w:t>
      </w:r>
      <w:r w:rsidR="00AC082B" w:rsidRPr="00094398">
        <w:rPr>
          <w:b w:val="0"/>
          <w:bCs/>
          <w:i/>
          <w:sz w:val="22"/>
          <w:szCs w:val="22"/>
        </w:rPr>
        <w:t>Kläre</w:t>
      </w:r>
      <w:r w:rsidR="000413F4" w:rsidRPr="00094398">
        <w:rPr>
          <w:b w:val="0"/>
          <w:bCs/>
          <w:i/>
          <w:sz w:val="22"/>
          <w:szCs w:val="22"/>
        </w:rPr>
        <w:t>n Sie</w:t>
      </w:r>
      <w:r w:rsidR="00AC082B" w:rsidRPr="00094398">
        <w:rPr>
          <w:b w:val="0"/>
          <w:bCs/>
          <w:i/>
          <w:sz w:val="22"/>
          <w:szCs w:val="22"/>
        </w:rPr>
        <w:t xml:space="preserve">, wie </w:t>
      </w:r>
      <w:r w:rsidR="00086667" w:rsidRPr="00094398">
        <w:rPr>
          <w:b w:val="0"/>
          <w:bCs/>
          <w:i/>
          <w:sz w:val="22"/>
          <w:szCs w:val="22"/>
        </w:rPr>
        <w:t xml:space="preserve">sich nach </w:t>
      </w:r>
      <w:r w:rsidR="00D57789" w:rsidRPr="00094398">
        <w:rPr>
          <w:b w:val="0"/>
          <w:bCs/>
          <w:i/>
          <w:sz w:val="22"/>
          <w:szCs w:val="22"/>
        </w:rPr>
        <w:t>Kant Handeln aus Neigung</w:t>
      </w:r>
      <w:r w:rsidR="00086667" w:rsidRPr="00094398">
        <w:rPr>
          <w:b w:val="0"/>
          <w:bCs/>
          <w:i/>
          <w:sz w:val="22"/>
          <w:szCs w:val="22"/>
        </w:rPr>
        <w:t xml:space="preserve">, </w:t>
      </w:r>
      <w:r w:rsidR="00AC082B" w:rsidRPr="00094398">
        <w:rPr>
          <w:b w:val="0"/>
          <w:bCs/>
          <w:i/>
          <w:sz w:val="22"/>
          <w:szCs w:val="22"/>
        </w:rPr>
        <w:t>pflichtgemäßes Handeln und Handeln aus Pflicht unterschei</w:t>
      </w:r>
      <w:r w:rsidR="00401DC6" w:rsidRPr="00094398">
        <w:rPr>
          <w:b w:val="0"/>
          <w:bCs/>
          <w:i/>
          <w:sz w:val="22"/>
          <w:szCs w:val="22"/>
        </w:rPr>
        <w:t>den</w:t>
      </w:r>
      <w:r w:rsidR="00AC082B" w:rsidRPr="00094398">
        <w:rPr>
          <w:b w:val="0"/>
          <w:bCs/>
          <w:i/>
          <w:sz w:val="22"/>
          <w:szCs w:val="22"/>
        </w:rPr>
        <w:t>.</w:t>
      </w:r>
      <w:r w:rsidRPr="00094398">
        <w:rPr>
          <w:b w:val="0"/>
          <w:bCs/>
          <w:i/>
          <w:sz w:val="22"/>
          <w:szCs w:val="22"/>
        </w:rPr>
        <w:t>]</w:t>
      </w:r>
    </w:p>
    <w:p w:rsidR="00AC082B" w:rsidRPr="00094398" w:rsidRDefault="000413F4" w:rsidP="00AC082B">
      <w:pPr>
        <w:pStyle w:val="S3"/>
        <w:numPr>
          <w:ilvl w:val="0"/>
          <w:numId w:val="16"/>
        </w:numPr>
        <w:spacing w:after="60" w:line="240" w:lineRule="auto"/>
        <w:rPr>
          <w:b w:val="0"/>
          <w:bCs/>
          <w:i/>
          <w:sz w:val="22"/>
          <w:szCs w:val="22"/>
        </w:rPr>
      </w:pPr>
      <w:r w:rsidRPr="00094398">
        <w:rPr>
          <w:b w:val="0"/>
          <w:bCs/>
          <w:i/>
          <w:sz w:val="22"/>
          <w:szCs w:val="22"/>
        </w:rPr>
        <w:t xml:space="preserve">Um </w:t>
      </w:r>
      <w:r w:rsidR="00AC082B" w:rsidRPr="00094398">
        <w:rPr>
          <w:b w:val="0"/>
          <w:bCs/>
          <w:i/>
          <w:sz w:val="22"/>
          <w:szCs w:val="22"/>
        </w:rPr>
        <w:t>erk</w:t>
      </w:r>
      <w:r w:rsidRPr="00094398">
        <w:rPr>
          <w:b w:val="0"/>
          <w:bCs/>
          <w:i/>
          <w:sz w:val="22"/>
          <w:szCs w:val="22"/>
        </w:rPr>
        <w:t xml:space="preserve">ennen zu können, </w:t>
      </w:r>
      <w:r w:rsidR="00AC082B" w:rsidRPr="00094398">
        <w:rPr>
          <w:b w:val="0"/>
          <w:bCs/>
          <w:i/>
          <w:sz w:val="22"/>
          <w:szCs w:val="22"/>
        </w:rPr>
        <w:t xml:space="preserve">was </w:t>
      </w:r>
      <w:r w:rsidR="00092CC6" w:rsidRPr="00094398">
        <w:rPr>
          <w:b w:val="0"/>
          <w:bCs/>
          <w:i/>
          <w:sz w:val="22"/>
          <w:szCs w:val="22"/>
        </w:rPr>
        <w:t xml:space="preserve">genau </w:t>
      </w:r>
      <w:r w:rsidR="00AC082B" w:rsidRPr="00094398">
        <w:rPr>
          <w:b w:val="0"/>
          <w:bCs/>
          <w:i/>
          <w:sz w:val="22"/>
          <w:szCs w:val="22"/>
        </w:rPr>
        <w:t xml:space="preserve">eine Handlung zu einer moralischen </w:t>
      </w:r>
      <w:r w:rsidR="00F61DE9" w:rsidRPr="00094398">
        <w:rPr>
          <w:b w:val="0"/>
          <w:bCs/>
          <w:i/>
          <w:sz w:val="22"/>
          <w:szCs w:val="22"/>
        </w:rPr>
        <w:t>macht</w:t>
      </w:r>
      <w:r w:rsidR="00AC082B" w:rsidRPr="00094398">
        <w:rPr>
          <w:b w:val="0"/>
          <w:bCs/>
          <w:i/>
          <w:sz w:val="22"/>
          <w:szCs w:val="22"/>
        </w:rPr>
        <w:t xml:space="preserve">, sucht Kant </w:t>
      </w:r>
      <w:r w:rsidR="00F61DE9" w:rsidRPr="00094398">
        <w:rPr>
          <w:b w:val="0"/>
          <w:bCs/>
          <w:i/>
          <w:sz w:val="22"/>
          <w:szCs w:val="22"/>
        </w:rPr>
        <w:t>nach</w:t>
      </w:r>
      <w:r w:rsidR="00CE0CB2" w:rsidRPr="00094398">
        <w:rPr>
          <w:b w:val="0"/>
          <w:bCs/>
          <w:i/>
          <w:sz w:val="22"/>
          <w:szCs w:val="22"/>
        </w:rPr>
        <w:t xml:space="preserve"> </w:t>
      </w:r>
      <w:r w:rsidR="00AC082B" w:rsidRPr="00094398">
        <w:rPr>
          <w:b w:val="0"/>
          <w:bCs/>
          <w:i/>
          <w:sz w:val="22"/>
          <w:szCs w:val="22"/>
        </w:rPr>
        <w:t>Beispiel</w:t>
      </w:r>
      <w:r w:rsidR="00F61DE9" w:rsidRPr="00094398">
        <w:rPr>
          <w:b w:val="0"/>
          <w:bCs/>
          <w:i/>
          <w:sz w:val="22"/>
          <w:szCs w:val="22"/>
        </w:rPr>
        <w:t>en</w:t>
      </w:r>
      <w:r w:rsidR="00AC082B" w:rsidRPr="00094398">
        <w:rPr>
          <w:b w:val="0"/>
          <w:bCs/>
          <w:i/>
          <w:sz w:val="22"/>
          <w:szCs w:val="22"/>
        </w:rPr>
        <w:t xml:space="preserve">, in denen </w:t>
      </w:r>
      <w:r w:rsidR="00F61DE9" w:rsidRPr="00094398">
        <w:rPr>
          <w:b w:val="0"/>
          <w:bCs/>
          <w:i/>
          <w:sz w:val="22"/>
          <w:szCs w:val="22"/>
        </w:rPr>
        <w:t xml:space="preserve">nicht aus </w:t>
      </w:r>
      <w:r w:rsidR="00086667" w:rsidRPr="00094398">
        <w:rPr>
          <w:b w:val="0"/>
          <w:bCs/>
          <w:i/>
          <w:sz w:val="22"/>
          <w:szCs w:val="22"/>
        </w:rPr>
        <w:t>Neigung</w:t>
      </w:r>
      <w:r w:rsidR="00AC082B" w:rsidRPr="00094398">
        <w:rPr>
          <w:b w:val="0"/>
          <w:bCs/>
          <w:i/>
          <w:sz w:val="22"/>
          <w:szCs w:val="22"/>
        </w:rPr>
        <w:t xml:space="preserve"> </w:t>
      </w:r>
      <w:r w:rsidR="00F61DE9" w:rsidRPr="00094398">
        <w:rPr>
          <w:b w:val="0"/>
          <w:bCs/>
          <w:i/>
          <w:sz w:val="22"/>
          <w:szCs w:val="22"/>
        </w:rPr>
        <w:t>gehandelt wird</w:t>
      </w:r>
      <w:r w:rsidR="00086667" w:rsidRPr="00094398">
        <w:rPr>
          <w:b w:val="0"/>
          <w:bCs/>
          <w:i/>
          <w:sz w:val="22"/>
          <w:szCs w:val="22"/>
        </w:rPr>
        <w:t>. Zeige</w:t>
      </w:r>
      <w:r w:rsidR="00F178A5" w:rsidRPr="00094398">
        <w:rPr>
          <w:b w:val="0"/>
          <w:bCs/>
          <w:i/>
          <w:sz w:val="22"/>
          <w:szCs w:val="22"/>
        </w:rPr>
        <w:t>n Sie</w:t>
      </w:r>
      <w:r w:rsidR="00086667" w:rsidRPr="00094398">
        <w:rPr>
          <w:b w:val="0"/>
          <w:bCs/>
          <w:i/>
          <w:sz w:val="22"/>
          <w:szCs w:val="22"/>
        </w:rPr>
        <w:t xml:space="preserve">, inwiefern dies im Beispiel </w:t>
      </w:r>
      <w:r w:rsidR="00092CC6" w:rsidRPr="00094398">
        <w:rPr>
          <w:b w:val="0"/>
          <w:bCs/>
          <w:i/>
          <w:sz w:val="22"/>
          <w:szCs w:val="22"/>
        </w:rPr>
        <w:t>des Wohltäters</w:t>
      </w:r>
      <w:r w:rsidR="00086667" w:rsidRPr="00094398">
        <w:rPr>
          <w:b w:val="0"/>
          <w:bCs/>
          <w:i/>
          <w:sz w:val="22"/>
          <w:szCs w:val="22"/>
        </w:rPr>
        <w:t xml:space="preserve"> der F</w:t>
      </w:r>
      <w:r w:rsidR="00AC082B" w:rsidRPr="00094398">
        <w:rPr>
          <w:b w:val="0"/>
          <w:bCs/>
          <w:i/>
          <w:sz w:val="22"/>
          <w:szCs w:val="22"/>
        </w:rPr>
        <w:t>all ist</w:t>
      </w:r>
      <w:r w:rsidR="00F178A5" w:rsidRPr="00094398">
        <w:rPr>
          <w:b w:val="0"/>
          <w:bCs/>
          <w:i/>
          <w:sz w:val="22"/>
          <w:szCs w:val="22"/>
        </w:rPr>
        <w:t xml:space="preserve"> – im Gegensatz zum Beispiel des Krämers</w:t>
      </w:r>
      <w:r w:rsidR="00AC082B" w:rsidRPr="00094398">
        <w:rPr>
          <w:b w:val="0"/>
          <w:bCs/>
          <w:i/>
          <w:sz w:val="22"/>
          <w:szCs w:val="22"/>
        </w:rPr>
        <w:t>.</w:t>
      </w:r>
    </w:p>
    <w:p w:rsidR="0036322E" w:rsidRPr="00094398" w:rsidRDefault="002832D5" w:rsidP="00AC082B">
      <w:pPr>
        <w:pStyle w:val="S3"/>
        <w:numPr>
          <w:ilvl w:val="0"/>
          <w:numId w:val="16"/>
        </w:numPr>
        <w:spacing w:after="60" w:line="240" w:lineRule="auto"/>
        <w:rPr>
          <w:b w:val="0"/>
          <w:bCs/>
          <w:i/>
          <w:sz w:val="22"/>
          <w:szCs w:val="22"/>
        </w:rPr>
      </w:pPr>
      <w:r w:rsidRPr="00094398">
        <w:rPr>
          <w:b w:val="0"/>
          <w:bCs/>
          <w:i/>
          <w:sz w:val="22"/>
          <w:szCs w:val="22"/>
        </w:rPr>
        <w:t>Erläuter</w:t>
      </w:r>
      <w:r w:rsidR="00F178A5" w:rsidRPr="00094398">
        <w:rPr>
          <w:b w:val="0"/>
          <w:bCs/>
          <w:i/>
          <w:sz w:val="22"/>
          <w:szCs w:val="22"/>
        </w:rPr>
        <w:t>n Sie</w:t>
      </w:r>
      <w:r w:rsidRPr="00094398">
        <w:rPr>
          <w:b w:val="0"/>
          <w:bCs/>
          <w:i/>
          <w:sz w:val="22"/>
          <w:szCs w:val="22"/>
        </w:rPr>
        <w:t>,  i</w:t>
      </w:r>
      <w:r w:rsidR="0036322E" w:rsidRPr="00094398">
        <w:rPr>
          <w:b w:val="0"/>
          <w:bCs/>
          <w:i/>
          <w:sz w:val="22"/>
          <w:szCs w:val="22"/>
        </w:rPr>
        <w:t xml:space="preserve">nwiefern sich aus dem Beispiel des </w:t>
      </w:r>
      <w:r w:rsidR="00F61DE9" w:rsidRPr="00094398">
        <w:rPr>
          <w:b w:val="0"/>
          <w:bCs/>
          <w:i/>
          <w:sz w:val="22"/>
          <w:szCs w:val="22"/>
        </w:rPr>
        <w:t>Wohltäters</w:t>
      </w:r>
      <w:r w:rsidR="0036322E" w:rsidRPr="00094398">
        <w:rPr>
          <w:b w:val="0"/>
          <w:bCs/>
          <w:i/>
          <w:sz w:val="22"/>
          <w:szCs w:val="22"/>
        </w:rPr>
        <w:t xml:space="preserve"> eine Antwort auf die Frage</w:t>
      </w:r>
      <w:r w:rsidR="00F61DE9" w:rsidRPr="00094398">
        <w:rPr>
          <w:b w:val="0"/>
          <w:bCs/>
          <w:i/>
          <w:sz w:val="22"/>
          <w:szCs w:val="22"/>
        </w:rPr>
        <w:t xml:space="preserve"> a</w:t>
      </w:r>
      <w:r w:rsidR="00F61DE9" w:rsidRPr="00094398">
        <w:rPr>
          <w:b w:val="0"/>
          <w:bCs/>
          <w:i/>
          <w:sz w:val="22"/>
          <w:szCs w:val="22"/>
        </w:rPr>
        <w:t>b</w:t>
      </w:r>
      <w:r w:rsidR="00F61DE9" w:rsidRPr="00094398">
        <w:rPr>
          <w:b w:val="0"/>
          <w:bCs/>
          <w:i/>
          <w:sz w:val="22"/>
          <w:szCs w:val="22"/>
        </w:rPr>
        <w:t>leiten</w:t>
      </w:r>
      <w:r w:rsidRPr="00094398">
        <w:rPr>
          <w:b w:val="0"/>
          <w:bCs/>
          <w:i/>
          <w:sz w:val="22"/>
          <w:szCs w:val="22"/>
        </w:rPr>
        <w:t xml:space="preserve"> lässt</w:t>
      </w:r>
      <w:r w:rsidR="00F61DE9" w:rsidRPr="00094398">
        <w:rPr>
          <w:b w:val="0"/>
          <w:bCs/>
          <w:i/>
          <w:sz w:val="22"/>
          <w:szCs w:val="22"/>
        </w:rPr>
        <w:t>, was den guten Willen ausmacht</w:t>
      </w:r>
      <w:r w:rsidRPr="00094398">
        <w:rPr>
          <w:b w:val="0"/>
          <w:bCs/>
          <w:i/>
          <w:sz w:val="22"/>
          <w:szCs w:val="22"/>
        </w:rPr>
        <w:t>.</w:t>
      </w:r>
    </w:p>
    <w:p w:rsidR="00D57789" w:rsidRPr="004F4882" w:rsidRDefault="00D57789" w:rsidP="00AC082B">
      <w:pPr>
        <w:pStyle w:val="S3"/>
        <w:numPr>
          <w:ilvl w:val="0"/>
          <w:numId w:val="16"/>
        </w:numPr>
        <w:spacing w:after="60" w:line="240" w:lineRule="auto"/>
        <w:rPr>
          <w:b w:val="0"/>
          <w:bCs/>
          <w:i/>
          <w:sz w:val="22"/>
          <w:szCs w:val="22"/>
        </w:rPr>
      </w:pPr>
      <w:r>
        <w:rPr>
          <w:b w:val="0"/>
          <w:bCs/>
          <w:i/>
          <w:sz w:val="22"/>
          <w:szCs w:val="22"/>
        </w:rPr>
        <w:t xml:space="preserve">Kants Ethik wird als deontologische Ethik </w:t>
      </w:r>
      <w:r w:rsidR="00094398">
        <w:rPr>
          <w:b w:val="0"/>
          <w:bCs/>
          <w:i/>
          <w:sz w:val="22"/>
          <w:szCs w:val="22"/>
        </w:rPr>
        <w:t xml:space="preserve">bezeichnet </w:t>
      </w:r>
      <w:r>
        <w:rPr>
          <w:b w:val="0"/>
          <w:bCs/>
          <w:i/>
          <w:sz w:val="22"/>
          <w:szCs w:val="22"/>
        </w:rPr>
        <w:t>(</w:t>
      </w:r>
      <w:proofErr w:type="spellStart"/>
      <w:r w:rsidR="00094398" w:rsidRPr="00094398">
        <w:rPr>
          <w:b w:val="0"/>
          <w:bCs/>
          <w:i/>
          <w:sz w:val="22"/>
          <w:szCs w:val="22"/>
        </w:rPr>
        <w:t>griech</w:t>
      </w:r>
      <w:proofErr w:type="spellEnd"/>
      <w:r w:rsidR="00094398" w:rsidRPr="00094398">
        <w:rPr>
          <w:b w:val="0"/>
          <w:bCs/>
          <w:i/>
          <w:sz w:val="22"/>
          <w:szCs w:val="22"/>
        </w:rPr>
        <w:t>.</w:t>
      </w:r>
      <w:r>
        <w:rPr>
          <w:b w:val="0"/>
          <w:bCs/>
          <w:i/>
          <w:sz w:val="22"/>
          <w:szCs w:val="22"/>
        </w:rPr>
        <w:t xml:space="preserve"> </w:t>
      </w:r>
      <w:proofErr w:type="spellStart"/>
      <w:r w:rsidRPr="00094398">
        <w:rPr>
          <w:b w:val="0"/>
          <w:bCs/>
          <w:i/>
          <w:sz w:val="22"/>
          <w:szCs w:val="22"/>
        </w:rPr>
        <w:t>to</w:t>
      </w:r>
      <w:proofErr w:type="spellEnd"/>
      <w:r w:rsidRPr="00094398">
        <w:rPr>
          <w:b w:val="0"/>
          <w:bCs/>
          <w:i/>
          <w:sz w:val="22"/>
          <w:szCs w:val="22"/>
        </w:rPr>
        <w:t xml:space="preserve"> </w:t>
      </w:r>
      <w:proofErr w:type="spellStart"/>
      <w:r w:rsidR="00094398" w:rsidRPr="00094398">
        <w:rPr>
          <w:b w:val="0"/>
          <w:bCs/>
          <w:i/>
          <w:sz w:val="22"/>
          <w:szCs w:val="22"/>
        </w:rPr>
        <w:t>dé</w:t>
      </w:r>
      <w:r w:rsidRPr="00094398">
        <w:rPr>
          <w:b w:val="0"/>
          <w:bCs/>
          <w:i/>
          <w:sz w:val="22"/>
          <w:szCs w:val="22"/>
        </w:rPr>
        <w:t>on</w:t>
      </w:r>
      <w:proofErr w:type="spellEnd"/>
      <w:r>
        <w:rPr>
          <w:b w:val="0"/>
          <w:bCs/>
          <w:i/>
          <w:sz w:val="22"/>
          <w:szCs w:val="22"/>
        </w:rPr>
        <w:t xml:space="preserve"> = das zu Tuende, </w:t>
      </w:r>
      <w:r w:rsidR="00094398">
        <w:rPr>
          <w:b w:val="0"/>
          <w:bCs/>
          <w:i/>
          <w:sz w:val="22"/>
          <w:szCs w:val="22"/>
        </w:rPr>
        <w:t xml:space="preserve">das Erforderliche, </w:t>
      </w:r>
      <w:r>
        <w:rPr>
          <w:b w:val="0"/>
          <w:bCs/>
          <w:i/>
          <w:sz w:val="22"/>
          <w:szCs w:val="22"/>
        </w:rPr>
        <w:t xml:space="preserve">wozu jemand verpflichtet ist) Zeigen Sie, inwiefern diese </w:t>
      </w:r>
      <w:r w:rsidR="00094398">
        <w:rPr>
          <w:b w:val="0"/>
          <w:bCs/>
          <w:i/>
          <w:sz w:val="22"/>
          <w:szCs w:val="22"/>
        </w:rPr>
        <w:t>Bezeichnung</w:t>
      </w:r>
      <w:r>
        <w:rPr>
          <w:b w:val="0"/>
          <w:bCs/>
          <w:i/>
          <w:sz w:val="22"/>
          <w:szCs w:val="22"/>
        </w:rPr>
        <w:t xml:space="preserve"> </w:t>
      </w:r>
      <w:r w:rsidR="00094398">
        <w:rPr>
          <w:b w:val="0"/>
          <w:bCs/>
          <w:i/>
          <w:sz w:val="22"/>
          <w:szCs w:val="22"/>
        </w:rPr>
        <w:t>zutre</w:t>
      </w:r>
      <w:r w:rsidR="00094398">
        <w:rPr>
          <w:b w:val="0"/>
          <w:bCs/>
          <w:i/>
          <w:sz w:val="22"/>
          <w:szCs w:val="22"/>
        </w:rPr>
        <w:t>f</w:t>
      </w:r>
      <w:r w:rsidR="00094398">
        <w:rPr>
          <w:b w:val="0"/>
          <w:bCs/>
          <w:i/>
          <w:sz w:val="22"/>
          <w:szCs w:val="22"/>
        </w:rPr>
        <w:t>fend</w:t>
      </w:r>
      <w:r>
        <w:rPr>
          <w:b w:val="0"/>
          <w:bCs/>
          <w:i/>
          <w:sz w:val="22"/>
          <w:szCs w:val="22"/>
        </w:rPr>
        <w:t xml:space="preserve"> ist.</w:t>
      </w:r>
    </w:p>
    <w:p w:rsidR="00174270" w:rsidRPr="003622D6" w:rsidRDefault="00174270" w:rsidP="003622D6">
      <w:pPr>
        <w:pStyle w:val="S3"/>
        <w:rPr>
          <w:b w:val="0"/>
          <w:sz w:val="20"/>
        </w:rPr>
      </w:pPr>
      <w:r w:rsidRPr="003622D6">
        <w:rPr>
          <w:rFonts w:cs="Arial"/>
          <w:b w:val="0"/>
          <w:sz w:val="22"/>
          <w:szCs w:val="22"/>
        </w:rPr>
        <w:t>Um aber den Begriff eines an sich selbst hochzuschätzenden und ohne weitere Absicht guten Wi</w:t>
      </w:r>
      <w:r w:rsidRPr="003622D6">
        <w:rPr>
          <w:rFonts w:cs="Arial"/>
          <w:b w:val="0"/>
          <w:sz w:val="22"/>
          <w:szCs w:val="22"/>
        </w:rPr>
        <w:t>l</w:t>
      </w:r>
      <w:r w:rsidRPr="003622D6">
        <w:rPr>
          <w:rFonts w:cs="Arial"/>
          <w:b w:val="0"/>
          <w:sz w:val="22"/>
          <w:szCs w:val="22"/>
        </w:rPr>
        <w:t>lens</w:t>
      </w:r>
      <w:proofErr w:type="gramStart"/>
      <w:r w:rsidRPr="003622D6">
        <w:rPr>
          <w:rFonts w:cs="Arial"/>
          <w:b w:val="0"/>
          <w:sz w:val="22"/>
          <w:szCs w:val="22"/>
        </w:rPr>
        <w:t>,[</w:t>
      </w:r>
      <w:proofErr w:type="gramEnd"/>
      <w:r w:rsidRPr="003622D6">
        <w:rPr>
          <w:rFonts w:cs="Arial"/>
          <w:b w:val="0"/>
          <w:sz w:val="22"/>
          <w:szCs w:val="22"/>
        </w:rPr>
        <w:t xml:space="preserve">...] zu entwickeln, wollen wir den Begriff der </w:t>
      </w:r>
      <w:r w:rsidRPr="003622D6">
        <w:rPr>
          <w:rFonts w:cs="Arial"/>
          <w:b w:val="0"/>
          <w:i/>
          <w:sz w:val="22"/>
          <w:szCs w:val="22"/>
        </w:rPr>
        <w:t xml:space="preserve">Pflicht </w:t>
      </w:r>
      <w:r w:rsidRPr="003622D6">
        <w:rPr>
          <w:rFonts w:cs="Arial"/>
          <w:b w:val="0"/>
          <w:sz w:val="22"/>
          <w:szCs w:val="22"/>
        </w:rPr>
        <w:t>vor uns nehmen. [... ]</w:t>
      </w:r>
    </w:p>
    <w:p w:rsidR="00174270" w:rsidRPr="00655E90" w:rsidRDefault="00174270" w:rsidP="00174270">
      <w:pPr>
        <w:spacing w:line="264" w:lineRule="auto"/>
        <w:jc w:val="both"/>
        <w:rPr>
          <w:rFonts w:ascii="Arial" w:hAnsi="Arial" w:cs="Arial"/>
          <w:sz w:val="22"/>
          <w:szCs w:val="22"/>
        </w:rPr>
      </w:pPr>
      <w:r w:rsidRPr="00655E90">
        <w:rPr>
          <w:rFonts w:ascii="Arial" w:hAnsi="Arial" w:cs="Arial"/>
          <w:sz w:val="22"/>
          <w:szCs w:val="22"/>
        </w:rPr>
        <w:t>Ich übergehe hier alle Handlungen, die schon als pflichtwidrig erkannt werden, ob sie gleich in dieser oder jener Absicht nützlich sein mögen; denn bei denen ist gar nicht einmal die Frage, ob sie aus Pflicht geschehen sein mögen, da s</w:t>
      </w:r>
      <w:r w:rsidR="007A67FC">
        <w:rPr>
          <w:rFonts w:ascii="Arial" w:hAnsi="Arial" w:cs="Arial"/>
          <w:sz w:val="22"/>
          <w:szCs w:val="22"/>
        </w:rPr>
        <w:t xml:space="preserve">ie dieser sogar widerstreiten. </w:t>
      </w:r>
      <w:r w:rsidRPr="00655E90">
        <w:rPr>
          <w:rFonts w:ascii="Arial" w:hAnsi="Arial" w:cs="Arial"/>
          <w:sz w:val="22"/>
          <w:szCs w:val="22"/>
        </w:rPr>
        <w:t>Ich setze auch die Hand</w:t>
      </w:r>
      <w:r w:rsidRPr="00655E90">
        <w:rPr>
          <w:rFonts w:ascii="Arial" w:hAnsi="Arial" w:cs="Arial"/>
          <w:sz w:val="22"/>
          <w:szCs w:val="22"/>
        </w:rPr>
        <w:softHyphen/>
        <w:t>lungen be</w:t>
      </w:r>
      <w:r w:rsidRPr="00655E90">
        <w:rPr>
          <w:rFonts w:ascii="Arial" w:hAnsi="Arial" w:cs="Arial"/>
          <w:sz w:val="22"/>
          <w:szCs w:val="22"/>
        </w:rPr>
        <w:t>i</w:t>
      </w:r>
      <w:r w:rsidRPr="00655E90">
        <w:rPr>
          <w:rFonts w:ascii="Arial" w:hAnsi="Arial" w:cs="Arial"/>
          <w:sz w:val="22"/>
          <w:szCs w:val="22"/>
        </w:rPr>
        <w:t>seite, die wirklich pflichtmäßig sind, zu denen aber Menschen unmittelbar keine Neigung haben, sie aber dennoch ausüben, weil sie durch eine andere Neigung dazu getrie</w:t>
      </w:r>
      <w:r w:rsidR="007A67FC">
        <w:rPr>
          <w:rFonts w:ascii="Arial" w:hAnsi="Arial" w:cs="Arial"/>
          <w:sz w:val="22"/>
          <w:szCs w:val="22"/>
        </w:rPr>
        <w:t xml:space="preserve">ben werden. </w:t>
      </w:r>
      <w:r w:rsidRPr="00655E90">
        <w:rPr>
          <w:rFonts w:ascii="Arial" w:hAnsi="Arial" w:cs="Arial"/>
          <w:sz w:val="22"/>
          <w:szCs w:val="22"/>
        </w:rPr>
        <w:t>Denn da lässt sich leicht unterscheiden, ob die pflichtmäßige Handlung aus Pflicht oder aus selbst</w:t>
      </w:r>
      <w:r w:rsidRPr="00655E90">
        <w:rPr>
          <w:rFonts w:ascii="Arial" w:hAnsi="Arial" w:cs="Arial"/>
          <w:sz w:val="22"/>
          <w:szCs w:val="22"/>
        </w:rPr>
        <w:softHyphen/>
        <w:t>süchtiger Absicht ge</w:t>
      </w:r>
      <w:r w:rsidR="007A67FC">
        <w:rPr>
          <w:rFonts w:ascii="Arial" w:hAnsi="Arial" w:cs="Arial"/>
          <w:sz w:val="22"/>
          <w:szCs w:val="22"/>
        </w:rPr>
        <w:t xml:space="preserve">schehen sei. </w:t>
      </w:r>
      <w:r w:rsidRPr="00655E90">
        <w:rPr>
          <w:rFonts w:ascii="Arial" w:hAnsi="Arial" w:cs="Arial"/>
          <w:sz w:val="22"/>
          <w:szCs w:val="22"/>
        </w:rPr>
        <w:t xml:space="preserve">Weit schwerer ist dieser Unterschied zu bemerken, wo die Handlung pflichtmäßig ist und das Subjekt noch </w:t>
      </w:r>
      <w:proofErr w:type="spellStart"/>
      <w:r w:rsidRPr="00655E90">
        <w:rPr>
          <w:rFonts w:ascii="Arial" w:hAnsi="Arial" w:cs="Arial"/>
          <w:sz w:val="22"/>
          <w:szCs w:val="22"/>
        </w:rPr>
        <w:t>überdem</w:t>
      </w:r>
      <w:proofErr w:type="spellEnd"/>
      <w:r w:rsidRPr="00655E90">
        <w:rPr>
          <w:rFonts w:ascii="Arial" w:hAnsi="Arial" w:cs="Arial"/>
          <w:sz w:val="22"/>
          <w:szCs w:val="22"/>
        </w:rPr>
        <w:t xml:space="preserve"> </w:t>
      </w:r>
      <w:proofErr w:type="gramStart"/>
      <w:r w:rsidRPr="00655E90">
        <w:rPr>
          <w:rFonts w:ascii="Arial" w:hAnsi="Arial" w:cs="Arial"/>
          <w:sz w:val="22"/>
          <w:szCs w:val="22"/>
        </w:rPr>
        <w:t>unmittelbare</w:t>
      </w:r>
      <w:proofErr w:type="gramEnd"/>
      <w:r w:rsidRPr="00655E90">
        <w:rPr>
          <w:rFonts w:ascii="Arial" w:hAnsi="Arial" w:cs="Arial"/>
          <w:sz w:val="22"/>
          <w:szCs w:val="22"/>
        </w:rPr>
        <w:t xml:space="preserve"> Neigung zu ihr hat. </w:t>
      </w:r>
    </w:p>
    <w:p w:rsidR="00174270" w:rsidRPr="00655E90" w:rsidRDefault="00174270" w:rsidP="00174270">
      <w:pPr>
        <w:spacing w:line="264" w:lineRule="auto"/>
        <w:jc w:val="both"/>
        <w:rPr>
          <w:rFonts w:ascii="Arial" w:hAnsi="Arial" w:cs="Arial"/>
          <w:sz w:val="22"/>
          <w:szCs w:val="22"/>
        </w:rPr>
      </w:pPr>
      <w:r w:rsidRPr="00655E90">
        <w:rPr>
          <w:rFonts w:ascii="Arial" w:hAnsi="Arial" w:cs="Arial"/>
          <w:sz w:val="22"/>
          <w:szCs w:val="22"/>
        </w:rPr>
        <w:t>Zum Beispiel es ist allerdings pflichtmäßig, dass der Krämer seinen unerfahrenen Käufer nicht übe</w:t>
      </w:r>
      <w:r w:rsidRPr="00655E90">
        <w:rPr>
          <w:rFonts w:ascii="Arial" w:hAnsi="Arial" w:cs="Arial"/>
          <w:sz w:val="22"/>
          <w:szCs w:val="22"/>
        </w:rPr>
        <w:t>r</w:t>
      </w:r>
      <w:r w:rsidRPr="00655E90">
        <w:rPr>
          <w:rFonts w:ascii="Arial" w:hAnsi="Arial" w:cs="Arial"/>
          <w:sz w:val="22"/>
          <w:szCs w:val="22"/>
        </w:rPr>
        <w:t>teuere, und, wo viel Verkehr ist, tut dieses auch der kluge Kaufmann nicht, sondern hält einen festg</w:t>
      </w:r>
      <w:r w:rsidRPr="00655E90">
        <w:rPr>
          <w:rFonts w:ascii="Arial" w:hAnsi="Arial" w:cs="Arial"/>
          <w:sz w:val="22"/>
          <w:szCs w:val="22"/>
        </w:rPr>
        <w:t>e</w:t>
      </w:r>
      <w:r w:rsidRPr="00655E90">
        <w:rPr>
          <w:rFonts w:ascii="Arial" w:hAnsi="Arial" w:cs="Arial"/>
          <w:sz w:val="22"/>
          <w:szCs w:val="22"/>
        </w:rPr>
        <w:t>setzten allgemeinen Preis für jedermann, so dass ein Kind ebenso gut bei ihm kauft wie jeder andere. Man wird also ehrlich bedient; allein das ist lange nicht genug, um deswegen zu glauben, der Kau</w:t>
      </w:r>
      <w:r w:rsidRPr="00655E90">
        <w:rPr>
          <w:rFonts w:ascii="Arial" w:hAnsi="Arial" w:cs="Arial"/>
          <w:sz w:val="22"/>
          <w:szCs w:val="22"/>
        </w:rPr>
        <w:t>f</w:t>
      </w:r>
      <w:r w:rsidRPr="00655E90">
        <w:rPr>
          <w:rFonts w:ascii="Arial" w:hAnsi="Arial" w:cs="Arial"/>
          <w:sz w:val="22"/>
          <w:szCs w:val="22"/>
        </w:rPr>
        <w:t xml:space="preserve">mann habe aus Pflicht und Grundsätzen der Ehrlichkeit so verfahren; sein Vorteil erforderte es; dass er aber </w:t>
      </w:r>
      <w:proofErr w:type="spellStart"/>
      <w:r w:rsidRPr="00655E90">
        <w:rPr>
          <w:rFonts w:ascii="Arial" w:hAnsi="Arial" w:cs="Arial"/>
          <w:sz w:val="22"/>
          <w:szCs w:val="22"/>
        </w:rPr>
        <w:t>überdem</w:t>
      </w:r>
      <w:proofErr w:type="spellEnd"/>
      <w:r w:rsidRPr="00655E90">
        <w:rPr>
          <w:rFonts w:ascii="Arial" w:hAnsi="Arial" w:cs="Arial"/>
          <w:sz w:val="22"/>
          <w:szCs w:val="22"/>
        </w:rPr>
        <w:t xml:space="preserve"> noch eine unmittelbare Neigung zu den Käufern haben sollte, um gleichsam aus Liebe keinem vor dem anderen im Preise den Vorzug zu geben, lässt sich hier nicht annehmen.  Also war die Handlung weder aus Pflicht noch aus unmittelbarer Neigung, sondern bloß in eigennütziger Absicht geschehen.</w:t>
      </w:r>
      <w:r w:rsidR="00092CC6">
        <w:rPr>
          <w:rFonts w:ascii="Arial" w:hAnsi="Arial" w:cs="Arial"/>
          <w:sz w:val="22"/>
          <w:szCs w:val="22"/>
        </w:rPr>
        <w:t xml:space="preserve"> [...]</w:t>
      </w:r>
    </w:p>
    <w:p w:rsidR="00C9577A" w:rsidRPr="00655E90" w:rsidRDefault="00C9577A" w:rsidP="003622D6">
      <w:pPr>
        <w:spacing w:after="60"/>
        <w:jc w:val="both"/>
        <w:rPr>
          <w:rFonts w:ascii="Arial" w:hAnsi="Arial" w:cs="Arial"/>
          <w:sz w:val="22"/>
          <w:szCs w:val="22"/>
        </w:rPr>
      </w:pPr>
      <w:r w:rsidRPr="00655E90">
        <w:rPr>
          <w:rFonts w:ascii="Arial" w:hAnsi="Arial" w:cs="Arial"/>
          <w:sz w:val="22"/>
          <w:szCs w:val="22"/>
        </w:rPr>
        <w:lastRenderedPageBreak/>
        <w:t xml:space="preserve">Wohltätig sein, wo man kann, ist Pflicht, und </w:t>
      </w:r>
      <w:proofErr w:type="spellStart"/>
      <w:r w:rsidRPr="00655E90">
        <w:rPr>
          <w:rFonts w:ascii="Arial" w:hAnsi="Arial" w:cs="Arial"/>
          <w:sz w:val="22"/>
          <w:szCs w:val="22"/>
        </w:rPr>
        <w:t>überdem</w:t>
      </w:r>
      <w:proofErr w:type="spellEnd"/>
      <w:r w:rsidRPr="00655E90">
        <w:rPr>
          <w:rFonts w:ascii="Arial" w:hAnsi="Arial" w:cs="Arial"/>
          <w:sz w:val="22"/>
          <w:szCs w:val="22"/>
        </w:rPr>
        <w:t xml:space="preserve"> gibt es manche so teilnehmend gestimmte Seelen, dass sie auch ohne einen andern Bewegungsgrund der Eitelkeit oder des Eigennutzes ein inneres Vergnügen daran finden, Freude um sich zu verbreiten, und die sich an der Zufriedenheit anderer, sofern sie ihr Werk ist, ergötzen können. Aber ich behaupte, dass in solchem Falle dergle</w:t>
      </w:r>
      <w:r w:rsidRPr="00655E90">
        <w:rPr>
          <w:rFonts w:ascii="Arial" w:hAnsi="Arial" w:cs="Arial"/>
          <w:sz w:val="22"/>
          <w:szCs w:val="22"/>
        </w:rPr>
        <w:t>i</w:t>
      </w:r>
      <w:r w:rsidRPr="00655E90">
        <w:rPr>
          <w:rFonts w:ascii="Arial" w:hAnsi="Arial" w:cs="Arial"/>
          <w:sz w:val="22"/>
          <w:szCs w:val="22"/>
        </w:rPr>
        <w:t>chen Handlung, so pflichtmäßig, so liebenswürdig sie auch ist, dennoch keinen wahren sittlichen</w:t>
      </w:r>
      <w:r w:rsidR="007525E3" w:rsidRPr="00655E90">
        <w:rPr>
          <w:rFonts w:ascii="Arial" w:hAnsi="Arial" w:cs="Arial"/>
          <w:sz w:val="22"/>
          <w:szCs w:val="22"/>
        </w:rPr>
        <w:t xml:space="preserve"> Wert habe […]; denn der Maxime</w:t>
      </w:r>
      <w:r w:rsidRPr="00655E90">
        <w:rPr>
          <w:rFonts w:ascii="Arial" w:hAnsi="Arial" w:cs="Arial"/>
          <w:sz w:val="22"/>
          <w:szCs w:val="22"/>
        </w:rPr>
        <w:t xml:space="preserve"> fehlt der sittliche Gehalt, nämlich solche Handlungen nicht aus Neigung, sondern aus Pflicht zu tun. Gesetzt also, das Gemüt […] [eines] Menschenfreundes wäre vom eig</w:t>
      </w:r>
      <w:r w:rsidRPr="00655E90">
        <w:rPr>
          <w:rFonts w:ascii="Arial" w:hAnsi="Arial" w:cs="Arial"/>
          <w:sz w:val="22"/>
          <w:szCs w:val="22"/>
        </w:rPr>
        <w:t>e</w:t>
      </w:r>
      <w:r w:rsidRPr="00655E90">
        <w:rPr>
          <w:rFonts w:ascii="Arial" w:hAnsi="Arial" w:cs="Arial"/>
          <w:sz w:val="22"/>
          <w:szCs w:val="22"/>
        </w:rPr>
        <w:t>nen Gram umwölkt, der alle Teilnehmung an anderer Schicksal auslöscht, er hätte immer noch Ve</w:t>
      </w:r>
      <w:r w:rsidRPr="00655E90">
        <w:rPr>
          <w:rFonts w:ascii="Arial" w:hAnsi="Arial" w:cs="Arial"/>
          <w:sz w:val="22"/>
          <w:szCs w:val="22"/>
        </w:rPr>
        <w:t>r</w:t>
      </w:r>
      <w:r w:rsidRPr="00655E90">
        <w:rPr>
          <w:rFonts w:ascii="Arial" w:hAnsi="Arial" w:cs="Arial"/>
          <w:sz w:val="22"/>
          <w:szCs w:val="22"/>
        </w:rPr>
        <w:t xml:space="preserve">mögen, andern Notleidenden wohlzutun, aber fremde Not rührte ihn nicht, weil er mit seiner eigenen genug beschäftigt ist, und nun, da keine Neigung ihn mehr dazu anreizt, risse er sich doch aus dieser tödlichen Unempfindlichkeit heraus und täte die Handlung ohne alle Neigung, lediglich aus Pflicht, alsdann hat sie allererst </w:t>
      </w:r>
      <w:r w:rsidR="004F53E7" w:rsidRPr="00655E90">
        <w:rPr>
          <w:rFonts w:ascii="Arial" w:hAnsi="Arial" w:cs="Arial"/>
          <w:sz w:val="22"/>
          <w:szCs w:val="22"/>
        </w:rPr>
        <w:t>ihren echten moralischen Wert.</w:t>
      </w:r>
    </w:p>
    <w:p w:rsidR="00BE0239" w:rsidRDefault="00C9577A" w:rsidP="00F61DE9">
      <w:pPr>
        <w:pStyle w:val="Textkrper3"/>
        <w:tabs>
          <w:tab w:val="clear" w:pos="5760"/>
        </w:tabs>
        <w:spacing w:before="120"/>
        <w:rPr>
          <w:spacing w:val="0"/>
          <w:sz w:val="20"/>
          <w:szCs w:val="22"/>
        </w:rPr>
      </w:pPr>
      <w:r w:rsidRPr="00F61DE9">
        <w:rPr>
          <w:spacing w:val="0"/>
          <w:sz w:val="20"/>
          <w:szCs w:val="22"/>
        </w:rPr>
        <w:t xml:space="preserve">(Immanuel Kant: Grundlegung zur Metaphysik der Sitten. </w:t>
      </w:r>
      <w:hyperlink r:id="rId10" w:history="1">
        <w:r w:rsidR="00BE0239" w:rsidRPr="00DE2E9F">
          <w:rPr>
            <w:rStyle w:val="Hyperlink"/>
            <w:spacing w:val="0"/>
            <w:sz w:val="20"/>
            <w:szCs w:val="22"/>
          </w:rPr>
          <w:t>http://www.zeno.org/Philosophie/M/Kant,+Immanuel/Grundlegung+zur+Metaphysik+der+Sitten</w:t>
        </w:r>
      </w:hyperlink>
      <w:r w:rsidR="00BE0239">
        <w:rPr>
          <w:spacing w:val="0"/>
          <w:sz w:val="20"/>
          <w:szCs w:val="22"/>
        </w:rPr>
        <w:t>)</w:t>
      </w:r>
    </w:p>
    <w:p w:rsidR="006879E5" w:rsidRDefault="006879E5">
      <w:pPr>
        <w:pStyle w:val="Textkrper3"/>
        <w:tabs>
          <w:tab w:val="clear" w:pos="5760"/>
        </w:tabs>
        <w:rPr>
          <w:spacing w:val="0"/>
          <w:sz w:val="22"/>
          <w:szCs w:val="24"/>
        </w:rPr>
      </w:pPr>
    </w:p>
    <w:p w:rsidR="00C9577A" w:rsidRPr="003D6FA9" w:rsidRDefault="00A32AF5">
      <w:pPr>
        <w:pStyle w:val="S3"/>
        <w:spacing w:after="60"/>
        <w:rPr>
          <w:sz w:val="22"/>
        </w:rPr>
      </w:pPr>
      <w:r w:rsidRPr="003D6FA9">
        <w:rPr>
          <w:sz w:val="22"/>
        </w:rPr>
        <w:t>M3</w:t>
      </w:r>
      <w:r w:rsidR="00C9577A" w:rsidRPr="003D6FA9">
        <w:rPr>
          <w:sz w:val="22"/>
        </w:rPr>
        <w:t xml:space="preserve"> Die allgemeine Gesetzmäßigkeit als Prinzip des guten Willens </w:t>
      </w:r>
    </w:p>
    <w:p w:rsidR="004F53E7" w:rsidRPr="00123DA9" w:rsidRDefault="004F53E7" w:rsidP="004F53E7">
      <w:pPr>
        <w:pStyle w:val="Moderation"/>
        <w:spacing w:line="240" w:lineRule="auto"/>
        <w:rPr>
          <w:rFonts w:cs="Arial"/>
          <w:i/>
          <w:sz w:val="22"/>
          <w:szCs w:val="22"/>
        </w:rPr>
      </w:pPr>
      <w:r w:rsidRPr="00123DA9">
        <w:rPr>
          <w:rFonts w:cs="Arial"/>
          <w:i/>
          <w:sz w:val="22"/>
          <w:szCs w:val="22"/>
        </w:rPr>
        <w:t xml:space="preserve">Bisher wurde gezeigt, dass </w:t>
      </w:r>
      <w:r w:rsidR="00CE0CB2" w:rsidRPr="00123DA9">
        <w:rPr>
          <w:rFonts w:cs="Arial"/>
          <w:i/>
          <w:sz w:val="22"/>
          <w:szCs w:val="22"/>
        </w:rPr>
        <w:t xml:space="preserve">der gute Wille darin </w:t>
      </w:r>
      <w:r w:rsidR="00F61DE9" w:rsidRPr="00123DA9">
        <w:rPr>
          <w:rFonts w:cs="Arial"/>
          <w:i/>
          <w:sz w:val="22"/>
          <w:szCs w:val="22"/>
        </w:rPr>
        <w:t>besteht</w:t>
      </w:r>
      <w:r w:rsidR="00CE0CB2" w:rsidRPr="00123DA9">
        <w:rPr>
          <w:rFonts w:cs="Arial"/>
          <w:i/>
          <w:sz w:val="22"/>
          <w:szCs w:val="22"/>
        </w:rPr>
        <w:t xml:space="preserve">, dass eine Handlung aus Pflicht und nicht aus Neigung </w:t>
      </w:r>
      <w:r w:rsidR="00246605">
        <w:rPr>
          <w:rFonts w:cs="Arial"/>
          <w:i/>
          <w:sz w:val="22"/>
          <w:szCs w:val="22"/>
        </w:rPr>
        <w:t xml:space="preserve">ausgeführt </w:t>
      </w:r>
      <w:r w:rsidR="00F61DE9" w:rsidRPr="00123DA9">
        <w:rPr>
          <w:rFonts w:cs="Arial"/>
          <w:i/>
          <w:sz w:val="22"/>
          <w:szCs w:val="22"/>
        </w:rPr>
        <w:t xml:space="preserve"> wird</w:t>
      </w:r>
      <w:r w:rsidR="00CE0CB2" w:rsidRPr="00123DA9">
        <w:rPr>
          <w:rFonts w:cs="Arial"/>
          <w:i/>
          <w:sz w:val="22"/>
          <w:szCs w:val="22"/>
        </w:rPr>
        <w:t>. Pflicht bestimmt Kant als „</w:t>
      </w:r>
      <w:r w:rsidR="004421D1" w:rsidRPr="00123DA9">
        <w:rPr>
          <w:rFonts w:cs="Arial"/>
          <w:i/>
          <w:sz w:val="22"/>
          <w:szCs w:val="22"/>
        </w:rPr>
        <w:t xml:space="preserve">Notwendigkeit einer Handlung aus </w:t>
      </w:r>
      <w:r w:rsidR="00CE0CB2" w:rsidRPr="00123DA9">
        <w:rPr>
          <w:rFonts w:cs="Arial"/>
          <w:i/>
          <w:sz w:val="22"/>
          <w:szCs w:val="22"/>
        </w:rPr>
        <w:t xml:space="preserve">Achtung </w:t>
      </w:r>
      <w:r w:rsidR="004421D1" w:rsidRPr="00123DA9">
        <w:rPr>
          <w:rFonts w:cs="Arial"/>
          <w:i/>
          <w:sz w:val="22"/>
          <w:szCs w:val="22"/>
        </w:rPr>
        <w:t>für das [m</w:t>
      </w:r>
      <w:r w:rsidR="00CE0CB2" w:rsidRPr="00123DA9">
        <w:rPr>
          <w:rFonts w:cs="Arial"/>
          <w:i/>
          <w:sz w:val="22"/>
          <w:szCs w:val="22"/>
        </w:rPr>
        <w:t>orali</w:t>
      </w:r>
      <w:r w:rsidR="004421D1" w:rsidRPr="00123DA9">
        <w:rPr>
          <w:rFonts w:cs="Arial"/>
          <w:i/>
          <w:sz w:val="22"/>
          <w:szCs w:val="22"/>
        </w:rPr>
        <w:t>sche]</w:t>
      </w:r>
      <w:r w:rsidR="00CE0CB2" w:rsidRPr="00123DA9">
        <w:rPr>
          <w:rFonts w:cs="Arial"/>
          <w:i/>
          <w:sz w:val="22"/>
          <w:szCs w:val="22"/>
        </w:rPr>
        <w:t xml:space="preserve"> Gesetz“</w:t>
      </w:r>
      <w:r w:rsidR="004421D1" w:rsidRPr="00123DA9">
        <w:rPr>
          <w:rFonts w:cs="Arial"/>
          <w:i/>
          <w:sz w:val="22"/>
          <w:szCs w:val="22"/>
        </w:rPr>
        <w:t xml:space="preserve">. </w:t>
      </w:r>
      <w:r w:rsidR="000C78B0" w:rsidRPr="000C78B0">
        <w:rPr>
          <w:rFonts w:cs="Arial"/>
          <w:i/>
          <w:sz w:val="22"/>
          <w:szCs w:val="22"/>
        </w:rPr>
        <w:t xml:space="preserve">Anders als Neigung ist Achtung für ihn nicht eine Ursache von Handlungen, sondern die „Wirkung des Gesetzes auf die Vernunft“. </w:t>
      </w:r>
      <w:r w:rsidR="000C78B0">
        <w:rPr>
          <w:rFonts w:cs="Arial"/>
          <w:i/>
          <w:sz w:val="22"/>
          <w:szCs w:val="22"/>
        </w:rPr>
        <w:t>So</w:t>
      </w:r>
      <w:r w:rsidR="004421D1" w:rsidRPr="00123DA9">
        <w:rPr>
          <w:rFonts w:cs="Arial"/>
          <w:i/>
          <w:sz w:val="22"/>
          <w:szCs w:val="22"/>
        </w:rPr>
        <w:t xml:space="preserve"> stellt sich</w:t>
      </w:r>
      <w:r w:rsidRPr="00123DA9">
        <w:rPr>
          <w:rFonts w:cs="Arial"/>
          <w:i/>
          <w:sz w:val="22"/>
          <w:szCs w:val="22"/>
        </w:rPr>
        <w:t xml:space="preserve"> nächstes die Fra</w:t>
      </w:r>
      <w:r w:rsidR="000C78B0">
        <w:rPr>
          <w:rFonts w:cs="Arial"/>
          <w:i/>
          <w:sz w:val="22"/>
          <w:szCs w:val="22"/>
        </w:rPr>
        <w:t>ge, wie das</w:t>
      </w:r>
      <w:r w:rsidRPr="00123DA9">
        <w:rPr>
          <w:rFonts w:cs="Arial"/>
          <w:i/>
          <w:sz w:val="22"/>
          <w:szCs w:val="22"/>
        </w:rPr>
        <w:t xml:space="preserve"> </w:t>
      </w:r>
      <w:r w:rsidR="004421D1" w:rsidRPr="00123DA9">
        <w:rPr>
          <w:rFonts w:cs="Arial"/>
          <w:i/>
          <w:sz w:val="22"/>
          <w:szCs w:val="22"/>
        </w:rPr>
        <w:t>m</w:t>
      </w:r>
      <w:r w:rsidR="004421D1" w:rsidRPr="00123DA9">
        <w:rPr>
          <w:rFonts w:cs="Arial"/>
          <w:i/>
          <w:sz w:val="22"/>
          <w:szCs w:val="22"/>
        </w:rPr>
        <w:t>o</w:t>
      </w:r>
      <w:r w:rsidR="004421D1" w:rsidRPr="00123DA9">
        <w:rPr>
          <w:rFonts w:cs="Arial"/>
          <w:i/>
          <w:sz w:val="22"/>
          <w:szCs w:val="22"/>
        </w:rPr>
        <w:t xml:space="preserve">ralische </w:t>
      </w:r>
      <w:r w:rsidRPr="00123DA9">
        <w:rPr>
          <w:rFonts w:cs="Arial"/>
          <w:i/>
          <w:sz w:val="22"/>
          <w:szCs w:val="22"/>
        </w:rPr>
        <w:t>Gesetz lautet</w:t>
      </w:r>
      <w:r w:rsidR="00917C70" w:rsidRPr="00123DA9">
        <w:rPr>
          <w:rFonts w:cs="Arial"/>
          <w:i/>
          <w:sz w:val="22"/>
          <w:szCs w:val="22"/>
        </w:rPr>
        <w:t>, das uns Achtung abnötigt.</w:t>
      </w:r>
    </w:p>
    <w:p w:rsidR="00AC082B" w:rsidRPr="00123DA9" w:rsidRDefault="00AC082B" w:rsidP="004F53E7">
      <w:pPr>
        <w:pStyle w:val="Moderation"/>
        <w:spacing w:line="240" w:lineRule="auto"/>
        <w:rPr>
          <w:rFonts w:cs="Arial"/>
          <w:i/>
          <w:sz w:val="22"/>
          <w:szCs w:val="22"/>
          <w:u w:val="single"/>
        </w:rPr>
      </w:pPr>
    </w:p>
    <w:p w:rsidR="00E511E6" w:rsidRPr="00123DA9" w:rsidRDefault="00E511E6" w:rsidP="00F61DE9">
      <w:pPr>
        <w:pStyle w:val="Moderation"/>
        <w:spacing w:after="120" w:line="240" w:lineRule="auto"/>
        <w:rPr>
          <w:rFonts w:cs="Arial"/>
          <w:i/>
          <w:sz w:val="22"/>
          <w:szCs w:val="22"/>
        </w:rPr>
      </w:pPr>
      <w:r w:rsidRPr="00123DA9">
        <w:rPr>
          <w:rFonts w:cs="Arial"/>
          <w:i/>
          <w:sz w:val="22"/>
          <w:szCs w:val="22"/>
          <w:u w:val="single"/>
        </w:rPr>
        <w:t xml:space="preserve">Mögliche Aufgabenstellung </w:t>
      </w:r>
      <w:r w:rsidRPr="00123DA9">
        <w:rPr>
          <w:rFonts w:cs="Arial"/>
          <w:i/>
          <w:sz w:val="22"/>
          <w:szCs w:val="22"/>
        </w:rPr>
        <w:t xml:space="preserve"> </w:t>
      </w:r>
    </w:p>
    <w:p w:rsidR="00AC082B" w:rsidRPr="00123DA9" w:rsidRDefault="00F32DD3" w:rsidP="00F61DE9">
      <w:pPr>
        <w:numPr>
          <w:ilvl w:val="0"/>
          <w:numId w:val="18"/>
        </w:numPr>
        <w:spacing w:after="120" w:line="264" w:lineRule="auto"/>
        <w:jc w:val="both"/>
        <w:rPr>
          <w:rFonts w:ascii="Arial" w:hAnsi="Arial" w:cs="Arial"/>
          <w:i/>
          <w:sz w:val="22"/>
          <w:szCs w:val="22"/>
        </w:rPr>
      </w:pPr>
      <w:r>
        <w:rPr>
          <w:rFonts w:ascii="Arial" w:hAnsi="Arial" w:cs="Arial"/>
          <w:i/>
          <w:sz w:val="22"/>
          <w:szCs w:val="22"/>
        </w:rPr>
        <w:t>Kant</w:t>
      </w:r>
      <w:r w:rsidR="00F61DE9" w:rsidRPr="00123DA9">
        <w:rPr>
          <w:rFonts w:ascii="Arial" w:hAnsi="Arial" w:cs="Arial"/>
          <w:i/>
          <w:sz w:val="22"/>
          <w:szCs w:val="22"/>
        </w:rPr>
        <w:t xml:space="preserve"> </w:t>
      </w:r>
      <w:r>
        <w:rPr>
          <w:rFonts w:ascii="Arial" w:hAnsi="Arial" w:cs="Arial"/>
          <w:i/>
          <w:sz w:val="22"/>
          <w:szCs w:val="22"/>
        </w:rPr>
        <w:t xml:space="preserve">unterscheidet </w:t>
      </w:r>
      <w:r w:rsidR="00D34D16" w:rsidRPr="00123DA9">
        <w:rPr>
          <w:rFonts w:ascii="Arial" w:hAnsi="Arial" w:cs="Arial"/>
          <w:i/>
          <w:sz w:val="22"/>
          <w:szCs w:val="22"/>
        </w:rPr>
        <w:t xml:space="preserve">zwischen </w:t>
      </w:r>
      <w:r>
        <w:rPr>
          <w:rFonts w:ascii="Arial" w:hAnsi="Arial" w:cs="Arial"/>
          <w:i/>
          <w:sz w:val="22"/>
          <w:szCs w:val="22"/>
        </w:rPr>
        <w:t xml:space="preserve">dem </w:t>
      </w:r>
      <w:r w:rsidR="00F61DE9" w:rsidRPr="00123DA9">
        <w:rPr>
          <w:rFonts w:ascii="Arial" w:hAnsi="Arial" w:cs="Arial"/>
          <w:i/>
          <w:sz w:val="22"/>
          <w:szCs w:val="22"/>
        </w:rPr>
        <w:t xml:space="preserve">Inhalt </w:t>
      </w:r>
      <w:r>
        <w:rPr>
          <w:rFonts w:ascii="Arial" w:hAnsi="Arial" w:cs="Arial"/>
          <w:i/>
          <w:sz w:val="22"/>
          <w:szCs w:val="22"/>
        </w:rPr>
        <w:t>eines Gesetzes („irgend ein</w:t>
      </w:r>
      <w:r w:rsidR="00094398">
        <w:rPr>
          <w:rFonts w:ascii="Arial" w:hAnsi="Arial" w:cs="Arial"/>
          <w:i/>
          <w:sz w:val="22"/>
          <w:szCs w:val="22"/>
        </w:rPr>
        <w:t xml:space="preserve"> </w:t>
      </w:r>
      <w:r w:rsidR="00246605">
        <w:rPr>
          <w:rFonts w:ascii="Arial" w:hAnsi="Arial" w:cs="Arial"/>
          <w:i/>
          <w:sz w:val="22"/>
          <w:szCs w:val="22"/>
        </w:rPr>
        <w:t xml:space="preserve">bestimmtes </w:t>
      </w:r>
      <w:r>
        <w:rPr>
          <w:rFonts w:ascii="Arial" w:hAnsi="Arial" w:cs="Arial"/>
          <w:i/>
          <w:sz w:val="22"/>
          <w:szCs w:val="22"/>
        </w:rPr>
        <w:t xml:space="preserve">Gesetz“) und der </w:t>
      </w:r>
      <w:r w:rsidR="00F61DE9" w:rsidRPr="00123DA9">
        <w:rPr>
          <w:rFonts w:ascii="Arial" w:hAnsi="Arial" w:cs="Arial"/>
          <w:i/>
          <w:sz w:val="22"/>
          <w:szCs w:val="22"/>
        </w:rPr>
        <w:t xml:space="preserve">Form eines Gesetzes </w:t>
      </w:r>
      <w:r>
        <w:rPr>
          <w:rFonts w:ascii="Arial" w:hAnsi="Arial" w:cs="Arial"/>
          <w:i/>
          <w:sz w:val="22"/>
          <w:szCs w:val="22"/>
        </w:rPr>
        <w:t xml:space="preserve"> („allgemeine Gesetzmäßigkeit“). Erläuter</w:t>
      </w:r>
      <w:r w:rsidR="00246605">
        <w:rPr>
          <w:rFonts w:ascii="Arial" w:hAnsi="Arial" w:cs="Arial"/>
          <w:i/>
          <w:sz w:val="22"/>
          <w:szCs w:val="22"/>
        </w:rPr>
        <w:t xml:space="preserve">n Sie </w:t>
      </w:r>
      <w:r>
        <w:rPr>
          <w:rFonts w:ascii="Arial" w:hAnsi="Arial" w:cs="Arial"/>
          <w:i/>
          <w:sz w:val="22"/>
          <w:szCs w:val="22"/>
        </w:rPr>
        <w:t>diese Untersche</w:t>
      </w:r>
      <w:r>
        <w:rPr>
          <w:rFonts w:ascii="Arial" w:hAnsi="Arial" w:cs="Arial"/>
          <w:i/>
          <w:sz w:val="22"/>
          <w:szCs w:val="22"/>
        </w:rPr>
        <w:t>i</w:t>
      </w:r>
      <w:r>
        <w:rPr>
          <w:rFonts w:ascii="Arial" w:hAnsi="Arial" w:cs="Arial"/>
          <w:i/>
          <w:sz w:val="22"/>
          <w:szCs w:val="22"/>
        </w:rPr>
        <w:t xml:space="preserve">dung </w:t>
      </w:r>
      <w:r w:rsidR="00D34D16" w:rsidRPr="00123DA9">
        <w:rPr>
          <w:rFonts w:ascii="Arial" w:hAnsi="Arial" w:cs="Arial"/>
          <w:i/>
          <w:sz w:val="22"/>
          <w:szCs w:val="22"/>
        </w:rPr>
        <w:t>an Beispielen.</w:t>
      </w:r>
    </w:p>
    <w:p w:rsidR="00D34D16" w:rsidRPr="00094398" w:rsidRDefault="004421D1" w:rsidP="00094398">
      <w:pPr>
        <w:numPr>
          <w:ilvl w:val="0"/>
          <w:numId w:val="18"/>
        </w:numPr>
        <w:spacing w:after="120" w:line="264" w:lineRule="auto"/>
        <w:jc w:val="both"/>
        <w:rPr>
          <w:rFonts w:ascii="Arial" w:hAnsi="Arial" w:cs="Arial"/>
          <w:i/>
          <w:sz w:val="22"/>
          <w:szCs w:val="22"/>
        </w:rPr>
      </w:pPr>
      <w:r w:rsidRPr="00123DA9">
        <w:rPr>
          <w:rFonts w:ascii="Arial" w:hAnsi="Arial" w:cs="Arial"/>
          <w:i/>
          <w:sz w:val="22"/>
          <w:szCs w:val="22"/>
        </w:rPr>
        <w:t xml:space="preserve"> </w:t>
      </w:r>
      <w:r w:rsidR="00D34D16" w:rsidRPr="00094398">
        <w:rPr>
          <w:rFonts w:ascii="Arial" w:hAnsi="Arial" w:cs="Arial"/>
          <w:i/>
          <w:sz w:val="22"/>
          <w:szCs w:val="22"/>
        </w:rPr>
        <w:t>Wenn das gesuchte moralische Gesetz keinen konkreten Inhalt haben kann, kann es nur durch die Form der Gesetzmäßigkeit bestimmt sein. Zeige</w:t>
      </w:r>
      <w:r w:rsidR="00246605" w:rsidRPr="00094398">
        <w:rPr>
          <w:rFonts w:ascii="Arial" w:hAnsi="Arial" w:cs="Arial"/>
          <w:i/>
          <w:sz w:val="22"/>
          <w:szCs w:val="22"/>
        </w:rPr>
        <w:t>n Sie auf</w:t>
      </w:r>
      <w:r w:rsidR="00D34D16" w:rsidRPr="00094398">
        <w:rPr>
          <w:rFonts w:ascii="Arial" w:hAnsi="Arial" w:cs="Arial"/>
          <w:i/>
          <w:sz w:val="22"/>
          <w:szCs w:val="22"/>
        </w:rPr>
        <w:t>, inwiefern das von Kant formulierte Gesetz diese Bedingung erfüllt.</w:t>
      </w:r>
    </w:p>
    <w:p w:rsidR="00123DA9" w:rsidRPr="000C78B0" w:rsidRDefault="00F32DD3" w:rsidP="00F61DE9">
      <w:pPr>
        <w:numPr>
          <w:ilvl w:val="0"/>
          <w:numId w:val="18"/>
        </w:numPr>
        <w:spacing w:after="120" w:line="264" w:lineRule="auto"/>
        <w:jc w:val="both"/>
        <w:rPr>
          <w:rFonts w:ascii="Arial" w:hAnsi="Arial" w:cs="Arial"/>
          <w:i/>
          <w:sz w:val="22"/>
          <w:szCs w:val="22"/>
        </w:rPr>
      </w:pPr>
      <w:r w:rsidRPr="000C78B0">
        <w:rPr>
          <w:rFonts w:ascii="Arial" w:hAnsi="Arial" w:cs="Arial"/>
          <w:i/>
          <w:sz w:val="22"/>
          <w:szCs w:val="22"/>
        </w:rPr>
        <w:t>Erläutern Sie das moralische Gesetz am Beispiel des lügenhaften Versprechens. Stellen Sie insb</w:t>
      </w:r>
      <w:r w:rsidR="00724D79" w:rsidRPr="000C78B0">
        <w:rPr>
          <w:rFonts w:ascii="Arial" w:hAnsi="Arial" w:cs="Arial"/>
          <w:i/>
          <w:sz w:val="22"/>
          <w:szCs w:val="22"/>
        </w:rPr>
        <w:t>esondere heraus, was es bedeutet, „dass ich […] ein allgemeines Gesetz zu lügen gar nicht wollen könne“.</w:t>
      </w:r>
    </w:p>
    <w:p w:rsidR="00FB3B8B" w:rsidRDefault="00724D79" w:rsidP="00FB3B8B">
      <w:pPr>
        <w:numPr>
          <w:ilvl w:val="0"/>
          <w:numId w:val="18"/>
        </w:numPr>
        <w:spacing w:after="120" w:line="264" w:lineRule="auto"/>
        <w:contextualSpacing/>
        <w:jc w:val="both"/>
        <w:rPr>
          <w:rFonts w:ascii="Arial" w:hAnsi="Arial" w:cs="Arial"/>
          <w:i/>
          <w:sz w:val="22"/>
          <w:szCs w:val="22"/>
        </w:rPr>
      </w:pPr>
      <w:r w:rsidRPr="00FB3B8B">
        <w:rPr>
          <w:rFonts w:ascii="Arial" w:hAnsi="Arial" w:cs="Arial"/>
          <w:i/>
          <w:sz w:val="22"/>
          <w:szCs w:val="22"/>
        </w:rPr>
        <w:t>Kant</w:t>
      </w:r>
      <w:r w:rsidR="000C78B0" w:rsidRPr="00FB3B8B">
        <w:rPr>
          <w:rFonts w:ascii="Arial" w:hAnsi="Arial" w:cs="Arial"/>
          <w:i/>
          <w:sz w:val="22"/>
          <w:szCs w:val="22"/>
        </w:rPr>
        <w:t>s</w:t>
      </w:r>
      <w:r w:rsidRPr="00FB3B8B">
        <w:rPr>
          <w:rFonts w:ascii="Arial" w:hAnsi="Arial" w:cs="Arial"/>
          <w:i/>
          <w:sz w:val="22"/>
          <w:szCs w:val="22"/>
        </w:rPr>
        <w:t xml:space="preserve"> Moralprinzip </w:t>
      </w:r>
      <w:r w:rsidR="000C78B0" w:rsidRPr="00FB3B8B">
        <w:rPr>
          <w:rFonts w:ascii="Arial" w:hAnsi="Arial" w:cs="Arial"/>
          <w:i/>
          <w:sz w:val="22"/>
          <w:szCs w:val="22"/>
        </w:rPr>
        <w:t xml:space="preserve">lässt sich </w:t>
      </w:r>
      <w:r w:rsidRPr="00FB3B8B">
        <w:rPr>
          <w:rFonts w:ascii="Arial" w:hAnsi="Arial" w:cs="Arial"/>
          <w:i/>
          <w:sz w:val="22"/>
          <w:szCs w:val="22"/>
        </w:rPr>
        <w:t xml:space="preserve">als </w:t>
      </w:r>
      <w:r w:rsidR="00FB3B8B" w:rsidRPr="00FB3B8B">
        <w:rPr>
          <w:rFonts w:ascii="Arial" w:hAnsi="Arial" w:cs="Arial"/>
          <w:i/>
          <w:sz w:val="22"/>
          <w:szCs w:val="22"/>
        </w:rPr>
        <w:t>ein Verfahren</w:t>
      </w:r>
      <w:r w:rsidRPr="00FB3B8B">
        <w:rPr>
          <w:rFonts w:ascii="Arial" w:hAnsi="Arial" w:cs="Arial"/>
          <w:i/>
          <w:sz w:val="22"/>
          <w:szCs w:val="22"/>
        </w:rPr>
        <w:t xml:space="preserve"> </w:t>
      </w:r>
      <w:r w:rsidR="000C78B0" w:rsidRPr="00FB3B8B">
        <w:rPr>
          <w:rFonts w:ascii="Arial" w:hAnsi="Arial" w:cs="Arial"/>
          <w:i/>
          <w:sz w:val="22"/>
          <w:szCs w:val="22"/>
        </w:rPr>
        <w:t>zur Prüfung</w:t>
      </w:r>
      <w:r w:rsidRPr="00FB3B8B">
        <w:rPr>
          <w:rFonts w:ascii="Arial" w:hAnsi="Arial" w:cs="Arial"/>
          <w:i/>
          <w:sz w:val="22"/>
          <w:szCs w:val="22"/>
        </w:rPr>
        <w:t xml:space="preserve"> von Maximen </w:t>
      </w:r>
      <w:r w:rsidR="000C78B0" w:rsidRPr="00FB3B8B">
        <w:rPr>
          <w:rFonts w:ascii="Arial" w:hAnsi="Arial" w:cs="Arial"/>
          <w:i/>
          <w:sz w:val="22"/>
          <w:szCs w:val="22"/>
        </w:rPr>
        <w:t>verstehen</w:t>
      </w:r>
      <w:r w:rsidR="00455C6E" w:rsidRPr="00FB3B8B">
        <w:rPr>
          <w:rFonts w:ascii="Arial" w:hAnsi="Arial" w:cs="Arial"/>
          <w:i/>
          <w:sz w:val="22"/>
          <w:szCs w:val="22"/>
        </w:rPr>
        <w:t xml:space="preserve">, das in drei Schritten vollzogen wird: </w:t>
      </w:r>
    </w:p>
    <w:p w:rsidR="00FB3B8B" w:rsidRDefault="00455C6E" w:rsidP="00FB3B8B">
      <w:pPr>
        <w:numPr>
          <w:ilvl w:val="0"/>
          <w:numId w:val="27"/>
        </w:numPr>
        <w:spacing w:after="120" w:line="264" w:lineRule="auto"/>
        <w:contextualSpacing/>
        <w:jc w:val="both"/>
        <w:rPr>
          <w:rFonts w:ascii="Arial" w:hAnsi="Arial" w:cs="Arial"/>
          <w:i/>
          <w:sz w:val="22"/>
          <w:szCs w:val="22"/>
        </w:rPr>
      </w:pPr>
      <w:r w:rsidRPr="00FB3B8B">
        <w:rPr>
          <w:rFonts w:ascii="Arial" w:hAnsi="Arial" w:cs="Arial"/>
          <w:i/>
          <w:sz w:val="22"/>
          <w:szCs w:val="22"/>
        </w:rPr>
        <w:t xml:space="preserve">Bestimmung der Maxime </w:t>
      </w:r>
    </w:p>
    <w:p w:rsidR="00FB3B8B" w:rsidRDefault="00455C6E" w:rsidP="00FB3B8B">
      <w:pPr>
        <w:numPr>
          <w:ilvl w:val="0"/>
          <w:numId w:val="27"/>
        </w:numPr>
        <w:spacing w:after="120" w:line="264" w:lineRule="auto"/>
        <w:contextualSpacing/>
        <w:jc w:val="both"/>
        <w:rPr>
          <w:rFonts w:ascii="Arial" w:hAnsi="Arial" w:cs="Arial"/>
          <w:i/>
          <w:sz w:val="22"/>
          <w:szCs w:val="22"/>
        </w:rPr>
      </w:pPr>
      <w:r w:rsidRPr="00FB3B8B">
        <w:rPr>
          <w:rFonts w:ascii="Arial" w:hAnsi="Arial" w:cs="Arial"/>
          <w:i/>
          <w:sz w:val="22"/>
          <w:szCs w:val="22"/>
        </w:rPr>
        <w:t xml:space="preserve">Gedankenexperiment der Verallgemeinerung der Maxime zu einem Gesetz </w:t>
      </w:r>
    </w:p>
    <w:p w:rsidR="00FB3B8B" w:rsidRDefault="00455C6E" w:rsidP="00FB3B8B">
      <w:pPr>
        <w:numPr>
          <w:ilvl w:val="0"/>
          <w:numId w:val="27"/>
        </w:numPr>
        <w:spacing w:after="120" w:line="264" w:lineRule="auto"/>
        <w:contextualSpacing/>
        <w:jc w:val="both"/>
        <w:rPr>
          <w:rFonts w:ascii="Arial" w:hAnsi="Arial" w:cs="Arial"/>
          <w:i/>
          <w:sz w:val="22"/>
          <w:szCs w:val="22"/>
        </w:rPr>
      </w:pPr>
      <w:r w:rsidRPr="00FB3B8B">
        <w:rPr>
          <w:rFonts w:ascii="Arial" w:hAnsi="Arial" w:cs="Arial"/>
          <w:i/>
          <w:sz w:val="22"/>
          <w:szCs w:val="22"/>
        </w:rPr>
        <w:t>Prüfung des Ergebnisses</w:t>
      </w:r>
      <w:r w:rsidR="00FB3B8B" w:rsidRPr="00FB3B8B">
        <w:rPr>
          <w:rFonts w:ascii="Arial" w:hAnsi="Arial" w:cs="Arial"/>
          <w:i/>
          <w:sz w:val="22"/>
          <w:szCs w:val="22"/>
        </w:rPr>
        <w:t xml:space="preserve"> der Verallgemeinerung</w:t>
      </w:r>
      <w:r w:rsidR="00724D79" w:rsidRPr="00FB3B8B">
        <w:rPr>
          <w:rFonts w:ascii="Arial" w:hAnsi="Arial" w:cs="Arial"/>
          <w:i/>
          <w:sz w:val="22"/>
          <w:szCs w:val="22"/>
        </w:rPr>
        <w:t xml:space="preserve">. </w:t>
      </w:r>
    </w:p>
    <w:p w:rsidR="00455C6E" w:rsidRPr="00FB3B8B" w:rsidRDefault="00FB3B8B" w:rsidP="00FB3B8B">
      <w:pPr>
        <w:spacing w:after="120" w:line="264" w:lineRule="auto"/>
        <w:ind w:left="720"/>
        <w:contextualSpacing/>
        <w:jc w:val="both"/>
        <w:rPr>
          <w:rFonts w:ascii="Arial" w:hAnsi="Arial" w:cs="Arial"/>
          <w:i/>
          <w:sz w:val="22"/>
          <w:szCs w:val="22"/>
        </w:rPr>
      </w:pPr>
      <w:r w:rsidRPr="00FB3B8B">
        <w:rPr>
          <w:rFonts w:ascii="Arial" w:hAnsi="Arial" w:cs="Arial"/>
          <w:i/>
          <w:sz w:val="22"/>
          <w:szCs w:val="22"/>
        </w:rPr>
        <w:t>E</w:t>
      </w:r>
      <w:r w:rsidR="00455C6E" w:rsidRPr="00FB3B8B">
        <w:rPr>
          <w:rFonts w:ascii="Arial" w:hAnsi="Arial" w:cs="Arial"/>
          <w:i/>
          <w:sz w:val="22"/>
          <w:szCs w:val="22"/>
        </w:rPr>
        <w:t xml:space="preserve">rläutern Sie </w:t>
      </w:r>
      <w:r w:rsidRPr="00FB3B8B">
        <w:rPr>
          <w:rFonts w:ascii="Arial" w:hAnsi="Arial" w:cs="Arial"/>
          <w:i/>
          <w:sz w:val="22"/>
          <w:szCs w:val="22"/>
        </w:rPr>
        <w:t>diese Schritte</w:t>
      </w:r>
      <w:r w:rsidR="00455C6E" w:rsidRPr="00FB3B8B">
        <w:rPr>
          <w:rFonts w:ascii="Arial" w:hAnsi="Arial" w:cs="Arial"/>
          <w:i/>
          <w:sz w:val="22"/>
          <w:szCs w:val="22"/>
        </w:rPr>
        <w:t xml:space="preserve"> an weiteren </w:t>
      </w:r>
      <w:r w:rsidRPr="00FB3B8B">
        <w:rPr>
          <w:rFonts w:ascii="Arial" w:hAnsi="Arial" w:cs="Arial"/>
          <w:i/>
          <w:sz w:val="22"/>
          <w:szCs w:val="22"/>
        </w:rPr>
        <w:t xml:space="preserve">selbstgewählten </w:t>
      </w:r>
      <w:r w:rsidR="00455C6E" w:rsidRPr="00FB3B8B">
        <w:rPr>
          <w:rFonts w:ascii="Arial" w:hAnsi="Arial" w:cs="Arial"/>
          <w:i/>
          <w:sz w:val="22"/>
          <w:szCs w:val="22"/>
        </w:rPr>
        <w:t>Beispielen.</w:t>
      </w:r>
    </w:p>
    <w:p w:rsidR="00D34D16" w:rsidRDefault="00D34D16">
      <w:pPr>
        <w:spacing w:line="264" w:lineRule="auto"/>
        <w:jc w:val="both"/>
        <w:rPr>
          <w:sz w:val="20"/>
        </w:rPr>
      </w:pPr>
    </w:p>
    <w:p w:rsidR="00C9577A" w:rsidRPr="006762B8" w:rsidRDefault="00C9577A">
      <w:pPr>
        <w:spacing w:line="264" w:lineRule="auto"/>
        <w:jc w:val="both"/>
        <w:rPr>
          <w:rFonts w:ascii="Arial" w:hAnsi="Arial" w:cs="Arial"/>
          <w:sz w:val="22"/>
        </w:rPr>
      </w:pPr>
      <w:r w:rsidRPr="006762B8">
        <w:rPr>
          <w:rFonts w:ascii="Arial" w:hAnsi="Arial" w:cs="Arial"/>
          <w:sz w:val="22"/>
        </w:rPr>
        <w:t>Was kann das aber wohl für ein Gesetz sein, dessen Vorstellung, auch ohne die daraus erwartete Wirkung Rücksicht zu nehmen, den Willen bestimmen muss, damit dieser schlechterdings und ohne Einschränkung gut heißen könne? Da ich den Willen aller Antriebe beraubt habe, die ihm aus der Befol</w:t>
      </w:r>
      <w:r w:rsidRPr="006762B8">
        <w:rPr>
          <w:rFonts w:ascii="Arial" w:hAnsi="Arial" w:cs="Arial"/>
          <w:sz w:val="22"/>
        </w:rPr>
        <w:softHyphen/>
        <w:t>gung irgend eines Gesetzes entspringen könnten, so bleibt nichts als die allgemeine Gesetzm</w:t>
      </w:r>
      <w:r w:rsidRPr="006762B8">
        <w:rPr>
          <w:rFonts w:ascii="Arial" w:hAnsi="Arial" w:cs="Arial"/>
          <w:sz w:val="22"/>
        </w:rPr>
        <w:t>ä</w:t>
      </w:r>
      <w:r w:rsidRPr="006762B8">
        <w:rPr>
          <w:rFonts w:ascii="Arial" w:hAnsi="Arial" w:cs="Arial"/>
          <w:sz w:val="22"/>
        </w:rPr>
        <w:t xml:space="preserve">ßigkeit der Handlungen überhaupt übrig, welche allein dem Willen zum Prinzip dienen soll, d. i. ich soll niemals anders verfahren, als so, </w:t>
      </w:r>
      <w:r w:rsidRPr="006762B8">
        <w:rPr>
          <w:rFonts w:ascii="Arial" w:hAnsi="Arial" w:cs="Arial"/>
          <w:i/>
          <w:iCs/>
          <w:sz w:val="22"/>
        </w:rPr>
        <w:t>dass ich auch wollen könne, meine Maxime</w:t>
      </w:r>
      <w:r w:rsidR="00883E71" w:rsidRPr="00883E71">
        <w:rPr>
          <w:rFonts w:ascii="Arial" w:hAnsi="Arial" w:cs="Arial"/>
          <w:i/>
          <w:iCs/>
          <w:sz w:val="22"/>
          <w:vertAlign w:val="superscript"/>
        </w:rPr>
        <w:t>1</w:t>
      </w:r>
      <w:r w:rsidRPr="006762B8">
        <w:rPr>
          <w:rFonts w:ascii="Arial" w:hAnsi="Arial" w:cs="Arial"/>
          <w:i/>
          <w:iCs/>
          <w:sz w:val="22"/>
        </w:rPr>
        <w:t xml:space="preserve"> solle ein allgeme</w:t>
      </w:r>
      <w:r w:rsidRPr="006762B8">
        <w:rPr>
          <w:rFonts w:ascii="Arial" w:hAnsi="Arial" w:cs="Arial"/>
          <w:i/>
          <w:iCs/>
          <w:sz w:val="22"/>
        </w:rPr>
        <w:t>i</w:t>
      </w:r>
      <w:r w:rsidRPr="006762B8">
        <w:rPr>
          <w:rFonts w:ascii="Arial" w:hAnsi="Arial" w:cs="Arial"/>
          <w:i/>
          <w:iCs/>
          <w:sz w:val="22"/>
        </w:rPr>
        <w:t>nes Ge</w:t>
      </w:r>
      <w:r w:rsidRPr="006762B8">
        <w:rPr>
          <w:rFonts w:ascii="Arial" w:hAnsi="Arial" w:cs="Arial"/>
          <w:i/>
          <w:iCs/>
          <w:sz w:val="22"/>
        </w:rPr>
        <w:softHyphen/>
        <w:t xml:space="preserve">setz werden. </w:t>
      </w:r>
      <w:r w:rsidRPr="006762B8">
        <w:rPr>
          <w:rFonts w:ascii="Arial" w:hAnsi="Arial" w:cs="Arial"/>
          <w:sz w:val="22"/>
        </w:rPr>
        <w:t xml:space="preserve">Hier ist nun die bloße Gesetzmäßigkeit überhaupt (ohne </w:t>
      </w:r>
      <w:proofErr w:type="gramStart"/>
      <w:r w:rsidRPr="006762B8">
        <w:rPr>
          <w:rFonts w:ascii="Arial" w:hAnsi="Arial" w:cs="Arial"/>
          <w:sz w:val="22"/>
        </w:rPr>
        <w:t>irgend ein</w:t>
      </w:r>
      <w:proofErr w:type="gramEnd"/>
      <w:r w:rsidRPr="006762B8">
        <w:rPr>
          <w:rFonts w:ascii="Arial" w:hAnsi="Arial" w:cs="Arial"/>
          <w:sz w:val="22"/>
        </w:rPr>
        <w:t xml:space="preserve"> auf gewisse Hand</w:t>
      </w:r>
      <w:r w:rsidRPr="006762B8">
        <w:rPr>
          <w:rFonts w:ascii="Arial" w:hAnsi="Arial" w:cs="Arial"/>
          <w:sz w:val="22"/>
        </w:rPr>
        <w:softHyphen/>
        <w:t>lungen bestimmtes Gesetz zum Grunde zu legen) das, was dem Willen zum Prinzip dient [...].</w:t>
      </w:r>
    </w:p>
    <w:p w:rsidR="00C9577A" w:rsidRPr="006762B8" w:rsidRDefault="00C9577A">
      <w:pPr>
        <w:spacing w:line="264" w:lineRule="auto"/>
        <w:jc w:val="both"/>
        <w:rPr>
          <w:rFonts w:ascii="Arial" w:hAnsi="Arial" w:cs="Arial"/>
          <w:sz w:val="22"/>
        </w:rPr>
      </w:pPr>
      <w:r w:rsidRPr="006762B8">
        <w:rPr>
          <w:rFonts w:ascii="Arial" w:hAnsi="Arial" w:cs="Arial"/>
          <w:sz w:val="22"/>
        </w:rPr>
        <w:t>Die Frage sei  z. B.: darf ich, wenn ich im Gedränge [in Verlegenheit] bin, nicht ein Versprechen tun, in der Absicht, es nicht zu halten? Ich mache hier leicht den Unterschied, den die Bedeutung der Fr</w:t>
      </w:r>
      <w:r w:rsidRPr="006762B8">
        <w:rPr>
          <w:rFonts w:ascii="Arial" w:hAnsi="Arial" w:cs="Arial"/>
          <w:sz w:val="22"/>
        </w:rPr>
        <w:t>a</w:t>
      </w:r>
      <w:r w:rsidRPr="006762B8">
        <w:rPr>
          <w:rFonts w:ascii="Arial" w:hAnsi="Arial" w:cs="Arial"/>
          <w:sz w:val="22"/>
        </w:rPr>
        <w:t>ge haben kann, ob es klüglich, oder ob es pflichtmäßig [lies: aus Pflicht] sei, ein falsches Versprechen zu tun. Das erstere kann ohne Zweifel öfters stattfinden. Zwar sehe ich wohl, dass es nicht genug sei, mich vermittelst dieser Ausflucht aus einer gegenwärtigen Verlegenheit zu ziehen, sondern wohl überlegt werden müsse, ob mir aus dieser Lüge nicht hinterher viel größere Ungelegen</w:t>
      </w:r>
      <w:r w:rsidRPr="006762B8">
        <w:rPr>
          <w:rFonts w:ascii="Arial" w:hAnsi="Arial" w:cs="Arial"/>
          <w:sz w:val="22"/>
        </w:rPr>
        <w:softHyphen/>
        <w:t>heit entspri</w:t>
      </w:r>
      <w:r w:rsidRPr="006762B8">
        <w:rPr>
          <w:rFonts w:ascii="Arial" w:hAnsi="Arial" w:cs="Arial"/>
          <w:sz w:val="22"/>
        </w:rPr>
        <w:t>n</w:t>
      </w:r>
      <w:r w:rsidRPr="006762B8">
        <w:rPr>
          <w:rFonts w:ascii="Arial" w:hAnsi="Arial" w:cs="Arial"/>
          <w:sz w:val="22"/>
        </w:rPr>
        <w:t>gen könne, als die sind, von denen ich mich jetzt befreie, und [...]  nicht ein einmal verlorenes Zu</w:t>
      </w:r>
      <w:r w:rsidRPr="006762B8">
        <w:rPr>
          <w:rFonts w:ascii="Arial" w:hAnsi="Arial" w:cs="Arial"/>
          <w:sz w:val="22"/>
        </w:rPr>
        <w:softHyphen/>
      </w:r>
      <w:r w:rsidRPr="006762B8">
        <w:rPr>
          <w:rFonts w:ascii="Arial" w:hAnsi="Arial" w:cs="Arial"/>
          <w:sz w:val="22"/>
        </w:rPr>
        <w:lastRenderedPageBreak/>
        <w:t xml:space="preserve">trauen mir weit nachteiliger werden könnte als alles Übel, das ich jetzt zu vermeiden gedenke, ob es nicht </w:t>
      </w:r>
      <w:r w:rsidRPr="006762B8">
        <w:rPr>
          <w:rFonts w:ascii="Arial" w:hAnsi="Arial" w:cs="Arial"/>
          <w:i/>
          <w:iCs/>
          <w:sz w:val="22"/>
        </w:rPr>
        <w:t>klüglicher</w:t>
      </w:r>
      <w:r w:rsidRPr="006762B8">
        <w:rPr>
          <w:rFonts w:ascii="Arial" w:hAnsi="Arial" w:cs="Arial"/>
          <w:sz w:val="22"/>
        </w:rPr>
        <w:t xml:space="preserve"> gehandelt sei, </w:t>
      </w:r>
      <w:proofErr w:type="spellStart"/>
      <w:r w:rsidRPr="006762B8">
        <w:rPr>
          <w:rFonts w:ascii="Arial" w:hAnsi="Arial" w:cs="Arial"/>
          <w:sz w:val="22"/>
        </w:rPr>
        <w:t>hiebei</w:t>
      </w:r>
      <w:proofErr w:type="spellEnd"/>
      <w:r w:rsidRPr="006762B8">
        <w:rPr>
          <w:rFonts w:ascii="Arial" w:hAnsi="Arial" w:cs="Arial"/>
          <w:sz w:val="22"/>
        </w:rPr>
        <w:t xml:space="preserve"> nach einer allgemei</w:t>
      </w:r>
      <w:r w:rsidRPr="006762B8">
        <w:rPr>
          <w:rFonts w:ascii="Arial" w:hAnsi="Arial" w:cs="Arial"/>
          <w:sz w:val="22"/>
        </w:rPr>
        <w:softHyphen/>
        <w:t>nen Maxime zu verfahren und es sich zur Gewohn</w:t>
      </w:r>
      <w:r w:rsidRPr="006762B8">
        <w:rPr>
          <w:rFonts w:ascii="Arial" w:hAnsi="Arial" w:cs="Arial"/>
          <w:sz w:val="22"/>
        </w:rPr>
        <w:softHyphen/>
        <w:t>heit zu machen, nichts zu versprechen als in der Ab</w:t>
      </w:r>
      <w:r w:rsidRPr="006762B8">
        <w:rPr>
          <w:rFonts w:ascii="Arial" w:hAnsi="Arial" w:cs="Arial"/>
          <w:sz w:val="22"/>
        </w:rPr>
        <w:softHyphen/>
        <w:t>sicht, es zu halte</w:t>
      </w:r>
      <w:r w:rsidRPr="00455C6E">
        <w:rPr>
          <w:rFonts w:ascii="Arial" w:hAnsi="Arial" w:cs="Arial"/>
          <w:sz w:val="22"/>
        </w:rPr>
        <w:t>n.</w:t>
      </w:r>
      <w:r w:rsidRPr="006762B8">
        <w:rPr>
          <w:rFonts w:ascii="Arial" w:hAnsi="Arial" w:cs="Arial"/>
          <w:sz w:val="22"/>
        </w:rPr>
        <w:t xml:space="preserve"> </w:t>
      </w:r>
    </w:p>
    <w:p w:rsidR="00C9577A" w:rsidRPr="006762B8" w:rsidRDefault="00C9577A">
      <w:pPr>
        <w:pStyle w:val="Textkrper2"/>
        <w:spacing w:line="264" w:lineRule="auto"/>
        <w:jc w:val="both"/>
        <w:rPr>
          <w:rFonts w:ascii="Arial" w:hAnsi="Arial" w:cs="Arial"/>
          <w:sz w:val="22"/>
        </w:rPr>
      </w:pPr>
      <w:r w:rsidRPr="006762B8">
        <w:rPr>
          <w:rFonts w:ascii="Arial" w:hAnsi="Arial" w:cs="Arial"/>
          <w:sz w:val="22"/>
        </w:rPr>
        <w:t>Allein es leuchtet mir hier bald ein, dass eine solche Maxime doch immer nur die besorglichen Folgen zum Grunde habe. Nun ist es doch etwas ganz anderes, aus Pflicht wahrhaft zu sein, als aus Besorgnis der nachteiligen Folgen: in</w:t>
      </w:r>
      <w:r w:rsidRPr="006762B8">
        <w:rPr>
          <w:rFonts w:ascii="Arial" w:hAnsi="Arial" w:cs="Arial"/>
          <w:sz w:val="22"/>
        </w:rPr>
        <w:softHyphen/>
        <w:t xml:space="preserve">dem im ersten Falle der Begriff der Handlung an sich selbst schon ein Gesetz für mich enthält, im zweiten ich mich allererst </w:t>
      </w:r>
      <w:proofErr w:type="spellStart"/>
      <w:r w:rsidRPr="006762B8">
        <w:rPr>
          <w:rFonts w:ascii="Arial" w:hAnsi="Arial" w:cs="Arial"/>
          <w:sz w:val="22"/>
        </w:rPr>
        <w:t>anderwärtsher</w:t>
      </w:r>
      <w:proofErr w:type="spellEnd"/>
      <w:r w:rsidRPr="006762B8">
        <w:rPr>
          <w:rFonts w:ascii="Arial" w:hAnsi="Arial" w:cs="Arial"/>
          <w:sz w:val="22"/>
        </w:rPr>
        <w:t xml:space="preserve"> umsehen muss, welche Wirkungen für mich wohl damit ver</w:t>
      </w:r>
      <w:r w:rsidRPr="006762B8">
        <w:rPr>
          <w:rFonts w:ascii="Arial" w:hAnsi="Arial" w:cs="Arial"/>
          <w:sz w:val="22"/>
        </w:rPr>
        <w:softHyphen/>
        <w:t>bunden sein möchten. Denn wenn ich von dem Prin</w:t>
      </w:r>
      <w:r w:rsidRPr="006762B8">
        <w:rPr>
          <w:rFonts w:ascii="Arial" w:hAnsi="Arial" w:cs="Arial"/>
          <w:sz w:val="22"/>
        </w:rPr>
        <w:softHyphen/>
        <w:t>zip der Pflicht abweiche, so ist es ganz gewiss böse; werde ich aber meiner Maxime der Klugheit ab</w:t>
      </w:r>
      <w:r w:rsidRPr="006762B8">
        <w:rPr>
          <w:rFonts w:ascii="Arial" w:hAnsi="Arial" w:cs="Arial"/>
          <w:sz w:val="22"/>
        </w:rPr>
        <w:softHyphen/>
        <w:t>trünnig, so kann das mir doch manchmal sehr vor</w:t>
      </w:r>
      <w:r w:rsidRPr="006762B8">
        <w:rPr>
          <w:rFonts w:ascii="Arial" w:hAnsi="Arial" w:cs="Arial"/>
          <w:sz w:val="22"/>
        </w:rPr>
        <w:softHyphen/>
        <w:t>teilhaft sein, wiewohl es freilich sicherer ist, bei ihr zu bleiben. Um indessen mich in Ansehung der Be</w:t>
      </w:r>
      <w:r w:rsidRPr="006762B8">
        <w:rPr>
          <w:rFonts w:ascii="Arial" w:hAnsi="Arial" w:cs="Arial"/>
          <w:sz w:val="22"/>
        </w:rPr>
        <w:softHyphen/>
        <w:t>antwortung dieser Aufgabe, ob ein lügenhaftes Ver</w:t>
      </w:r>
      <w:r w:rsidRPr="006762B8">
        <w:rPr>
          <w:rFonts w:ascii="Arial" w:hAnsi="Arial" w:cs="Arial"/>
          <w:sz w:val="22"/>
        </w:rPr>
        <w:softHyphen/>
        <w:t>sprechen pflichtmäßig sei, auf die allerkürzeste und doch untrügliche Art zu belehren, so frage ich mich selbst: würde ich wohl damit zufrieden sein, dass meine Maxime (mich durch ein unwahres Ver</w:t>
      </w:r>
      <w:r w:rsidRPr="006762B8">
        <w:rPr>
          <w:rFonts w:ascii="Arial" w:hAnsi="Arial" w:cs="Arial"/>
          <w:sz w:val="22"/>
        </w:rPr>
        <w:softHyphen/>
        <w:t>sprechen aus Verlegenheit zu ziehen) als ein allge</w:t>
      </w:r>
      <w:r w:rsidRPr="006762B8">
        <w:rPr>
          <w:rFonts w:ascii="Arial" w:hAnsi="Arial" w:cs="Arial"/>
          <w:sz w:val="22"/>
        </w:rPr>
        <w:softHyphen/>
        <w:t>meines Gesetz (sowohl für mich als andere) gelten solle, und würde ich wohl zu mir sagen können: es mag jedermann ein unwahres Versprechen tun, wenn er sich in Verlegenheit befindet, daraus er sich auf andere Art nicht ziehen kann? So werde ich bald inne, dass ich zwar die Lüge, aber ein allgemei</w:t>
      </w:r>
      <w:r w:rsidRPr="006762B8">
        <w:rPr>
          <w:rFonts w:ascii="Arial" w:hAnsi="Arial" w:cs="Arial"/>
          <w:sz w:val="22"/>
        </w:rPr>
        <w:softHyphen/>
        <w:t xml:space="preserve">nes Gesetz zu lügen gar nicht wollen könne; denn nach einem solchen würde es eigentlich gar kein Versprechen geben, weil es vergeblich wäre, meinen Willen in Ansehung meiner künftigen Handlungen andern vorzugeben, die diesem Vorgeben doch nicht glauben, oder, wenn sie es </w:t>
      </w:r>
      <w:proofErr w:type="spellStart"/>
      <w:r w:rsidRPr="006762B8">
        <w:rPr>
          <w:rFonts w:ascii="Arial" w:hAnsi="Arial" w:cs="Arial"/>
          <w:sz w:val="22"/>
        </w:rPr>
        <w:t>übereilterweise</w:t>
      </w:r>
      <w:proofErr w:type="spellEnd"/>
      <w:r w:rsidRPr="006762B8">
        <w:rPr>
          <w:rFonts w:ascii="Arial" w:hAnsi="Arial" w:cs="Arial"/>
          <w:sz w:val="22"/>
        </w:rPr>
        <w:t xml:space="preserve"> täten, mich doch mit gleicher Münze bezahlen würden, mithin meine Maxime, sobald sie zum allgemeinen Gesetze gemacht würde, sich selbst zerstören müsse.</w:t>
      </w:r>
    </w:p>
    <w:p w:rsidR="00C9577A" w:rsidRPr="009F265D" w:rsidRDefault="00C9577A" w:rsidP="009F265D">
      <w:pPr>
        <w:pStyle w:val="S3"/>
        <w:spacing w:line="264" w:lineRule="auto"/>
        <w:rPr>
          <w:rFonts w:cs="Arial"/>
          <w:b w:val="0"/>
          <w:sz w:val="22"/>
        </w:rPr>
      </w:pPr>
      <w:r w:rsidRPr="009F265D">
        <w:rPr>
          <w:rFonts w:cs="Arial"/>
          <w:b w:val="0"/>
          <w:sz w:val="22"/>
        </w:rPr>
        <w:t>Was ich also zu tun habe, damit mein Wollen sittlich gut sei, dazu brauche ich gar keine weit aus</w:t>
      </w:r>
      <w:r w:rsidRPr="009F265D">
        <w:rPr>
          <w:rFonts w:cs="Arial"/>
          <w:b w:val="0"/>
          <w:sz w:val="22"/>
        </w:rPr>
        <w:softHyphen/>
        <w:t>holende Scharfsinnigkeit. Unerfahren in Ansehung des Weltlaufs, unfähig auf alle sich ereignenden Vor</w:t>
      </w:r>
      <w:r w:rsidRPr="009F265D">
        <w:rPr>
          <w:rFonts w:cs="Arial"/>
          <w:b w:val="0"/>
          <w:sz w:val="22"/>
        </w:rPr>
        <w:softHyphen/>
        <w:t>fälle desselben gefasst zu sein, frage ich mich nur: Kannst du auch wollen, dass deine Maxime ein all</w:t>
      </w:r>
      <w:r w:rsidRPr="009F265D">
        <w:rPr>
          <w:rFonts w:cs="Arial"/>
          <w:b w:val="0"/>
          <w:sz w:val="22"/>
        </w:rPr>
        <w:softHyphen/>
        <w:t>gemeines Gesetz werde? Wo nicht, so ist sie verwerf</w:t>
      </w:r>
      <w:r w:rsidRPr="009F265D">
        <w:rPr>
          <w:rFonts w:cs="Arial"/>
          <w:b w:val="0"/>
          <w:sz w:val="22"/>
        </w:rPr>
        <w:softHyphen/>
        <w:t>lich, und das zwar nicht um eines dir oder auch anderen daraus bevorstehenden Nachteils willen, sondern weil sie nicht als Prinzip in eine mö</w:t>
      </w:r>
      <w:r w:rsidRPr="009F265D">
        <w:rPr>
          <w:rFonts w:cs="Arial"/>
          <w:b w:val="0"/>
          <w:sz w:val="22"/>
        </w:rPr>
        <w:t>g</w:t>
      </w:r>
      <w:r w:rsidRPr="009F265D">
        <w:rPr>
          <w:rFonts w:cs="Arial"/>
          <w:b w:val="0"/>
          <w:sz w:val="22"/>
        </w:rPr>
        <w:t>liche allgemeine Gesetzgebung passen kann; für diese aber zwingt mir die Vernunft unmittelbare Achtung ab, von der ich [..] so viel verstehe: dass es eine Schätzung des Wertes sei, welcher allen Wert dessen, was durch Neigung angepriesen wird, weit überwiegt.</w:t>
      </w:r>
    </w:p>
    <w:p w:rsidR="00BE0239" w:rsidRDefault="00C9577A" w:rsidP="002677AF">
      <w:pPr>
        <w:spacing w:before="240" w:after="120"/>
        <w:rPr>
          <w:rFonts w:ascii="Arial" w:hAnsi="Arial" w:cs="Arial"/>
          <w:sz w:val="20"/>
        </w:rPr>
      </w:pPr>
      <w:r w:rsidRPr="006762B8">
        <w:rPr>
          <w:rFonts w:ascii="Arial" w:hAnsi="Arial" w:cs="Arial"/>
          <w:sz w:val="20"/>
        </w:rPr>
        <w:t xml:space="preserve">(Immanuel Kant: Grundlegung zur Metaphysik der Sitten. </w:t>
      </w:r>
      <w:hyperlink r:id="rId11" w:history="1">
        <w:r w:rsidR="00BE0239" w:rsidRPr="00DE2E9F">
          <w:rPr>
            <w:rStyle w:val="Hyperlink"/>
            <w:rFonts w:ascii="Arial" w:hAnsi="Arial" w:cs="Arial"/>
            <w:sz w:val="20"/>
          </w:rPr>
          <w:t>http://www.zeno.org/Philosophie/M/Kant,+Immanuel/Grundlegung+zur+Metaphysik+der+Sitten</w:t>
        </w:r>
      </w:hyperlink>
      <w:r w:rsidR="00BE0239">
        <w:rPr>
          <w:rFonts w:ascii="Arial" w:hAnsi="Arial" w:cs="Arial"/>
          <w:sz w:val="20"/>
        </w:rPr>
        <w:t>)</w:t>
      </w:r>
    </w:p>
    <w:p w:rsidR="00883E71" w:rsidRPr="009F265D" w:rsidRDefault="00883E71" w:rsidP="002677AF">
      <w:pPr>
        <w:spacing w:before="240" w:after="120"/>
        <w:rPr>
          <w:rFonts w:ascii="Arial" w:hAnsi="Arial" w:cs="Arial"/>
          <w:sz w:val="20"/>
          <w:u w:val="single"/>
        </w:rPr>
      </w:pPr>
      <w:r w:rsidRPr="009F265D">
        <w:rPr>
          <w:rFonts w:ascii="Arial" w:hAnsi="Arial" w:cs="Arial"/>
          <w:sz w:val="20"/>
          <w:u w:val="single"/>
        </w:rPr>
        <w:t>Anmerkung:</w:t>
      </w:r>
    </w:p>
    <w:p w:rsidR="009F265D" w:rsidRDefault="00883E71">
      <w:pPr>
        <w:pStyle w:val="S3"/>
        <w:rPr>
          <w:rFonts w:cs="Arial"/>
          <w:color w:val="000000"/>
          <w:szCs w:val="16"/>
          <w:shd w:val="clear" w:color="auto" w:fill="FFFFFF"/>
        </w:rPr>
      </w:pPr>
      <w:r w:rsidRPr="00883E71">
        <w:rPr>
          <w:rFonts w:cs="Arial"/>
          <w:b w:val="0"/>
          <w:iCs/>
          <w:sz w:val="22"/>
          <w:vertAlign w:val="superscript"/>
        </w:rPr>
        <w:t>1</w:t>
      </w:r>
      <w:r>
        <w:rPr>
          <w:rFonts w:cs="Arial"/>
          <w:b w:val="0"/>
          <w:iCs/>
          <w:sz w:val="22"/>
          <w:vertAlign w:val="superscript"/>
        </w:rPr>
        <w:t xml:space="preserve"> </w:t>
      </w:r>
      <w:r w:rsidR="009F265D" w:rsidRPr="009F265D">
        <w:rPr>
          <w:rFonts w:cs="Arial"/>
          <w:b w:val="0"/>
          <w:bCs/>
          <w:color w:val="000000"/>
          <w:sz w:val="20"/>
          <w:szCs w:val="16"/>
          <w:shd w:val="clear" w:color="auto" w:fill="FFFFFF"/>
        </w:rPr>
        <w:t xml:space="preserve">Der ursprünglich aus der Logik stammende Begriff </w:t>
      </w:r>
      <w:r w:rsidR="009F265D" w:rsidRPr="009F265D">
        <w:rPr>
          <w:rFonts w:cs="Arial"/>
          <w:b w:val="0"/>
          <w:bCs/>
          <w:i/>
          <w:color w:val="000000"/>
          <w:sz w:val="20"/>
          <w:szCs w:val="16"/>
          <w:shd w:val="clear" w:color="auto" w:fill="FFFFFF"/>
        </w:rPr>
        <w:t>M</w:t>
      </w:r>
      <w:r w:rsidRPr="009F265D">
        <w:rPr>
          <w:rFonts w:cs="Arial"/>
          <w:b w:val="0"/>
          <w:bCs/>
          <w:i/>
          <w:color w:val="000000"/>
          <w:sz w:val="20"/>
          <w:szCs w:val="16"/>
          <w:shd w:val="clear" w:color="auto" w:fill="FFFFFF"/>
        </w:rPr>
        <w:t>axime</w:t>
      </w:r>
      <w:r w:rsidRPr="009F265D">
        <w:rPr>
          <w:rStyle w:val="apple-converted-space"/>
          <w:rFonts w:cs="Arial"/>
          <w:b w:val="0"/>
          <w:color w:val="000000"/>
          <w:sz w:val="20"/>
          <w:szCs w:val="16"/>
          <w:shd w:val="clear" w:color="auto" w:fill="FFFFFF"/>
        </w:rPr>
        <w:t> </w:t>
      </w:r>
      <w:r w:rsidRPr="009F265D">
        <w:rPr>
          <w:rFonts w:cs="Arial"/>
          <w:b w:val="0"/>
          <w:color w:val="000000"/>
          <w:sz w:val="20"/>
          <w:szCs w:val="16"/>
          <w:shd w:val="clear" w:color="auto" w:fill="FFFFFF"/>
        </w:rPr>
        <w:t>(</w:t>
      </w:r>
      <w:hyperlink r:id="rId12" w:tooltip="Latein" w:history="1">
        <w:r w:rsidRPr="003D6FA9">
          <w:rPr>
            <w:rStyle w:val="Hyperlink"/>
            <w:rFonts w:cs="Arial"/>
            <w:b w:val="0"/>
            <w:color w:val="0B0080"/>
            <w:sz w:val="20"/>
            <w:szCs w:val="16"/>
            <w:u w:val="none"/>
            <w:shd w:val="clear" w:color="auto" w:fill="FFFFFF"/>
          </w:rPr>
          <w:t>lat.</w:t>
        </w:r>
      </w:hyperlink>
      <w:r w:rsidRPr="003D6FA9">
        <w:rPr>
          <w:rStyle w:val="apple-converted-space"/>
          <w:rFonts w:cs="Arial"/>
          <w:b w:val="0"/>
          <w:color w:val="000000"/>
          <w:sz w:val="20"/>
          <w:szCs w:val="16"/>
          <w:shd w:val="clear" w:color="auto" w:fill="FFFFFF"/>
        </w:rPr>
        <w:t> </w:t>
      </w:r>
      <w:proofErr w:type="spellStart"/>
      <w:r w:rsidRPr="009F265D">
        <w:rPr>
          <w:rFonts w:cs="Arial"/>
          <w:b w:val="0"/>
          <w:i/>
          <w:iCs/>
          <w:color w:val="000000"/>
          <w:sz w:val="20"/>
          <w:szCs w:val="16"/>
          <w:shd w:val="clear" w:color="auto" w:fill="FFFFFF"/>
        </w:rPr>
        <w:t>maxima</w:t>
      </w:r>
      <w:proofErr w:type="spellEnd"/>
      <w:r w:rsidRPr="009F265D">
        <w:rPr>
          <w:rFonts w:cs="Arial"/>
          <w:b w:val="0"/>
          <w:i/>
          <w:iCs/>
          <w:color w:val="000000"/>
          <w:sz w:val="20"/>
          <w:szCs w:val="16"/>
          <w:shd w:val="clear" w:color="auto" w:fill="FFFFFF"/>
        </w:rPr>
        <w:t xml:space="preserve"> </w:t>
      </w:r>
      <w:proofErr w:type="spellStart"/>
      <w:r w:rsidRPr="009F265D">
        <w:rPr>
          <w:rFonts w:cs="Arial"/>
          <w:b w:val="0"/>
          <w:i/>
          <w:iCs/>
          <w:color w:val="000000"/>
          <w:sz w:val="20"/>
          <w:szCs w:val="16"/>
          <w:shd w:val="clear" w:color="auto" w:fill="FFFFFF"/>
        </w:rPr>
        <w:t>propositio</w:t>
      </w:r>
      <w:proofErr w:type="spellEnd"/>
      <w:r w:rsidR="003D6FA9">
        <w:rPr>
          <w:rFonts w:cs="Arial"/>
          <w:b w:val="0"/>
          <w:i/>
          <w:iCs/>
          <w:color w:val="000000"/>
          <w:sz w:val="20"/>
          <w:szCs w:val="16"/>
          <w:shd w:val="clear" w:color="auto" w:fill="FFFFFF"/>
        </w:rPr>
        <w:t xml:space="preserve">: </w:t>
      </w:r>
      <w:r w:rsidR="009F265D" w:rsidRPr="009F265D">
        <w:rPr>
          <w:rFonts w:cs="Arial"/>
          <w:b w:val="0"/>
          <w:color w:val="000000"/>
          <w:sz w:val="20"/>
          <w:szCs w:val="16"/>
          <w:shd w:val="clear" w:color="auto" w:fill="FFFFFF"/>
        </w:rPr>
        <w:t>oberste Aussage</w:t>
      </w:r>
      <w:r w:rsidRPr="009F265D">
        <w:rPr>
          <w:rFonts w:cs="Arial"/>
          <w:b w:val="0"/>
          <w:color w:val="000000"/>
          <w:sz w:val="20"/>
          <w:szCs w:val="16"/>
          <w:shd w:val="clear" w:color="auto" w:fill="FFFFFF"/>
        </w:rPr>
        <w:t xml:space="preserve">) </w:t>
      </w:r>
      <w:r w:rsidR="009F265D" w:rsidRPr="009F265D">
        <w:rPr>
          <w:rFonts w:cs="Arial"/>
          <w:b w:val="0"/>
          <w:color w:val="000000"/>
          <w:sz w:val="20"/>
          <w:szCs w:val="16"/>
          <w:shd w:val="clear" w:color="auto" w:fill="FFFFFF"/>
        </w:rPr>
        <w:t>wird hier im Sinne eines persönlichen</w:t>
      </w:r>
      <w:r w:rsidRPr="009F265D">
        <w:rPr>
          <w:rFonts w:cs="Arial"/>
          <w:b w:val="0"/>
          <w:color w:val="000000"/>
          <w:sz w:val="20"/>
          <w:szCs w:val="16"/>
          <w:shd w:val="clear" w:color="auto" w:fill="FFFFFF"/>
        </w:rPr>
        <w:t xml:space="preserve"> Grundsatz</w:t>
      </w:r>
      <w:r w:rsidR="009F265D" w:rsidRPr="009F265D">
        <w:rPr>
          <w:rFonts w:cs="Arial"/>
          <w:b w:val="0"/>
          <w:color w:val="000000"/>
          <w:sz w:val="20"/>
          <w:szCs w:val="16"/>
          <w:shd w:val="clear" w:color="auto" w:fill="FFFFFF"/>
        </w:rPr>
        <w:t>es</w:t>
      </w:r>
      <w:r w:rsidRPr="009F265D">
        <w:rPr>
          <w:rFonts w:cs="Arial"/>
          <w:b w:val="0"/>
          <w:color w:val="000000"/>
          <w:sz w:val="20"/>
          <w:szCs w:val="16"/>
          <w:shd w:val="clear" w:color="auto" w:fill="FFFFFF"/>
        </w:rPr>
        <w:t xml:space="preserve"> des Wollens und Han</w:t>
      </w:r>
      <w:r w:rsidR="009F265D" w:rsidRPr="009F265D">
        <w:rPr>
          <w:rFonts w:cs="Arial"/>
          <w:b w:val="0"/>
          <w:color w:val="000000"/>
          <w:sz w:val="20"/>
          <w:szCs w:val="16"/>
          <w:shd w:val="clear" w:color="auto" w:fill="FFFFFF"/>
        </w:rPr>
        <w:t>delns</w:t>
      </w:r>
      <w:r w:rsidRPr="009F265D">
        <w:rPr>
          <w:rFonts w:cs="Arial"/>
          <w:b w:val="0"/>
          <w:color w:val="000000"/>
          <w:sz w:val="20"/>
          <w:szCs w:val="16"/>
          <w:shd w:val="clear" w:color="auto" w:fill="FFFFFF"/>
        </w:rPr>
        <w:t xml:space="preserve"> verwendet</w:t>
      </w:r>
      <w:r w:rsidR="009F265D" w:rsidRPr="009F265D">
        <w:rPr>
          <w:rFonts w:cs="Arial"/>
          <w:b w:val="0"/>
          <w:color w:val="000000"/>
          <w:sz w:val="20"/>
          <w:szCs w:val="16"/>
          <w:shd w:val="clear" w:color="auto" w:fill="FFFFFF"/>
        </w:rPr>
        <w:t>.</w:t>
      </w:r>
    </w:p>
    <w:p w:rsidR="009F265D" w:rsidRDefault="009F265D">
      <w:pPr>
        <w:pStyle w:val="S3"/>
        <w:rPr>
          <w:rFonts w:cs="Arial"/>
          <w:color w:val="000000"/>
          <w:szCs w:val="16"/>
          <w:shd w:val="clear" w:color="auto" w:fill="FFFFFF"/>
        </w:rPr>
      </w:pPr>
    </w:p>
    <w:p w:rsidR="00F178A5" w:rsidRDefault="00F178A5">
      <w:pPr>
        <w:pStyle w:val="S3"/>
        <w:rPr>
          <w:sz w:val="22"/>
        </w:rPr>
      </w:pPr>
    </w:p>
    <w:p w:rsidR="00C9577A" w:rsidRPr="00123DA9" w:rsidRDefault="002677AF">
      <w:pPr>
        <w:pStyle w:val="S3"/>
        <w:rPr>
          <w:sz w:val="22"/>
        </w:rPr>
      </w:pPr>
      <w:r>
        <w:rPr>
          <w:sz w:val="22"/>
        </w:rPr>
        <w:br w:type="page"/>
      </w:r>
      <w:r w:rsidR="00161F16" w:rsidRPr="00123DA9">
        <w:rPr>
          <w:sz w:val="22"/>
        </w:rPr>
        <w:lastRenderedPageBreak/>
        <w:t xml:space="preserve">M4 </w:t>
      </w:r>
      <w:r w:rsidR="00C9577A" w:rsidRPr="00123DA9">
        <w:rPr>
          <w:sz w:val="22"/>
        </w:rPr>
        <w:t xml:space="preserve">Das Sittengesetz als kategorischer Imperativ </w:t>
      </w:r>
    </w:p>
    <w:p w:rsidR="00DD0FE7" w:rsidRDefault="00C9577A" w:rsidP="007E7F0A">
      <w:pPr>
        <w:pStyle w:val="Textkrper"/>
        <w:spacing w:after="120"/>
        <w:rPr>
          <w:rFonts w:ascii="Arial" w:hAnsi="Arial" w:cs="Arial"/>
          <w:i/>
          <w:sz w:val="22"/>
        </w:rPr>
      </w:pPr>
      <w:r w:rsidRPr="00F87ADB">
        <w:rPr>
          <w:rFonts w:ascii="Arial" w:hAnsi="Arial" w:cs="Arial"/>
          <w:i/>
          <w:sz w:val="22"/>
        </w:rPr>
        <w:t xml:space="preserve">Im zweiten Abschnitt seiner „Grundlegung zur Metaphysik der Sitten“ </w:t>
      </w:r>
      <w:r w:rsidR="007E7F0A" w:rsidRPr="004F43C0">
        <w:rPr>
          <w:rFonts w:ascii="Arial" w:hAnsi="Arial" w:cs="Arial"/>
          <w:i/>
          <w:sz w:val="22"/>
        </w:rPr>
        <w:t xml:space="preserve">bestimmt </w:t>
      </w:r>
      <w:r w:rsidRPr="004F43C0">
        <w:rPr>
          <w:rFonts w:ascii="Arial" w:hAnsi="Arial" w:cs="Arial"/>
          <w:i/>
          <w:sz w:val="22"/>
        </w:rPr>
        <w:t xml:space="preserve">Kant </w:t>
      </w:r>
      <w:r w:rsidR="007E7F0A" w:rsidRPr="004F43C0">
        <w:rPr>
          <w:rFonts w:ascii="Arial" w:hAnsi="Arial" w:cs="Arial"/>
          <w:i/>
          <w:sz w:val="22"/>
        </w:rPr>
        <w:t>das</w:t>
      </w:r>
      <w:r w:rsidR="00F539D2" w:rsidRPr="004F43C0">
        <w:rPr>
          <w:rFonts w:ascii="Arial" w:hAnsi="Arial" w:cs="Arial"/>
          <w:i/>
          <w:sz w:val="22"/>
        </w:rPr>
        <w:t xml:space="preserve"> </w:t>
      </w:r>
      <w:r w:rsidR="00F539D2" w:rsidRPr="00F87ADB">
        <w:rPr>
          <w:rFonts w:ascii="Arial" w:hAnsi="Arial" w:cs="Arial"/>
          <w:i/>
          <w:sz w:val="22"/>
        </w:rPr>
        <w:t>zuvor herg</w:t>
      </w:r>
      <w:r w:rsidR="00F539D2" w:rsidRPr="00F87ADB">
        <w:rPr>
          <w:rFonts w:ascii="Arial" w:hAnsi="Arial" w:cs="Arial"/>
          <w:i/>
          <w:sz w:val="22"/>
        </w:rPr>
        <w:t>e</w:t>
      </w:r>
      <w:r w:rsidR="00F539D2" w:rsidRPr="00F87ADB">
        <w:rPr>
          <w:rFonts w:ascii="Arial" w:hAnsi="Arial" w:cs="Arial"/>
          <w:i/>
          <w:sz w:val="22"/>
        </w:rPr>
        <w:t>leitete moralische</w:t>
      </w:r>
      <w:r w:rsidR="00512066" w:rsidRPr="00F87ADB">
        <w:rPr>
          <w:rFonts w:ascii="Arial" w:hAnsi="Arial" w:cs="Arial"/>
          <w:i/>
          <w:sz w:val="22"/>
        </w:rPr>
        <w:t xml:space="preserve"> </w:t>
      </w:r>
      <w:r w:rsidRPr="00F87ADB">
        <w:rPr>
          <w:rFonts w:ascii="Arial" w:hAnsi="Arial" w:cs="Arial"/>
          <w:i/>
          <w:sz w:val="22"/>
        </w:rPr>
        <w:t xml:space="preserve"> Gesetz </w:t>
      </w:r>
      <w:r w:rsidR="007E7F0A" w:rsidRPr="00DD0FE7">
        <w:rPr>
          <w:rFonts w:ascii="Arial" w:hAnsi="Arial" w:cs="Arial"/>
          <w:i/>
          <w:sz w:val="22"/>
        </w:rPr>
        <w:t xml:space="preserve">als </w:t>
      </w:r>
      <w:r w:rsidRPr="00F87ADB">
        <w:rPr>
          <w:rFonts w:ascii="Arial" w:hAnsi="Arial" w:cs="Arial"/>
          <w:i/>
          <w:sz w:val="22"/>
        </w:rPr>
        <w:t>„kategorischen Imperativ“</w:t>
      </w:r>
      <w:r w:rsidR="007E7F0A" w:rsidRPr="00F87ADB">
        <w:rPr>
          <w:rFonts w:ascii="Arial" w:hAnsi="Arial" w:cs="Arial"/>
          <w:i/>
          <w:sz w:val="22"/>
        </w:rPr>
        <w:t>, den er von „hypothetischen Imperativen u</w:t>
      </w:r>
      <w:r w:rsidR="007E7F0A" w:rsidRPr="00F87ADB">
        <w:rPr>
          <w:rFonts w:ascii="Arial" w:hAnsi="Arial" w:cs="Arial"/>
          <w:i/>
          <w:sz w:val="22"/>
        </w:rPr>
        <w:t>n</w:t>
      </w:r>
      <w:r w:rsidR="007E7F0A" w:rsidRPr="00F87ADB">
        <w:rPr>
          <w:rFonts w:ascii="Arial" w:hAnsi="Arial" w:cs="Arial"/>
          <w:i/>
          <w:sz w:val="22"/>
        </w:rPr>
        <w:t>terscheidet.</w:t>
      </w:r>
      <w:r w:rsidR="004F43C0">
        <w:rPr>
          <w:rFonts w:ascii="Arial" w:hAnsi="Arial" w:cs="Arial"/>
          <w:i/>
          <w:sz w:val="22"/>
        </w:rPr>
        <w:t xml:space="preserve"> </w:t>
      </w:r>
    </w:p>
    <w:p w:rsidR="007E7F0A" w:rsidRPr="00883E71" w:rsidRDefault="007E7F0A" w:rsidP="007E7F0A">
      <w:pPr>
        <w:pStyle w:val="Textkrper"/>
        <w:spacing w:after="120"/>
        <w:rPr>
          <w:rFonts w:ascii="Arial" w:hAnsi="Arial" w:cs="Arial"/>
          <w:i/>
          <w:sz w:val="22"/>
          <w:u w:val="single"/>
        </w:rPr>
      </w:pPr>
      <w:r w:rsidRPr="00883E71">
        <w:rPr>
          <w:rFonts w:ascii="Arial" w:hAnsi="Arial" w:cs="Arial"/>
          <w:i/>
          <w:sz w:val="22"/>
          <w:u w:val="single"/>
        </w:rPr>
        <w:t>Mögliche Arbeitsaufträge:</w:t>
      </w:r>
    </w:p>
    <w:p w:rsidR="00325FBB" w:rsidRPr="00883E71" w:rsidRDefault="00883E71" w:rsidP="007E7F0A">
      <w:pPr>
        <w:pStyle w:val="Textkrper"/>
        <w:numPr>
          <w:ilvl w:val="0"/>
          <w:numId w:val="14"/>
        </w:numPr>
        <w:spacing w:after="120"/>
        <w:rPr>
          <w:rFonts w:ascii="Arial" w:hAnsi="Arial" w:cs="Arial"/>
          <w:i/>
          <w:sz w:val="22"/>
        </w:rPr>
      </w:pPr>
      <w:r w:rsidRPr="00883E71">
        <w:rPr>
          <w:rFonts w:ascii="Arial" w:hAnsi="Arial" w:cs="Arial"/>
          <w:i/>
          <w:sz w:val="22"/>
        </w:rPr>
        <w:t>Überlegen Sie, in welchen Situationen die grammatische Form des Imperativs verwendet wird und warum das moralische Gesetz die Form eines Imperativs hat.</w:t>
      </w:r>
    </w:p>
    <w:p w:rsidR="009F265D" w:rsidRPr="003622D6" w:rsidRDefault="004F43C0" w:rsidP="003622D6">
      <w:pPr>
        <w:pStyle w:val="Textkrper"/>
        <w:numPr>
          <w:ilvl w:val="0"/>
          <w:numId w:val="14"/>
        </w:numPr>
        <w:spacing w:after="120"/>
        <w:rPr>
          <w:rFonts w:ascii="Arial" w:hAnsi="Arial" w:cs="Arial"/>
          <w:i/>
          <w:sz w:val="22"/>
        </w:rPr>
      </w:pPr>
      <w:r>
        <w:rPr>
          <w:rFonts w:ascii="Arial" w:hAnsi="Arial" w:cs="Arial"/>
          <w:i/>
          <w:sz w:val="22"/>
        </w:rPr>
        <w:t>Erläutern Sie Kants Verständnis von „hypothetischen Imperativen“ durch Beispiele und gre</w:t>
      </w:r>
      <w:r>
        <w:rPr>
          <w:rFonts w:ascii="Arial" w:hAnsi="Arial" w:cs="Arial"/>
          <w:i/>
          <w:sz w:val="22"/>
        </w:rPr>
        <w:t>n</w:t>
      </w:r>
      <w:r>
        <w:rPr>
          <w:rFonts w:ascii="Arial" w:hAnsi="Arial" w:cs="Arial"/>
          <w:i/>
          <w:sz w:val="22"/>
        </w:rPr>
        <w:t>zen Sie davon den „kategorischen Imperativ“ ab.</w:t>
      </w:r>
    </w:p>
    <w:p w:rsidR="00DD0FE7" w:rsidRDefault="00DD0FE7" w:rsidP="008A18F6">
      <w:pPr>
        <w:pStyle w:val="NurText"/>
        <w:spacing w:after="60"/>
        <w:jc w:val="both"/>
        <w:rPr>
          <w:rFonts w:ascii="Arial" w:hAnsi="Arial" w:cs="Arial"/>
          <w:sz w:val="24"/>
        </w:rPr>
      </w:pPr>
    </w:p>
    <w:p w:rsidR="008A18F6" w:rsidRDefault="008A18F6" w:rsidP="008A18F6">
      <w:pPr>
        <w:pStyle w:val="NurText"/>
        <w:spacing w:after="60"/>
        <w:jc w:val="both"/>
        <w:rPr>
          <w:rFonts w:ascii="Arial" w:hAnsi="Arial" w:cs="Arial"/>
          <w:sz w:val="24"/>
        </w:rPr>
      </w:pPr>
      <w:r>
        <w:rPr>
          <w:rFonts w:ascii="Arial" w:hAnsi="Arial" w:cs="Arial"/>
          <w:sz w:val="24"/>
        </w:rPr>
        <w:t xml:space="preserve">Alle Imperativen nun gebieten entweder </w:t>
      </w:r>
      <w:r w:rsidRPr="008A18F6">
        <w:rPr>
          <w:rFonts w:ascii="Arial" w:hAnsi="Arial" w:cs="Arial"/>
          <w:i/>
          <w:sz w:val="24"/>
        </w:rPr>
        <w:t>hypothetisch</w:t>
      </w:r>
      <w:r>
        <w:rPr>
          <w:rFonts w:ascii="Arial" w:hAnsi="Arial" w:cs="Arial"/>
          <w:sz w:val="24"/>
        </w:rPr>
        <w:t xml:space="preserve">, oder </w:t>
      </w:r>
      <w:r w:rsidRPr="008A18F6">
        <w:rPr>
          <w:rFonts w:ascii="Arial" w:hAnsi="Arial" w:cs="Arial"/>
          <w:i/>
          <w:sz w:val="24"/>
        </w:rPr>
        <w:t>kategorisch</w:t>
      </w:r>
      <w:r>
        <w:rPr>
          <w:rFonts w:ascii="Arial" w:hAnsi="Arial" w:cs="Arial"/>
          <w:sz w:val="24"/>
        </w:rPr>
        <w:t>. Jene stellen die praktische Notwendigkeit einer möglichen Handlung als Mittel zu etwas anderem dar, was man will (oder doch möglich ist, dass man es wolle), zu gelangen vor. Der kategorische I</w:t>
      </w:r>
      <w:r>
        <w:rPr>
          <w:rFonts w:ascii="Arial" w:hAnsi="Arial" w:cs="Arial"/>
          <w:sz w:val="24"/>
        </w:rPr>
        <w:t>m</w:t>
      </w:r>
      <w:r>
        <w:rPr>
          <w:rFonts w:ascii="Arial" w:hAnsi="Arial" w:cs="Arial"/>
          <w:sz w:val="24"/>
        </w:rPr>
        <w:t>perativ würde der sein, welcher eine Handlung für sich, ohne Beziehung auf einen andern Zweck, als objektiv notwendig vorstellt. […]</w:t>
      </w:r>
    </w:p>
    <w:p w:rsidR="008A18F6" w:rsidRDefault="008A18F6" w:rsidP="008A18F6">
      <w:pPr>
        <w:pStyle w:val="NurText"/>
        <w:spacing w:after="60"/>
        <w:jc w:val="both"/>
        <w:rPr>
          <w:rFonts w:ascii="Arial" w:hAnsi="Arial" w:cs="Arial"/>
          <w:sz w:val="24"/>
        </w:rPr>
      </w:pPr>
      <w:r>
        <w:rPr>
          <w:rFonts w:ascii="Arial" w:hAnsi="Arial" w:cs="Arial"/>
          <w:sz w:val="24"/>
        </w:rPr>
        <w:t xml:space="preserve">Der hypothetische Imperativ sagt also nur, dass die Handlung zu </w:t>
      </w:r>
      <w:proofErr w:type="gramStart"/>
      <w:r>
        <w:rPr>
          <w:rFonts w:ascii="Arial" w:hAnsi="Arial" w:cs="Arial"/>
          <w:sz w:val="24"/>
        </w:rPr>
        <w:t>irgend einer</w:t>
      </w:r>
      <w:proofErr w:type="gramEnd"/>
      <w:r>
        <w:rPr>
          <w:rFonts w:ascii="Arial" w:hAnsi="Arial" w:cs="Arial"/>
          <w:sz w:val="24"/>
        </w:rPr>
        <w:t xml:space="preserve"> möglichen oder </w:t>
      </w:r>
      <w:r w:rsidRPr="008A18F6">
        <w:rPr>
          <w:rFonts w:ascii="Arial" w:hAnsi="Arial" w:cs="Arial"/>
          <w:i/>
          <w:sz w:val="24"/>
        </w:rPr>
        <w:t>wirklichen</w:t>
      </w:r>
      <w:r>
        <w:rPr>
          <w:rFonts w:ascii="Arial" w:hAnsi="Arial" w:cs="Arial"/>
          <w:sz w:val="24"/>
        </w:rPr>
        <w:t xml:space="preserve"> Absicht gut sei. […]</w:t>
      </w:r>
    </w:p>
    <w:p w:rsidR="00883E71" w:rsidRPr="008A18F6" w:rsidRDefault="007E7F0A" w:rsidP="008A18F6">
      <w:pPr>
        <w:pStyle w:val="NurText"/>
        <w:spacing w:after="60"/>
        <w:jc w:val="both"/>
        <w:rPr>
          <w:rFonts w:ascii="Arial" w:hAnsi="Arial" w:cs="Arial"/>
          <w:bCs/>
          <w:i/>
          <w:sz w:val="24"/>
          <w:szCs w:val="16"/>
        </w:rPr>
      </w:pPr>
      <w:r w:rsidRPr="00883E71">
        <w:rPr>
          <w:rFonts w:ascii="Arial" w:hAnsi="Arial" w:cs="Arial"/>
          <w:sz w:val="24"/>
        </w:rPr>
        <w:t xml:space="preserve">Wenn ich mir einen </w:t>
      </w:r>
      <w:r w:rsidRPr="00883E71">
        <w:rPr>
          <w:rFonts w:ascii="Arial" w:hAnsi="Arial" w:cs="Arial"/>
          <w:i/>
          <w:iCs/>
          <w:sz w:val="24"/>
        </w:rPr>
        <w:t xml:space="preserve">hypothetischen </w:t>
      </w:r>
      <w:r w:rsidRPr="00883E71">
        <w:rPr>
          <w:rFonts w:ascii="Arial" w:hAnsi="Arial" w:cs="Arial"/>
          <w:sz w:val="24"/>
        </w:rPr>
        <w:t xml:space="preserve">Imperativ überhaupt denke, so weiß ich nicht </w:t>
      </w:r>
      <w:proofErr w:type="spellStart"/>
      <w:r w:rsidRPr="00883E71">
        <w:rPr>
          <w:rFonts w:ascii="Arial" w:hAnsi="Arial" w:cs="Arial"/>
          <w:sz w:val="24"/>
        </w:rPr>
        <w:t>zum v</w:t>
      </w:r>
      <w:r w:rsidRPr="00883E71">
        <w:rPr>
          <w:rFonts w:ascii="Arial" w:hAnsi="Arial" w:cs="Arial"/>
          <w:sz w:val="24"/>
        </w:rPr>
        <w:t>o</w:t>
      </w:r>
      <w:r w:rsidRPr="00883E71">
        <w:rPr>
          <w:rFonts w:ascii="Arial" w:hAnsi="Arial" w:cs="Arial"/>
          <w:sz w:val="24"/>
        </w:rPr>
        <w:t>raus</w:t>
      </w:r>
      <w:proofErr w:type="spellEnd"/>
      <w:r w:rsidRPr="00883E71">
        <w:rPr>
          <w:rFonts w:ascii="Arial" w:hAnsi="Arial" w:cs="Arial"/>
          <w:sz w:val="24"/>
        </w:rPr>
        <w:t xml:space="preserve">, was er enthalten werde: bis mir die Bedingung gegeben ist. Denke ich mir aber einen </w:t>
      </w:r>
      <w:r w:rsidRPr="00883E71">
        <w:rPr>
          <w:rFonts w:ascii="Arial" w:hAnsi="Arial" w:cs="Arial"/>
          <w:i/>
          <w:iCs/>
          <w:sz w:val="24"/>
        </w:rPr>
        <w:t xml:space="preserve">kategorischen Imperativ, </w:t>
      </w:r>
      <w:r w:rsidRPr="00883E71">
        <w:rPr>
          <w:rFonts w:ascii="Arial" w:hAnsi="Arial" w:cs="Arial"/>
          <w:sz w:val="24"/>
        </w:rPr>
        <w:t>so weiß ich sofort, was er enthalte. Denn da der Imperativ außer dem Gesetze nur die Notwendigkeit der Maxime enthält, diesem Gesetze gemäß zu sein, das Gesetz aber keine Bedingung enthält, auf die es eingeschränkt war, so bleibt nichts a</w:t>
      </w:r>
      <w:r w:rsidRPr="00883E71">
        <w:rPr>
          <w:rFonts w:ascii="Arial" w:hAnsi="Arial" w:cs="Arial"/>
          <w:sz w:val="24"/>
        </w:rPr>
        <w:t>n</w:t>
      </w:r>
      <w:r w:rsidRPr="00883E71">
        <w:rPr>
          <w:rFonts w:ascii="Arial" w:hAnsi="Arial" w:cs="Arial"/>
          <w:sz w:val="24"/>
        </w:rPr>
        <w:t>deres als die Allgemeinheit eines Gesetzes überhaupt übrig, welchem die Maxime der Han</w:t>
      </w:r>
      <w:r w:rsidRPr="00883E71">
        <w:rPr>
          <w:rFonts w:ascii="Arial" w:hAnsi="Arial" w:cs="Arial"/>
          <w:sz w:val="24"/>
        </w:rPr>
        <w:t>d</w:t>
      </w:r>
      <w:r w:rsidRPr="00883E71">
        <w:rPr>
          <w:rFonts w:ascii="Arial" w:hAnsi="Arial" w:cs="Arial"/>
          <w:sz w:val="24"/>
        </w:rPr>
        <w:t xml:space="preserve">lung gemäß sein soll, und welche Gemäßheit allein den Imperativ als notwendig vorstellt. Der kategorische Imperativ ist also nur ein einziger, und zwar dieser: </w:t>
      </w:r>
      <w:r w:rsidRPr="008A18F6">
        <w:rPr>
          <w:rFonts w:ascii="Arial" w:hAnsi="Arial" w:cs="Arial"/>
          <w:bCs/>
          <w:i/>
          <w:sz w:val="24"/>
          <w:szCs w:val="16"/>
        </w:rPr>
        <w:t>Handle nur nach derjenigen Maxime, durch die du zugleich wollen kannst, dass sie ein allgemeines Gesetz wer</w:t>
      </w:r>
      <w:r w:rsidR="008A18F6">
        <w:rPr>
          <w:rFonts w:ascii="Arial" w:hAnsi="Arial" w:cs="Arial"/>
          <w:bCs/>
          <w:i/>
          <w:sz w:val="24"/>
          <w:szCs w:val="16"/>
        </w:rPr>
        <w:t>de.</w:t>
      </w:r>
      <w:r w:rsidRPr="008A18F6">
        <w:rPr>
          <w:rFonts w:ascii="Arial" w:hAnsi="Arial" w:cs="Arial"/>
          <w:bCs/>
          <w:i/>
          <w:sz w:val="24"/>
          <w:szCs w:val="16"/>
        </w:rPr>
        <w:t xml:space="preserve"> </w:t>
      </w:r>
    </w:p>
    <w:p w:rsidR="00BE0239" w:rsidRDefault="007E7F0A" w:rsidP="00BE0239">
      <w:pPr>
        <w:pStyle w:val="Textkrper"/>
        <w:spacing w:before="240" w:after="120"/>
        <w:jc w:val="left"/>
        <w:rPr>
          <w:rFonts w:ascii="Arial" w:hAnsi="Arial" w:cs="Arial"/>
          <w:sz w:val="20"/>
        </w:rPr>
      </w:pPr>
      <w:r w:rsidRPr="00DD0FE7">
        <w:rPr>
          <w:rFonts w:ascii="Arial" w:hAnsi="Arial" w:cs="Arial"/>
          <w:sz w:val="20"/>
        </w:rPr>
        <w:t xml:space="preserve">(Immanuel Kant: Grundlegung zur Metaphysik der Sitten. </w:t>
      </w:r>
      <w:hyperlink r:id="rId13" w:history="1">
        <w:r w:rsidR="00BE0239" w:rsidRPr="00DE2E9F">
          <w:rPr>
            <w:rStyle w:val="Hyperlink"/>
            <w:rFonts w:ascii="Arial" w:hAnsi="Arial" w:cs="Arial"/>
            <w:sz w:val="20"/>
          </w:rPr>
          <w:t>http://www.zeno.org/Philosophie/M/Kant,+Immanuel/Grundlegung+zur+Metaphysik+der+Sitten</w:t>
        </w:r>
      </w:hyperlink>
      <w:r w:rsidR="00BE0239">
        <w:rPr>
          <w:rFonts w:ascii="Arial" w:hAnsi="Arial" w:cs="Arial"/>
          <w:sz w:val="20"/>
        </w:rPr>
        <w:t>)</w:t>
      </w:r>
    </w:p>
    <w:p w:rsidR="0079616B" w:rsidRDefault="0079616B" w:rsidP="00EC51E1">
      <w:pPr>
        <w:spacing w:after="60"/>
        <w:rPr>
          <w:rFonts w:ascii="Arial" w:hAnsi="Arial" w:cs="Arial"/>
          <w:b/>
          <w:sz w:val="22"/>
          <w:szCs w:val="16"/>
        </w:rPr>
      </w:pPr>
    </w:p>
    <w:p w:rsidR="0079616B" w:rsidRDefault="0079616B" w:rsidP="00EC51E1">
      <w:pPr>
        <w:spacing w:after="60"/>
        <w:rPr>
          <w:rFonts w:ascii="Arial" w:hAnsi="Arial" w:cs="Arial"/>
          <w:b/>
          <w:sz w:val="22"/>
          <w:szCs w:val="16"/>
        </w:rPr>
      </w:pPr>
    </w:p>
    <w:p w:rsidR="00DD0FE7" w:rsidRDefault="00DD0FE7" w:rsidP="00EC51E1">
      <w:pPr>
        <w:spacing w:after="60"/>
        <w:rPr>
          <w:rFonts w:ascii="Arial" w:hAnsi="Arial" w:cs="Arial"/>
          <w:b/>
          <w:sz w:val="22"/>
          <w:szCs w:val="16"/>
        </w:rPr>
      </w:pPr>
      <w:r>
        <w:rPr>
          <w:rFonts w:ascii="Arial" w:hAnsi="Arial" w:cs="Arial"/>
          <w:b/>
          <w:sz w:val="22"/>
          <w:szCs w:val="16"/>
        </w:rPr>
        <w:br w:type="page"/>
      </w:r>
    </w:p>
    <w:p w:rsidR="00A704BF" w:rsidRPr="008A18F6" w:rsidRDefault="00D160C4" w:rsidP="00EC51E1">
      <w:pPr>
        <w:spacing w:after="60"/>
        <w:rPr>
          <w:rFonts w:ascii="Arial" w:hAnsi="Arial" w:cs="Arial"/>
          <w:i/>
          <w:sz w:val="22"/>
          <w:szCs w:val="16"/>
        </w:rPr>
      </w:pPr>
      <w:r w:rsidRPr="008A18F6">
        <w:rPr>
          <w:rFonts w:ascii="Arial" w:hAnsi="Arial" w:cs="Arial"/>
          <w:b/>
          <w:sz w:val="22"/>
          <w:szCs w:val="16"/>
        </w:rPr>
        <w:lastRenderedPageBreak/>
        <w:t>M5 Di</w:t>
      </w:r>
      <w:r w:rsidR="001C37D3">
        <w:rPr>
          <w:rFonts w:ascii="Arial" w:hAnsi="Arial" w:cs="Arial"/>
          <w:b/>
          <w:sz w:val="22"/>
          <w:szCs w:val="16"/>
        </w:rPr>
        <w:t>e Menschheits-Zweck-Formel</w:t>
      </w:r>
      <w:r w:rsidRPr="008A18F6">
        <w:rPr>
          <w:rFonts w:ascii="Arial" w:hAnsi="Arial" w:cs="Arial"/>
          <w:b/>
          <w:sz w:val="22"/>
          <w:szCs w:val="16"/>
        </w:rPr>
        <w:t xml:space="preserve"> des kategorischen Imperativs</w:t>
      </w:r>
      <w:r w:rsidR="00E511E6" w:rsidRPr="008A18F6">
        <w:rPr>
          <w:rFonts w:ascii="Arial" w:hAnsi="Arial" w:cs="Arial"/>
          <w:b/>
          <w:sz w:val="22"/>
          <w:szCs w:val="16"/>
        </w:rPr>
        <w:t xml:space="preserve"> </w:t>
      </w:r>
    </w:p>
    <w:p w:rsidR="004F43C0" w:rsidRPr="00BA7947" w:rsidRDefault="00EC51E1" w:rsidP="00225C6E">
      <w:pPr>
        <w:jc w:val="both"/>
        <w:rPr>
          <w:color w:val="FF0000"/>
          <w:sz w:val="22"/>
        </w:rPr>
      </w:pPr>
      <w:r w:rsidRPr="008A18F6">
        <w:rPr>
          <w:rFonts w:ascii="Arial" w:hAnsi="Arial" w:cs="Arial"/>
          <w:i/>
          <w:sz w:val="22"/>
          <w:szCs w:val="16"/>
        </w:rPr>
        <w:t>Für den kategorischen Imperativ verwendet Kant auch verschiedene andere Formulierungen, um we</w:t>
      </w:r>
      <w:r w:rsidRPr="008A18F6">
        <w:rPr>
          <w:rFonts w:ascii="Arial" w:hAnsi="Arial" w:cs="Arial"/>
          <w:i/>
          <w:sz w:val="22"/>
          <w:szCs w:val="16"/>
        </w:rPr>
        <w:t>i</w:t>
      </w:r>
      <w:r w:rsidRPr="008A18F6">
        <w:rPr>
          <w:rFonts w:ascii="Arial" w:hAnsi="Arial" w:cs="Arial"/>
          <w:i/>
          <w:sz w:val="22"/>
          <w:szCs w:val="16"/>
        </w:rPr>
        <w:t>tere Aspekte des moralischen Handelns zum Ausdruck zu bringen. Unter ihnen ist die sogenannte Menschheits-Zweck-Formel von besonde</w:t>
      </w:r>
      <w:r w:rsidR="004F43C0">
        <w:rPr>
          <w:rFonts w:ascii="Arial" w:hAnsi="Arial" w:cs="Arial"/>
          <w:i/>
          <w:sz w:val="22"/>
          <w:szCs w:val="16"/>
        </w:rPr>
        <w:t>rer Bedeutung</w:t>
      </w:r>
      <w:r w:rsidR="00246605">
        <w:rPr>
          <w:rFonts w:ascii="Arial" w:hAnsi="Arial" w:cs="Arial"/>
          <w:i/>
          <w:sz w:val="22"/>
          <w:szCs w:val="16"/>
        </w:rPr>
        <w:t xml:space="preserve">. </w:t>
      </w:r>
      <w:r w:rsidR="00225C6E">
        <w:rPr>
          <w:rFonts w:ascii="Arial" w:hAnsi="Arial" w:cs="Arial"/>
          <w:i/>
          <w:sz w:val="22"/>
          <w:szCs w:val="16"/>
        </w:rPr>
        <w:t xml:space="preserve"> </w:t>
      </w:r>
    </w:p>
    <w:p w:rsidR="00EC51E1" w:rsidRDefault="00EC51E1">
      <w:pPr>
        <w:jc w:val="both"/>
        <w:rPr>
          <w:rFonts w:ascii="Arial" w:hAnsi="Arial" w:cs="Arial"/>
          <w:i/>
          <w:sz w:val="18"/>
          <w:szCs w:val="16"/>
        </w:rPr>
      </w:pPr>
    </w:p>
    <w:p w:rsidR="004F43C0" w:rsidRPr="004F43C0" w:rsidRDefault="004F43C0" w:rsidP="004F43C0">
      <w:pPr>
        <w:spacing w:after="120"/>
        <w:jc w:val="both"/>
        <w:rPr>
          <w:rFonts w:ascii="Arial" w:hAnsi="Arial" w:cs="Arial"/>
          <w:i/>
          <w:sz w:val="22"/>
          <w:szCs w:val="16"/>
          <w:u w:val="single"/>
        </w:rPr>
      </w:pPr>
      <w:r w:rsidRPr="004F43C0">
        <w:rPr>
          <w:rFonts w:ascii="Arial" w:hAnsi="Arial" w:cs="Arial"/>
          <w:i/>
          <w:sz w:val="22"/>
          <w:szCs w:val="16"/>
          <w:u w:val="single"/>
        </w:rPr>
        <w:t>Mögliche Aufgabenstellung:</w:t>
      </w:r>
    </w:p>
    <w:p w:rsidR="004113D8" w:rsidRPr="00432F9F" w:rsidRDefault="00244BE3" w:rsidP="00432F9F">
      <w:pPr>
        <w:pStyle w:val="Textkrper"/>
        <w:numPr>
          <w:ilvl w:val="0"/>
          <w:numId w:val="22"/>
        </w:numPr>
        <w:spacing w:after="120"/>
        <w:rPr>
          <w:rFonts w:ascii="Arial" w:hAnsi="Arial" w:cs="Arial"/>
          <w:i/>
          <w:sz w:val="22"/>
        </w:rPr>
      </w:pPr>
      <w:r w:rsidRPr="00432F9F">
        <w:rPr>
          <w:rFonts w:ascii="Arial" w:hAnsi="Arial" w:cs="Arial"/>
          <w:i/>
          <w:sz w:val="22"/>
        </w:rPr>
        <w:t>Analysieren und interpretieren</w:t>
      </w:r>
      <w:r w:rsidR="00225C6E" w:rsidRPr="00432F9F">
        <w:rPr>
          <w:rFonts w:ascii="Arial" w:hAnsi="Arial" w:cs="Arial"/>
          <w:i/>
          <w:sz w:val="22"/>
        </w:rPr>
        <w:t xml:space="preserve"> Sie</w:t>
      </w:r>
      <w:r w:rsidR="004113D8" w:rsidRPr="00432F9F">
        <w:rPr>
          <w:rFonts w:ascii="Arial" w:hAnsi="Arial" w:cs="Arial"/>
          <w:i/>
          <w:sz w:val="22"/>
        </w:rPr>
        <w:t xml:space="preserve"> </w:t>
      </w:r>
      <w:r w:rsidR="00225C6E" w:rsidRPr="00432F9F">
        <w:rPr>
          <w:rFonts w:ascii="Arial" w:hAnsi="Arial" w:cs="Arial"/>
          <w:i/>
          <w:sz w:val="22"/>
        </w:rPr>
        <w:t xml:space="preserve">die Aussage der </w:t>
      </w:r>
      <w:r w:rsidRPr="00432F9F">
        <w:rPr>
          <w:rFonts w:ascii="Arial" w:hAnsi="Arial" w:cs="Arial"/>
          <w:i/>
          <w:sz w:val="22"/>
        </w:rPr>
        <w:t>Menschheits-Zweck-Formel. A</w:t>
      </w:r>
      <w:r w:rsidR="004113D8" w:rsidRPr="00432F9F">
        <w:rPr>
          <w:rFonts w:ascii="Arial" w:hAnsi="Arial" w:cs="Arial"/>
          <w:i/>
          <w:sz w:val="22"/>
        </w:rPr>
        <w:t>chten Sie dabei insbesondere auf die Bedeutung der Zusätze „zugleich“ und „bloß“ in Kants Formuli</w:t>
      </w:r>
      <w:r w:rsidR="004113D8" w:rsidRPr="00432F9F">
        <w:rPr>
          <w:rFonts w:ascii="Arial" w:hAnsi="Arial" w:cs="Arial"/>
          <w:i/>
          <w:sz w:val="22"/>
        </w:rPr>
        <w:t>e</w:t>
      </w:r>
      <w:r w:rsidR="004113D8" w:rsidRPr="00432F9F">
        <w:rPr>
          <w:rFonts w:ascii="Arial" w:hAnsi="Arial" w:cs="Arial"/>
          <w:i/>
          <w:sz w:val="22"/>
        </w:rPr>
        <w:t>rung.</w:t>
      </w:r>
    </w:p>
    <w:p w:rsidR="004113D8" w:rsidRPr="00432F9F" w:rsidRDefault="004113D8" w:rsidP="00432F9F">
      <w:pPr>
        <w:pStyle w:val="Textkrper"/>
        <w:numPr>
          <w:ilvl w:val="0"/>
          <w:numId w:val="22"/>
        </w:numPr>
        <w:spacing w:after="120"/>
        <w:rPr>
          <w:rFonts w:ascii="Arial" w:hAnsi="Arial" w:cs="Arial"/>
          <w:i/>
          <w:sz w:val="22"/>
        </w:rPr>
      </w:pPr>
      <w:r w:rsidRPr="00432F9F">
        <w:rPr>
          <w:rFonts w:ascii="Arial" w:hAnsi="Arial" w:cs="Arial"/>
          <w:i/>
          <w:sz w:val="22"/>
        </w:rPr>
        <w:t>E</w:t>
      </w:r>
      <w:r w:rsidR="00F03F2C" w:rsidRPr="00432F9F">
        <w:rPr>
          <w:rFonts w:ascii="Arial" w:hAnsi="Arial" w:cs="Arial"/>
          <w:i/>
          <w:sz w:val="22"/>
        </w:rPr>
        <w:t>r</w:t>
      </w:r>
      <w:r w:rsidR="00244BE3" w:rsidRPr="00432F9F">
        <w:rPr>
          <w:rFonts w:ascii="Arial" w:hAnsi="Arial" w:cs="Arial"/>
          <w:i/>
          <w:sz w:val="22"/>
        </w:rPr>
        <w:t>läutern</w:t>
      </w:r>
      <w:r w:rsidR="00F03F2C" w:rsidRPr="00432F9F">
        <w:rPr>
          <w:rFonts w:ascii="Arial" w:hAnsi="Arial" w:cs="Arial"/>
          <w:i/>
          <w:sz w:val="22"/>
        </w:rPr>
        <w:t xml:space="preserve"> Sie </w:t>
      </w:r>
      <w:r w:rsidR="00244BE3" w:rsidRPr="00432F9F">
        <w:rPr>
          <w:rFonts w:ascii="Arial" w:hAnsi="Arial" w:cs="Arial"/>
          <w:i/>
          <w:sz w:val="22"/>
        </w:rPr>
        <w:t xml:space="preserve">die Menschheits-Zweck-Formel </w:t>
      </w:r>
      <w:r w:rsidR="00F03F2C" w:rsidRPr="00432F9F">
        <w:rPr>
          <w:rFonts w:ascii="Arial" w:hAnsi="Arial" w:cs="Arial"/>
          <w:i/>
          <w:sz w:val="22"/>
        </w:rPr>
        <w:t xml:space="preserve">an </w:t>
      </w:r>
      <w:r w:rsidR="00244BE3" w:rsidRPr="00432F9F">
        <w:rPr>
          <w:rFonts w:ascii="Arial" w:hAnsi="Arial" w:cs="Arial"/>
          <w:i/>
          <w:sz w:val="22"/>
        </w:rPr>
        <w:t xml:space="preserve">den von Kant gegebenen und </w:t>
      </w:r>
      <w:r w:rsidR="00C03AE5">
        <w:rPr>
          <w:rFonts w:ascii="Arial" w:hAnsi="Arial" w:cs="Arial"/>
          <w:i/>
          <w:sz w:val="22"/>
        </w:rPr>
        <w:t xml:space="preserve">weiteren </w:t>
      </w:r>
      <w:r w:rsidR="00F03F2C" w:rsidRPr="00432F9F">
        <w:rPr>
          <w:rFonts w:ascii="Arial" w:hAnsi="Arial" w:cs="Arial"/>
          <w:i/>
          <w:sz w:val="22"/>
        </w:rPr>
        <w:t>Be</w:t>
      </w:r>
      <w:r w:rsidR="00F03F2C" w:rsidRPr="00432F9F">
        <w:rPr>
          <w:rFonts w:ascii="Arial" w:hAnsi="Arial" w:cs="Arial"/>
          <w:i/>
          <w:sz w:val="22"/>
        </w:rPr>
        <w:t>i</w:t>
      </w:r>
      <w:r w:rsidR="00F03F2C" w:rsidRPr="00432F9F">
        <w:rPr>
          <w:rFonts w:ascii="Arial" w:hAnsi="Arial" w:cs="Arial"/>
          <w:i/>
          <w:sz w:val="22"/>
        </w:rPr>
        <w:t xml:space="preserve">spielen (z.B. Sklaverei, Hochleistungssport, Prostitution), </w:t>
      </w:r>
      <w:r w:rsidR="00244BE3" w:rsidRPr="00432F9F">
        <w:rPr>
          <w:rFonts w:ascii="Arial" w:hAnsi="Arial" w:cs="Arial"/>
          <w:i/>
          <w:sz w:val="22"/>
        </w:rPr>
        <w:t xml:space="preserve">und erörtern Sie, </w:t>
      </w:r>
      <w:r w:rsidR="00F03F2C" w:rsidRPr="00432F9F">
        <w:rPr>
          <w:rFonts w:ascii="Arial" w:hAnsi="Arial" w:cs="Arial"/>
          <w:i/>
          <w:sz w:val="22"/>
        </w:rPr>
        <w:t>welche Han</w:t>
      </w:r>
      <w:r w:rsidR="00F03F2C" w:rsidRPr="00432F9F">
        <w:rPr>
          <w:rFonts w:ascii="Arial" w:hAnsi="Arial" w:cs="Arial"/>
          <w:i/>
          <w:sz w:val="22"/>
        </w:rPr>
        <w:t>d</w:t>
      </w:r>
      <w:r w:rsidR="00F03F2C" w:rsidRPr="00432F9F">
        <w:rPr>
          <w:rFonts w:ascii="Arial" w:hAnsi="Arial" w:cs="Arial"/>
          <w:i/>
          <w:sz w:val="22"/>
        </w:rPr>
        <w:t>lungsweise diese Formel gegenüber anderen und gegenüber sich selbst verlangt bzw. verbi</w:t>
      </w:r>
      <w:r w:rsidR="00F03F2C" w:rsidRPr="00432F9F">
        <w:rPr>
          <w:rFonts w:ascii="Arial" w:hAnsi="Arial" w:cs="Arial"/>
          <w:i/>
          <w:sz w:val="22"/>
        </w:rPr>
        <w:t>e</w:t>
      </w:r>
      <w:r w:rsidR="00F03F2C" w:rsidRPr="00432F9F">
        <w:rPr>
          <w:rFonts w:ascii="Arial" w:hAnsi="Arial" w:cs="Arial"/>
          <w:i/>
          <w:sz w:val="22"/>
        </w:rPr>
        <w:t xml:space="preserve">tet. </w:t>
      </w:r>
    </w:p>
    <w:p w:rsidR="004F43C0" w:rsidRPr="00D06A2E" w:rsidRDefault="00F03F2C" w:rsidP="00432F9F">
      <w:pPr>
        <w:pStyle w:val="Textkrper"/>
        <w:numPr>
          <w:ilvl w:val="0"/>
          <w:numId w:val="22"/>
        </w:numPr>
        <w:spacing w:after="120"/>
        <w:rPr>
          <w:rFonts w:ascii="Arial" w:hAnsi="Arial" w:cs="Arial"/>
          <w:i/>
          <w:sz w:val="22"/>
        </w:rPr>
      </w:pPr>
      <w:r w:rsidRPr="00D06A2E">
        <w:rPr>
          <w:rFonts w:ascii="Arial" w:hAnsi="Arial" w:cs="Arial"/>
          <w:i/>
          <w:sz w:val="22"/>
        </w:rPr>
        <w:t>Erörtern Sie die Frage, ob es moralisch erlaubt sein kann, einen Menschen zu foltern, um das Leben sehr vieler ande</w:t>
      </w:r>
      <w:r w:rsidR="004113D8" w:rsidRPr="00D06A2E">
        <w:rPr>
          <w:rFonts w:ascii="Arial" w:hAnsi="Arial" w:cs="Arial"/>
          <w:i/>
          <w:sz w:val="22"/>
        </w:rPr>
        <w:t xml:space="preserve">rer Menschen zu retten, vom </w:t>
      </w:r>
      <w:r w:rsidRPr="00D06A2E">
        <w:rPr>
          <w:rFonts w:ascii="Arial" w:hAnsi="Arial" w:cs="Arial"/>
          <w:i/>
          <w:sz w:val="22"/>
        </w:rPr>
        <w:t>Utilitarismus und von der Menschheits</w:t>
      </w:r>
      <w:r w:rsidR="004113D8" w:rsidRPr="00D06A2E">
        <w:rPr>
          <w:rFonts w:ascii="Arial" w:hAnsi="Arial" w:cs="Arial"/>
          <w:i/>
          <w:sz w:val="22"/>
        </w:rPr>
        <w:t>-Zweck-F</w:t>
      </w:r>
      <w:r w:rsidRPr="00D06A2E">
        <w:rPr>
          <w:rFonts w:ascii="Arial" w:hAnsi="Arial" w:cs="Arial"/>
          <w:i/>
          <w:sz w:val="22"/>
        </w:rPr>
        <w:t>ormel her.</w:t>
      </w:r>
      <w:r w:rsidR="004113D8" w:rsidRPr="00D06A2E">
        <w:rPr>
          <w:rFonts w:ascii="Arial" w:hAnsi="Arial" w:cs="Arial"/>
          <w:i/>
          <w:sz w:val="22"/>
        </w:rPr>
        <w:t xml:space="preserve"> </w:t>
      </w:r>
    </w:p>
    <w:p w:rsidR="00BA7947" w:rsidRDefault="00225C6E" w:rsidP="00F03F2C">
      <w:pPr>
        <w:spacing w:line="264" w:lineRule="auto"/>
        <w:jc w:val="both"/>
        <w:rPr>
          <w:rFonts w:ascii="Arial" w:hAnsi="Arial" w:cs="Arial"/>
          <w:sz w:val="22"/>
          <w:szCs w:val="22"/>
        </w:rPr>
      </w:pPr>
      <w:r w:rsidRPr="00246605">
        <w:rPr>
          <w:rFonts w:ascii="Arial" w:hAnsi="Arial" w:cs="Arial"/>
          <w:i/>
          <w:sz w:val="22"/>
        </w:rPr>
        <w:t xml:space="preserve">[Kant geht von den verschiedenen Zwecken oder Zielen aus, die Menschen sich für ihre Handlungen setzen, und stellt fest, dass in ihnen kein allgemeingültiger moralischer Grundsatz liegen kann, da sie beliebig und subjektiv sind.] </w:t>
      </w:r>
      <w:r w:rsidR="00F539D2" w:rsidRPr="00F03F2C">
        <w:rPr>
          <w:rFonts w:ascii="Arial" w:hAnsi="Arial" w:cs="Arial"/>
          <w:sz w:val="22"/>
          <w:szCs w:val="22"/>
        </w:rPr>
        <w:t xml:space="preserve">Daher </w:t>
      </w:r>
      <w:proofErr w:type="gramStart"/>
      <w:r w:rsidR="00F539D2" w:rsidRPr="00F03F2C">
        <w:rPr>
          <w:rFonts w:ascii="Arial" w:hAnsi="Arial" w:cs="Arial"/>
          <w:sz w:val="22"/>
          <w:szCs w:val="22"/>
        </w:rPr>
        <w:t>sind</w:t>
      </w:r>
      <w:proofErr w:type="gramEnd"/>
      <w:r w:rsidR="00F539D2" w:rsidRPr="00F03F2C">
        <w:rPr>
          <w:rFonts w:ascii="Arial" w:hAnsi="Arial" w:cs="Arial"/>
          <w:sz w:val="22"/>
          <w:szCs w:val="22"/>
        </w:rPr>
        <w:t xml:space="preserve"> alle diese relative Zwecke nur der Grund von hypothetischen Imperativen. </w:t>
      </w:r>
    </w:p>
    <w:p w:rsidR="00F539D2" w:rsidRPr="00F03F2C" w:rsidRDefault="00F539D2" w:rsidP="00F03F2C">
      <w:pPr>
        <w:spacing w:line="264" w:lineRule="auto"/>
        <w:jc w:val="both"/>
        <w:rPr>
          <w:rFonts w:ascii="Arial" w:hAnsi="Arial" w:cs="Arial"/>
          <w:sz w:val="22"/>
          <w:szCs w:val="22"/>
        </w:rPr>
      </w:pPr>
      <w:r w:rsidRPr="00F03F2C">
        <w:rPr>
          <w:rFonts w:ascii="Arial" w:hAnsi="Arial" w:cs="Arial"/>
          <w:sz w:val="22"/>
          <w:szCs w:val="22"/>
        </w:rPr>
        <w:t xml:space="preserve">Gesetzt aber, es gäbe etwas, dessen Dasein an sich selbst einen absoluten Wert hat, was als Zweck an sich selbst ein Grund bestimmter </w:t>
      </w:r>
      <w:r w:rsidR="00246605">
        <w:rPr>
          <w:rFonts w:ascii="Arial" w:hAnsi="Arial" w:cs="Arial"/>
          <w:sz w:val="22"/>
          <w:szCs w:val="22"/>
        </w:rPr>
        <w:t xml:space="preserve">[moralischer] </w:t>
      </w:r>
      <w:r w:rsidRPr="00F03F2C">
        <w:rPr>
          <w:rFonts w:ascii="Arial" w:hAnsi="Arial" w:cs="Arial"/>
          <w:sz w:val="22"/>
          <w:szCs w:val="22"/>
        </w:rPr>
        <w:t xml:space="preserve">Gesetze sein könnte, so würde in ihm und nur in ihm allein der Grund eines möglichen kategorischen Imperativs, d. i. praktischen Gesetzes liegen. </w:t>
      </w:r>
    </w:p>
    <w:p w:rsidR="00F539D2" w:rsidRPr="00F03F2C" w:rsidRDefault="00F539D2" w:rsidP="00F03F2C">
      <w:pPr>
        <w:pStyle w:val="S2"/>
        <w:spacing w:line="264" w:lineRule="auto"/>
        <w:rPr>
          <w:rFonts w:cs="Arial"/>
          <w:sz w:val="22"/>
          <w:szCs w:val="22"/>
        </w:rPr>
      </w:pPr>
      <w:r w:rsidRPr="00F03F2C">
        <w:rPr>
          <w:rFonts w:cs="Arial"/>
          <w:sz w:val="22"/>
          <w:szCs w:val="22"/>
        </w:rPr>
        <w:t>Nun sage ich: der Mensch und überhaupt jedes vernünftige Wesen existiert als Zweck an sich selbst nicht bloß als Mittel zum beliebigen Gebrauche für diesen oder jenen Willen, sondern muss in allen seinen sowohl auf sich selbst als auch auf andere vernünftige Wesen gerichteten Handlungen jede</w:t>
      </w:r>
      <w:r w:rsidRPr="00F03F2C">
        <w:rPr>
          <w:rFonts w:cs="Arial"/>
          <w:sz w:val="22"/>
          <w:szCs w:val="22"/>
        </w:rPr>
        <w:t>r</w:t>
      </w:r>
      <w:r w:rsidRPr="00F03F2C">
        <w:rPr>
          <w:rFonts w:cs="Arial"/>
          <w:sz w:val="22"/>
          <w:szCs w:val="22"/>
        </w:rPr>
        <w:t xml:space="preserve">zeit zugleich als Zweck betrachtet werden. […] </w:t>
      </w:r>
    </w:p>
    <w:p w:rsidR="00F539D2" w:rsidRDefault="00F539D2" w:rsidP="00F03F2C">
      <w:pPr>
        <w:spacing w:after="60" w:line="264" w:lineRule="auto"/>
        <w:jc w:val="both"/>
        <w:rPr>
          <w:rFonts w:ascii="Arial" w:hAnsi="Arial" w:cs="Arial"/>
          <w:color w:val="FF0000"/>
          <w:sz w:val="22"/>
          <w:szCs w:val="22"/>
        </w:rPr>
      </w:pPr>
      <w:r w:rsidRPr="00F03F2C">
        <w:rPr>
          <w:rFonts w:ascii="Arial" w:hAnsi="Arial" w:cs="Arial"/>
          <w:sz w:val="22"/>
          <w:szCs w:val="22"/>
        </w:rPr>
        <w:t xml:space="preserve">Der praktische Imperativ wird also folgender sein:  </w:t>
      </w:r>
      <w:r w:rsidRPr="00F03F2C">
        <w:rPr>
          <w:rFonts w:ascii="Arial" w:hAnsi="Arial" w:cs="Arial"/>
          <w:bCs/>
          <w:sz w:val="22"/>
          <w:szCs w:val="22"/>
        </w:rPr>
        <w:t>Handle so, dass du die Menschheit sowohl in de</w:t>
      </w:r>
      <w:r w:rsidRPr="00F03F2C">
        <w:rPr>
          <w:rFonts w:ascii="Arial" w:hAnsi="Arial" w:cs="Arial"/>
          <w:bCs/>
          <w:sz w:val="22"/>
          <w:szCs w:val="22"/>
        </w:rPr>
        <w:t>i</w:t>
      </w:r>
      <w:r w:rsidRPr="00F03F2C">
        <w:rPr>
          <w:rFonts w:ascii="Arial" w:hAnsi="Arial" w:cs="Arial"/>
          <w:bCs/>
          <w:sz w:val="22"/>
          <w:szCs w:val="22"/>
        </w:rPr>
        <w:t>ner Person als in der Person eines jeden andern</w:t>
      </w:r>
      <w:r w:rsidR="00F03F2C" w:rsidRPr="00F03F2C">
        <w:rPr>
          <w:rFonts w:ascii="Arial" w:hAnsi="Arial" w:cs="Arial"/>
          <w:bCs/>
          <w:sz w:val="22"/>
          <w:szCs w:val="22"/>
          <w:vertAlign w:val="superscript"/>
        </w:rPr>
        <w:t>1</w:t>
      </w:r>
      <w:r w:rsidRPr="00F03F2C">
        <w:rPr>
          <w:rFonts w:ascii="Arial" w:hAnsi="Arial" w:cs="Arial"/>
          <w:bCs/>
          <w:sz w:val="22"/>
          <w:szCs w:val="22"/>
        </w:rPr>
        <w:t xml:space="preserve"> jederzeit zugleich als Zweck, niemals bloß als Mittel brauchest.</w:t>
      </w:r>
      <w:r w:rsidR="00244BE3">
        <w:rPr>
          <w:rFonts w:ascii="Arial" w:hAnsi="Arial" w:cs="Arial"/>
          <w:bCs/>
          <w:sz w:val="22"/>
          <w:szCs w:val="22"/>
        </w:rPr>
        <w:t xml:space="preserve"> […</w:t>
      </w:r>
      <w:r w:rsidR="00244BE3" w:rsidRPr="00244BE3">
        <w:rPr>
          <w:rFonts w:ascii="Arial" w:hAnsi="Arial" w:cs="Arial"/>
          <w:sz w:val="22"/>
          <w:szCs w:val="22"/>
        </w:rPr>
        <w:t>]</w:t>
      </w:r>
      <w:r w:rsidR="00244BE3">
        <w:rPr>
          <w:rFonts w:ascii="Arial" w:hAnsi="Arial" w:cs="Arial"/>
          <w:color w:val="FF0000"/>
          <w:sz w:val="22"/>
          <w:szCs w:val="22"/>
        </w:rPr>
        <w:t xml:space="preserve"> </w:t>
      </w:r>
    </w:p>
    <w:p w:rsidR="00244BE3" w:rsidRPr="00F03F2C" w:rsidRDefault="00432F9F" w:rsidP="00F03F2C">
      <w:pPr>
        <w:spacing w:after="60" w:line="264" w:lineRule="auto"/>
        <w:jc w:val="both"/>
        <w:rPr>
          <w:rFonts w:ascii="Arial" w:hAnsi="Arial" w:cs="Arial"/>
          <w:sz w:val="22"/>
          <w:szCs w:val="22"/>
        </w:rPr>
      </w:pPr>
      <w:r>
        <w:rPr>
          <w:rFonts w:ascii="Arial" w:hAnsi="Arial" w:cs="Arial"/>
          <w:sz w:val="22"/>
          <w:szCs w:val="22"/>
        </w:rPr>
        <w:t>S</w:t>
      </w:r>
      <w:r w:rsidR="00244BE3">
        <w:rPr>
          <w:rFonts w:ascii="Arial" w:hAnsi="Arial" w:cs="Arial"/>
          <w:sz w:val="22"/>
          <w:szCs w:val="22"/>
        </w:rPr>
        <w:t xml:space="preserve">o wird </w:t>
      </w:r>
      <w:r>
        <w:rPr>
          <w:rFonts w:ascii="Arial" w:hAnsi="Arial" w:cs="Arial"/>
          <w:sz w:val="22"/>
          <w:szCs w:val="22"/>
        </w:rPr>
        <w:t>der, der ein lügenhaf</w:t>
      </w:r>
      <w:r w:rsidR="00244BE3">
        <w:rPr>
          <w:rFonts w:ascii="Arial" w:hAnsi="Arial" w:cs="Arial"/>
          <w:sz w:val="22"/>
          <w:szCs w:val="22"/>
        </w:rPr>
        <w:t xml:space="preserve">tes Versprechen gegen andere zu tun im Sinne hat, sofort einsehen, </w:t>
      </w:r>
      <w:proofErr w:type="spellStart"/>
      <w:r w:rsidR="00244BE3">
        <w:rPr>
          <w:rFonts w:ascii="Arial" w:hAnsi="Arial" w:cs="Arial"/>
          <w:sz w:val="22"/>
          <w:szCs w:val="22"/>
        </w:rPr>
        <w:t>daß</w:t>
      </w:r>
      <w:proofErr w:type="spellEnd"/>
      <w:r w:rsidR="00244BE3">
        <w:rPr>
          <w:rFonts w:ascii="Arial" w:hAnsi="Arial" w:cs="Arial"/>
          <w:sz w:val="22"/>
          <w:szCs w:val="22"/>
        </w:rPr>
        <w:t xml:space="preserve"> er sich eines anderen Mensche</w:t>
      </w:r>
      <w:r>
        <w:rPr>
          <w:rFonts w:ascii="Arial" w:hAnsi="Arial" w:cs="Arial"/>
          <w:sz w:val="22"/>
          <w:szCs w:val="22"/>
        </w:rPr>
        <w:t>n bloß als Mittel bedienen will […]</w:t>
      </w:r>
      <w:r w:rsidR="00244BE3">
        <w:rPr>
          <w:rFonts w:ascii="Arial" w:hAnsi="Arial" w:cs="Arial"/>
          <w:sz w:val="22"/>
          <w:szCs w:val="22"/>
        </w:rPr>
        <w:t>. Denn der, den ich durch ein so</w:t>
      </w:r>
      <w:r w:rsidR="00244BE3">
        <w:rPr>
          <w:rFonts w:ascii="Arial" w:hAnsi="Arial" w:cs="Arial"/>
          <w:sz w:val="22"/>
          <w:szCs w:val="22"/>
        </w:rPr>
        <w:t>l</w:t>
      </w:r>
      <w:r w:rsidR="00244BE3">
        <w:rPr>
          <w:rFonts w:ascii="Arial" w:hAnsi="Arial" w:cs="Arial"/>
          <w:sz w:val="22"/>
          <w:szCs w:val="22"/>
        </w:rPr>
        <w:t xml:space="preserve">ches Versprechen zu meinen Absichten brauchen will, kann unmöglich in meine Art, gegen ihn zu verfahren, einstimmen </w:t>
      </w:r>
      <w:r>
        <w:rPr>
          <w:rFonts w:ascii="Arial" w:hAnsi="Arial" w:cs="Arial"/>
          <w:sz w:val="22"/>
          <w:szCs w:val="22"/>
        </w:rPr>
        <w:t>[…]</w:t>
      </w:r>
      <w:r w:rsidR="00244BE3">
        <w:rPr>
          <w:rFonts w:ascii="Arial" w:hAnsi="Arial" w:cs="Arial"/>
          <w:sz w:val="22"/>
          <w:szCs w:val="22"/>
        </w:rPr>
        <w:t>.</w:t>
      </w:r>
      <w:r>
        <w:rPr>
          <w:rFonts w:ascii="Arial" w:hAnsi="Arial" w:cs="Arial"/>
          <w:sz w:val="22"/>
          <w:szCs w:val="22"/>
        </w:rPr>
        <w:t xml:space="preserve"> </w:t>
      </w:r>
      <w:r w:rsidR="00244BE3">
        <w:rPr>
          <w:rFonts w:ascii="Arial" w:hAnsi="Arial" w:cs="Arial"/>
          <w:sz w:val="22"/>
          <w:szCs w:val="22"/>
        </w:rPr>
        <w:t>Deut</w:t>
      </w:r>
      <w:r>
        <w:rPr>
          <w:rFonts w:ascii="Arial" w:hAnsi="Arial" w:cs="Arial"/>
          <w:sz w:val="22"/>
          <w:szCs w:val="22"/>
        </w:rPr>
        <w:t>licher</w:t>
      </w:r>
      <w:r w:rsidR="00244BE3">
        <w:rPr>
          <w:rFonts w:ascii="Arial" w:hAnsi="Arial" w:cs="Arial"/>
          <w:sz w:val="22"/>
          <w:szCs w:val="22"/>
        </w:rPr>
        <w:t xml:space="preserve"> fällt dieser Widerstreit gegen das Prinzip anderer Menschen ins Auge, wenn man Beispie</w:t>
      </w:r>
      <w:r>
        <w:rPr>
          <w:rFonts w:ascii="Arial" w:hAnsi="Arial" w:cs="Arial"/>
          <w:sz w:val="22"/>
          <w:szCs w:val="22"/>
        </w:rPr>
        <w:t xml:space="preserve">le von Angriffen auf </w:t>
      </w:r>
      <w:r w:rsidR="00244BE3">
        <w:rPr>
          <w:rFonts w:ascii="Arial" w:hAnsi="Arial" w:cs="Arial"/>
          <w:sz w:val="22"/>
          <w:szCs w:val="22"/>
        </w:rPr>
        <w:t>Freiheit und Eigentum anderer herbeizieht. Denn da leuchtet klar ein, dass der Übertreter der rechte der Menschen, sich der Person anderer bloß als Mi</w:t>
      </w:r>
      <w:r w:rsidR="00244BE3">
        <w:rPr>
          <w:rFonts w:ascii="Arial" w:hAnsi="Arial" w:cs="Arial"/>
          <w:sz w:val="22"/>
          <w:szCs w:val="22"/>
        </w:rPr>
        <w:t>t</w:t>
      </w:r>
      <w:r w:rsidR="00244BE3">
        <w:rPr>
          <w:rFonts w:ascii="Arial" w:hAnsi="Arial" w:cs="Arial"/>
          <w:sz w:val="22"/>
          <w:szCs w:val="22"/>
        </w:rPr>
        <w:t>tel zu bedienen, gesonnen sei, ohne in Betracht zu ziehen, dass sie als vernünftige Wesen jederzeit zugleich Zwecke […] geschätzt werden sollen.</w:t>
      </w:r>
    </w:p>
    <w:p w:rsidR="00BE0239" w:rsidRPr="00BE0239" w:rsidRDefault="00F539D2" w:rsidP="00BE0239">
      <w:pPr>
        <w:pStyle w:val="Textkrper2"/>
        <w:spacing w:before="240" w:after="120" w:line="20" w:lineRule="atLeast"/>
        <w:rPr>
          <w:rFonts w:ascii="Arial" w:hAnsi="Arial" w:cs="Arial"/>
          <w:lang w:val="de-DE"/>
        </w:rPr>
      </w:pPr>
      <w:r w:rsidRPr="00F03F2C">
        <w:rPr>
          <w:rFonts w:ascii="Arial" w:hAnsi="Arial" w:cs="Arial"/>
        </w:rPr>
        <w:t xml:space="preserve">(Immanuel Kant: Grundlegung zur Metaphysik der Sitten. </w:t>
      </w:r>
      <w:r w:rsidR="00BE0239">
        <w:rPr>
          <w:rFonts w:ascii="Arial" w:hAnsi="Arial" w:cs="Arial"/>
          <w:lang w:val="de-DE"/>
        </w:rPr>
        <w:br/>
      </w:r>
      <w:r w:rsidR="00BE0239" w:rsidRPr="00BE0239">
        <w:rPr>
          <w:rFonts w:ascii="Arial" w:hAnsi="Arial" w:cs="Arial"/>
          <w:lang w:val="de-DE"/>
        </w:rPr>
        <w:t>http://www.zeno.org/Philosophie/M/Kant,+Immanuel/Grundlegung+zur+Metaphysik+der+Sitten</w:t>
      </w:r>
      <w:r w:rsidR="00BE0239">
        <w:rPr>
          <w:rFonts w:ascii="Arial" w:hAnsi="Arial" w:cs="Arial"/>
          <w:lang w:val="de-DE"/>
        </w:rPr>
        <w:t>)</w:t>
      </w:r>
    </w:p>
    <w:p w:rsidR="00F03F2C" w:rsidRPr="00F03F2C" w:rsidRDefault="00F03F2C" w:rsidP="00DD0FE7">
      <w:pPr>
        <w:pStyle w:val="Textkrper2"/>
        <w:spacing w:before="240" w:after="120" w:line="20" w:lineRule="atLeast"/>
        <w:jc w:val="both"/>
        <w:rPr>
          <w:rFonts w:ascii="Arial" w:hAnsi="Arial" w:cs="Arial"/>
          <w:u w:val="single"/>
        </w:rPr>
      </w:pPr>
      <w:r w:rsidRPr="00F03F2C">
        <w:rPr>
          <w:rFonts w:ascii="Arial" w:hAnsi="Arial" w:cs="Arial"/>
          <w:u w:val="single"/>
        </w:rPr>
        <w:t>Anmerkung:</w:t>
      </w:r>
    </w:p>
    <w:p w:rsidR="00F03F2C" w:rsidRPr="00F03F2C" w:rsidRDefault="00F03F2C" w:rsidP="00F539D2">
      <w:pPr>
        <w:pStyle w:val="Textkrper2"/>
        <w:spacing w:after="120" w:line="20" w:lineRule="atLeast"/>
        <w:jc w:val="both"/>
        <w:rPr>
          <w:rFonts w:ascii="Arial" w:hAnsi="Arial" w:cs="Arial"/>
          <w:sz w:val="22"/>
        </w:rPr>
      </w:pPr>
      <w:r w:rsidRPr="00F03F2C">
        <w:rPr>
          <w:rFonts w:ascii="Arial" w:hAnsi="Arial" w:cs="Arial"/>
          <w:bCs/>
          <w:sz w:val="22"/>
          <w:szCs w:val="22"/>
          <w:vertAlign w:val="superscript"/>
        </w:rPr>
        <w:t>1</w:t>
      </w:r>
      <w:r w:rsidRPr="00F03F2C">
        <w:rPr>
          <w:sz w:val="18"/>
        </w:rPr>
        <w:t xml:space="preserve"> </w:t>
      </w:r>
      <w:r>
        <w:rPr>
          <w:rFonts w:ascii="Arial" w:hAnsi="Arial" w:cs="Arial"/>
        </w:rPr>
        <w:t>Mit der „Menschheit</w:t>
      </w:r>
      <w:r w:rsidRPr="00F03F2C">
        <w:rPr>
          <w:rFonts w:ascii="Arial" w:hAnsi="Arial" w:cs="Arial"/>
        </w:rPr>
        <w:t xml:space="preserve"> in meiner Person und in der Person jedes anderen</w:t>
      </w:r>
      <w:r>
        <w:rPr>
          <w:rFonts w:ascii="Arial" w:hAnsi="Arial" w:cs="Arial"/>
        </w:rPr>
        <w:t>“</w:t>
      </w:r>
      <w:r w:rsidRPr="00F03F2C">
        <w:rPr>
          <w:rFonts w:ascii="Arial" w:hAnsi="Arial" w:cs="Arial"/>
        </w:rPr>
        <w:t xml:space="preserve"> meint Kant </w:t>
      </w:r>
      <w:r>
        <w:rPr>
          <w:rFonts w:ascii="Arial" w:hAnsi="Arial" w:cs="Arial"/>
        </w:rPr>
        <w:t>d</w:t>
      </w:r>
      <w:r w:rsidR="00246605">
        <w:rPr>
          <w:rFonts w:ascii="Arial" w:hAnsi="Arial" w:cs="Arial"/>
        </w:rPr>
        <w:t xml:space="preserve">en </w:t>
      </w:r>
      <w:r>
        <w:rPr>
          <w:rFonts w:ascii="Arial" w:hAnsi="Arial" w:cs="Arial"/>
        </w:rPr>
        <w:t xml:space="preserve"> Menschen, </w:t>
      </w:r>
      <w:r w:rsidR="00246605">
        <w:rPr>
          <w:rFonts w:ascii="Arial" w:hAnsi="Arial" w:cs="Arial"/>
        </w:rPr>
        <w:t xml:space="preserve">insofern er sich </w:t>
      </w:r>
      <w:r w:rsidRPr="00F03F2C">
        <w:rPr>
          <w:rFonts w:ascii="Arial" w:hAnsi="Arial" w:cs="Arial"/>
        </w:rPr>
        <w:t>als Vernunft</w:t>
      </w:r>
      <w:r>
        <w:rPr>
          <w:rFonts w:ascii="Arial" w:hAnsi="Arial" w:cs="Arial"/>
        </w:rPr>
        <w:t>wesen</w:t>
      </w:r>
      <w:r w:rsidRPr="00F03F2C">
        <w:rPr>
          <w:rFonts w:ascii="Arial" w:hAnsi="Arial" w:cs="Arial"/>
        </w:rPr>
        <w:t xml:space="preserve"> selbst Zwecke setzen k</w:t>
      </w:r>
      <w:r w:rsidR="00246605">
        <w:rPr>
          <w:rFonts w:ascii="Arial" w:hAnsi="Arial" w:cs="Arial"/>
        </w:rPr>
        <w:t>ann.</w:t>
      </w:r>
      <w:r w:rsidRPr="00F03F2C">
        <w:rPr>
          <w:rFonts w:ascii="Arial" w:hAnsi="Arial" w:cs="Arial"/>
        </w:rPr>
        <w:t xml:space="preserve">. </w:t>
      </w:r>
    </w:p>
    <w:p w:rsidR="00F539D2" w:rsidRDefault="00F539D2" w:rsidP="00F539D2">
      <w:pPr>
        <w:pStyle w:val="Aufgabe"/>
        <w:spacing w:before="60"/>
        <w:rPr>
          <w:sz w:val="18"/>
        </w:rPr>
      </w:pPr>
      <w:r>
        <w:rPr>
          <w:sz w:val="18"/>
        </w:rPr>
        <w:t xml:space="preserve"> </w:t>
      </w:r>
    </w:p>
    <w:p w:rsidR="00DD0FE7" w:rsidRDefault="00DD0FE7" w:rsidP="00F539D2">
      <w:pPr>
        <w:pStyle w:val="Aufgabe"/>
        <w:spacing w:before="60"/>
        <w:rPr>
          <w:sz w:val="18"/>
        </w:rPr>
      </w:pPr>
    </w:p>
    <w:p w:rsidR="00DD0FE7" w:rsidRDefault="00DD0FE7" w:rsidP="00F539D2">
      <w:pPr>
        <w:pStyle w:val="Aufgabe"/>
        <w:spacing w:before="60"/>
        <w:rPr>
          <w:sz w:val="18"/>
        </w:rPr>
      </w:pPr>
    </w:p>
    <w:p w:rsidR="008F6D2C" w:rsidRDefault="00DD0FE7" w:rsidP="000941ED">
      <w:pPr>
        <w:pStyle w:val="Moderation"/>
        <w:spacing w:after="120"/>
        <w:rPr>
          <w:b/>
          <w:sz w:val="22"/>
          <w:szCs w:val="22"/>
        </w:rPr>
      </w:pPr>
      <w:r>
        <w:rPr>
          <w:b/>
          <w:sz w:val="22"/>
          <w:szCs w:val="22"/>
        </w:rPr>
        <w:br w:type="page"/>
      </w:r>
    </w:p>
    <w:p w:rsidR="00DD0FE7" w:rsidRPr="00DD0FE7" w:rsidRDefault="00DD0FE7" w:rsidP="000941ED">
      <w:pPr>
        <w:pStyle w:val="Moderation"/>
        <w:spacing w:after="120"/>
        <w:rPr>
          <w:b/>
          <w:sz w:val="22"/>
          <w:szCs w:val="22"/>
        </w:rPr>
      </w:pPr>
      <w:r w:rsidRPr="00DD0FE7">
        <w:rPr>
          <w:b/>
          <w:sz w:val="22"/>
          <w:szCs w:val="22"/>
        </w:rPr>
        <w:lastRenderedPageBreak/>
        <w:t>M6 Die Autonomie-Formel des kategorischen Imperativs</w:t>
      </w:r>
    </w:p>
    <w:p w:rsidR="000941ED" w:rsidRPr="000941ED" w:rsidRDefault="000941ED" w:rsidP="000941ED">
      <w:pPr>
        <w:pStyle w:val="Moderation"/>
        <w:spacing w:after="120"/>
        <w:rPr>
          <w:i/>
          <w:sz w:val="22"/>
          <w:szCs w:val="22"/>
        </w:rPr>
      </w:pPr>
      <w:r w:rsidRPr="000941ED">
        <w:rPr>
          <w:i/>
          <w:sz w:val="22"/>
          <w:szCs w:val="22"/>
        </w:rPr>
        <w:t>Kant entwickelt noch eine dritte Form</w:t>
      </w:r>
      <w:r w:rsidR="00BB31D2">
        <w:rPr>
          <w:i/>
          <w:sz w:val="22"/>
          <w:szCs w:val="22"/>
        </w:rPr>
        <w:t>el</w:t>
      </w:r>
      <w:r w:rsidRPr="000941ED">
        <w:rPr>
          <w:i/>
          <w:sz w:val="22"/>
          <w:szCs w:val="22"/>
        </w:rPr>
        <w:t xml:space="preserve"> des kategorischen Imperativs, die verdeutlicht, dass der U</w:t>
      </w:r>
      <w:r w:rsidRPr="000941ED">
        <w:rPr>
          <w:i/>
          <w:sz w:val="22"/>
          <w:szCs w:val="22"/>
        </w:rPr>
        <w:t>r</w:t>
      </w:r>
      <w:r w:rsidRPr="000941ED">
        <w:rPr>
          <w:i/>
          <w:sz w:val="22"/>
          <w:szCs w:val="22"/>
        </w:rPr>
        <w:t>sprung der moralischen Gesetzgebung im vernünftigen Subjekt selbst und in keiner von außen g</w:t>
      </w:r>
      <w:r w:rsidRPr="000941ED">
        <w:rPr>
          <w:i/>
          <w:sz w:val="22"/>
          <w:szCs w:val="22"/>
        </w:rPr>
        <w:t>e</w:t>
      </w:r>
      <w:r w:rsidRPr="000941ED">
        <w:rPr>
          <w:i/>
          <w:sz w:val="22"/>
          <w:szCs w:val="22"/>
        </w:rPr>
        <w:t xml:space="preserve">setzten Quelle, etwa einer göttlichen Instanz, liegt. </w:t>
      </w:r>
    </w:p>
    <w:p w:rsidR="00DD0FE7" w:rsidRPr="00DD0FE7" w:rsidRDefault="00DD0FE7" w:rsidP="00DD0FE7">
      <w:pPr>
        <w:pStyle w:val="Quellentext"/>
        <w:spacing w:after="120"/>
        <w:ind w:left="0"/>
        <w:rPr>
          <w:rFonts w:ascii="Arial" w:hAnsi="Arial" w:cs="Arial"/>
          <w:sz w:val="22"/>
          <w:szCs w:val="22"/>
          <w:u w:val="single"/>
        </w:rPr>
      </w:pPr>
      <w:r w:rsidRPr="00DD0FE7">
        <w:rPr>
          <w:rFonts w:ascii="Arial" w:hAnsi="Arial" w:cs="Arial"/>
          <w:sz w:val="22"/>
          <w:szCs w:val="22"/>
          <w:u w:val="single"/>
        </w:rPr>
        <w:t>Mögliche Aufgabenstellung:</w:t>
      </w:r>
    </w:p>
    <w:p w:rsidR="00DD0FE7" w:rsidRDefault="00DD0FE7" w:rsidP="00DD0FE7">
      <w:pPr>
        <w:pStyle w:val="Aufgabe"/>
        <w:numPr>
          <w:ilvl w:val="0"/>
          <w:numId w:val="26"/>
        </w:numPr>
        <w:spacing w:after="120"/>
        <w:ind w:left="360"/>
        <w:rPr>
          <w:i/>
          <w:sz w:val="22"/>
          <w:szCs w:val="22"/>
        </w:rPr>
      </w:pPr>
      <w:r w:rsidRPr="000941ED">
        <w:rPr>
          <w:i/>
          <w:sz w:val="22"/>
          <w:szCs w:val="22"/>
        </w:rPr>
        <w:t xml:space="preserve">Erklären Sie Kants </w:t>
      </w:r>
      <w:r>
        <w:rPr>
          <w:i/>
          <w:sz w:val="22"/>
          <w:szCs w:val="22"/>
        </w:rPr>
        <w:t>Anfangs</w:t>
      </w:r>
      <w:r w:rsidRPr="000941ED">
        <w:rPr>
          <w:i/>
          <w:sz w:val="22"/>
          <w:szCs w:val="22"/>
        </w:rPr>
        <w:t xml:space="preserve">bestimmung, wonach der Wille im kategorischen Imperativ nicht nur dem moralischen Gesetz unterworfen, sondern so unterworfen wird, dass er </w:t>
      </w:r>
      <w:r w:rsidRPr="000941ED">
        <w:rPr>
          <w:i/>
          <w:iCs/>
          <w:sz w:val="22"/>
          <w:szCs w:val="22"/>
        </w:rPr>
        <w:t>auch</w:t>
      </w:r>
      <w:r w:rsidRPr="000941ED">
        <w:rPr>
          <w:i/>
          <w:sz w:val="22"/>
          <w:szCs w:val="22"/>
        </w:rPr>
        <w:t xml:space="preserve"> bzw. </w:t>
      </w:r>
      <w:r w:rsidRPr="000941ED">
        <w:rPr>
          <w:i/>
          <w:iCs/>
          <w:sz w:val="22"/>
          <w:szCs w:val="22"/>
        </w:rPr>
        <w:t>zugleich</w:t>
      </w:r>
      <w:r w:rsidRPr="000941ED">
        <w:rPr>
          <w:i/>
          <w:sz w:val="22"/>
          <w:szCs w:val="22"/>
        </w:rPr>
        <w:t xml:space="preserve"> als selbstgesetzgebend – und nur deswegen dem Gesetze unterworfen </w:t>
      </w:r>
      <w:r w:rsidR="00BB31D2">
        <w:rPr>
          <w:i/>
          <w:sz w:val="22"/>
          <w:szCs w:val="22"/>
        </w:rPr>
        <w:t>–</w:t>
      </w:r>
      <w:r w:rsidRPr="000941ED">
        <w:rPr>
          <w:i/>
          <w:sz w:val="22"/>
          <w:szCs w:val="22"/>
        </w:rPr>
        <w:t xml:space="preserve"> angesehen werden kann. </w:t>
      </w:r>
      <w:r>
        <w:rPr>
          <w:i/>
          <w:sz w:val="22"/>
          <w:szCs w:val="22"/>
        </w:rPr>
        <w:t>Suchen Sie dazu ein geeignetes Beispiel.</w:t>
      </w:r>
    </w:p>
    <w:p w:rsidR="00DD0FE7" w:rsidRPr="00C3248B" w:rsidRDefault="00DD0FE7" w:rsidP="00DD0FE7">
      <w:pPr>
        <w:pStyle w:val="Aufgabe"/>
        <w:numPr>
          <w:ilvl w:val="0"/>
          <w:numId w:val="26"/>
        </w:numPr>
        <w:ind w:left="360"/>
        <w:rPr>
          <w:i/>
          <w:sz w:val="22"/>
          <w:szCs w:val="22"/>
        </w:rPr>
      </w:pPr>
      <w:r w:rsidRPr="00C3248B">
        <w:rPr>
          <w:i/>
          <w:sz w:val="22"/>
          <w:szCs w:val="22"/>
        </w:rPr>
        <w:t>Verdeutlichen Sie an verschiedenen Beispielen (z.B.: Hilfe für Notleidende, Mithelfen beim Au</w:t>
      </w:r>
      <w:r w:rsidRPr="00C3248B">
        <w:rPr>
          <w:i/>
          <w:sz w:val="22"/>
          <w:szCs w:val="22"/>
        </w:rPr>
        <w:t>f</w:t>
      </w:r>
      <w:r w:rsidRPr="00C3248B">
        <w:rPr>
          <w:i/>
          <w:sz w:val="22"/>
          <w:szCs w:val="22"/>
        </w:rPr>
        <w:t>räumen, Ehrlichkeit gegenüber einem Freund) den Unterschied zwischen den verschiedenen M</w:t>
      </w:r>
      <w:r w:rsidRPr="00C3248B">
        <w:rPr>
          <w:i/>
          <w:sz w:val="22"/>
          <w:szCs w:val="22"/>
        </w:rPr>
        <w:t>o</w:t>
      </w:r>
      <w:r w:rsidRPr="00C3248B">
        <w:rPr>
          <w:i/>
          <w:sz w:val="22"/>
          <w:szCs w:val="22"/>
        </w:rPr>
        <w:t>tiven für eine moralisch richtig</w:t>
      </w:r>
      <w:r>
        <w:rPr>
          <w:i/>
          <w:sz w:val="22"/>
          <w:szCs w:val="22"/>
        </w:rPr>
        <w:t xml:space="preserve"> erscheinende </w:t>
      </w:r>
      <w:r w:rsidRPr="00C3248B">
        <w:rPr>
          <w:i/>
          <w:sz w:val="22"/>
          <w:szCs w:val="22"/>
        </w:rPr>
        <w:t xml:space="preserve">Handlung: </w:t>
      </w:r>
    </w:p>
    <w:p w:rsidR="00DD0FE7" w:rsidRDefault="00DD0FE7" w:rsidP="00DD0FE7">
      <w:pPr>
        <w:pStyle w:val="Aufgabe"/>
        <w:tabs>
          <w:tab w:val="clear" w:pos="340"/>
        </w:tabs>
        <w:ind w:left="851"/>
        <w:rPr>
          <w:i/>
          <w:sz w:val="22"/>
          <w:szCs w:val="22"/>
        </w:rPr>
      </w:pPr>
      <w:r w:rsidRPr="000941ED">
        <w:rPr>
          <w:i/>
          <w:sz w:val="22"/>
          <w:szCs w:val="22"/>
        </w:rPr>
        <w:t>–  Hoffnung auf Belohnung</w:t>
      </w:r>
    </w:p>
    <w:p w:rsidR="00DD0FE7" w:rsidRPr="000941ED" w:rsidRDefault="00DD0FE7" w:rsidP="00DD0FE7">
      <w:pPr>
        <w:pStyle w:val="Aufgabe"/>
        <w:numPr>
          <w:ilvl w:val="0"/>
          <w:numId w:val="25"/>
        </w:numPr>
        <w:tabs>
          <w:tab w:val="clear" w:pos="340"/>
        </w:tabs>
        <w:ind w:left="851"/>
        <w:rPr>
          <w:i/>
          <w:sz w:val="22"/>
          <w:szCs w:val="22"/>
        </w:rPr>
      </w:pPr>
      <w:r>
        <w:rPr>
          <w:i/>
          <w:sz w:val="22"/>
          <w:szCs w:val="22"/>
        </w:rPr>
        <w:t xml:space="preserve"> </w:t>
      </w:r>
      <w:r w:rsidRPr="000941ED">
        <w:rPr>
          <w:i/>
          <w:sz w:val="22"/>
          <w:szCs w:val="22"/>
        </w:rPr>
        <w:t xml:space="preserve">Furcht vor </w:t>
      </w:r>
      <w:r>
        <w:rPr>
          <w:i/>
          <w:sz w:val="22"/>
          <w:szCs w:val="22"/>
        </w:rPr>
        <w:t xml:space="preserve">Bestrafung </w:t>
      </w:r>
      <w:r w:rsidRPr="000941ED">
        <w:rPr>
          <w:i/>
          <w:sz w:val="22"/>
          <w:szCs w:val="22"/>
        </w:rPr>
        <w:t xml:space="preserve"> </w:t>
      </w:r>
    </w:p>
    <w:p w:rsidR="00DD0FE7" w:rsidRPr="000941ED" w:rsidRDefault="00DD0FE7" w:rsidP="00DD0FE7">
      <w:pPr>
        <w:pStyle w:val="Aufgabe"/>
        <w:tabs>
          <w:tab w:val="clear" w:pos="340"/>
        </w:tabs>
        <w:ind w:left="851"/>
        <w:rPr>
          <w:i/>
          <w:sz w:val="22"/>
          <w:szCs w:val="22"/>
        </w:rPr>
      </w:pPr>
      <w:r w:rsidRPr="000941ED">
        <w:rPr>
          <w:i/>
          <w:sz w:val="22"/>
          <w:szCs w:val="22"/>
        </w:rPr>
        <w:t>–  Eigen</w:t>
      </w:r>
      <w:r>
        <w:rPr>
          <w:i/>
          <w:sz w:val="22"/>
          <w:szCs w:val="22"/>
        </w:rPr>
        <w:t xml:space="preserve">nutz </w:t>
      </w:r>
      <w:r w:rsidRPr="000941ED">
        <w:rPr>
          <w:i/>
          <w:sz w:val="22"/>
          <w:szCs w:val="22"/>
        </w:rPr>
        <w:t xml:space="preserve"> </w:t>
      </w:r>
    </w:p>
    <w:p w:rsidR="00DD0FE7" w:rsidRPr="000941ED" w:rsidRDefault="00DD0FE7" w:rsidP="00DD0FE7">
      <w:pPr>
        <w:pStyle w:val="Aufgabe"/>
        <w:tabs>
          <w:tab w:val="clear" w:pos="340"/>
        </w:tabs>
        <w:ind w:left="851"/>
        <w:rPr>
          <w:i/>
          <w:sz w:val="22"/>
          <w:szCs w:val="22"/>
        </w:rPr>
      </w:pPr>
      <w:r w:rsidRPr="000941ED">
        <w:rPr>
          <w:i/>
          <w:sz w:val="22"/>
          <w:szCs w:val="22"/>
        </w:rPr>
        <w:t xml:space="preserve">–  </w:t>
      </w:r>
      <w:r>
        <w:rPr>
          <w:i/>
          <w:sz w:val="22"/>
          <w:szCs w:val="22"/>
        </w:rPr>
        <w:t xml:space="preserve">Positive </w:t>
      </w:r>
      <w:r w:rsidRPr="000941ED">
        <w:rPr>
          <w:i/>
          <w:sz w:val="22"/>
          <w:szCs w:val="22"/>
        </w:rPr>
        <w:t xml:space="preserve">Gefühle wie Mitleid oder Liebe </w:t>
      </w:r>
    </w:p>
    <w:p w:rsidR="00DD0FE7" w:rsidRPr="000941ED" w:rsidRDefault="00DD0FE7" w:rsidP="00DD0FE7">
      <w:pPr>
        <w:pStyle w:val="Aufgabe"/>
        <w:tabs>
          <w:tab w:val="clear" w:pos="340"/>
        </w:tabs>
        <w:spacing w:after="120"/>
        <w:ind w:left="851"/>
        <w:rPr>
          <w:i/>
          <w:sz w:val="22"/>
          <w:szCs w:val="22"/>
        </w:rPr>
      </w:pPr>
      <w:r w:rsidRPr="000941ED">
        <w:rPr>
          <w:i/>
          <w:sz w:val="22"/>
          <w:szCs w:val="22"/>
        </w:rPr>
        <w:t xml:space="preserve">–  Orientierung an eigenen – aber zugleich allgemeingültigen – vernünftigen  Maßstäben. </w:t>
      </w:r>
    </w:p>
    <w:p w:rsidR="00DD0FE7" w:rsidRPr="000941ED" w:rsidRDefault="00DD0FE7" w:rsidP="00DD0FE7">
      <w:pPr>
        <w:pStyle w:val="Aufgabe"/>
        <w:spacing w:after="120"/>
        <w:rPr>
          <w:i/>
          <w:sz w:val="22"/>
          <w:szCs w:val="22"/>
        </w:rPr>
      </w:pPr>
      <w:r>
        <w:rPr>
          <w:i/>
          <w:sz w:val="22"/>
          <w:szCs w:val="22"/>
        </w:rPr>
        <w:t xml:space="preserve">      Erklären Sie</w:t>
      </w:r>
      <w:r w:rsidRPr="000941ED">
        <w:rPr>
          <w:i/>
          <w:sz w:val="22"/>
          <w:szCs w:val="22"/>
        </w:rPr>
        <w:t>, wieso für Kant das pflichtgemäße Handeln auf Grund von Reiz oder Zwang genauso heteronom ist wie das Handeln aus eigenem Interesse</w:t>
      </w:r>
      <w:r>
        <w:rPr>
          <w:i/>
          <w:sz w:val="22"/>
          <w:szCs w:val="22"/>
        </w:rPr>
        <w:t xml:space="preserve">. </w:t>
      </w:r>
      <w:r w:rsidRPr="000941ED">
        <w:rPr>
          <w:i/>
          <w:sz w:val="22"/>
          <w:szCs w:val="22"/>
        </w:rPr>
        <w:t xml:space="preserve"> </w:t>
      </w:r>
    </w:p>
    <w:p w:rsidR="00DD0FE7" w:rsidRPr="000941ED" w:rsidRDefault="00DD0FE7" w:rsidP="00DD0FE7">
      <w:pPr>
        <w:pStyle w:val="Aufgabe"/>
        <w:spacing w:after="120"/>
        <w:rPr>
          <w:i/>
          <w:sz w:val="22"/>
          <w:szCs w:val="22"/>
        </w:rPr>
      </w:pPr>
      <w:r w:rsidRPr="000941ED">
        <w:rPr>
          <w:i/>
          <w:sz w:val="22"/>
          <w:szCs w:val="22"/>
        </w:rPr>
        <w:t xml:space="preserve">3   </w:t>
      </w:r>
      <w:r>
        <w:rPr>
          <w:i/>
          <w:sz w:val="22"/>
          <w:szCs w:val="22"/>
        </w:rPr>
        <w:t xml:space="preserve">Kann nach Kant jemand moralisch handeln, der sich nur deshalb an moralische Maßstäbe hält, weil </w:t>
      </w:r>
      <w:r w:rsidRPr="000941ED">
        <w:rPr>
          <w:i/>
          <w:sz w:val="22"/>
          <w:szCs w:val="22"/>
        </w:rPr>
        <w:t xml:space="preserve">Gott </w:t>
      </w:r>
      <w:r>
        <w:rPr>
          <w:i/>
          <w:sz w:val="22"/>
          <w:szCs w:val="22"/>
        </w:rPr>
        <w:t xml:space="preserve">es ihm so </w:t>
      </w:r>
      <w:r w:rsidRPr="000941ED">
        <w:rPr>
          <w:i/>
          <w:sz w:val="22"/>
          <w:szCs w:val="22"/>
        </w:rPr>
        <w:t xml:space="preserve">befohlen </w:t>
      </w:r>
      <w:r>
        <w:rPr>
          <w:i/>
          <w:sz w:val="22"/>
          <w:szCs w:val="22"/>
        </w:rPr>
        <w:t xml:space="preserve">hat. Könnte das </w:t>
      </w:r>
      <w:r w:rsidRPr="000941ED">
        <w:rPr>
          <w:i/>
          <w:sz w:val="22"/>
          <w:szCs w:val="22"/>
        </w:rPr>
        <w:t xml:space="preserve">Befolgen göttlicher Gebote </w:t>
      </w:r>
      <w:r>
        <w:rPr>
          <w:i/>
          <w:sz w:val="22"/>
          <w:szCs w:val="22"/>
        </w:rPr>
        <w:t xml:space="preserve">unter Umständen auch </w:t>
      </w:r>
      <w:r w:rsidRPr="000941ED">
        <w:rPr>
          <w:i/>
          <w:sz w:val="22"/>
          <w:szCs w:val="22"/>
        </w:rPr>
        <w:t xml:space="preserve">dem Autonomieprinzip entsprechen?    </w:t>
      </w:r>
    </w:p>
    <w:p w:rsidR="00DD0FE7" w:rsidRPr="000941ED" w:rsidRDefault="00DD0FE7" w:rsidP="00DD0FE7">
      <w:pPr>
        <w:pStyle w:val="Aufgabe"/>
        <w:rPr>
          <w:i/>
          <w:sz w:val="22"/>
          <w:szCs w:val="22"/>
        </w:rPr>
      </w:pPr>
      <w:r w:rsidRPr="000941ED">
        <w:rPr>
          <w:i/>
          <w:sz w:val="22"/>
          <w:szCs w:val="22"/>
        </w:rPr>
        <w:t>4  „Autonomie ist also der Grund der Würde der menschlichen und jeder vernünftigen Natur.“ Reko</w:t>
      </w:r>
      <w:r w:rsidRPr="000941ED">
        <w:rPr>
          <w:i/>
          <w:sz w:val="22"/>
          <w:szCs w:val="22"/>
        </w:rPr>
        <w:t>n</w:t>
      </w:r>
      <w:r w:rsidRPr="000941ED">
        <w:rPr>
          <w:i/>
          <w:sz w:val="22"/>
          <w:szCs w:val="22"/>
        </w:rPr>
        <w:t xml:space="preserve">struieren Sie die Begründung für diese </w:t>
      </w:r>
      <w:r>
        <w:rPr>
          <w:i/>
          <w:sz w:val="22"/>
          <w:szCs w:val="22"/>
        </w:rPr>
        <w:t>These K</w:t>
      </w:r>
      <w:r w:rsidRPr="000941ED">
        <w:rPr>
          <w:i/>
          <w:sz w:val="22"/>
          <w:szCs w:val="22"/>
        </w:rPr>
        <w:t xml:space="preserve">ants. </w:t>
      </w:r>
    </w:p>
    <w:p w:rsidR="00DD0FE7" w:rsidRDefault="00DD0FE7" w:rsidP="000941ED">
      <w:pPr>
        <w:pStyle w:val="Quellentext"/>
        <w:ind w:left="0"/>
        <w:rPr>
          <w:rFonts w:ascii="Arial" w:hAnsi="Arial" w:cs="Arial"/>
          <w:sz w:val="22"/>
          <w:szCs w:val="22"/>
        </w:rPr>
      </w:pPr>
    </w:p>
    <w:p w:rsidR="000941ED" w:rsidRPr="00504134" w:rsidRDefault="000941ED" w:rsidP="000941ED">
      <w:pPr>
        <w:pStyle w:val="Quellentext"/>
        <w:ind w:left="0"/>
        <w:rPr>
          <w:rFonts w:ascii="Arial" w:hAnsi="Arial" w:cs="Arial"/>
          <w:sz w:val="22"/>
          <w:szCs w:val="22"/>
        </w:rPr>
      </w:pPr>
      <w:r w:rsidRPr="00504134">
        <w:rPr>
          <w:rFonts w:ascii="Arial" w:hAnsi="Arial" w:cs="Arial"/>
          <w:sz w:val="22"/>
          <w:szCs w:val="22"/>
        </w:rPr>
        <w:t>Der Wille wird […] [in der Bestimmung durch den kategorischen Imperativ] nicht lediglich dem Gese</w:t>
      </w:r>
      <w:r w:rsidRPr="00504134">
        <w:rPr>
          <w:rFonts w:ascii="Arial" w:hAnsi="Arial" w:cs="Arial"/>
          <w:sz w:val="22"/>
          <w:szCs w:val="22"/>
        </w:rPr>
        <w:t>t</w:t>
      </w:r>
      <w:r w:rsidRPr="00504134">
        <w:rPr>
          <w:rFonts w:ascii="Arial" w:hAnsi="Arial" w:cs="Arial"/>
          <w:sz w:val="22"/>
          <w:szCs w:val="22"/>
        </w:rPr>
        <w:t xml:space="preserve">ze unterworfen, sondern so unterworfen, dass er auch als </w:t>
      </w:r>
      <w:r w:rsidRPr="00504134">
        <w:rPr>
          <w:rFonts w:ascii="Arial" w:hAnsi="Arial" w:cs="Arial"/>
          <w:i/>
          <w:iCs/>
          <w:sz w:val="22"/>
          <w:szCs w:val="22"/>
        </w:rPr>
        <w:t xml:space="preserve">selbstgesetzgebend </w:t>
      </w:r>
      <w:r w:rsidRPr="00504134">
        <w:rPr>
          <w:rFonts w:ascii="Arial" w:hAnsi="Arial" w:cs="Arial"/>
          <w:sz w:val="22"/>
          <w:szCs w:val="22"/>
        </w:rPr>
        <w:t>und eben um deswi</w:t>
      </w:r>
      <w:r w:rsidRPr="00504134">
        <w:rPr>
          <w:rFonts w:ascii="Arial" w:hAnsi="Arial" w:cs="Arial"/>
          <w:sz w:val="22"/>
          <w:szCs w:val="22"/>
        </w:rPr>
        <w:t>l</w:t>
      </w:r>
      <w:r w:rsidRPr="00504134">
        <w:rPr>
          <w:rFonts w:ascii="Arial" w:hAnsi="Arial" w:cs="Arial"/>
          <w:sz w:val="22"/>
          <w:szCs w:val="22"/>
        </w:rPr>
        <w:t xml:space="preserve">len allererst dem Gesetze (davon er selbst sich als Urheber betrachten kann) unterworfen angesehen werden muss. […] </w:t>
      </w:r>
    </w:p>
    <w:p w:rsidR="000941ED" w:rsidRPr="00504134" w:rsidRDefault="000941ED" w:rsidP="000941ED">
      <w:pPr>
        <w:pStyle w:val="Quellentext"/>
        <w:ind w:left="0"/>
        <w:rPr>
          <w:rFonts w:ascii="Arial" w:hAnsi="Arial" w:cs="Arial"/>
          <w:sz w:val="22"/>
          <w:szCs w:val="22"/>
        </w:rPr>
      </w:pPr>
      <w:r w:rsidRPr="00504134">
        <w:rPr>
          <w:rFonts w:ascii="Arial" w:hAnsi="Arial" w:cs="Arial"/>
          <w:sz w:val="22"/>
          <w:szCs w:val="22"/>
        </w:rPr>
        <w:t>Es ist nun kein Wunder, wenn wir auf alle bisherige Bemühungen, die jemals unternommen worden, um das Prinzip der Sittlichkeit ausfindig zu machen, zurücksehen, warum sie insgesamt haben feh</w:t>
      </w:r>
      <w:r w:rsidRPr="00504134">
        <w:rPr>
          <w:rFonts w:ascii="Arial" w:hAnsi="Arial" w:cs="Arial"/>
          <w:sz w:val="22"/>
          <w:szCs w:val="22"/>
        </w:rPr>
        <w:t>l</w:t>
      </w:r>
      <w:r w:rsidRPr="00504134">
        <w:rPr>
          <w:rFonts w:ascii="Arial" w:hAnsi="Arial" w:cs="Arial"/>
          <w:sz w:val="22"/>
          <w:szCs w:val="22"/>
        </w:rPr>
        <w:t>schlagen müssen. Man sah den Menschen durch seine Pflicht an Gesetze gebunden, man ließ es sich aber nicht einfallen, dass er nur seiner eigenen und dennoch allgemeinen Gesetzgebung unte</w:t>
      </w:r>
      <w:r w:rsidRPr="00504134">
        <w:rPr>
          <w:rFonts w:ascii="Arial" w:hAnsi="Arial" w:cs="Arial"/>
          <w:sz w:val="22"/>
          <w:szCs w:val="22"/>
        </w:rPr>
        <w:t>r</w:t>
      </w:r>
      <w:r w:rsidRPr="00504134">
        <w:rPr>
          <w:rFonts w:ascii="Arial" w:hAnsi="Arial" w:cs="Arial"/>
          <w:sz w:val="22"/>
          <w:szCs w:val="22"/>
        </w:rPr>
        <w:t>worfen sei und dass er nur verbunden sei, seinem eigenen, dem Naturzwecke nach aber allgemein gesetzgebenden Willen gemäß zu handeln. Denn wenn man sich ihn nur als einem Gesetz (welches es auch sei) unterworfen dachte, so musste dieses irgendein Interesse als Reiz oder Zwang bei sich führen, weil es nicht als Gesetz aus seinem Willen entsprang, sondern dieser gesetzmäßig von etwas anderem genötigt wurde, auf gewisse Weise zu handeln. Durch diese ganz notwendige Folgerung aber war alle Arbeit, einen obersten Grund der Pflicht zu finden, unwiederbringlich verloren. Denn man bekam niemals Pflicht, sondern Notwendigkeit der Handlung aus einem gewissen Interesse he</w:t>
      </w:r>
      <w:r w:rsidRPr="00504134">
        <w:rPr>
          <w:rFonts w:ascii="Arial" w:hAnsi="Arial" w:cs="Arial"/>
          <w:sz w:val="22"/>
          <w:szCs w:val="22"/>
        </w:rPr>
        <w:t>r</w:t>
      </w:r>
      <w:r w:rsidRPr="00504134">
        <w:rPr>
          <w:rFonts w:ascii="Arial" w:hAnsi="Arial" w:cs="Arial"/>
          <w:sz w:val="22"/>
          <w:szCs w:val="22"/>
        </w:rPr>
        <w:t xml:space="preserve">aus. Dieses mochte nun ein eigenes oder fremdes Interesse sein. Aber alsdann musste der Imperativ jederzeit bedingt ausfallen und konnte zum moralischen Gebote gar nicht taugen. Ich will also diesen Grundsatz das Prinzip der </w:t>
      </w:r>
      <w:r w:rsidRPr="00504134">
        <w:rPr>
          <w:rFonts w:ascii="Arial" w:hAnsi="Arial" w:cs="Arial"/>
          <w:b/>
          <w:bCs/>
          <w:sz w:val="22"/>
          <w:szCs w:val="22"/>
        </w:rPr>
        <w:t>Autonomie</w:t>
      </w:r>
      <w:r w:rsidRPr="00504134">
        <w:rPr>
          <w:rFonts w:ascii="Arial" w:hAnsi="Arial" w:cs="Arial"/>
          <w:sz w:val="22"/>
          <w:szCs w:val="22"/>
        </w:rPr>
        <w:t xml:space="preserve"> des Willens im Gegensatz mit jedem andern, das ich deshalb zur </w:t>
      </w:r>
      <w:r w:rsidRPr="00504134">
        <w:rPr>
          <w:rFonts w:ascii="Arial" w:hAnsi="Arial" w:cs="Arial"/>
          <w:b/>
          <w:bCs/>
          <w:sz w:val="22"/>
          <w:szCs w:val="22"/>
        </w:rPr>
        <w:t xml:space="preserve">Heteronomie </w:t>
      </w:r>
      <w:r w:rsidRPr="00504134">
        <w:rPr>
          <w:rFonts w:ascii="Arial" w:hAnsi="Arial" w:cs="Arial"/>
          <w:sz w:val="22"/>
          <w:szCs w:val="22"/>
        </w:rPr>
        <w:t xml:space="preserve">zähle, nennen. […] </w:t>
      </w:r>
    </w:p>
    <w:p w:rsidR="00DD0FE7" w:rsidRPr="008F6D2C" w:rsidRDefault="000941ED" w:rsidP="008F6D2C">
      <w:pPr>
        <w:pStyle w:val="Quellentext"/>
        <w:ind w:left="0"/>
        <w:rPr>
          <w:rFonts w:ascii="Arial" w:hAnsi="Arial" w:cs="Arial"/>
          <w:sz w:val="22"/>
          <w:szCs w:val="22"/>
        </w:rPr>
      </w:pPr>
      <w:r w:rsidRPr="00504134">
        <w:rPr>
          <w:rFonts w:ascii="Arial" w:hAnsi="Arial" w:cs="Arial"/>
          <w:sz w:val="22"/>
          <w:szCs w:val="22"/>
        </w:rPr>
        <w:t>[…] Die Vernunft bezieht also jede Maxime des Willens als allgemein gesetzgebend auf jeden and</w:t>
      </w:r>
      <w:r w:rsidRPr="00504134">
        <w:rPr>
          <w:rFonts w:ascii="Arial" w:hAnsi="Arial" w:cs="Arial"/>
          <w:sz w:val="22"/>
          <w:szCs w:val="22"/>
        </w:rPr>
        <w:t>e</w:t>
      </w:r>
      <w:r w:rsidRPr="00504134">
        <w:rPr>
          <w:rFonts w:ascii="Arial" w:hAnsi="Arial" w:cs="Arial"/>
          <w:sz w:val="22"/>
          <w:szCs w:val="22"/>
        </w:rPr>
        <w:t>ren Willen und auch auf jede Handlung gegen sich selbst und dies zwar nicht um irgendeines and</w:t>
      </w:r>
      <w:r w:rsidRPr="00504134">
        <w:rPr>
          <w:rFonts w:ascii="Arial" w:hAnsi="Arial" w:cs="Arial"/>
          <w:sz w:val="22"/>
          <w:szCs w:val="22"/>
        </w:rPr>
        <w:t>e</w:t>
      </w:r>
      <w:r w:rsidRPr="00504134">
        <w:rPr>
          <w:rFonts w:ascii="Arial" w:hAnsi="Arial" w:cs="Arial"/>
          <w:sz w:val="22"/>
          <w:szCs w:val="22"/>
        </w:rPr>
        <w:t>ren praktischen Bewegungsgrundes oder künftigen Vorteils willen, sondern aus der Idee der Würde eines vernünftigen Wesens, das keinem Gesetze gehorcht als de</w:t>
      </w:r>
      <w:r w:rsidR="00DD0FE7">
        <w:rPr>
          <w:rFonts w:ascii="Arial" w:hAnsi="Arial" w:cs="Arial"/>
          <w:sz w:val="22"/>
          <w:szCs w:val="22"/>
        </w:rPr>
        <w:t>m, das es zugleich selbst gibt.</w:t>
      </w:r>
    </w:p>
    <w:p w:rsidR="00DC6488" w:rsidRDefault="000941ED" w:rsidP="00DC6488">
      <w:pPr>
        <w:pStyle w:val="Quellentext"/>
        <w:spacing w:before="240" w:after="120"/>
        <w:ind w:left="0"/>
        <w:jc w:val="left"/>
        <w:rPr>
          <w:rFonts w:ascii="Arial" w:hAnsi="Arial" w:cs="Arial"/>
          <w:sz w:val="20"/>
        </w:rPr>
      </w:pPr>
      <w:r w:rsidRPr="00DD0FE7">
        <w:rPr>
          <w:rFonts w:ascii="Arial" w:hAnsi="Arial" w:cs="Arial"/>
          <w:sz w:val="20"/>
        </w:rPr>
        <w:t xml:space="preserve">(Immanuel Kant: Grundlegung zur Metaphysik der Sitten. </w:t>
      </w:r>
      <w:r w:rsidR="00DC6488">
        <w:rPr>
          <w:rFonts w:ascii="Arial" w:hAnsi="Arial" w:cs="Arial"/>
          <w:sz w:val="20"/>
        </w:rPr>
        <w:br/>
      </w:r>
      <w:hyperlink r:id="rId14" w:history="1">
        <w:r w:rsidR="00DC6488" w:rsidRPr="00DE2E9F">
          <w:rPr>
            <w:rStyle w:val="Hyperlink"/>
            <w:rFonts w:ascii="Arial" w:hAnsi="Arial" w:cs="Arial"/>
            <w:sz w:val="20"/>
          </w:rPr>
          <w:t>http://www.zeno.org/Philosophie/M/Kant,+Immanuel/Grundlegung+zur+Metaphysik+der+Sitten</w:t>
        </w:r>
      </w:hyperlink>
      <w:r w:rsidR="00DC6488">
        <w:rPr>
          <w:rFonts w:ascii="Arial" w:hAnsi="Arial" w:cs="Arial"/>
          <w:sz w:val="20"/>
        </w:rPr>
        <w:t>)</w:t>
      </w:r>
    </w:p>
    <w:sectPr w:rsidR="00DC6488" w:rsidSect="003622D6">
      <w:pgSz w:w="11906" w:h="16838"/>
      <w:pgMar w:top="680" w:right="851"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17" w:rsidRDefault="008A1617" w:rsidP="001E2891">
      <w:r>
        <w:separator/>
      </w:r>
    </w:p>
  </w:endnote>
  <w:endnote w:type="continuationSeparator" w:id="0">
    <w:p w:rsidR="008A1617" w:rsidRDefault="008A1617" w:rsidP="001E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17" w:rsidRDefault="008A1617" w:rsidP="001E2891">
      <w:r>
        <w:separator/>
      </w:r>
    </w:p>
  </w:footnote>
  <w:footnote w:type="continuationSeparator" w:id="0">
    <w:p w:rsidR="008A1617" w:rsidRDefault="008A1617" w:rsidP="001E2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53B"/>
    <w:multiLevelType w:val="hybridMultilevel"/>
    <w:tmpl w:val="E984F466"/>
    <w:lvl w:ilvl="0" w:tplc="0D26A566">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1F2861"/>
    <w:multiLevelType w:val="hybridMultilevel"/>
    <w:tmpl w:val="8F82D14C"/>
    <w:lvl w:ilvl="0" w:tplc="FF90EF12">
      <w:start w:val="1"/>
      <w:numFmt w:val="bullet"/>
      <w:lvlText w:val="-"/>
      <w:lvlJc w:val="left"/>
      <w:pPr>
        <w:tabs>
          <w:tab w:val="num" w:pos="360"/>
        </w:tabs>
        <w:ind w:left="340" w:hanging="34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941CF1"/>
    <w:multiLevelType w:val="hybridMultilevel"/>
    <w:tmpl w:val="A3685D5E"/>
    <w:lvl w:ilvl="0" w:tplc="57F488D4">
      <w:start w:val="3"/>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7670F2B"/>
    <w:multiLevelType w:val="hybridMultilevel"/>
    <w:tmpl w:val="649633AC"/>
    <w:lvl w:ilvl="0" w:tplc="842C1130">
      <w:start w:val="3"/>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A142997"/>
    <w:multiLevelType w:val="hybridMultilevel"/>
    <w:tmpl w:val="EADED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C343852"/>
    <w:multiLevelType w:val="hybridMultilevel"/>
    <w:tmpl w:val="F0FCA884"/>
    <w:lvl w:ilvl="0" w:tplc="A8A08C04">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D502A5B"/>
    <w:multiLevelType w:val="hybridMultilevel"/>
    <w:tmpl w:val="6BD6580E"/>
    <w:lvl w:ilvl="0" w:tplc="8A66FFC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852C7A"/>
    <w:multiLevelType w:val="hybridMultilevel"/>
    <w:tmpl w:val="41A6F8FE"/>
    <w:lvl w:ilvl="0" w:tplc="D3F6FFB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D52349"/>
    <w:multiLevelType w:val="hybridMultilevel"/>
    <w:tmpl w:val="10165856"/>
    <w:lvl w:ilvl="0" w:tplc="653C33F2">
      <w:start w:val="4"/>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A38654D"/>
    <w:multiLevelType w:val="hybridMultilevel"/>
    <w:tmpl w:val="24C269E2"/>
    <w:lvl w:ilvl="0" w:tplc="3800C0AA">
      <w:start w:val="1"/>
      <w:numFmt w:val="decimal"/>
      <w:lvlText w:val="%1."/>
      <w:lvlJc w:val="left"/>
      <w:pPr>
        <w:ind w:left="720" w:hanging="360"/>
      </w:pPr>
      <w:rPr>
        <w:rFonts w:ascii="Arial Narrow" w:hAnsi="Arial Narrow"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B924E80"/>
    <w:multiLevelType w:val="hybridMultilevel"/>
    <w:tmpl w:val="169A93F2"/>
    <w:lvl w:ilvl="0" w:tplc="0854DCC6">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FD06A5D"/>
    <w:multiLevelType w:val="hybridMultilevel"/>
    <w:tmpl w:val="E47CEA66"/>
    <w:lvl w:ilvl="0" w:tplc="DCAAF2CA">
      <w:start w:val="1"/>
      <w:numFmt w:val="decimal"/>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D77649"/>
    <w:multiLevelType w:val="hybridMultilevel"/>
    <w:tmpl w:val="E3FAAF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ADF2B89"/>
    <w:multiLevelType w:val="hybridMultilevel"/>
    <w:tmpl w:val="3DDC9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B266769"/>
    <w:multiLevelType w:val="hybridMultilevel"/>
    <w:tmpl w:val="5DF87CB6"/>
    <w:lvl w:ilvl="0" w:tplc="0AE40F82">
      <w:start w:val="1"/>
      <w:numFmt w:val="decimal"/>
      <w:lvlText w:val="%1."/>
      <w:lvlJc w:val="left"/>
      <w:pPr>
        <w:ind w:left="720" w:hanging="360"/>
      </w:pPr>
      <w:rPr>
        <w:rFonts w:hint="default"/>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E53144B"/>
    <w:multiLevelType w:val="hybridMultilevel"/>
    <w:tmpl w:val="CE0EA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E0C489D"/>
    <w:multiLevelType w:val="hybridMultilevel"/>
    <w:tmpl w:val="FDCC0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4847B41"/>
    <w:multiLevelType w:val="hybridMultilevel"/>
    <w:tmpl w:val="169A93F2"/>
    <w:lvl w:ilvl="0" w:tplc="24EE0ADA">
      <w:start w:val="1"/>
      <w:numFmt w:val="bullet"/>
      <w:lvlText w:val="–"/>
      <w:lvlJc w:val="left"/>
      <w:pPr>
        <w:tabs>
          <w:tab w:val="num" w:pos="360"/>
        </w:tabs>
        <w:ind w:left="340" w:hanging="34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50C417B"/>
    <w:multiLevelType w:val="hybridMultilevel"/>
    <w:tmpl w:val="AFCE1F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982702F"/>
    <w:multiLevelType w:val="hybridMultilevel"/>
    <w:tmpl w:val="8F82D14C"/>
    <w:lvl w:ilvl="0" w:tplc="98BE40A8">
      <w:start w:val="1"/>
      <w:numFmt w:val="bullet"/>
      <w:lvlText w:val="-"/>
      <w:lvlJc w:val="left"/>
      <w:pPr>
        <w:tabs>
          <w:tab w:val="num" w:pos="360"/>
        </w:tabs>
        <w:ind w:left="340" w:hanging="34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AB72D57"/>
    <w:multiLevelType w:val="hybridMultilevel"/>
    <w:tmpl w:val="3906105E"/>
    <w:lvl w:ilvl="0" w:tplc="F51E0B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D29180C"/>
    <w:multiLevelType w:val="hybridMultilevel"/>
    <w:tmpl w:val="8B34CFDC"/>
    <w:lvl w:ilvl="0" w:tplc="4C3E7B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1BE4E54"/>
    <w:multiLevelType w:val="hybridMultilevel"/>
    <w:tmpl w:val="F402B004"/>
    <w:lvl w:ilvl="0" w:tplc="376239E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6F44CB8"/>
    <w:multiLevelType w:val="hybridMultilevel"/>
    <w:tmpl w:val="3DDC9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7F66DAA"/>
    <w:multiLevelType w:val="hybridMultilevel"/>
    <w:tmpl w:val="223228E6"/>
    <w:lvl w:ilvl="0" w:tplc="5DA03644">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A241ADF"/>
    <w:multiLevelType w:val="hybridMultilevel"/>
    <w:tmpl w:val="8F82D14C"/>
    <w:lvl w:ilvl="0" w:tplc="FAAE9AF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B552CFB"/>
    <w:multiLevelType w:val="hybridMultilevel"/>
    <w:tmpl w:val="4FF262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1"/>
  </w:num>
  <w:num w:numId="5">
    <w:abstractNumId w:val="19"/>
  </w:num>
  <w:num w:numId="6">
    <w:abstractNumId w:val="10"/>
  </w:num>
  <w:num w:numId="7">
    <w:abstractNumId w:val="24"/>
  </w:num>
  <w:num w:numId="8">
    <w:abstractNumId w:val="7"/>
  </w:num>
  <w:num w:numId="9">
    <w:abstractNumId w:val="8"/>
  </w:num>
  <w:num w:numId="10">
    <w:abstractNumId w:val="3"/>
  </w:num>
  <w:num w:numId="11">
    <w:abstractNumId w:val="22"/>
  </w:num>
  <w:num w:numId="12">
    <w:abstractNumId w:val="2"/>
  </w:num>
  <w:num w:numId="13">
    <w:abstractNumId w:val="15"/>
  </w:num>
  <w:num w:numId="14">
    <w:abstractNumId w:val="18"/>
  </w:num>
  <w:num w:numId="15">
    <w:abstractNumId w:val="23"/>
  </w:num>
  <w:num w:numId="16">
    <w:abstractNumId w:val="26"/>
  </w:num>
  <w:num w:numId="17">
    <w:abstractNumId w:val="16"/>
  </w:num>
  <w:num w:numId="18">
    <w:abstractNumId w:val="4"/>
  </w:num>
  <w:num w:numId="19">
    <w:abstractNumId w:val="13"/>
  </w:num>
  <w:num w:numId="20">
    <w:abstractNumId w:val="11"/>
  </w:num>
  <w:num w:numId="21">
    <w:abstractNumId w:val="9"/>
  </w:num>
  <w:num w:numId="22">
    <w:abstractNumId w:val="21"/>
  </w:num>
  <w:num w:numId="23">
    <w:abstractNumId w:val="12"/>
  </w:num>
  <w:num w:numId="24">
    <w:abstractNumId w:val="20"/>
  </w:num>
  <w:num w:numId="25">
    <w:abstractNumId w:val="6"/>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A1"/>
    <w:rsid w:val="00003417"/>
    <w:rsid w:val="000413F4"/>
    <w:rsid w:val="00086667"/>
    <w:rsid w:val="00092CC6"/>
    <w:rsid w:val="000941ED"/>
    <w:rsid w:val="00094398"/>
    <w:rsid w:val="000A6F20"/>
    <w:rsid w:val="000C78B0"/>
    <w:rsid w:val="000D2A3A"/>
    <w:rsid w:val="000D3DB1"/>
    <w:rsid w:val="000F3C3F"/>
    <w:rsid w:val="00123DA9"/>
    <w:rsid w:val="00133357"/>
    <w:rsid w:val="00161F16"/>
    <w:rsid w:val="001652F7"/>
    <w:rsid w:val="0017256A"/>
    <w:rsid w:val="00174270"/>
    <w:rsid w:val="001A1598"/>
    <w:rsid w:val="001B6F71"/>
    <w:rsid w:val="001C37D3"/>
    <w:rsid w:val="001E2891"/>
    <w:rsid w:val="00225C6E"/>
    <w:rsid w:val="00244BE3"/>
    <w:rsid w:val="00246605"/>
    <w:rsid w:val="0026098C"/>
    <w:rsid w:val="002677AF"/>
    <w:rsid w:val="002832D5"/>
    <w:rsid w:val="002D5066"/>
    <w:rsid w:val="00325FBB"/>
    <w:rsid w:val="00341186"/>
    <w:rsid w:val="003622D6"/>
    <w:rsid w:val="0036322E"/>
    <w:rsid w:val="0036620D"/>
    <w:rsid w:val="00393D8A"/>
    <w:rsid w:val="003B0300"/>
    <w:rsid w:val="003D6FA9"/>
    <w:rsid w:val="00401DC6"/>
    <w:rsid w:val="004113D8"/>
    <w:rsid w:val="00432F9F"/>
    <w:rsid w:val="004421D1"/>
    <w:rsid w:val="00455C6E"/>
    <w:rsid w:val="00466C58"/>
    <w:rsid w:val="00484309"/>
    <w:rsid w:val="004904C9"/>
    <w:rsid w:val="004F43C0"/>
    <w:rsid w:val="004F4882"/>
    <w:rsid w:val="004F53E7"/>
    <w:rsid w:val="00504134"/>
    <w:rsid w:val="00512066"/>
    <w:rsid w:val="005206B1"/>
    <w:rsid w:val="00533A02"/>
    <w:rsid w:val="00537301"/>
    <w:rsid w:val="005373C7"/>
    <w:rsid w:val="0055506B"/>
    <w:rsid w:val="00570A2D"/>
    <w:rsid w:val="00576622"/>
    <w:rsid w:val="00653557"/>
    <w:rsid w:val="00655E90"/>
    <w:rsid w:val="006762B8"/>
    <w:rsid w:val="006879E5"/>
    <w:rsid w:val="006E10E9"/>
    <w:rsid w:val="0070154A"/>
    <w:rsid w:val="00724D79"/>
    <w:rsid w:val="007525E3"/>
    <w:rsid w:val="007869F4"/>
    <w:rsid w:val="0079616B"/>
    <w:rsid w:val="007A67FC"/>
    <w:rsid w:val="007C578C"/>
    <w:rsid w:val="007E7F0A"/>
    <w:rsid w:val="008355C7"/>
    <w:rsid w:val="008367E7"/>
    <w:rsid w:val="00846030"/>
    <w:rsid w:val="00883E71"/>
    <w:rsid w:val="008A1617"/>
    <w:rsid w:val="008A18F6"/>
    <w:rsid w:val="008C037C"/>
    <w:rsid w:val="008F6D2C"/>
    <w:rsid w:val="00917C70"/>
    <w:rsid w:val="0099073E"/>
    <w:rsid w:val="009A2FB7"/>
    <w:rsid w:val="009F265D"/>
    <w:rsid w:val="00A32AF5"/>
    <w:rsid w:val="00A40CF5"/>
    <w:rsid w:val="00A704BF"/>
    <w:rsid w:val="00AC082B"/>
    <w:rsid w:val="00B35B7C"/>
    <w:rsid w:val="00B4655F"/>
    <w:rsid w:val="00B95E2F"/>
    <w:rsid w:val="00BA7947"/>
    <w:rsid w:val="00BB31D2"/>
    <w:rsid w:val="00BE0239"/>
    <w:rsid w:val="00C03AE5"/>
    <w:rsid w:val="00C3248B"/>
    <w:rsid w:val="00C55ED4"/>
    <w:rsid w:val="00C9577A"/>
    <w:rsid w:val="00CE0CB2"/>
    <w:rsid w:val="00CE6119"/>
    <w:rsid w:val="00D06A2E"/>
    <w:rsid w:val="00D160C4"/>
    <w:rsid w:val="00D34D16"/>
    <w:rsid w:val="00D507EF"/>
    <w:rsid w:val="00D57789"/>
    <w:rsid w:val="00D97C52"/>
    <w:rsid w:val="00DA014D"/>
    <w:rsid w:val="00DA5080"/>
    <w:rsid w:val="00DB4AC5"/>
    <w:rsid w:val="00DC6488"/>
    <w:rsid w:val="00DD0FE7"/>
    <w:rsid w:val="00E0771D"/>
    <w:rsid w:val="00E511E6"/>
    <w:rsid w:val="00E55AA1"/>
    <w:rsid w:val="00EC51E1"/>
    <w:rsid w:val="00EE496E"/>
    <w:rsid w:val="00EF28A8"/>
    <w:rsid w:val="00F03F2C"/>
    <w:rsid w:val="00F178A5"/>
    <w:rsid w:val="00F24CC9"/>
    <w:rsid w:val="00F32DD3"/>
    <w:rsid w:val="00F41DDA"/>
    <w:rsid w:val="00F539D2"/>
    <w:rsid w:val="00F61DE9"/>
    <w:rsid w:val="00F87ADB"/>
    <w:rsid w:val="00FB3B8B"/>
    <w:rsid w:val="00FC0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line="260" w:lineRule="exact"/>
      <w:jc w:val="both"/>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gabe">
    <w:name w:val="* Aufgabe"/>
    <w:basedOn w:val="Standard"/>
    <w:pPr>
      <w:tabs>
        <w:tab w:val="left" w:pos="340"/>
      </w:tabs>
      <w:spacing w:line="260" w:lineRule="exact"/>
      <w:ind w:left="340" w:hanging="340"/>
      <w:jc w:val="both"/>
    </w:pPr>
    <w:rPr>
      <w:rFonts w:ascii="Arial" w:hAnsi="Arial"/>
      <w:sz w:val="16"/>
    </w:rPr>
  </w:style>
  <w:style w:type="paragraph" w:customStyle="1" w:styleId="Moderation">
    <w:name w:val="* Moderation"/>
    <w:basedOn w:val="Aufgabe"/>
    <w:pPr>
      <w:ind w:left="0" w:firstLine="0"/>
    </w:pPr>
  </w:style>
  <w:style w:type="paragraph" w:customStyle="1" w:styleId="S3">
    <w:name w:val="* ÜS 3"/>
    <w:basedOn w:val="Standard"/>
    <w:pPr>
      <w:spacing w:line="260" w:lineRule="exact"/>
      <w:jc w:val="both"/>
    </w:pPr>
    <w:rPr>
      <w:rFonts w:ascii="Arial" w:hAnsi="Arial"/>
      <w:b/>
      <w:sz w:val="16"/>
    </w:rPr>
  </w:style>
  <w:style w:type="paragraph" w:styleId="Kopfzeile">
    <w:name w:val="header"/>
    <w:basedOn w:val="Standard"/>
    <w:semiHidden/>
    <w:pPr>
      <w:tabs>
        <w:tab w:val="center" w:pos="4536"/>
        <w:tab w:val="right" w:pos="9072"/>
      </w:tabs>
      <w:spacing w:line="260" w:lineRule="exact"/>
      <w:jc w:val="both"/>
    </w:pPr>
    <w:rPr>
      <w:sz w:val="18"/>
    </w:rPr>
  </w:style>
  <w:style w:type="paragraph" w:styleId="Textkrper">
    <w:name w:val="Body Text"/>
    <w:basedOn w:val="Standard"/>
    <w:semiHidden/>
    <w:pPr>
      <w:spacing w:line="260" w:lineRule="exact"/>
      <w:jc w:val="both"/>
    </w:pPr>
    <w:rPr>
      <w:sz w:val="16"/>
    </w:rPr>
  </w:style>
  <w:style w:type="paragraph" w:styleId="Textkrper2">
    <w:name w:val="Body Text 2"/>
    <w:basedOn w:val="Standard"/>
    <w:link w:val="Textkrper2Zchn"/>
    <w:semiHidden/>
    <w:rPr>
      <w:sz w:val="20"/>
      <w:lang w:val="x-none" w:eastAsia="x-none"/>
    </w:rPr>
  </w:style>
  <w:style w:type="paragraph" w:customStyle="1" w:styleId="Quellentext">
    <w:name w:val="* Quellentext"/>
    <w:basedOn w:val="Standard"/>
    <w:pPr>
      <w:spacing w:line="260" w:lineRule="exact"/>
      <w:ind w:left="340"/>
      <w:jc w:val="both"/>
    </w:pPr>
    <w:rPr>
      <w:sz w:val="18"/>
    </w:rPr>
  </w:style>
  <w:style w:type="character" w:styleId="Seitenzahl">
    <w:name w:val="page number"/>
    <w:semiHidden/>
    <w:rPr>
      <w:rFonts w:ascii="Arial" w:hAnsi="Arial"/>
      <w:b/>
      <w:sz w:val="32"/>
    </w:rPr>
  </w:style>
  <w:style w:type="paragraph" w:styleId="NurText">
    <w:name w:val="Plain Text"/>
    <w:basedOn w:val="Standard"/>
    <w:semiHidden/>
    <w:rPr>
      <w:rFonts w:ascii="Courier New" w:hAnsi="Courier New"/>
      <w:sz w:val="20"/>
      <w:szCs w:val="20"/>
    </w:rPr>
  </w:style>
  <w:style w:type="paragraph" w:styleId="Textkrper-Zeileneinzug">
    <w:name w:val="Body Text Indent"/>
    <w:basedOn w:val="Standard"/>
    <w:link w:val="Textkrper-ZeileneinzugZchn"/>
    <w:semiHidden/>
    <w:pPr>
      <w:spacing w:after="120"/>
      <w:ind w:left="51"/>
    </w:pPr>
    <w:rPr>
      <w:rFonts w:ascii="Arial" w:hAnsi="Arial"/>
      <w:sz w:val="20"/>
      <w:lang w:val="x-none" w:eastAsia="x-none"/>
    </w:rPr>
  </w:style>
  <w:style w:type="paragraph" w:customStyle="1" w:styleId="S2">
    <w:name w:val="* ÜS 2"/>
    <w:basedOn w:val="S1"/>
    <w:pPr>
      <w:spacing w:line="260" w:lineRule="exact"/>
    </w:pPr>
    <w:rPr>
      <w:sz w:val="20"/>
    </w:rPr>
  </w:style>
  <w:style w:type="paragraph" w:customStyle="1" w:styleId="S1">
    <w:name w:val="* ÜS 1"/>
    <w:basedOn w:val="Standard"/>
    <w:pPr>
      <w:spacing w:line="390" w:lineRule="exact"/>
      <w:jc w:val="both"/>
    </w:pPr>
    <w:rPr>
      <w:rFonts w:ascii="Arial" w:hAnsi="Arial"/>
    </w:rPr>
  </w:style>
  <w:style w:type="paragraph" w:styleId="Textkrper3">
    <w:name w:val="Body Text 3"/>
    <w:basedOn w:val="Standard"/>
    <w:semiHidden/>
    <w:pPr>
      <w:tabs>
        <w:tab w:val="left" w:pos="5760"/>
      </w:tabs>
      <w:spacing w:after="120"/>
    </w:pPr>
    <w:rPr>
      <w:rFonts w:ascii="Arial" w:hAnsi="Arial" w:cs="Arial"/>
      <w:spacing w:val="4"/>
      <w:sz w:val="18"/>
      <w:szCs w:val="16"/>
    </w:rPr>
  </w:style>
  <w:style w:type="paragraph" w:styleId="Sprechblasentext">
    <w:name w:val="Balloon Text"/>
    <w:basedOn w:val="Standard"/>
    <w:link w:val="SprechblasentextZchn"/>
    <w:uiPriority w:val="99"/>
    <w:semiHidden/>
    <w:unhideWhenUsed/>
    <w:rsid w:val="00E55AA1"/>
    <w:rPr>
      <w:rFonts w:ascii="Tahoma" w:hAnsi="Tahoma"/>
      <w:sz w:val="16"/>
      <w:szCs w:val="16"/>
      <w:lang w:val="x-none" w:eastAsia="x-none"/>
    </w:rPr>
  </w:style>
  <w:style w:type="character" w:customStyle="1" w:styleId="SprechblasentextZchn">
    <w:name w:val="Sprechblasentext Zchn"/>
    <w:link w:val="Sprechblasentext"/>
    <w:uiPriority w:val="99"/>
    <w:semiHidden/>
    <w:rsid w:val="00E55AA1"/>
    <w:rPr>
      <w:rFonts w:ascii="Tahoma" w:hAnsi="Tahoma" w:cs="Tahoma"/>
      <w:sz w:val="16"/>
      <w:szCs w:val="16"/>
    </w:rPr>
  </w:style>
  <w:style w:type="character" w:customStyle="1" w:styleId="Textkrper2Zchn">
    <w:name w:val="Textkörper 2 Zchn"/>
    <w:link w:val="Textkrper2"/>
    <w:semiHidden/>
    <w:rsid w:val="00F539D2"/>
    <w:rPr>
      <w:szCs w:val="24"/>
    </w:rPr>
  </w:style>
  <w:style w:type="character" w:customStyle="1" w:styleId="Textkrper-ZeileneinzugZchn">
    <w:name w:val="Textkörper-Zeileneinzug Zchn"/>
    <w:link w:val="Textkrper-Zeileneinzug"/>
    <w:semiHidden/>
    <w:rsid w:val="00F539D2"/>
    <w:rPr>
      <w:rFonts w:ascii="Arial" w:hAnsi="Arial" w:cs="Arial"/>
      <w:szCs w:val="24"/>
    </w:rPr>
  </w:style>
  <w:style w:type="character" w:customStyle="1" w:styleId="apple-converted-space">
    <w:name w:val="apple-converted-space"/>
    <w:basedOn w:val="Absatz-Standardschriftart"/>
    <w:rsid w:val="00883E71"/>
  </w:style>
  <w:style w:type="character" w:styleId="Hyperlink">
    <w:name w:val="Hyperlink"/>
    <w:uiPriority w:val="99"/>
    <w:unhideWhenUsed/>
    <w:rsid w:val="00883E71"/>
    <w:rPr>
      <w:color w:val="0000FF"/>
      <w:u w:val="single"/>
    </w:rPr>
  </w:style>
  <w:style w:type="paragraph" w:styleId="Fuzeile">
    <w:name w:val="footer"/>
    <w:basedOn w:val="Standard"/>
    <w:link w:val="FuzeileZchn"/>
    <w:uiPriority w:val="99"/>
    <w:semiHidden/>
    <w:unhideWhenUsed/>
    <w:rsid w:val="001E2891"/>
    <w:pPr>
      <w:tabs>
        <w:tab w:val="center" w:pos="4536"/>
        <w:tab w:val="right" w:pos="9072"/>
      </w:tabs>
    </w:pPr>
    <w:rPr>
      <w:lang w:val="x-none" w:eastAsia="x-none"/>
    </w:rPr>
  </w:style>
  <w:style w:type="character" w:customStyle="1" w:styleId="FuzeileZchn">
    <w:name w:val="Fußzeile Zchn"/>
    <w:link w:val="Fuzeile"/>
    <w:uiPriority w:val="99"/>
    <w:semiHidden/>
    <w:rsid w:val="001E28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line="260" w:lineRule="exact"/>
      <w:jc w:val="both"/>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gabe">
    <w:name w:val="* Aufgabe"/>
    <w:basedOn w:val="Standard"/>
    <w:pPr>
      <w:tabs>
        <w:tab w:val="left" w:pos="340"/>
      </w:tabs>
      <w:spacing w:line="260" w:lineRule="exact"/>
      <w:ind w:left="340" w:hanging="340"/>
      <w:jc w:val="both"/>
    </w:pPr>
    <w:rPr>
      <w:rFonts w:ascii="Arial" w:hAnsi="Arial"/>
      <w:sz w:val="16"/>
    </w:rPr>
  </w:style>
  <w:style w:type="paragraph" w:customStyle="1" w:styleId="Moderation">
    <w:name w:val="* Moderation"/>
    <w:basedOn w:val="Aufgabe"/>
    <w:pPr>
      <w:ind w:left="0" w:firstLine="0"/>
    </w:pPr>
  </w:style>
  <w:style w:type="paragraph" w:customStyle="1" w:styleId="S3">
    <w:name w:val="* ÜS 3"/>
    <w:basedOn w:val="Standard"/>
    <w:pPr>
      <w:spacing w:line="260" w:lineRule="exact"/>
      <w:jc w:val="both"/>
    </w:pPr>
    <w:rPr>
      <w:rFonts w:ascii="Arial" w:hAnsi="Arial"/>
      <w:b/>
      <w:sz w:val="16"/>
    </w:rPr>
  </w:style>
  <w:style w:type="paragraph" w:styleId="Kopfzeile">
    <w:name w:val="header"/>
    <w:basedOn w:val="Standard"/>
    <w:semiHidden/>
    <w:pPr>
      <w:tabs>
        <w:tab w:val="center" w:pos="4536"/>
        <w:tab w:val="right" w:pos="9072"/>
      </w:tabs>
      <w:spacing w:line="260" w:lineRule="exact"/>
      <w:jc w:val="both"/>
    </w:pPr>
    <w:rPr>
      <w:sz w:val="18"/>
    </w:rPr>
  </w:style>
  <w:style w:type="paragraph" w:styleId="Textkrper">
    <w:name w:val="Body Text"/>
    <w:basedOn w:val="Standard"/>
    <w:semiHidden/>
    <w:pPr>
      <w:spacing w:line="260" w:lineRule="exact"/>
      <w:jc w:val="both"/>
    </w:pPr>
    <w:rPr>
      <w:sz w:val="16"/>
    </w:rPr>
  </w:style>
  <w:style w:type="paragraph" w:styleId="Textkrper2">
    <w:name w:val="Body Text 2"/>
    <w:basedOn w:val="Standard"/>
    <w:link w:val="Textkrper2Zchn"/>
    <w:semiHidden/>
    <w:rPr>
      <w:sz w:val="20"/>
      <w:lang w:val="x-none" w:eastAsia="x-none"/>
    </w:rPr>
  </w:style>
  <w:style w:type="paragraph" w:customStyle="1" w:styleId="Quellentext">
    <w:name w:val="* Quellentext"/>
    <w:basedOn w:val="Standard"/>
    <w:pPr>
      <w:spacing w:line="260" w:lineRule="exact"/>
      <w:ind w:left="340"/>
      <w:jc w:val="both"/>
    </w:pPr>
    <w:rPr>
      <w:sz w:val="18"/>
    </w:rPr>
  </w:style>
  <w:style w:type="character" w:styleId="Seitenzahl">
    <w:name w:val="page number"/>
    <w:semiHidden/>
    <w:rPr>
      <w:rFonts w:ascii="Arial" w:hAnsi="Arial"/>
      <w:b/>
      <w:sz w:val="32"/>
    </w:rPr>
  </w:style>
  <w:style w:type="paragraph" w:styleId="NurText">
    <w:name w:val="Plain Text"/>
    <w:basedOn w:val="Standard"/>
    <w:semiHidden/>
    <w:rPr>
      <w:rFonts w:ascii="Courier New" w:hAnsi="Courier New"/>
      <w:sz w:val="20"/>
      <w:szCs w:val="20"/>
    </w:rPr>
  </w:style>
  <w:style w:type="paragraph" w:styleId="Textkrper-Zeileneinzug">
    <w:name w:val="Body Text Indent"/>
    <w:basedOn w:val="Standard"/>
    <w:link w:val="Textkrper-ZeileneinzugZchn"/>
    <w:semiHidden/>
    <w:pPr>
      <w:spacing w:after="120"/>
      <w:ind w:left="51"/>
    </w:pPr>
    <w:rPr>
      <w:rFonts w:ascii="Arial" w:hAnsi="Arial"/>
      <w:sz w:val="20"/>
      <w:lang w:val="x-none" w:eastAsia="x-none"/>
    </w:rPr>
  </w:style>
  <w:style w:type="paragraph" w:customStyle="1" w:styleId="S2">
    <w:name w:val="* ÜS 2"/>
    <w:basedOn w:val="S1"/>
    <w:pPr>
      <w:spacing w:line="260" w:lineRule="exact"/>
    </w:pPr>
    <w:rPr>
      <w:sz w:val="20"/>
    </w:rPr>
  </w:style>
  <w:style w:type="paragraph" w:customStyle="1" w:styleId="S1">
    <w:name w:val="* ÜS 1"/>
    <w:basedOn w:val="Standard"/>
    <w:pPr>
      <w:spacing w:line="390" w:lineRule="exact"/>
      <w:jc w:val="both"/>
    </w:pPr>
    <w:rPr>
      <w:rFonts w:ascii="Arial" w:hAnsi="Arial"/>
    </w:rPr>
  </w:style>
  <w:style w:type="paragraph" w:styleId="Textkrper3">
    <w:name w:val="Body Text 3"/>
    <w:basedOn w:val="Standard"/>
    <w:semiHidden/>
    <w:pPr>
      <w:tabs>
        <w:tab w:val="left" w:pos="5760"/>
      </w:tabs>
      <w:spacing w:after="120"/>
    </w:pPr>
    <w:rPr>
      <w:rFonts w:ascii="Arial" w:hAnsi="Arial" w:cs="Arial"/>
      <w:spacing w:val="4"/>
      <w:sz w:val="18"/>
      <w:szCs w:val="16"/>
    </w:rPr>
  </w:style>
  <w:style w:type="paragraph" w:styleId="Sprechblasentext">
    <w:name w:val="Balloon Text"/>
    <w:basedOn w:val="Standard"/>
    <w:link w:val="SprechblasentextZchn"/>
    <w:uiPriority w:val="99"/>
    <w:semiHidden/>
    <w:unhideWhenUsed/>
    <w:rsid w:val="00E55AA1"/>
    <w:rPr>
      <w:rFonts w:ascii="Tahoma" w:hAnsi="Tahoma"/>
      <w:sz w:val="16"/>
      <w:szCs w:val="16"/>
      <w:lang w:val="x-none" w:eastAsia="x-none"/>
    </w:rPr>
  </w:style>
  <w:style w:type="character" w:customStyle="1" w:styleId="SprechblasentextZchn">
    <w:name w:val="Sprechblasentext Zchn"/>
    <w:link w:val="Sprechblasentext"/>
    <w:uiPriority w:val="99"/>
    <w:semiHidden/>
    <w:rsid w:val="00E55AA1"/>
    <w:rPr>
      <w:rFonts w:ascii="Tahoma" w:hAnsi="Tahoma" w:cs="Tahoma"/>
      <w:sz w:val="16"/>
      <w:szCs w:val="16"/>
    </w:rPr>
  </w:style>
  <w:style w:type="character" w:customStyle="1" w:styleId="Textkrper2Zchn">
    <w:name w:val="Textkörper 2 Zchn"/>
    <w:link w:val="Textkrper2"/>
    <w:semiHidden/>
    <w:rsid w:val="00F539D2"/>
    <w:rPr>
      <w:szCs w:val="24"/>
    </w:rPr>
  </w:style>
  <w:style w:type="character" w:customStyle="1" w:styleId="Textkrper-ZeileneinzugZchn">
    <w:name w:val="Textkörper-Zeileneinzug Zchn"/>
    <w:link w:val="Textkrper-Zeileneinzug"/>
    <w:semiHidden/>
    <w:rsid w:val="00F539D2"/>
    <w:rPr>
      <w:rFonts w:ascii="Arial" w:hAnsi="Arial" w:cs="Arial"/>
      <w:szCs w:val="24"/>
    </w:rPr>
  </w:style>
  <w:style w:type="character" w:customStyle="1" w:styleId="apple-converted-space">
    <w:name w:val="apple-converted-space"/>
    <w:basedOn w:val="Absatz-Standardschriftart"/>
    <w:rsid w:val="00883E71"/>
  </w:style>
  <w:style w:type="character" w:styleId="Hyperlink">
    <w:name w:val="Hyperlink"/>
    <w:uiPriority w:val="99"/>
    <w:unhideWhenUsed/>
    <w:rsid w:val="00883E71"/>
    <w:rPr>
      <w:color w:val="0000FF"/>
      <w:u w:val="single"/>
    </w:rPr>
  </w:style>
  <w:style w:type="paragraph" w:styleId="Fuzeile">
    <w:name w:val="footer"/>
    <w:basedOn w:val="Standard"/>
    <w:link w:val="FuzeileZchn"/>
    <w:uiPriority w:val="99"/>
    <w:semiHidden/>
    <w:unhideWhenUsed/>
    <w:rsid w:val="001E2891"/>
    <w:pPr>
      <w:tabs>
        <w:tab w:val="center" w:pos="4536"/>
        <w:tab w:val="right" w:pos="9072"/>
      </w:tabs>
    </w:pPr>
    <w:rPr>
      <w:lang w:val="x-none" w:eastAsia="x-none"/>
    </w:rPr>
  </w:style>
  <w:style w:type="character" w:customStyle="1" w:styleId="FuzeileZchn">
    <w:name w:val="Fußzeile Zchn"/>
    <w:link w:val="Fuzeile"/>
    <w:uiPriority w:val="99"/>
    <w:semiHidden/>
    <w:rsid w:val="001E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eno.org/Philosophie/M/Kant,+Immanuel/Grundlegung+zur+Metaphysik+der+Sitt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wikipedia.org/wiki/Late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no.org/Philosophie/M/Kant,+Immanuel/Grundlegung+zur+Metaphysik+der+Sitt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eno.org/Philosophie/M/Kant,+Immanuel/Grundlegung+zur+Metaphysik+der+Sitten" TargetMode="External"/><Relationship Id="rId4" Type="http://schemas.microsoft.com/office/2007/relationships/stylesWithEffects" Target="stylesWithEffects.xml"/><Relationship Id="rId9" Type="http://schemas.openxmlformats.org/officeDocument/2006/relationships/hyperlink" Target="http://www.zeno.org/Philosophie/M/Kant,+Immanuel/Grundlegung+zur+Metaphysik+der+Sitten" TargetMode="External"/><Relationship Id="rId14" Type="http://schemas.openxmlformats.org/officeDocument/2006/relationships/hyperlink" Target="http://www.zeno.org/Philosophie/M/Kant,+Immanuel/Grundlegung+zur+Metaphysik+der+Sitt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9FF390-6D90-4827-A0EB-58A9F90C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48FDF8E2.dotm</Template>
  <TotalTime>0</TotalTime>
  <Pages>7</Pages>
  <Words>3621</Words>
  <Characters>22067</Characters>
  <Application>Microsoft Office Word</Application>
  <DocSecurity>0</DocSecurity>
  <Lines>344</Lines>
  <Paragraphs>105</Paragraphs>
  <ScaleCrop>false</ScaleCrop>
  <HeadingPairs>
    <vt:vector size="2" baseType="variant">
      <vt:variant>
        <vt:lpstr>Titel</vt:lpstr>
      </vt:variant>
      <vt:variant>
        <vt:i4>1</vt:i4>
      </vt:variant>
    </vt:vector>
  </HeadingPairs>
  <TitlesOfParts>
    <vt:vector size="1" baseType="lpstr">
      <vt:lpstr>4 Pflicht als moralisches Prinzip – die Ethik Kants</vt:lpstr>
    </vt:vector>
  </TitlesOfParts>
  <Company/>
  <LinksUpToDate>false</LinksUpToDate>
  <CharactersWithSpaces>25583</CharactersWithSpaces>
  <SharedDoc>false</SharedDoc>
  <HLinks>
    <vt:vector size="6" baseType="variant">
      <vt:variant>
        <vt:i4>7274554</vt:i4>
      </vt:variant>
      <vt:variant>
        <vt:i4>0</vt:i4>
      </vt:variant>
      <vt:variant>
        <vt:i4>0</vt:i4>
      </vt:variant>
      <vt:variant>
        <vt:i4>5</vt:i4>
      </vt:variant>
      <vt:variant>
        <vt:lpwstr>http://de.wikipedia.org/wiki/Latein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Pflicht als moralisches Prinzip – die Ethik Kants</dc:title>
  <dc:subject/>
  <dc:creator>Roland Henke</dc:creator>
  <cp:keywords/>
  <cp:lastModifiedBy>Ulrich, Andrea</cp:lastModifiedBy>
  <cp:revision>3</cp:revision>
  <cp:lastPrinted>2013-02-18T21:25:00Z</cp:lastPrinted>
  <dcterms:created xsi:type="dcterms:W3CDTF">2013-09-03T11:48:00Z</dcterms:created>
  <dcterms:modified xsi:type="dcterms:W3CDTF">2013-09-03T12:12:00Z</dcterms:modified>
</cp:coreProperties>
</file>