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2C" w:rsidRDefault="00AE012C" w:rsidP="00AD1527">
      <w:pPr>
        <w:spacing w:after="0" w:line="240" w:lineRule="auto"/>
        <w:rPr>
          <w:b/>
          <w:sz w:val="36"/>
          <w:szCs w:val="36"/>
        </w:rPr>
      </w:pPr>
    </w:p>
    <w:p w:rsidR="00AD1527" w:rsidRPr="00AD6066" w:rsidRDefault="005D3CA4" w:rsidP="00AD1527">
      <w:pPr>
        <w:spacing w:after="0" w:line="240" w:lineRule="auto"/>
        <w:rPr>
          <w:b/>
          <w:sz w:val="36"/>
          <w:szCs w:val="36"/>
        </w:rPr>
      </w:pPr>
      <w:r>
        <w:rPr>
          <w:noProof/>
          <w:lang w:eastAsia="de-DE"/>
        </w:rPr>
        <w:drawing>
          <wp:anchor distT="0" distB="0" distL="114300" distR="114300" simplePos="0" relativeHeight="251658240" behindDoc="0" locked="0" layoutInCell="1" allowOverlap="1" wp14:anchorId="24CD8676" wp14:editId="7BAC289E">
            <wp:simplePos x="0" y="0"/>
            <wp:positionH relativeFrom="column">
              <wp:posOffset>5272405</wp:posOffset>
            </wp:positionH>
            <wp:positionV relativeFrom="paragraph">
              <wp:posOffset>-252095</wp:posOffset>
            </wp:positionV>
            <wp:extent cx="762000" cy="76200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D1527">
        <w:rPr>
          <w:b/>
          <w:sz w:val="36"/>
          <w:szCs w:val="36"/>
        </w:rPr>
        <w:t>Aufwärmen mit der Mathematik-Olympiade</w:t>
      </w:r>
      <w:r w:rsidR="00AD1527" w:rsidRPr="00AD6066">
        <w:rPr>
          <w:b/>
          <w:sz w:val="36"/>
          <w:szCs w:val="36"/>
        </w:rPr>
        <w:t xml:space="preserve"> von 2012</w:t>
      </w:r>
    </w:p>
    <w:p w:rsidR="0008614C" w:rsidRPr="00340595" w:rsidRDefault="00340595" w:rsidP="00340595">
      <w:pPr>
        <w:spacing w:after="0" w:line="240" w:lineRule="auto"/>
        <w:ind w:left="2832" w:firstLine="708"/>
        <w:rPr>
          <w:b/>
          <w:sz w:val="28"/>
          <w:szCs w:val="28"/>
        </w:rPr>
      </w:pPr>
      <w:r w:rsidRPr="00340595">
        <w:rPr>
          <w:b/>
          <w:sz w:val="28"/>
          <w:szCs w:val="28"/>
        </w:rPr>
        <w:t>Klasse 6</w:t>
      </w:r>
    </w:p>
    <w:p w:rsidR="005D3CA4" w:rsidRDefault="005D3CA4" w:rsidP="00AD1527">
      <w:pPr>
        <w:spacing w:after="0" w:line="240" w:lineRule="auto"/>
      </w:pPr>
    </w:p>
    <w:p w:rsidR="00340595" w:rsidRDefault="00340595" w:rsidP="00AD1527">
      <w:pPr>
        <w:spacing w:after="0" w:line="240" w:lineRule="auto"/>
      </w:pPr>
    </w:p>
    <w:p w:rsidR="00AD1527" w:rsidRPr="005D3CA4" w:rsidRDefault="005D3CA4" w:rsidP="00AD1527">
      <w:pPr>
        <w:spacing w:after="0" w:line="240" w:lineRule="auto"/>
        <w:rPr>
          <w:b/>
          <w:sz w:val="28"/>
          <w:szCs w:val="28"/>
        </w:rPr>
      </w:pPr>
      <w:r w:rsidRPr="005D3CA4">
        <w:rPr>
          <w:b/>
          <w:sz w:val="28"/>
          <w:szCs w:val="28"/>
        </w:rPr>
        <w:t xml:space="preserve">Vorbemerkungen zur </w:t>
      </w:r>
      <w:r w:rsidR="002C39E9">
        <w:rPr>
          <w:b/>
          <w:sz w:val="28"/>
          <w:szCs w:val="28"/>
        </w:rPr>
        <w:t>AG-Sitzung</w:t>
      </w:r>
    </w:p>
    <w:p w:rsidR="005D3CA4" w:rsidRDefault="005D3CA4" w:rsidP="00AD1527">
      <w:pPr>
        <w:spacing w:after="0" w:line="240" w:lineRule="auto"/>
      </w:pPr>
    </w:p>
    <w:p w:rsidR="005D3CA4" w:rsidRDefault="00A3128C" w:rsidP="00AD1527">
      <w:pPr>
        <w:spacing w:after="0" w:line="240" w:lineRule="auto"/>
      </w:pPr>
      <w:r>
        <w:t>Da die erste Runde der M</w:t>
      </w:r>
      <w:r w:rsidR="00AD1527">
        <w:t xml:space="preserve">athematik-Olympiade in jedem Jahr im September startet, bietet es sich an, in einer der ersten Sitzungen einer AG nach den Sommerferien Informationen und Beispielaufgaben dieses Wettbewerbs an die Schülerinnen und Schüler weiterzugeben. Manche Teilnehmer der AG haben die Mathematik-Olympiade schon in der Grundschule </w:t>
      </w:r>
      <w:r w:rsidR="00340595">
        <w:t xml:space="preserve">oder in der Klasse 5 </w:t>
      </w:r>
      <w:r w:rsidR="00AD1527">
        <w:t>kennengelernt, a</w:t>
      </w:r>
      <w:r w:rsidR="00340595">
        <w:t xml:space="preserve">ndere erfahren jetzt </w:t>
      </w:r>
      <w:r w:rsidR="00AD1527">
        <w:t>erstmalig davon. Daher ist damit zu rechnen, dass in dieser Sitzung differenziert werden muss. Während die einen Schülerinnen und Schüler schon mit dem Wettbewerb vertraut sind und sich vielleicht sofort mit den aktuellen Aufgaben beschäftigen möchten, sind andere unsicher, ob sie sich die Teilnahme überhaupt zutrauen sollen. Speziell für diese Gruppe ist die hier angebotene Aufgabenauswahl gedacht. Die Schülerinnen und Schüler können die Erfahrung machen, dass die Wettbewerbsaufgaben durchaus von ihnen, wenigstens in Teilen, bearbeitet werden können.</w:t>
      </w:r>
      <w:r w:rsidR="005D3CA4">
        <w:t xml:space="preserve"> </w:t>
      </w:r>
    </w:p>
    <w:p w:rsidR="00AD1527" w:rsidRDefault="005D3CA4" w:rsidP="00AD1527">
      <w:pPr>
        <w:spacing w:after="0" w:line="240" w:lineRule="auto"/>
      </w:pPr>
      <w:r>
        <w:t xml:space="preserve">Zum Ende des Hauptteils dieser Stunde sollten die aktuellen Aufgaben der ersten Runde des Wettbewerbs ausgegeben werden. Dazu sollten auch die Teilnahmebedingungen und die weiteren Wettbewerbsrunden angesprochen werden. Diese organisatorischen </w:t>
      </w:r>
      <w:r w:rsidR="00700B0F">
        <w:t>Informationen</w:t>
      </w:r>
      <w:r>
        <w:t xml:space="preserve"> sind in dem Dokument </w:t>
      </w:r>
      <w:r w:rsidR="00700B0F">
        <w:t>„</w:t>
      </w:r>
      <w:hyperlink r:id="rId9" w:history="1">
        <w:r w:rsidR="00700B0F" w:rsidRPr="00700B0F">
          <w:rPr>
            <w:rStyle w:val="Hyperlink"/>
          </w:rPr>
          <w:t>Informationen_zur_Mathematikolympiade.docx</w:t>
        </w:r>
      </w:hyperlink>
      <w:r w:rsidR="00700B0F">
        <w:t xml:space="preserve">“ </w:t>
      </w:r>
      <w:r>
        <w:t>aufgelistet.</w:t>
      </w:r>
    </w:p>
    <w:p w:rsidR="00AD1527" w:rsidRDefault="00AD1527" w:rsidP="00AD1527">
      <w:pPr>
        <w:spacing w:after="0" w:line="240" w:lineRule="auto"/>
      </w:pPr>
    </w:p>
    <w:p w:rsidR="005D3CA4" w:rsidRDefault="005D3CA4" w:rsidP="00AD1527">
      <w:pPr>
        <w:spacing w:after="0" w:line="240" w:lineRule="auto"/>
      </w:pPr>
    </w:p>
    <w:p w:rsidR="005D3CA4" w:rsidRDefault="005D3CA4" w:rsidP="00AD1527">
      <w:pPr>
        <w:spacing w:after="0" w:line="240" w:lineRule="auto"/>
      </w:pPr>
    </w:p>
    <w:p w:rsidR="005D3CA4" w:rsidRPr="005D3CA4" w:rsidRDefault="005D3CA4" w:rsidP="00AD1527">
      <w:pPr>
        <w:spacing w:after="0" w:line="240" w:lineRule="auto"/>
        <w:rPr>
          <w:sz w:val="28"/>
          <w:szCs w:val="28"/>
        </w:rPr>
      </w:pPr>
      <w:proofErr w:type="spellStart"/>
      <w:r w:rsidRPr="005D3CA4">
        <w:rPr>
          <w:sz w:val="28"/>
          <w:szCs w:val="28"/>
        </w:rPr>
        <w:t>Olympiadeaufga</w:t>
      </w:r>
      <w:r w:rsidR="00340595">
        <w:rPr>
          <w:sz w:val="28"/>
          <w:szCs w:val="28"/>
        </w:rPr>
        <w:t>be</w:t>
      </w:r>
      <w:proofErr w:type="spellEnd"/>
      <w:r w:rsidR="00340595">
        <w:rPr>
          <w:sz w:val="28"/>
          <w:szCs w:val="28"/>
        </w:rPr>
        <w:t xml:space="preserve"> 520612</w:t>
      </w:r>
    </w:p>
    <w:p w:rsidR="005D3CA4" w:rsidRDefault="005D3CA4" w:rsidP="00AD1527">
      <w:pPr>
        <w:spacing w:after="0" w:line="240" w:lineRule="auto"/>
      </w:pPr>
    </w:p>
    <w:p w:rsidR="00A3128C" w:rsidRDefault="00340595" w:rsidP="00AD1527">
      <w:pPr>
        <w:spacing w:after="0" w:line="240" w:lineRule="auto"/>
      </w:pPr>
      <w:r>
        <w:t>Es handelt sich zwar um die zweite Aufgabe der ersten Runde</w:t>
      </w:r>
      <w:r w:rsidR="00A3128C">
        <w:t>.</w:t>
      </w:r>
      <w:r>
        <w:t xml:space="preserve"> Sie wurde hier aber an die erste Stelle gesetzt, da insbesondere in den Teilen a) und b) die Schülerinnen und Schüler auf jeden Fall Teillösungen ermitteln können.</w:t>
      </w:r>
    </w:p>
    <w:p w:rsidR="00A3128C" w:rsidRDefault="00A3128C" w:rsidP="00AD1527">
      <w:pPr>
        <w:spacing w:after="0" w:line="240" w:lineRule="auto"/>
      </w:pPr>
    </w:p>
    <w:p w:rsidR="005D3CA4" w:rsidRDefault="005D3CA4" w:rsidP="00AD1527">
      <w:pPr>
        <w:spacing w:after="0" w:line="240" w:lineRule="auto"/>
      </w:pPr>
    </w:p>
    <w:p w:rsidR="00A3128C" w:rsidRPr="005D3CA4" w:rsidRDefault="005D3CA4" w:rsidP="00AD1527">
      <w:pPr>
        <w:spacing w:after="0" w:line="240" w:lineRule="auto"/>
        <w:rPr>
          <w:b/>
          <w:sz w:val="28"/>
          <w:szCs w:val="28"/>
        </w:rPr>
      </w:pPr>
      <w:r>
        <w:rPr>
          <w:b/>
          <w:sz w:val="28"/>
          <w:szCs w:val="28"/>
        </w:rPr>
        <w:t>Aufgabe:</w:t>
      </w:r>
    </w:p>
    <w:p w:rsidR="003D44C1" w:rsidRDefault="003D44C1" w:rsidP="00AD1527">
      <w:pPr>
        <w:spacing w:after="0" w:line="240" w:lineRule="auto"/>
      </w:pPr>
    </w:p>
    <w:p w:rsidR="00A3128C" w:rsidRDefault="00340595" w:rsidP="00AD1527">
      <w:pPr>
        <w:spacing w:after="0" w:line="240" w:lineRule="auto"/>
      </w:pPr>
      <w:r>
        <w:t>Lukas hat von seinem Großvater 20,12 € in 1-Cent-Münzen geschenkt bekommen. Er schüttete die Münzen auf den Tisch; da lagen nun 2012 Münzen. Lukas begann, sie in Quadraten anzuordnen. Mit einiger Geduld hatte er nach einer Weile 30 Quadrate aus 8 ∙8 Münzen, ein Quadrat aus 9 ∙ 9 Münzen, ein Quadrat aus 3 ∙ 3 Münzen – und die beiden letzten übrig bleibenden Münzen, so sagte er sich richtig, bilden ja zwei 1 x 1 Quadrate. Insgesamt hatte er also 34 Quadrate. Nun fragte er sich, ob man die 2012 Münzen nicht in deutlich weniger Quadraten anordnen könnte.</w:t>
      </w:r>
    </w:p>
    <w:p w:rsidR="00340595" w:rsidRDefault="00340595" w:rsidP="00340595">
      <w:pPr>
        <w:pStyle w:val="Listenabsatz"/>
        <w:numPr>
          <w:ilvl w:val="0"/>
          <w:numId w:val="6"/>
        </w:numPr>
        <w:spacing w:after="0" w:line="240" w:lineRule="auto"/>
      </w:pPr>
      <w:r>
        <w:t>2012 ist nun eine ziemlich große Zahl – er zerlegt zunächst die Zahlen von 1 bis 24 in Summen von möglichst wenigen Quadratzahlen</w:t>
      </w:r>
    </w:p>
    <w:p w:rsidR="00340595" w:rsidRDefault="00340595" w:rsidP="00340595">
      <w:pPr>
        <w:pStyle w:val="Listenabsatz"/>
        <w:spacing w:after="0" w:line="240" w:lineRule="auto"/>
      </w:pPr>
      <w:r>
        <w:t>Gib jeweils eine solche Zerlegung für die Zahlen von 1 bis 24 an.</w:t>
      </w:r>
    </w:p>
    <w:p w:rsidR="00340595" w:rsidRDefault="00340595" w:rsidP="00340595">
      <w:pPr>
        <w:pStyle w:val="Listenabsatz"/>
        <w:numPr>
          <w:ilvl w:val="0"/>
          <w:numId w:val="6"/>
        </w:numPr>
        <w:spacing w:after="0" w:line="240" w:lineRule="auto"/>
      </w:pPr>
      <w:r>
        <w:lastRenderedPageBreak/>
        <w:t>Jetzt traut Lukas sich an größere Zahlen: Gib jeweils eine solche Zerlegung mit möglichst wenigen Quadratzahlen für die Zahlen von 90 bis 101 an.</w:t>
      </w:r>
    </w:p>
    <w:p w:rsidR="00340595" w:rsidRDefault="00340595" w:rsidP="00340595">
      <w:pPr>
        <w:pStyle w:val="Listenabsatz"/>
        <w:spacing w:after="0" w:line="240" w:lineRule="auto"/>
      </w:pPr>
      <w:r>
        <w:t>Beispiel: 30 = 5² + 2² + 1².</w:t>
      </w:r>
    </w:p>
    <w:p w:rsidR="00340595" w:rsidRDefault="00340595" w:rsidP="00340595">
      <w:pPr>
        <w:pStyle w:val="Listenabsatz"/>
        <w:numPr>
          <w:ilvl w:val="0"/>
          <w:numId w:val="6"/>
        </w:numPr>
        <w:spacing w:after="0" w:line="240" w:lineRule="auto"/>
      </w:pPr>
      <w:r>
        <w:t>Lukas hatte ja 2012 Münzen. Finde eine Darstellung der Zahl 2012 als Summe von vier Quadratzahlen.</w:t>
      </w:r>
    </w:p>
    <w:p w:rsidR="00340595" w:rsidRDefault="00340595" w:rsidP="00340595">
      <w:pPr>
        <w:spacing w:after="0" w:line="240" w:lineRule="auto"/>
      </w:pPr>
    </w:p>
    <w:p w:rsidR="00340595" w:rsidRDefault="00340595" w:rsidP="00F62DC0">
      <w:pPr>
        <w:spacing w:after="0" w:line="240" w:lineRule="auto"/>
      </w:pPr>
      <w:r w:rsidRPr="00F62DC0">
        <w:rPr>
          <w:i/>
        </w:rPr>
        <w:t>Hinweis</w:t>
      </w:r>
      <w:r>
        <w:t xml:space="preserve">: Es gilt allgemein der </w:t>
      </w:r>
      <w:r w:rsidRPr="00F62DC0">
        <w:rPr>
          <w:i/>
        </w:rPr>
        <w:t>Satz von Lagrange</w:t>
      </w:r>
      <w:r>
        <w:t>: Jede natürliche Zahl lässt sich als Summe von höchste</w:t>
      </w:r>
      <w:r w:rsidR="00F62DC0">
        <w:t>ns vier Quadratzahlen schreiben.</w:t>
      </w:r>
    </w:p>
    <w:p w:rsidR="00340595" w:rsidRDefault="00340595" w:rsidP="00AD1527">
      <w:pPr>
        <w:spacing w:after="0" w:line="240" w:lineRule="auto"/>
      </w:pPr>
    </w:p>
    <w:p w:rsidR="00340595" w:rsidRDefault="00340595" w:rsidP="00AD1527">
      <w:pPr>
        <w:spacing w:after="0" w:line="240" w:lineRule="auto"/>
      </w:pPr>
    </w:p>
    <w:p w:rsidR="005D3CA4" w:rsidRPr="005D3CA4" w:rsidRDefault="005D3CA4" w:rsidP="00AD1527">
      <w:pPr>
        <w:spacing w:after="0" w:line="240" w:lineRule="auto"/>
        <w:rPr>
          <w:b/>
          <w:sz w:val="28"/>
          <w:szCs w:val="28"/>
        </w:rPr>
      </w:pPr>
      <w:r w:rsidRPr="005D3CA4">
        <w:rPr>
          <w:b/>
          <w:sz w:val="28"/>
          <w:szCs w:val="28"/>
        </w:rPr>
        <w:t>Lösungshinweis:</w:t>
      </w:r>
    </w:p>
    <w:p w:rsidR="00AD1527" w:rsidRDefault="00A3128C" w:rsidP="00AD1527">
      <w:pPr>
        <w:spacing w:after="0" w:line="240" w:lineRule="auto"/>
      </w:pPr>
      <w: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892"/>
        <w:gridCol w:w="2893"/>
        <w:gridCol w:w="2893"/>
      </w:tblGrid>
      <w:tr w:rsidR="00F62DC0" w:rsidTr="001E0AC7">
        <w:tc>
          <w:tcPr>
            <w:tcW w:w="534" w:type="dxa"/>
            <w:vMerge w:val="restart"/>
          </w:tcPr>
          <w:p w:rsidR="00F62DC0" w:rsidRDefault="00F62DC0" w:rsidP="00AD1527">
            <w:pPr>
              <w:spacing w:after="0" w:line="240" w:lineRule="auto"/>
            </w:pPr>
            <w:r>
              <w:t>a)</w:t>
            </w:r>
          </w:p>
        </w:tc>
        <w:tc>
          <w:tcPr>
            <w:tcW w:w="2892" w:type="dxa"/>
          </w:tcPr>
          <w:p w:rsidR="00F62DC0" w:rsidRDefault="00F62DC0" w:rsidP="00AD1527">
            <w:pPr>
              <w:spacing w:after="0" w:line="240" w:lineRule="auto"/>
            </w:pPr>
            <w:r>
              <w:t>1 = 1²</w:t>
            </w:r>
          </w:p>
        </w:tc>
        <w:tc>
          <w:tcPr>
            <w:tcW w:w="2893" w:type="dxa"/>
          </w:tcPr>
          <w:p w:rsidR="00F62DC0" w:rsidRDefault="00F62DC0" w:rsidP="00AD1527">
            <w:pPr>
              <w:spacing w:after="0" w:line="240" w:lineRule="auto"/>
            </w:pPr>
            <w:r>
              <w:t xml:space="preserve">  9 = 3²</w:t>
            </w:r>
          </w:p>
        </w:tc>
        <w:tc>
          <w:tcPr>
            <w:tcW w:w="2893" w:type="dxa"/>
          </w:tcPr>
          <w:p w:rsidR="00F62DC0" w:rsidRDefault="00F62DC0" w:rsidP="00AD1527">
            <w:pPr>
              <w:spacing w:after="0" w:line="240" w:lineRule="auto"/>
            </w:pPr>
            <w:r>
              <w:t>17 = 4² + 1²</w:t>
            </w:r>
          </w:p>
        </w:tc>
      </w:tr>
      <w:tr w:rsidR="00F62DC0" w:rsidTr="001E0AC7">
        <w:tc>
          <w:tcPr>
            <w:tcW w:w="534" w:type="dxa"/>
            <w:vMerge/>
          </w:tcPr>
          <w:p w:rsidR="00F62DC0" w:rsidRDefault="00F62DC0" w:rsidP="00AD1527">
            <w:pPr>
              <w:spacing w:after="0" w:line="240" w:lineRule="auto"/>
            </w:pPr>
          </w:p>
        </w:tc>
        <w:tc>
          <w:tcPr>
            <w:tcW w:w="2892" w:type="dxa"/>
          </w:tcPr>
          <w:p w:rsidR="00F62DC0" w:rsidRDefault="00F62DC0" w:rsidP="00AD1527">
            <w:pPr>
              <w:spacing w:after="0" w:line="240" w:lineRule="auto"/>
            </w:pPr>
            <w:r>
              <w:t>2 = 1² + 1²</w:t>
            </w:r>
          </w:p>
        </w:tc>
        <w:tc>
          <w:tcPr>
            <w:tcW w:w="2893" w:type="dxa"/>
          </w:tcPr>
          <w:p w:rsidR="00F62DC0" w:rsidRDefault="00F62DC0" w:rsidP="00AD1527">
            <w:pPr>
              <w:spacing w:after="0" w:line="240" w:lineRule="auto"/>
            </w:pPr>
            <w:r>
              <w:t>10 = 3² + 1²</w:t>
            </w:r>
          </w:p>
        </w:tc>
        <w:tc>
          <w:tcPr>
            <w:tcW w:w="2893" w:type="dxa"/>
          </w:tcPr>
          <w:p w:rsidR="00F62DC0" w:rsidRDefault="00F62DC0" w:rsidP="00AD1527">
            <w:pPr>
              <w:spacing w:after="0" w:line="240" w:lineRule="auto"/>
            </w:pPr>
            <w:r>
              <w:t>18 = 3² + 3²</w:t>
            </w:r>
          </w:p>
        </w:tc>
      </w:tr>
      <w:tr w:rsidR="00F62DC0" w:rsidTr="001E0AC7">
        <w:tc>
          <w:tcPr>
            <w:tcW w:w="534" w:type="dxa"/>
            <w:vMerge/>
          </w:tcPr>
          <w:p w:rsidR="00F62DC0" w:rsidRDefault="00F62DC0" w:rsidP="00AD1527">
            <w:pPr>
              <w:spacing w:after="0" w:line="240" w:lineRule="auto"/>
            </w:pPr>
          </w:p>
        </w:tc>
        <w:tc>
          <w:tcPr>
            <w:tcW w:w="2892" w:type="dxa"/>
          </w:tcPr>
          <w:p w:rsidR="00F62DC0" w:rsidRDefault="00F62DC0" w:rsidP="00AD1527">
            <w:pPr>
              <w:spacing w:after="0" w:line="240" w:lineRule="auto"/>
            </w:pPr>
            <w:r>
              <w:t>3 = 1² + 1² + 1²</w:t>
            </w:r>
          </w:p>
        </w:tc>
        <w:tc>
          <w:tcPr>
            <w:tcW w:w="2893" w:type="dxa"/>
          </w:tcPr>
          <w:p w:rsidR="00F62DC0" w:rsidRDefault="00F62DC0" w:rsidP="00AD1527">
            <w:pPr>
              <w:spacing w:after="0" w:line="240" w:lineRule="auto"/>
            </w:pPr>
            <w:r>
              <w:t>11 = 3² + 1² + 1²</w:t>
            </w:r>
          </w:p>
        </w:tc>
        <w:tc>
          <w:tcPr>
            <w:tcW w:w="2893" w:type="dxa"/>
          </w:tcPr>
          <w:p w:rsidR="00F62DC0" w:rsidRDefault="00F62DC0" w:rsidP="00AD1527">
            <w:pPr>
              <w:spacing w:after="0" w:line="240" w:lineRule="auto"/>
            </w:pPr>
            <w:r>
              <w:t>19 = 3² + 3² + 1²</w:t>
            </w:r>
          </w:p>
        </w:tc>
      </w:tr>
      <w:tr w:rsidR="00F62DC0" w:rsidTr="001E0AC7">
        <w:tc>
          <w:tcPr>
            <w:tcW w:w="534" w:type="dxa"/>
            <w:vMerge/>
          </w:tcPr>
          <w:p w:rsidR="00F62DC0" w:rsidRDefault="00F62DC0" w:rsidP="00AD1527">
            <w:pPr>
              <w:spacing w:after="0" w:line="240" w:lineRule="auto"/>
            </w:pPr>
          </w:p>
        </w:tc>
        <w:tc>
          <w:tcPr>
            <w:tcW w:w="2892" w:type="dxa"/>
          </w:tcPr>
          <w:p w:rsidR="00F62DC0" w:rsidRDefault="00F62DC0" w:rsidP="00AD1527">
            <w:pPr>
              <w:spacing w:after="0" w:line="240" w:lineRule="auto"/>
            </w:pPr>
            <w:r>
              <w:t>4 = 2²</w:t>
            </w:r>
          </w:p>
        </w:tc>
        <w:tc>
          <w:tcPr>
            <w:tcW w:w="2893" w:type="dxa"/>
          </w:tcPr>
          <w:p w:rsidR="00F62DC0" w:rsidRDefault="00F62DC0" w:rsidP="00AD1527">
            <w:pPr>
              <w:spacing w:after="0" w:line="240" w:lineRule="auto"/>
            </w:pPr>
            <w:r>
              <w:t>12 = 2² + 2² + 2²</w:t>
            </w:r>
          </w:p>
        </w:tc>
        <w:tc>
          <w:tcPr>
            <w:tcW w:w="2893" w:type="dxa"/>
          </w:tcPr>
          <w:p w:rsidR="00F62DC0" w:rsidRDefault="00F62DC0" w:rsidP="00AD1527">
            <w:pPr>
              <w:spacing w:after="0" w:line="240" w:lineRule="auto"/>
            </w:pPr>
            <w:r>
              <w:t>20 = 4² + 2²</w:t>
            </w:r>
          </w:p>
        </w:tc>
      </w:tr>
      <w:tr w:rsidR="00F62DC0" w:rsidTr="001E0AC7">
        <w:tc>
          <w:tcPr>
            <w:tcW w:w="534" w:type="dxa"/>
            <w:vMerge/>
          </w:tcPr>
          <w:p w:rsidR="00F62DC0" w:rsidRDefault="00F62DC0" w:rsidP="00AD1527">
            <w:pPr>
              <w:spacing w:after="0" w:line="240" w:lineRule="auto"/>
            </w:pPr>
          </w:p>
        </w:tc>
        <w:tc>
          <w:tcPr>
            <w:tcW w:w="2892" w:type="dxa"/>
          </w:tcPr>
          <w:p w:rsidR="00F62DC0" w:rsidRDefault="00F62DC0" w:rsidP="00AD1527">
            <w:pPr>
              <w:spacing w:after="0" w:line="240" w:lineRule="auto"/>
            </w:pPr>
            <w:r>
              <w:t>5 = 2² + 1²</w:t>
            </w:r>
          </w:p>
        </w:tc>
        <w:tc>
          <w:tcPr>
            <w:tcW w:w="2893" w:type="dxa"/>
          </w:tcPr>
          <w:p w:rsidR="00F62DC0" w:rsidRDefault="00F62DC0" w:rsidP="00AD1527">
            <w:pPr>
              <w:spacing w:after="0" w:line="240" w:lineRule="auto"/>
            </w:pPr>
            <w:r>
              <w:t>13 = 3² + 2²</w:t>
            </w:r>
          </w:p>
        </w:tc>
        <w:tc>
          <w:tcPr>
            <w:tcW w:w="2893" w:type="dxa"/>
          </w:tcPr>
          <w:p w:rsidR="00F62DC0" w:rsidRDefault="00F62DC0" w:rsidP="00AD1527">
            <w:pPr>
              <w:spacing w:after="0" w:line="240" w:lineRule="auto"/>
            </w:pPr>
            <w:r>
              <w:t>21 = 4² + 2² + 1²</w:t>
            </w:r>
          </w:p>
        </w:tc>
      </w:tr>
      <w:tr w:rsidR="00F62DC0" w:rsidTr="001E0AC7">
        <w:tc>
          <w:tcPr>
            <w:tcW w:w="534" w:type="dxa"/>
            <w:vMerge/>
          </w:tcPr>
          <w:p w:rsidR="00F62DC0" w:rsidRDefault="00F62DC0" w:rsidP="00AD1527">
            <w:pPr>
              <w:spacing w:after="0" w:line="240" w:lineRule="auto"/>
            </w:pPr>
          </w:p>
        </w:tc>
        <w:tc>
          <w:tcPr>
            <w:tcW w:w="2892" w:type="dxa"/>
          </w:tcPr>
          <w:p w:rsidR="00F62DC0" w:rsidRDefault="00F62DC0" w:rsidP="00AD1527">
            <w:pPr>
              <w:spacing w:after="0" w:line="240" w:lineRule="auto"/>
            </w:pPr>
            <w:r>
              <w:t>6 = 2² + 1² + 1²</w:t>
            </w:r>
          </w:p>
        </w:tc>
        <w:tc>
          <w:tcPr>
            <w:tcW w:w="2893" w:type="dxa"/>
          </w:tcPr>
          <w:p w:rsidR="00F62DC0" w:rsidRDefault="00F62DC0" w:rsidP="00AD1527">
            <w:pPr>
              <w:spacing w:after="0" w:line="240" w:lineRule="auto"/>
            </w:pPr>
            <w:r>
              <w:t>14 = 3² + 2² + 1²</w:t>
            </w:r>
          </w:p>
        </w:tc>
        <w:tc>
          <w:tcPr>
            <w:tcW w:w="2893" w:type="dxa"/>
          </w:tcPr>
          <w:p w:rsidR="00F62DC0" w:rsidRDefault="00F62DC0" w:rsidP="00AD1527">
            <w:pPr>
              <w:spacing w:after="0" w:line="240" w:lineRule="auto"/>
            </w:pPr>
            <w:r>
              <w:t>22 = 3² + 3² + 2²</w:t>
            </w:r>
          </w:p>
        </w:tc>
      </w:tr>
      <w:tr w:rsidR="00F62DC0" w:rsidTr="001E0AC7">
        <w:tc>
          <w:tcPr>
            <w:tcW w:w="534" w:type="dxa"/>
            <w:vMerge/>
          </w:tcPr>
          <w:p w:rsidR="00F62DC0" w:rsidRDefault="00F62DC0" w:rsidP="00AD1527">
            <w:pPr>
              <w:spacing w:after="0" w:line="240" w:lineRule="auto"/>
            </w:pPr>
          </w:p>
        </w:tc>
        <w:tc>
          <w:tcPr>
            <w:tcW w:w="2892" w:type="dxa"/>
          </w:tcPr>
          <w:p w:rsidR="00F62DC0" w:rsidRDefault="00F62DC0" w:rsidP="00AD1527">
            <w:pPr>
              <w:spacing w:after="0" w:line="240" w:lineRule="auto"/>
            </w:pPr>
            <w:r>
              <w:t>7 = 2² + 1² + 1² + 1²</w:t>
            </w:r>
          </w:p>
        </w:tc>
        <w:tc>
          <w:tcPr>
            <w:tcW w:w="2893" w:type="dxa"/>
          </w:tcPr>
          <w:p w:rsidR="00F62DC0" w:rsidRDefault="00F62DC0" w:rsidP="00AD1527">
            <w:pPr>
              <w:spacing w:after="0" w:line="240" w:lineRule="auto"/>
            </w:pPr>
            <w:r>
              <w:t>15 = 3² + 2² + 1² + 1²</w:t>
            </w:r>
          </w:p>
        </w:tc>
        <w:tc>
          <w:tcPr>
            <w:tcW w:w="2893" w:type="dxa"/>
          </w:tcPr>
          <w:p w:rsidR="00F62DC0" w:rsidRDefault="00F62DC0" w:rsidP="00AD1527">
            <w:pPr>
              <w:spacing w:after="0" w:line="240" w:lineRule="auto"/>
            </w:pPr>
            <w:r>
              <w:t>23 = 3² + 3² + 2² + 1²</w:t>
            </w:r>
          </w:p>
        </w:tc>
      </w:tr>
      <w:tr w:rsidR="00F62DC0" w:rsidTr="001E0AC7">
        <w:tc>
          <w:tcPr>
            <w:tcW w:w="534" w:type="dxa"/>
            <w:vMerge/>
          </w:tcPr>
          <w:p w:rsidR="00F62DC0" w:rsidRDefault="00F62DC0" w:rsidP="00AD1527">
            <w:pPr>
              <w:spacing w:after="0" w:line="240" w:lineRule="auto"/>
            </w:pPr>
          </w:p>
        </w:tc>
        <w:tc>
          <w:tcPr>
            <w:tcW w:w="2892" w:type="dxa"/>
          </w:tcPr>
          <w:p w:rsidR="00F62DC0" w:rsidRDefault="00F62DC0" w:rsidP="00AD1527">
            <w:pPr>
              <w:spacing w:after="0" w:line="240" w:lineRule="auto"/>
            </w:pPr>
            <w:r>
              <w:t>8 = 2² + 2²</w:t>
            </w:r>
          </w:p>
        </w:tc>
        <w:tc>
          <w:tcPr>
            <w:tcW w:w="2893" w:type="dxa"/>
          </w:tcPr>
          <w:p w:rsidR="00F62DC0" w:rsidRDefault="00F62DC0" w:rsidP="00AD1527">
            <w:pPr>
              <w:spacing w:after="0" w:line="240" w:lineRule="auto"/>
            </w:pPr>
            <w:r>
              <w:t>16 = 4²</w:t>
            </w:r>
          </w:p>
        </w:tc>
        <w:tc>
          <w:tcPr>
            <w:tcW w:w="2893" w:type="dxa"/>
          </w:tcPr>
          <w:p w:rsidR="00F62DC0" w:rsidRDefault="00F62DC0" w:rsidP="00AD1527">
            <w:pPr>
              <w:spacing w:after="0" w:line="240" w:lineRule="auto"/>
            </w:pPr>
            <w:r>
              <w:t>24 = 4² + 2² + 2²</w:t>
            </w:r>
          </w:p>
        </w:tc>
      </w:tr>
    </w:tbl>
    <w:p w:rsidR="005D3CA4" w:rsidRDefault="005D3CA4" w:rsidP="00AD1527">
      <w:pPr>
        <w:spacing w:after="0" w:line="240"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339"/>
        <w:gridCol w:w="4339"/>
      </w:tblGrid>
      <w:tr w:rsidR="001E0AC7" w:rsidTr="001E0AC7">
        <w:tc>
          <w:tcPr>
            <w:tcW w:w="534" w:type="dxa"/>
            <w:vMerge w:val="restart"/>
          </w:tcPr>
          <w:p w:rsidR="001E0AC7" w:rsidRDefault="001E0AC7" w:rsidP="00AF0EA8">
            <w:pPr>
              <w:spacing w:after="0" w:line="240" w:lineRule="auto"/>
            </w:pPr>
            <w:r>
              <w:t>b)</w:t>
            </w:r>
          </w:p>
        </w:tc>
        <w:tc>
          <w:tcPr>
            <w:tcW w:w="4339" w:type="dxa"/>
          </w:tcPr>
          <w:p w:rsidR="001E0AC7" w:rsidRDefault="001E0AC7" w:rsidP="00AF0EA8">
            <w:pPr>
              <w:spacing w:after="0" w:line="240" w:lineRule="auto"/>
            </w:pPr>
            <w:r>
              <w:t>90 = 9² + 3²</w:t>
            </w:r>
          </w:p>
        </w:tc>
        <w:tc>
          <w:tcPr>
            <w:tcW w:w="4339" w:type="dxa"/>
          </w:tcPr>
          <w:p w:rsidR="001E0AC7" w:rsidRDefault="001E0AC7" w:rsidP="00AF0EA8">
            <w:pPr>
              <w:spacing w:after="0" w:line="240" w:lineRule="auto"/>
            </w:pPr>
            <w:r>
              <w:t xml:space="preserve">  96 = 8² + 4² + 4²</w:t>
            </w:r>
          </w:p>
        </w:tc>
      </w:tr>
      <w:tr w:rsidR="001E0AC7" w:rsidTr="001E0AC7">
        <w:tc>
          <w:tcPr>
            <w:tcW w:w="534" w:type="dxa"/>
            <w:vMerge/>
          </w:tcPr>
          <w:p w:rsidR="001E0AC7" w:rsidRDefault="001E0AC7" w:rsidP="00AF0EA8">
            <w:pPr>
              <w:spacing w:after="0" w:line="240" w:lineRule="auto"/>
            </w:pPr>
          </w:p>
        </w:tc>
        <w:tc>
          <w:tcPr>
            <w:tcW w:w="4339" w:type="dxa"/>
          </w:tcPr>
          <w:p w:rsidR="001E0AC7" w:rsidRDefault="001E0AC7" w:rsidP="00AF0EA8">
            <w:pPr>
              <w:spacing w:after="0" w:line="240" w:lineRule="auto"/>
            </w:pPr>
            <w:r>
              <w:t>91 = 9² + 3² + 1²</w:t>
            </w:r>
          </w:p>
        </w:tc>
        <w:tc>
          <w:tcPr>
            <w:tcW w:w="4339" w:type="dxa"/>
          </w:tcPr>
          <w:p w:rsidR="001E0AC7" w:rsidRDefault="001E0AC7" w:rsidP="00AF0EA8">
            <w:pPr>
              <w:spacing w:after="0" w:line="240" w:lineRule="auto"/>
            </w:pPr>
            <w:r>
              <w:t xml:space="preserve">  97 = 9² + 4²</w:t>
            </w:r>
          </w:p>
        </w:tc>
      </w:tr>
      <w:tr w:rsidR="001E0AC7" w:rsidTr="001E0AC7">
        <w:tc>
          <w:tcPr>
            <w:tcW w:w="534" w:type="dxa"/>
            <w:vMerge/>
          </w:tcPr>
          <w:p w:rsidR="001E0AC7" w:rsidRDefault="001E0AC7" w:rsidP="00AF0EA8">
            <w:pPr>
              <w:spacing w:after="0" w:line="240" w:lineRule="auto"/>
            </w:pPr>
          </w:p>
        </w:tc>
        <w:tc>
          <w:tcPr>
            <w:tcW w:w="4339" w:type="dxa"/>
          </w:tcPr>
          <w:p w:rsidR="001E0AC7" w:rsidRDefault="001E0AC7" w:rsidP="00AF0EA8">
            <w:pPr>
              <w:spacing w:after="0" w:line="240" w:lineRule="auto"/>
            </w:pPr>
            <w:r>
              <w:t>92 = 9² + 3² + 1² + 1²</w:t>
            </w:r>
          </w:p>
          <w:p w:rsidR="001E0AC7" w:rsidRDefault="001E0AC7" w:rsidP="00AF0EA8">
            <w:pPr>
              <w:spacing w:after="0" w:line="240" w:lineRule="auto"/>
            </w:pPr>
            <w:r>
              <w:t xml:space="preserve">      = 7² + 5² + 3² + 3²</w:t>
            </w:r>
          </w:p>
          <w:p w:rsidR="001E0AC7" w:rsidRDefault="001E0AC7" w:rsidP="00AF0EA8">
            <w:pPr>
              <w:spacing w:after="0" w:line="240" w:lineRule="auto"/>
            </w:pPr>
            <w:r>
              <w:t xml:space="preserve">      = 6² + 6² + 4² + 2²</w:t>
            </w:r>
          </w:p>
        </w:tc>
        <w:tc>
          <w:tcPr>
            <w:tcW w:w="4339" w:type="dxa"/>
          </w:tcPr>
          <w:p w:rsidR="001E0AC7" w:rsidRDefault="001E0AC7" w:rsidP="00AF0EA8">
            <w:pPr>
              <w:spacing w:after="0" w:line="240" w:lineRule="auto"/>
            </w:pPr>
            <w:r>
              <w:t xml:space="preserve">  98 = 7² + 7²</w:t>
            </w:r>
          </w:p>
        </w:tc>
      </w:tr>
      <w:tr w:rsidR="001E0AC7" w:rsidTr="001E0AC7">
        <w:tc>
          <w:tcPr>
            <w:tcW w:w="534" w:type="dxa"/>
            <w:vMerge/>
          </w:tcPr>
          <w:p w:rsidR="001E0AC7" w:rsidRDefault="001E0AC7" w:rsidP="00AF0EA8">
            <w:pPr>
              <w:spacing w:after="0" w:line="240" w:lineRule="auto"/>
            </w:pPr>
          </w:p>
        </w:tc>
        <w:tc>
          <w:tcPr>
            <w:tcW w:w="4339" w:type="dxa"/>
          </w:tcPr>
          <w:p w:rsidR="001E0AC7" w:rsidRDefault="001E0AC7" w:rsidP="00AF0EA8">
            <w:pPr>
              <w:spacing w:after="0" w:line="240" w:lineRule="auto"/>
            </w:pPr>
            <w:r>
              <w:t>93 = 8² + 5² + 2²</w:t>
            </w:r>
          </w:p>
        </w:tc>
        <w:tc>
          <w:tcPr>
            <w:tcW w:w="4339" w:type="dxa"/>
          </w:tcPr>
          <w:p w:rsidR="001E0AC7" w:rsidRDefault="001E0AC7" w:rsidP="00AF0EA8">
            <w:pPr>
              <w:spacing w:after="0" w:line="240" w:lineRule="auto"/>
            </w:pPr>
            <w:r>
              <w:t xml:space="preserve">  99 = 7² + 7² + 1²</w:t>
            </w:r>
          </w:p>
          <w:p w:rsidR="001E0AC7" w:rsidRDefault="001E0AC7" w:rsidP="00AF0EA8">
            <w:pPr>
              <w:spacing w:after="0" w:line="240" w:lineRule="auto"/>
            </w:pPr>
            <w:r>
              <w:t xml:space="preserve">        = 9² + 3² + 3²</w:t>
            </w:r>
          </w:p>
          <w:p w:rsidR="001E0AC7" w:rsidRDefault="001E0AC7" w:rsidP="00AF0EA8">
            <w:pPr>
              <w:spacing w:after="0" w:line="240" w:lineRule="auto"/>
            </w:pPr>
            <w:r>
              <w:t xml:space="preserve">        = 7² + 5² + 5²</w:t>
            </w:r>
          </w:p>
        </w:tc>
      </w:tr>
      <w:tr w:rsidR="001E0AC7" w:rsidTr="001E0AC7">
        <w:tc>
          <w:tcPr>
            <w:tcW w:w="534" w:type="dxa"/>
            <w:vMerge/>
          </w:tcPr>
          <w:p w:rsidR="001E0AC7" w:rsidRDefault="001E0AC7" w:rsidP="00AF0EA8">
            <w:pPr>
              <w:spacing w:after="0" w:line="240" w:lineRule="auto"/>
            </w:pPr>
          </w:p>
        </w:tc>
        <w:tc>
          <w:tcPr>
            <w:tcW w:w="4339" w:type="dxa"/>
          </w:tcPr>
          <w:p w:rsidR="001E0AC7" w:rsidRDefault="001E0AC7" w:rsidP="00AF0EA8">
            <w:pPr>
              <w:spacing w:after="0" w:line="240" w:lineRule="auto"/>
            </w:pPr>
            <w:r>
              <w:t>94 = 9² + 3² + 2²</w:t>
            </w:r>
          </w:p>
        </w:tc>
        <w:tc>
          <w:tcPr>
            <w:tcW w:w="4339" w:type="dxa"/>
          </w:tcPr>
          <w:p w:rsidR="001E0AC7" w:rsidRDefault="001E0AC7" w:rsidP="00AF0EA8">
            <w:pPr>
              <w:spacing w:after="0" w:line="240" w:lineRule="auto"/>
            </w:pPr>
            <w:r>
              <w:t>100 = 10²</w:t>
            </w:r>
          </w:p>
        </w:tc>
      </w:tr>
      <w:tr w:rsidR="001E0AC7" w:rsidTr="001E0AC7">
        <w:tc>
          <w:tcPr>
            <w:tcW w:w="534" w:type="dxa"/>
            <w:vMerge/>
          </w:tcPr>
          <w:p w:rsidR="001E0AC7" w:rsidRDefault="001E0AC7" w:rsidP="00AF0EA8">
            <w:pPr>
              <w:spacing w:after="0" w:line="240" w:lineRule="auto"/>
            </w:pPr>
          </w:p>
        </w:tc>
        <w:tc>
          <w:tcPr>
            <w:tcW w:w="4339" w:type="dxa"/>
          </w:tcPr>
          <w:p w:rsidR="001E0AC7" w:rsidRDefault="001E0AC7" w:rsidP="00AF0EA8">
            <w:pPr>
              <w:spacing w:after="0" w:line="240" w:lineRule="auto"/>
            </w:pPr>
            <w:r>
              <w:t>95 = 9² + 3² + 2² + 1²</w:t>
            </w:r>
          </w:p>
          <w:p w:rsidR="001E0AC7" w:rsidRDefault="001E0AC7" w:rsidP="00AF0EA8">
            <w:pPr>
              <w:spacing w:after="0" w:line="240" w:lineRule="auto"/>
            </w:pPr>
            <w:r>
              <w:t xml:space="preserve">      = 7² + 6² + 3² + 1²</w:t>
            </w:r>
          </w:p>
          <w:p w:rsidR="001E0AC7" w:rsidRDefault="001E0AC7" w:rsidP="00AF0EA8">
            <w:pPr>
              <w:spacing w:after="0" w:line="240" w:lineRule="auto"/>
            </w:pPr>
            <w:r>
              <w:t xml:space="preserve">      = 6² + 5² + 5² + 3²</w:t>
            </w:r>
          </w:p>
        </w:tc>
        <w:tc>
          <w:tcPr>
            <w:tcW w:w="4339" w:type="dxa"/>
          </w:tcPr>
          <w:p w:rsidR="001E0AC7" w:rsidRDefault="001E0AC7" w:rsidP="00AF0EA8">
            <w:pPr>
              <w:spacing w:after="0" w:line="240" w:lineRule="auto"/>
            </w:pPr>
            <w:r>
              <w:t>101 = 10² + 1²</w:t>
            </w:r>
          </w:p>
        </w:tc>
      </w:tr>
    </w:tbl>
    <w:p w:rsidR="00F62DC0" w:rsidRDefault="00F62DC0" w:rsidP="00AD1527">
      <w:pPr>
        <w:spacing w:after="0" w:line="240" w:lineRule="auto"/>
      </w:pPr>
    </w:p>
    <w:p w:rsidR="00F62DC0" w:rsidRDefault="001E0AC7" w:rsidP="001E0AC7">
      <w:pPr>
        <w:spacing w:after="0" w:line="240" w:lineRule="auto"/>
      </w:pPr>
      <w:r>
        <w:t>c)  Beispiele sind 2012 = 44² + 6² + 6² + 2² = 43² + 9² + 9² + 1²</w:t>
      </w:r>
    </w:p>
    <w:p w:rsidR="001E0AC7" w:rsidRDefault="001E0AC7" w:rsidP="00AD1527">
      <w:pPr>
        <w:spacing w:after="0" w:line="240" w:lineRule="auto"/>
      </w:pPr>
    </w:p>
    <w:p w:rsidR="001E0AC7" w:rsidRDefault="001E0AC7" w:rsidP="00AD1527">
      <w:pPr>
        <w:spacing w:after="0" w:line="240" w:lineRule="auto"/>
      </w:pPr>
    </w:p>
    <w:p w:rsidR="005D3CA4" w:rsidRPr="005D3CA4" w:rsidRDefault="005D3CA4" w:rsidP="005D3CA4">
      <w:pPr>
        <w:spacing w:after="0" w:line="240" w:lineRule="auto"/>
        <w:rPr>
          <w:rFonts w:ascii="Calibri" w:eastAsia="Times New Roman" w:hAnsi="Calibri" w:cs="Times New Roman"/>
          <w:b/>
          <w:bCs/>
          <w:sz w:val="28"/>
          <w:szCs w:val="24"/>
          <w:lang w:eastAsia="de-DE"/>
        </w:rPr>
      </w:pPr>
      <w:r w:rsidRPr="005D3CA4">
        <w:rPr>
          <w:rFonts w:ascii="Calibri" w:eastAsia="Times New Roman" w:hAnsi="Calibri" w:cs="Times New Roman"/>
          <w:b/>
          <w:bCs/>
          <w:sz w:val="28"/>
          <w:szCs w:val="24"/>
          <w:lang w:eastAsia="de-DE"/>
        </w:rPr>
        <w:t xml:space="preserve">Anmerkungen zur Aufgabe und zum Einsatz: </w:t>
      </w:r>
    </w:p>
    <w:p w:rsidR="005D3CA4" w:rsidRDefault="005D3CA4" w:rsidP="00AD1527">
      <w:pPr>
        <w:spacing w:after="0" w:line="240" w:lineRule="auto"/>
      </w:pPr>
    </w:p>
    <w:p w:rsidR="00A3128C" w:rsidRDefault="001E0AC7" w:rsidP="00AD1527">
      <w:pPr>
        <w:spacing w:after="0" w:line="240" w:lineRule="auto"/>
      </w:pPr>
      <w:r>
        <w:t xml:space="preserve">Die Schülerinnen und Schüler beschäftigen sich zunächst in Einzelarbeit mit der Aufgabe und vergleichen anschließend die gefundenen Zerlegungen. Es kann dabei ein richtiger Wettbewerb entstehen, wer </w:t>
      </w:r>
      <w:r w:rsidR="002C39E9">
        <w:t>die</w:t>
      </w:r>
      <w:r>
        <w:t xml:space="preserve"> Zerlegung einer Zahl </w:t>
      </w:r>
      <w:r w:rsidR="002C39E9">
        <w:t xml:space="preserve">mit der geringsten Anzahl von Quadratzahlen </w:t>
      </w:r>
      <w:r>
        <w:t>gefunden hat</w:t>
      </w:r>
      <w:r w:rsidR="00A914DA">
        <w:t xml:space="preserve">. Speziell bei der Zahl 12 in Aufgabenteil a) lassen sich manche Schülerinnen und Schüler durch eine vermeintliche Regelmäßigkeit verführen und denken nicht daran, dass der erste Summand auch einmal kleiner werden </w:t>
      </w:r>
      <w:r w:rsidR="002C39E9">
        <w:lastRenderedPageBreak/>
        <w:t xml:space="preserve">kann. Sie geben </w:t>
      </w:r>
      <w:r w:rsidR="00A914DA">
        <w:t>die Zerlegung 12 = 3² + 1² + 1² + 1² an, die jedoch verkürzt werden kann, wenn man mit 2² als erstem Summanden beginnt.</w:t>
      </w:r>
    </w:p>
    <w:p w:rsidR="00195E37" w:rsidRDefault="00195E37" w:rsidP="00AD1527">
      <w:pPr>
        <w:spacing w:after="0" w:line="240" w:lineRule="auto"/>
      </w:pPr>
      <w:r>
        <w:t>Da die Aufgabe zeitaufwändig i</w:t>
      </w:r>
      <w:r w:rsidR="002C39E9">
        <w:t xml:space="preserve">st, kann in der AG-Sitzung </w:t>
      </w:r>
      <w:r>
        <w:t>nach einer gewissen Zeit abgebrochen und mit der Besprechung begonnen werden, zum Bespiel wenn der Teil a) von allen Schülerinnen und Schülern weitgehend bearbeitet ist. Die restlichen Lösungen können in der nachfolgenden Sitzung verglichen werden. Dann haben die Schülerinnen und Schüler die Möglichkeit, weitere Zerlegungen außerhalb der AG zu ermitteln. Es ist jedoch nicht günstig, das als eine verpflichtende Hausaufgabe zu stellen.</w:t>
      </w:r>
    </w:p>
    <w:p w:rsidR="00A3128C" w:rsidRDefault="00A3128C" w:rsidP="00AD1527">
      <w:pPr>
        <w:spacing w:after="0" w:line="240" w:lineRule="auto"/>
      </w:pPr>
    </w:p>
    <w:p w:rsidR="005D3CA4" w:rsidRDefault="005D3CA4" w:rsidP="00AD1527">
      <w:pPr>
        <w:spacing w:after="0" w:line="240" w:lineRule="auto"/>
      </w:pPr>
    </w:p>
    <w:p w:rsidR="005D3CA4" w:rsidRDefault="005D3CA4" w:rsidP="00AD1527">
      <w:pPr>
        <w:spacing w:after="0" w:line="240" w:lineRule="auto"/>
      </w:pPr>
    </w:p>
    <w:p w:rsidR="005D3CA4" w:rsidRPr="005D3CA4" w:rsidRDefault="00A914DA" w:rsidP="005D3CA4">
      <w:pPr>
        <w:spacing w:after="0" w:line="240" w:lineRule="auto"/>
        <w:rPr>
          <w:sz w:val="28"/>
          <w:szCs w:val="28"/>
        </w:rPr>
      </w:pPr>
      <w:proofErr w:type="spellStart"/>
      <w:r>
        <w:rPr>
          <w:sz w:val="28"/>
          <w:szCs w:val="28"/>
        </w:rPr>
        <w:t>Olympiadeaufgabe</w:t>
      </w:r>
      <w:proofErr w:type="spellEnd"/>
      <w:r>
        <w:rPr>
          <w:sz w:val="28"/>
          <w:szCs w:val="28"/>
        </w:rPr>
        <w:t xml:space="preserve"> 520611</w:t>
      </w:r>
    </w:p>
    <w:p w:rsidR="005D3CA4" w:rsidRDefault="005D3CA4" w:rsidP="00AD1527">
      <w:pPr>
        <w:spacing w:after="0" w:line="240" w:lineRule="auto"/>
      </w:pPr>
    </w:p>
    <w:p w:rsidR="00321EB7" w:rsidRDefault="00A914DA" w:rsidP="00AD1527">
      <w:pPr>
        <w:spacing w:after="0" w:line="240" w:lineRule="auto"/>
      </w:pPr>
      <w:r>
        <w:t>In der ersten Aufgabe der Runde geht es um die Bestimmung verborgener Zahlen. Mit unterschiedlichen Ansätzen kann die Aufgabe bearbeitet werden.</w:t>
      </w:r>
    </w:p>
    <w:p w:rsidR="00321EB7" w:rsidRDefault="00321EB7" w:rsidP="00AD1527">
      <w:pPr>
        <w:spacing w:after="0" w:line="240" w:lineRule="auto"/>
      </w:pPr>
    </w:p>
    <w:p w:rsidR="005D3CA4" w:rsidRDefault="005D3CA4" w:rsidP="00AD1527">
      <w:pPr>
        <w:spacing w:after="0" w:line="240" w:lineRule="auto"/>
      </w:pPr>
    </w:p>
    <w:p w:rsidR="00321EB7" w:rsidRPr="005D3CA4" w:rsidRDefault="005D3CA4" w:rsidP="00AD1527">
      <w:pPr>
        <w:spacing w:after="0" w:line="240" w:lineRule="auto"/>
        <w:rPr>
          <w:b/>
          <w:sz w:val="28"/>
          <w:szCs w:val="28"/>
        </w:rPr>
      </w:pPr>
      <w:r>
        <w:rPr>
          <w:b/>
          <w:sz w:val="28"/>
          <w:szCs w:val="28"/>
        </w:rPr>
        <w:t>Aufgabe:</w:t>
      </w:r>
    </w:p>
    <w:p w:rsidR="005D3CA4" w:rsidRDefault="005D3CA4" w:rsidP="00AD1527">
      <w:pPr>
        <w:spacing w:after="0" w:line="240" w:lineRule="auto"/>
      </w:pPr>
    </w:p>
    <w:p w:rsidR="00321EB7" w:rsidRDefault="00A914DA" w:rsidP="00AD1527">
      <w:pPr>
        <w:spacing w:after="0" w:line="240" w:lineRule="auto"/>
      </w:pPr>
      <w:r>
        <w:t>Eine Disziplin bei Sportfest ist Ballweitwurf. Sechs Schüler warfen die folgenden Weiten:</w:t>
      </w:r>
    </w:p>
    <w:p w:rsidR="00A914DA" w:rsidRDefault="00A914DA" w:rsidP="00AD1527">
      <w:pPr>
        <w:spacing w:after="0" w:line="240" w:lineRule="auto"/>
      </w:pPr>
      <w:r>
        <w:t>Bea warf 6 m weiter als Annika. Annika wurde von Jens um 11 m übertroffen. Dominic warf genau so weit wie Jens, Anika fehlten 9 m an der Wurfweite von Paul, Maike schaffte 3 m mehr als Annika.</w:t>
      </w:r>
    </w:p>
    <w:p w:rsidR="00A914DA" w:rsidRDefault="00A914DA" w:rsidP="00AD1527">
      <w:pPr>
        <w:spacing w:after="0" w:line="240" w:lineRule="auto"/>
      </w:pPr>
      <w:r>
        <w:t>So viel steht fest.</w:t>
      </w:r>
    </w:p>
    <w:p w:rsidR="00A914DA" w:rsidRDefault="00A914DA" w:rsidP="00A914DA">
      <w:pPr>
        <w:pStyle w:val="Listenabsatz"/>
        <w:numPr>
          <w:ilvl w:val="0"/>
          <w:numId w:val="7"/>
        </w:numPr>
        <w:spacing w:after="0" w:line="240" w:lineRule="auto"/>
      </w:pPr>
      <w:r>
        <w:t>Sportlehrer Weitmüller sagt: „Insgesamt habt ihr 154 m geworfen.“</w:t>
      </w:r>
    </w:p>
    <w:p w:rsidR="00A914DA" w:rsidRDefault="00A914DA" w:rsidP="00A914DA">
      <w:pPr>
        <w:pStyle w:val="Listenabsatz"/>
        <w:spacing w:after="0" w:line="240" w:lineRule="auto"/>
      </w:pPr>
      <w:r>
        <w:t>Welche Wurfweite ergibt sich daraus für jedes Kind?</w:t>
      </w:r>
    </w:p>
    <w:p w:rsidR="00A914DA" w:rsidRDefault="00A914DA" w:rsidP="00A914DA">
      <w:pPr>
        <w:pStyle w:val="Listenabsatz"/>
        <w:numPr>
          <w:ilvl w:val="0"/>
          <w:numId w:val="7"/>
        </w:numPr>
        <w:spacing w:after="0" w:line="240" w:lineRule="auto"/>
      </w:pPr>
      <w:r>
        <w:t>Dominic denkt einen Augenblick nach und sagt dann: „Aber Herr Weitmüller, Ihre Gesamtsumme kann einfach nicht stimmen. Ich habe wirklich 11 m weiter geworfen als Annika, aber das war auch eineinhalb Mal so weit wie Annikas Wurf.“</w:t>
      </w:r>
    </w:p>
    <w:p w:rsidR="00A914DA" w:rsidRDefault="00A914DA" w:rsidP="00A914DA">
      <w:pPr>
        <w:pStyle w:val="Listenabsatz"/>
        <w:spacing w:after="0" w:line="240" w:lineRule="auto"/>
      </w:pPr>
      <w:r>
        <w:t>Nehmen wir an, dass Dominic Recht hat – wie weit hat Dominic dann geworfen?</w:t>
      </w:r>
    </w:p>
    <w:p w:rsidR="00A914DA" w:rsidRDefault="00A914DA" w:rsidP="00A914DA">
      <w:pPr>
        <w:pStyle w:val="Listenabsatz"/>
        <w:spacing w:after="0" w:line="240" w:lineRule="auto"/>
      </w:pPr>
      <w:r>
        <w:t>Alle Angaben zu den Unterschieden der Wurfweiten sollen weiterhin stimmen. Wie groß sind dann die Wurfweiten der sechs Kinder, und wie groß ist die Gesamtweite aller Würfe zusam</w:t>
      </w:r>
      <w:r w:rsidR="004F44EA">
        <w:t>m</w:t>
      </w:r>
      <w:r>
        <w:t>engenommen?</w:t>
      </w:r>
    </w:p>
    <w:p w:rsidR="00A914DA" w:rsidRDefault="00A914DA" w:rsidP="00AD1527">
      <w:pPr>
        <w:spacing w:after="0" w:line="240" w:lineRule="auto"/>
      </w:pPr>
    </w:p>
    <w:p w:rsidR="005D3CA4" w:rsidRDefault="005D3CA4" w:rsidP="00AD1527">
      <w:pPr>
        <w:spacing w:after="0" w:line="240" w:lineRule="auto"/>
      </w:pPr>
    </w:p>
    <w:p w:rsidR="00321EB7" w:rsidRDefault="005D3CA4" w:rsidP="00AD1527">
      <w:pPr>
        <w:spacing w:after="0" w:line="240" w:lineRule="auto"/>
        <w:rPr>
          <w:b/>
          <w:sz w:val="28"/>
          <w:szCs w:val="28"/>
        </w:rPr>
      </w:pPr>
      <w:r w:rsidRPr="005D3CA4">
        <w:rPr>
          <w:b/>
          <w:sz w:val="28"/>
          <w:szCs w:val="28"/>
        </w:rPr>
        <w:t>Lösungshinweis:</w:t>
      </w:r>
    </w:p>
    <w:p w:rsidR="00F240E5" w:rsidRPr="00F240E5" w:rsidRDefault="00F240E5" w:rsidP="00AD1527">
      <w:pPr>
        <w:spacing w:after="0" w:line="240" w:lineRule="auto"/>
        <w:rPr>
          <w:b/>
        </w:rPr>
      </w:pPr>
    </w:p>
    <w:p w:rsidR="00321EB7" w:rsidRDefault="004F44EA" w:rsidP="004F44EA">
      <w:pPr>
        <w:pStyle w:val="Listenabsatz"/>
        <w:numPr>
          <w:ilvl w:val="0"/>
          <w:numId w:val="8"/>
        </w:numPr>
        <w:spacing w:after="0" w:line="240" w:lineRule="auto"/>
      </w:pPr>
      <w:r>
        <w:t xml:space="preserve">Die Aufgabe kann dadurch gelöst werden, dass alle Wurfweiten auf die Wurfweite von Annika bezogen werden und dann eine Gleichung aufgestellt wird. Dieser Ansatz entspricht der vom </w:t>
      </w:r>
      <w:proofErr w:type="spellStart"/>
      <w:r>
        <w:t>Olympiadeverein</w:t>
      </w:r>
      <w:proofErr w:type="spellEnd"/>
      <w:r>
        <w:t xml:space="preserve"> veröffentlichen Musterlösung. Es gilt dann:</w:t>
      </w:r>
    </w:p>
    <w:p w:rsidR="004F44EA" w:rsidRDefault="004F44EA" w:rsidP="004F44EA">
      <w:pPr>
        <w:pStyle w:val="Listenabsatz"/>
        <w:spacing w:after="0" w:line="240" w:lineRule="auto"/>
        <w:rPr>
          <w:rFonts w:eastAsiaTheme="minorEastAsia"/>
        </w:rPr>
      </w:pPr>
      <m:oMath>
        <m:r>
          <w:rPr>
            <w:rFonts w:ascii="Cambria Math" w:hAnsi="Cambria Math"/>
          </w:rPr>
          <m:t>b=a+6</m:t>
        </m:r>
      </m:oMath>
      <w:r>
        <w:rPr>
          <w:rFonts w:eastAsiaTheme="minorEastAsia"/>
        </w:rPr>
        <w:t xml:space="preserve">, </w:t>
      </w:r>
      <m:oMath>
        <m:r>
          <w:rPr>
            <w:rFonts w:ascii="Cambria Math" w:eastAsiaTheme="minorEastAsia" w:hAnsi="Cambria Math"/>
          </w:rPr>
          <m:t>j=a+11</m:t>
        </m:r>
      </m:oMath>
      <w:r>
        <w:rPr>
          <w:rFonts w:eastAsiaTheme="minorEastAsia"/>
        </w:rPr>
        <w:t xml:space="preserve">, </w:t>
      </w:r>
      <m:oMath>
        <m:r>
          <w:rPr>
            <w:rFonts w:ascii="Cambria Math" w:eastAsiaTheme="minorEastAsia" w:hAnsi="Cambria Math"/>
          </w:rPr>
          <m:t>m=a+3</m:t>
        </m:r>
      </m:oMath>
      <w:r>
        <w:rPr>
          <w:rFonts w:eastAsiaTheme="minorEastAsia"/>
        </w:rPr>
        <w:t xml:space="preserve">, </w:t>
      </w:r>
      <m:oMath>
        <m:r>
          <w:rPr>
            <w:rFonts w:ascii="Cambria Math" w:eastAsiaTheme="minorEastAsia" w:hAnsi="Cambria Math"/>
          </w:rPr>
          <m:t>p=a+9</m:t>
        </m:r>
      </m:oMath>
      <w:r>
        <w:rPr>
          <w:rFonts w:eastAsiaTheme="minorEastAsia"/>
        </w:rPr>
        <w:t xml:space="preserve">, </w:t>
      </w:r>
      <m:oMath>
        <m:r>
          <w:rPr>
            <w:rFonts w:ascii="Cambria Math" w:eastAsiaTheme="minorEastAsia" w:hAnsi="Cambria Math"/>
          </w:rPr>
          <m:t>d=j=a+11</m:t>
        </m:r>
      </m:oMath>
      <w:r>
        <w:rPr>
          <w:rFonts w:eastAsiaTheme="minorEastAsia"/>
        </w:rPr>
        <w:t>.</w:t>
      </w:r>
    </w:p>
    <w:p w:rsidR="004F44EA" w:rsidRDefault="004F44EA" w:rsidP="004F44EA">
      <w:pPr>
        <w:pStyle w:val="Listenabsatz"/>
        <w:spacing w:after="0" w:line="240" w:lineRule="auto"/>
        <w:rPr>
          <w:rFonts w:eastAsiaTheme="minorEastAsia"/>
        </w:rPr>
      </w:pPr>
      <w:r>
        <w:t xml:space="preserve">Berücksichtigt man Annika selber, ergibt sich die </w:t>
      </w:r>
      <w:proofErr w:type="gramStart"/>
      <w:r>
        <w:t xml:space="preserve">Summe </w:t>
      </w:r>
      <w:proofErr w:type="gramEnd"/>
      <m:oMath>
        <m:r>
          <w:rPr>
            <w:rFonts w:ascii="Cambria Math" w:hAnsi="Cambria Math"/>
          </w:rPr>
          <m:t>6a+40</m:t>
        </m:r>
      </m:oMath>
      <w:r>
        <w:rPr>
          <w:rFonts w:eastAsiaTheme="minorEastAsia"/>
        </w:rPr>
        <w:t xml:space="preserve">, und diese soll den Wert 154 haben. Damit ist </w:t>
      </w:r>
      <m:oMath>
        <m:r>
          <w:rPr>
            <w:rFonts w:ascii="Cambria Math" w:eastAsiaTheme="minorEastAsia" w:hAnsi="Cambria Math"/>
          </w:rPr>
          <m:t>a=19</m:t>
        </m:r>
      </m:oMath>
      <w:r>
        <w:rPr>
          <w:rFonts w:eastAsiaTheme="minorEastAsia"/>
        </w:rPr>
        <w:t xml:space="preserve"> und </w:t>
      </w:r>
      <w:proofErr w:type="gramStart"/>
      <w:r>
        <w:rPr>
          <w:rFonts w:eastAsiaTheme="minorEastAsia"/>
        </w:rPr>
        <w:t xml:space="preserve">weiter </w:t>
      </w:r>
      <w:proofErr w:type="gramEnd"/>
      <m:oMath>
        <m:r>
          <w:rPr>
            <w:rFonts w:ascii="Cambria Math" w:eastAsiaTheme="minorEastAsia" w:hAnsi="Cambria Math"/>
          </w:rPr>
          <m:t>b=25</m:t>
        </m:r>
      </m:oMath>
      <w:r>
        <w:rPr>
          <w:rFonts w:eastAsiaTheme="minorEastAsia"/>
        </w:rPr>
        <w:t xml:space="preserve">, </w:t>
      </w:r>
      <m:oMath>
        <m:r>
          <w:rPr>
            <w:rFonts w:ascii="Cambria Math" w:eastAsiaTheme="minorEastAsia" w:hAnsi="Cambria Math"/>
          </w:rPr>
          <m:t>j=30</m:t>
        </m:r>
      </m:oMath>
      <w:r>
        <w:rPr>
          <w:rFonts w:eastAsiaTheme="minorEastAsia"/>
        </w:rPr>
        <w:t xml:space="preserve">, </w:t>
      </w:r>
      <m:oMath>
        <m:r>
          <w:rPr>
            <w:rFonts w:ascii="Cambria Math" w:eastAsiaTheme="minorEastAsia" w:hAnsi="Cambria Math"/>
          </w:rPr>
          <m:t>m=22</m:t>
        </m:r>
      </m:oMath>
      <w:r>
        <w:rPr>
          <w:rFonts w:eastAsiaTheme="minorEastAsia"/>
        </w:rPr>
        <w:t xml:space="preserve">, </w:t>
      </w:r>
      <m:oMath>
        <m:r>
          <w:rPr>
            <w:rFonts w:ascii="Cambria Math" w:eastAsiaTheme="minorEastAsia" w:hAnsi="Cambria Math"/>
          </w:rPr>
          <m:t>p=28</m:t>
        </m:r>
      </m:oMath>
      <w:r>
        <w:rPr>
          <w:rFonts w:eastAsiaTheme="minorEastAsia"/>
        </w:rPr>
        <w:t xml:space="preserve">, </w:t>
      </w:r>
      <m:oMath>
        <m:r>
          <w:rPr>
            <w:rFonts w:ascii="Cambria Math" w:eastAsiaTheme="minorEastAsia" w:hAnsi="Cambria Math"/>
          </w:rPr>
          <m:t>d=30</m:t>
        </m:r>
      </m:oMath>
      <w:r>
        <w:rPr>
          <w:rFonts w:eastAsiaTheme="minorEastAsia"/>
        </w:rPr>
        <w:t>.</w:t>
      </w:r>
    </w:p>
    <w:p w:rsidR="004F44EA" w:rsidRDefault="004F44EA" w:rsidP="004F44EA">
      <w:pPr>
        <w:pStyle w:val="Listenabsatz"/>
        <w:spacing w:after="0" w:line="240" w:lineRule="auto"/>
        <w:rPr>
          <w:rFonts w:eastAsiaTheme="minorEastAsia"/>
        </w:rPr>
      </w:pPr>
    </w:p>
    <w:p w:rsidR="004F44EA" w:rsidRDefault="004F44EA" w:rsidP="004F44EA">
      <w:pPr>
        <w:pStyle w:val="Listenabsatz"/>
        <w:spacing w:after="0" w:line="240" w:lineRule="auto"/>
        <w:rPr>
          <w:rFonts w:eastAsiaTheme="minorEastAsia"/>
        </w:rPr>
      </w:pPr>
      <w:r>
        <w:rPr>
          <w:rFonts w:eastAsiaTheme="minorEastAsia"/>
        </w:rPr>
        <w:t>Eine alternative Lösung, die nicht den für Schülerinnen und Schüler der Klasse 6 schwierigen Ansatz über Gleichungen nutzt, besteht darin systematisch zu arbeiten.</w:t>
      </w:r>
      <w:r w:rsidR="004B3628">
        <w:rPr>
          <w:rFonts w:eastAsiaTheme="minorEastAsia"/>
        </w:rPr>
        <w:t xml:space="preserve"> Probiert man jedoch alle </w:t>
      </w:r>
      <w:r w:rsidR="004B3628">
        <w:rPr>
          <w:rFonts w:eastAsiaTheme="minorEastAsia"/>
        </w:rPr>
        <w:lastRenderedPageBreak/>
        <w:t>möglichen Weiten aus, wird die Lösung sehr aufwändig, obwohl diese Vorgehensweise möglich ist.</w:t>
      </w:r>
    </w:p>
    <w:p w:rsidR="004F44EA" w:rsidRDefault="004F44EA" w:rsidP="004F44EA">
      <w:pPr>
        <w:pStyle w:val="Listenabsatz"/>
        <w:spacing w:after="0" w:line="240" w:lineRule="auto"/>
        <w:rPr>
          <w:rFonts w:eastAsiaTheme="minorEastAsia"/>
        </w:rPr>
      </w:pPr>
      <w:r>
        <w:rPr>
          <w:rFonts w:eastAsiaTheme="minorEastAsia"/>
        </w:rPr>
        <w:t>Aus den Informationen der Aufgabe lässt sich eine Reihenfolge der Schülerinnen und Schüler ablesen:   A  -  M  -  B  -  P  -  J, D.</w:t>
      </w:r>
    </w:p>
    <w:p w:rsidR="004F44EA" w:rsidRDefault="004F44EA" w:rsidP="004F44EA">
      <w:pPr>
        <w:pStyle w:val="Listenabsatz"/>
        <w:spacing w:after="0" w:line="240" w:lineRule="auto"/>
        <w:rPr>
          <w:rFonts w:eastAsiaTheme="minorEastAsia"/>
        </w:rPr>
      </w:pPr>
      <w:r>
        <w:rPr>
          <w:rFonts w:eastAsiaTheme="minorEastAsia"/>
        </w:rPr>
        <w:t xml:space="preserve">Bei insgesamt 154 Punkten, kann man erwarten, dass Kinder, die in der Mitte dieser Reihenfolge liegen etwa </w:t>
      </w:r>
      <w:r w:rsidR="004B3628">
        <w:rPr>
          <w:rFonts w:eastAsiaTheme="minorEastAsia"/>
        </w:rPr>
        <w:t xml:space="preserve"> </w:t>
      </w:r>
      <w:r>
        <w:rPr>
          <w:rFonts w:eastAsiaTheme="minorEastAsia"/>
        </w:rPr>
        <w:t>154</w:t>
      </w:r>
      <w:r w:rsidR="004B3628">
        <w:rPr>
          <w:rFonts w:eastAsiaTheme="minorEastAsia"/>
        </w:rPr>
        <w:t xml:space="preserve"> </w:t>
      </w:r>
      <w:proofErr w:type="gramStart"/>
      <w:r w:rsidR="004B3628">
        <w:rPr>
          <w:rFonts w:eastAsiaTheme="minorEastAsia"/>
        </w:rPr>
        <w:t>m</w:t>
      </w:r>
      <w:r>
        <w:rPr>
          <w:rFonts w:eastAsiaTheme="minorEastAsia"/>
        </w:rPr>
        <w:t xml:space="preserve"> :</w:t>
      </w:r>
      <w:proofErr w:type="gramEnd"/>
      <w:r>
        <w:rPr>
          <w:rFonts w:eastAsiaTheme="minorEastAsia"/>
        </w:rPr>
        <w:t xml:space="preserve"> 6 ≈</w:t>
      </w:r>
      <w:r w:rsidR="004B3628">
        <w:rPr>
          <w:rFonts w:eastAsiaTheme="minorEastAsia"/>
        </w:rPr>
        <w:t xml:space="preserve"> 26 m  erreicht haben. Versuchsweise wird für </w:t>
      </w:r>
      <w:r w:rsidR="002C39E9">
        <w:rPr>
          <w:rFonts w:eastAsiaTheme="minorEastAsia"/>
        </w:rPr>
        <w:t>Paul</w:t>
      </w:r>
      <w:r w:rsidR="004B3628">
        <w:rPr>
          <w:rFonts w:eastAsiaTheme="minorEastAsia"/>
        </w:rPr>
        <w:t xml:space="preserve"> einmal die Weite von 26 m eingesetzt. Dann hätte Annika </w:t>
      </w:r>
      <w:r w:rsidR="002C39E9">
        <w:rPr>
          <w:rFonts w:eastAsiaTheme="minorEastAsia"/>
        </w:rPr>
        <w:t>9</w:t>
      </w:r>
      <w:r w:rsidR="004B3628">
        <w:rPr>
          <w:rFonts w:eastAsiaTheme="minorEastAsia"/>
        </w:rPr>
        <w:t xml:space="preserve"> m weniger, also </w:t>
      </w:r>
      <w:r w:rsidR="002C39E9">
        <w:rPr>
          <w:rFonts w:eastAsiaTheme="minorEastAsia"/>
        </w:rPr>
        <w:t>17</w:t>
      </w:r>
      <w:r w:rsidR="004B3628">
        <w:rPr>
          <w:rFonts w:eastAsiaTheme="minorEastAsia"/>
        </w:rPr>
        <w:t xml:space="preserve"> m erreicht.</w:t>
      </w:r>
    </w:p>
    <w:p w:rsidR="004B3628" w:rsidRDefault="004B3628" w:rsidP="004F44EA">
      <w:pPr>
        <w:pStyle w:val="Listenabsatz"/>
        <w:spacing w:after="0" w:line="240" w:lineRule="auto"/>
        <w:rPr>
          <w:rFonts w:eastAsiaTheme="minorEastAsia"/>
        </w:rPr>
      </w:pPr>
    </w:p>
    <w:tbl>
      <w:tblPr>
        <w:tblStyle w:val="Tabellenraster"/>
        <w:tblW w:w="0" w:type="auto"/>
        <w:tblInd w:w="1242" w:type="dxa"/>
        <w:tblLook w:val="04A0" w:firstRow="1" w:lastRow="0" w:firstColumn="1" w:lastColumn="0" w:noHBand="0" w:noVBand="1"/>
      </w:tblPr>
      <w:tblGrid>
        <w:gridCol w:w="1149"/>
        <w:gridCol w:w="1149"/>
        <w:gridCol w:w="1150"/>
        <w:gridCol w:w="1149"/>
        <w:gridCol w:w="1150"/>
        <w:gridCol w:w="1149"/>
        <w:gridCol w:w="1150"/>
      </w:tblGrid>
      <w:tr w:rsidR="004B3628" w:rsidTr="004B3628">
        <w:tc>
          <w:tcPr>
            <w:tcW w:w="1149" w:type="dxa"/>
          </w:tcPr>
          <w:p w:rsidR="004B3628" w:rsidRDefault="004B3628" w:rsidP="004B3628">
            <w:pPr>
              <w:pStyle w:val="Listenabsatz"/>
              <w:spacing w:after="0" w:line="240" w:lineRule="auto"/>
              <w:ind w:left="0"/>
              <w:jc w:val="center"/>
            </w:pPr>
            <w:r>
              <w:t>A</w:t>
            </w:r>
          </w:p>
        </w:tc>
        <w:tc>
          <w:tcPr>
            <w:tcW w:w="1149" w:type="dxa"/>
          </w:tcPr>
          <w:p w:rsidR="004B3628" w:rsidRDefault="004B3628" w:rsidP="004B3628">
            <w:pPr>
              <w:pStyle w:val="Listenabsatz"/>
              <w:spacing w:after="0" w:line="240" w:lineRule="auto"/>
              <w:ind w:left="0"/>
              <w:jc w:val="center"/>
            </w:pPr>
            <w:r>
              <w:t>M</w:t>
            </w:r>
          </w:p>
        </w:tc>
        <w:tc>
          <w:tcPr>
            <w:tcW w:w="1150" w:type="dxa"/>
          </w:tcPr>
          <w:p w:rsidR="004B3628" w:rsidRDefault="004B3628" w:rsidP="004B3628">
            <w:pPr>
              <w:pStyle w:val="Listenabsatz"/>
              <w:spacing w:after="0" w:line="240" w:lineRule="auto"/>
              <w:ind w:left="0"/>
              <w:jc w:val="center"/>
            </w:pPr>
            <w:r>
              <w:t>B</w:t>
            </w:r>
          </w:p>
        </w:tc>
        <w:tc>
          <w:tcPr>
            <w:tcW w:w="1149" w:type="dxa"/>
          </w:tcPr>
          <w:p w:rsidR="004B3628" w:rsidRDefault="004B3628" w:rsidP="004B3628">
            <w:pPr>
              <w:pStyle w:val="Listenabsatz"/>
              <w:spacing w:after="0" w:line="240" w:lineRule="auto"/>
              <w:ind w:left="0"/>
              <w:jc w:val="center"/>
            </w:pPr>
            <w:r>
              <w:t>P</w:t>
            </w:r>
          </w:p>
        </w:tc>
        <w:tc>
          <w:tcPr>
            <w:tcW w:w="1150" w:type="dxa"/>
          </w:tcPr>
          <w:p w:rsidR="004B3628" w:rsidRDefault="004B3628" w:rsidP="004B3628">
            <w:pPr>
              <w:pStyle w:val="Listenabsatz"/>
              <w:spacing w:after="0" w:line="240" w:lineRule="auto"/>
              <w:ind w:left="0"/>
              <w:jc w:val="center"/>
            </w:pPr>
            <w:r>
              <w:t>J</w:t>
            </w:r>
          </w:p>
        </w:tc>
        <w:tc>
          <w:tcPr>
            <w:tcW w:w="1149" w:type="dxa"/>
          </w:tcPr>
          <w:p w:rsidR="004B3628" w:rsidRDefault="004B3628" w:rsidP="004B3628">
            <w:pPr>
              <w:pStyle w:val="Listenabsatz"/>
              <w:spacing w:after="0" w:line="240" w:lineRule="auto"/>
              <w:ind w:left="0"/>
              <w:jc w:val="center"/>
            </w:pPr>
            <w:r>
              <w:t>D</w:t>
            </w:r>
          </w:p>
        </w:tc>
        <w:tc>
          <w:tcPr>
            <w:tcW w:w="1150" w:type="dxa"/>
          </w:tcPr>
          <w:p w:rsidR="004B3628" w:rsidRDefault="004B3628" w:rsidP="004B3628">
            <w:pPr>
              <w:pStyle w:val="Listenabsatz"/>
              <w:spacing w:after="0" w:line="240" w:lineRule="auto"/>
              <w:ind w:left="0"/>
              <w:jc w:val="center"/>
            </w:pPr>
            <w:r>
              <w:t>Summe</w:t>
            </w:r>
          </w:p>
        </w:tc>
      </w:tr>
      <w:tr w:rsidR="004B3628" w:rsidTr="004B3628">
        <w:tc>
          <w:tcPr>
            <w:tcW w:w="1149" w:type="dxa"/>
          </w:tcPr>
          <w:p w:rsidR="004B3628" w:rsidRDefault="002C39E9" w:rsidP="004B3628">
            <w:pPr>
              <w:pStyle w:val="Listenabsatz"/>
              <w:spacing w:after="0" w:line="240" w:lineRule="auto"/>
              <w:ind w:left="0"/>
              <w:jc w:val="center"/>
            </w:pPr>
            <w:r>
              <w:t>17</w:t>
            </w:r>
          </w:p>
        </w:tc>
        <w:tc>
          <w:tcPr>
            <w:tcW w:w="1149" w:type="dxa"/>
          </w:tcPr>
          <w:p w:rsidR="004B3628" w:rsidRDefault="002C39E9" w:rsidP="004B3628">
            <w:pPr>
              <w:pStyle w:val="Listenabsatz"/>
              <w:spacing w:after="0" w:line="240" w:lineRule="auto"/>
              <w:ind w:left="0"/>
              <w:jc w:val="center"/>
            </w:pPr>
            <w:r>
              <w:t>20</w:t>
            </w:r>
          </w:p>
        </w:tc>
        <w:tc>
          <w:tcPr>
            <w:tcW w:w="1150" w:type="dxa"/>
          </w:tcPr>
          <w:p w:rsidR="004B3628" w:rsidRDefault="002C39E9" w:rsidP="004B3628">
            <w:pPr>
              <w:pStyle w:val="Listenabsatz"/>
              <w:spacing w:after="0" w:line="240" w:lineRule="auto"/>
              <w:ind w:left="0"/>
              <w:jc w:val="center"/>
            </w:pPr>
            <w:r w:rsidRPr="002C39E9">
              <w:t>23</w:t>
            </w:r>
          </w:p>
        </w:tc>
        <w:tc>
          <w:tcPr>
            <w:tcW w:w="1149" w:type="dxa"/>
          </w:tcPr>
          <w:p w:rsidR="004B3628" w:rsidRDefault="002C39E9" w:rsidP="004B3628">
            <w:pPr>
              <w:pStyle w:val="Listenabsatz"/>
              <w:spacing w:after="0" w:line="240" w:lineRule="auto"/>
              <w:ind w:left="0"/>
              <w:jc w:val="center"/>
            </w:pPr>
            <w:r w:rsidRPr="002C39E9">
              <w:rPr>
                <w:color w:val="FF0000"/>
              </w:rPr>
              <w:t>26</w:t>
            </w:r>
          </w:p>
        </w:tc>
        <w:tc>
          <w:tcPr>
            <w:tcW w:w="1150" w:type="dxa"/>
          </w:tcPr>
          <w:p w:rsidR="004B3628" w:rsidRDefault="002C39E9" w:rsidP="004B3628">
            <w:pPr>
              <w:pStyle w:val="Listenabsatz"/>
              <w:spacing w:after="0" w:line="240" w:lineRule="auto"/>
              <w:ind w:left="0"/>
              <w:jc w:val="center"/>
            </w:pPr>
            <w:r>
              <w:t>28</w:t>
            </w:r>
          </w:p>
        </w:tc>
        <w:tc>
          <w:tcPr>
            <w:tcW w:w="1149" w:type="dxa"/>
          </w:tcPr>
          <w:p w:rsidR="004B3628" w:rsidRDefault="002C39E9" w:rsidP="004B3628">
            <w:pPr>
              <w:pStyle w:val="Listenabsatz"/>
              <w:spacing w:after="0" w:line="240" w:lineRule="auto"/>
              <w:ind w:left="0"/>
              <w:jc w:val="center"/>
            </w:pPr>
            <w:r>
              <w:t>28</w:t>
            </w:r>
          </w:p>
        </w:tc>
        <w:tc>
          <w:tcPr>
            <w:tcW w:w="1150" w:type="dxa"/>
          </w:tcPr>
          <w:p w:rsidR="004B3628" w:rsidRDefault="002C39E9" w:rsidP="004B3628">
            <w:pPr>
              <w:pStyle w:val="Listenabsatz"/>
              <w:spacing w:after="0" w:line="240" w:lineRule="auto"/>
              <w:ind w:left="0"/>
              <w:jc w:val="center"/>
            </w:pPr>
            <w:r>
              <w:t>142</w:t>
            </w:r>
          </w:p>
        </w:tc>
      </w:tr>
    </w:tbl>
    <w:p w:rsidR="004B3628" w:rsidRDefault="004B3628" w:rsidP="004F44EA">
      <w:pPr>
        <w:pStyle w:val="Listenabsatz"/>
        <w:spacing w:after="0" w:line="240" w:lineRule="auto"/>
      </w:pPr>
    </w:p>
    <w:p w:rsidR="004B3628" w:rsidRDefault="004B3628" w:rsidP="004F44EA">
      <w:pPr>
        <w:pStyle w:val="Listenabsatz"/>
        <w:spacing w:after="0" w:line="240" w:lineRule="auto"/>
      </w:pPr>
      <w:r>
        <w:t xml:space="preserve">Da diese Summe zu </w:t>
      </w:r>
      <w:r w:rsidR="002C39E9">
        <w:t>klein</w:t>
      </w:r>
      <w:r>
        <w:t xml:space="preserve"> ist, kann man es mit einem </w:t>
      </w:r>
      <w:r w:rsidR="002C39E9">
        <w:t>größeren</w:t>
      </w:r>
      <w:r>
        <w:t xml:space="preserve"> Wert für </w:t>
      </w:r>
      <w:r w:rsidR="002C39E9">
        <w:t>Paul</w:t>
      </w:r>
      <w:r>
        <w:t xml:space="preserve"> versuchen.</w:t>
      </w:r>
    </w:p>
    <w:p w:rsidR="002C39E9" w:rsidRDefault="002C39E9" w:rsidP="004F44EA">
      <w:pPr>
        <w:pStyle w:val="Listenabsatz"/>
        <w:spacing w:after="0" w:line="240" w:lineRule="auto"/>
      </w:pPr>
    </w:p>
    <w:tbl>
      <w:tblPr>
        <w:tblStyle w:val="Tabellenraster"/>
        <w:tblW w:w="0" w:type="auto"/>
        <w:tblInd w:w="1242" w:type="dxa"/>
        <w:tblLook w:val="04A0" w:firstRow="1" w:lastRow="0" w:firstColumn="1" w:lastColumn="0" w:noHBand="0" w:noVBand="1"/>
      </w:tblPr>
      <w:tblGrid>
        <w:gridCol w:w="1149"/>
        <w:gridCol w:w="1149"/>
        <w:gridCol w:w="1150"/>
        <w:gridCol w:w="1149"/>
        <w:gridCol w:w="1150"/>
        <w:gridCol w:w="1149"/>
        <w:gridCol w:w="1150"/>
      </w:tblGrid>
      <w:tr w:rsidR="002C39E9" w:rsidTr="0073697B">
        <w:tc>
          <w:tcPr>
            <w:tcW w:w="1149" w:type="dxa"/>
          </w:tcPr>
          <w:p w:rsidR="002C39E9" w:rsidRDefault="002C39E9" w:rsidP="0073697B">
            <w:pPr>
              <w:pStyle w:val="Listenabsatz"/>
              <w:spacing w:after="0" w:line="240" w:lineRule="auto"/>
              <w:ind w:left="0"/>
              <w:jc w:val="center"/>
            </w:pPr>
            <w:r>
              <w:t>A</w:t>
            </w:r>
          </w:p>
        </w:tc>
        <w:tc>
          <w:tcPr>
            <w:tcW w:w="1149" w:type="dxa"/>
          </w:tcPr>
          <w:p w:rsidR="002C39E9" w:rsidRDefault="002C39E9" w:rsidP="0073697B">
            <w:pPr>
              <w:pStyle w:val="Listenabsatz"/>
              <w:spacing w:after="0" w:line="240" w:lineRule="auto"/>
              <w:ind w:left="0"/>
              <w:jc w:val="center"/>
            </w:pPr>
            <w:r>
              <w:t>M</w:t>
            </w:r>
          </w:p>
        </w:tc>
        <w:tc>
          <w:tcPr>
            <w:tcW w:w="1150" w:type="dxa"/>
          </w:tcPr>
          <w:p w:rsidR="002C39E9" w:rsidRDefault="002C39E9" w:rsidP="0073697B">
            <w:pPr>
              <w:pStyle w:val="Listenabsatz"/>
              <w:spacing w:after="0" w:line="240" w:lineRule="auto"/>
              <w:ind w:left="0"/>
              <w:jc w:val="center"/>
            </w:pPr>
            <w:r>
              <w:t>B</w:t>
            </w:r>
          </w:p>
        </w:tc>
        <w:tc>
          <w:tcPr>
            <w:tcW w:w="1149" w:type="dxa"/>
          </w:tcPr>
          <w:p w:rsidR="002C39E9" w:rsidRDefault="002C39E9" w:rsidP="0073697B">
            <w:pPr>
              <w:pStyle w:val="Listenabsatz"/>
              <w:spacing w:after="0" w:line="240" w:lineRule="auto"/>
              <w:ind w:left="0"/>
              <w:jc w:val="center"/>
            </w:pPr>
            <w:r>
              <w:t>P</w:t>
            </w:r>
          </w:p>
        </w:tc>
        <w:tc>
          <w:tcPr>
            <w:tcW w:w="1150" w:type="dxa"/>
          </w:tcPr>
          <w:p w:rsidR="002C39E9" w:rsidRDefault="002C39E9" w:rsidP="0073697B">
            <w:pPr>
              <w:pStyle w:val="Listenabsatz"/>
              <w:spacing w:after="0" w:line="240" w:lineRule="auto"/>
              <w:ind w:left="0"/>
              <w:jc w:val="center"/>
            </w:pPr>
            <w:r>
              <w:t>J</w:t>
            </w:r>
          </w:p>
        </w:tc>
        <w:tc>
          <w:tcPr>
            <w:tcW w:w="1149" w:type="dxa"/>
          </w:tcPr>
          <w:p w:rsidR="002C39E9" w:rsidRDefault="002C39E9" w:rsidP="0073697B">
            <w:pPr>
              <w:pStyle w:val="Listenabsatz"/>
              <w:spacing w:after="0" w:line="240" w:lineRule="auto"/>
              <w:ind w:left="0"/>
              <w:jc w:val="center"/>
            </w:pPr>
            <w:r>
              <w:t>D</w:t>
            </w:r>
          </w:p>
        </w:tc>
        <w:tc>
          <w:tcPr>
            <w:tcW w:w="1150" w:type="dxa"/>
          </w:tcPr>
          <w:p w:rsidR="002C39E9" w:rsidRDefault="002C39E9" w:rsidP="0073697B">
            <w:pPr>
              <w:pStyle w:val="Listenabsatz"/>
              <w:spacing w:after="0" w:line="240" w:lineRule="auto"/>
              <w:ind w:left="0"/>
              <w:jc w:val="center"/>
            </w:pPr>
            <w:r>
              <w:t>Summe</w:t>
            </w:r>
          </w:p>
        </w:tc>
      </w:tr>
      <w:tr w:rsidR="002C39E9" w:rsidTr="0073697B">
        <w:tc>
          <w:tcPr>
            <w:tcW w:w="1149" w:type="dxa"/>
          </w:tcPr>
          <w:p w:rsidR="002C39E9" w:rsidRDefault="002C39E9" w:rsidP="0073697B">
            <w:pPr>
              <w:pStyle w:val="Listenabsatz"/>
              <w:spacing w:after="0" w:line="240" w:lineRule="auto"/>
              <w:ind w:left="0"/>
              <w:jc w:val="center"/>
            </w:pPr>
            <w:r>
              <w:t>1</w:t>
            </w:r>
            <w:r>
              <w:t>8</w:t>
            </w:r>
          </w:p>
        </w:tc>
        <w:tc>
          <w:tcPr>
            <w:tcW w:w="1149" w:type="dxa"/>
          </w:tcPr>
          <w:p w:rsidR="002C39E9" w:rsidRDefault="002C39E9" w:rsidP="0073697B">
            <w:pPr>
              <w:pStyle w:val="Listenabsatz"/>
              <w:spacing w:after="0" w:line="240" w:lineRule="auto"/>
              <w:ind w:left="0"/>
              <w:jc w:val="center"/>
            </w:pPr>
            <w:r>
              <w:t>2</w:t>
            </w:r>
            <w:r>
              <w:t>1</w:t>
            </w:r>
          </w:p>
        </w:tc>
        <w:tc>
          <w:tcPr>
            <w:tcW w:w="1150" w:type="dxa"/>
          </w:tcPr>
          <w:p w:rsidR="002C39E9" w:rsidRDefault="002C39E9" w:rsidP="0073697B">
            <w:pPr>
              <w:pStyle w:val="Listenabsatz"/>
              <w:spacing w:after="0" w:line="240" w:lineRule="auto"/>
              <w:ind w:left="0"/>
              <w:jc w:val="center"/>
            </w:pPr>
            <w:r w:rsidRPr="002C39E9">
              <w:t>2</w:t>
            </w:r>
            <w:r>
              <w:t>4</w:t>
            </w:r>
          </w:p>
        </w:tc>
        <w:tc>
          <w:tcPr>
            <w:tcW w:w="1149" w:type="dxa"/>
          </w:tcPr>
          <w:p w:rsidR="002C39E9" w:rsidRDefault="002C39E9" w:rsidP="0073697B">
            <w:pPr>
              <w:pStyle w:val="Listenabsatz"/>
              <w:spacing w:after="0" w:line="240" w:lineRule="auto"/>
              <w:ind w:left="0"/>
              <w:jc w:val="center"/>
            </w:pPr>
            <w:r>
              <w:rPr>
                <w:color w:val="FF0000"/>
              </w:rPr>
              <w:t>27</w:t>
            </w:r>
          </w:p>
        </w:tc>
        <w:tc>
          <w:tcPr>
            <w:tcW w:w="1150" w:type="dxa"/>
          </w:tcPr>
          <w:p w:rsidR="002C39E9" w:rsidRDefault="002C39E9" w:rsidP="0073697B">
            <w:pPr>
              <w:pStyle w:val="Listenabsatz"/>
              <w:spacing w:after="0" w:line="240" w:lineRule="auto"/>
              <w:ind w:left="0"/>
              <w:jc w:val="center"/>
            </w:pPr>
            <w:r>
              <w:t>2</w:t>
            </w:r>
            <w:r>
              <w:t>9</w:t>
            </w:r>
          </w:p>
        </w:tc>
        <w:tc>
          <w:tcPr>
            <w:tcW w:w="1149" w:type="dxa"/>
          </w:tcPr>
          <w:p w:rsidR="002C39E9" w:rsidRDefault="002C39E9" w:rsidP="0073697B">
            <w:pPr>
              <w:pStyle w:val="Listenabsatz"/>
              <w:spacing w:after="0" w:line="240" w:lineRule="auto"/>
              <w:ind w:left="0"/>
              <w:jc w:val="center"/>
            </w:pPr>
            <w:r>
              <w:t>2</w:t>
            </w:r>
            <w:r>
              <w:t>9</w:t>
            </w:r>
          </w:p>
        </w:tc>
        <w:tc>
          <w:tcPr>
            <w:tcW w:w="1150" w:type="dxa"/>
          </w:tcPr>
          <w:p w:rsidR="002C39E9" w:rsidRDefault="002C39E9" w:rsidP="0073697B">
            <w:pPr>
              <w:pStyle w:val="Listenabsatz"/>
              <w:spacing w:after="0" w:line="240" w:lineRule="auto"/>
              <w:ind w:left="0"/>
              <w:jc w:val="center"/>
            </w:pPr>
            <w:r>
              <w:t>1</w:t>
            </w:r>
            <w:r>
              <w:t>48</w:t>
            </w:r>
          </w:p>
        </w:tc>
      </w:tr>
      <w:tr w:rsidR="002C39E9" w:rsidTr="0073697B">
        <w:tc>
          <w:tcPr>
            <w:tcW w:w="1149" w:type="dxa"/>
          </w:tcPr>
          <w:p w:rsidR="002C39E9" w:rsidRDefault="002C39E9" w:rsidP="0073697B">
            <w:pPr>
              <w:pStyle w:val="Listenabsatz"/>
              <w:spacing w:after="0" w:line="240" w:lineRule="auto"/>
              <w:ind w:left="0"/>
              <w:jc w:val="center"/>
            </w:pPr>
            <w:r>
              <w:t>19</w:t>
            </w:r>
          </w:p>
        </w:tc>
        <w:tc>
          <w:tcPr>
            <w:tcW w:w="1149" w:type="dxa"/>
          </w:tcPr>
          <w:p w:rsidR="002C39E9" w:rsidRDefault="002C39E9" w:rsidP="0073697B">
            <w:pPr>
              <w:pStyle w:val="Listenabsatz"/>
              <w:spacing w:after="0" w:line="240" w:lineRule="auto"/>
              <w:ind w:left="0"/>
              <w:jc w:val="center"/>
            </w:pPr>
            <w:r>
              <w:t>22</w:t>
            </w:r>
          </w:p>
        </w:tc>
        <w:tc>
          <w:tcPr>
            <w:tcW w:w="1150" w:type="dxa"/>
          </w:tcPr>
          <w:p w:rsidR="002C39E9" w:rsidRPr="002C39E9" w:rsidRDefault="002C39E9" w:rsidP="0073697B">
            <w:pPr>
              <w:pStyle w:val="Listenabsatz"/>
              <w:spacing w:after="0" w:line="240" w:lineRule="auto"/>
              <w:ind w:left="0"/>
              <w:jc w:val="center"/>
            </w:pPr>
            <w:r>
              <w:t>25</w:t>
            </w:r>
          </w:p>
        </w:tc>
        <w:tc>
          <w:tcPr>
            <w:tcW w:w="1149" w:type="dxa"/>
          </w:tcPr>
          <w:p w:rsidR="002C39E9" w:rsidRPr="002C39E9" w:rsidRDefault="002C39E9" w:rsidP="0073697B">
            <w:pPr>
              <w:pStyle w:val="Listenabsatz"/>
              <w:spacing w:after="0" w:line="240" w:lineRule="auto"/>
              <w:ind w:left="0"/>
              <w:jc w:val="center"/>
              <w:rPr>
                <w:color w:val="FF0000"/>
              </w:rPr>
            </w:pPr>
            <w:r>
              <w:rPr>
                <w:color w:val="FF0000"/>
              </w:rPr>
              <w:t>28</w:t>
            </w:r>
          </w:p>
        </w:tc>
        <w:tc>
          <w:tcPr>
            <w:tcW w:w="1150" w:type="dxa"/>
          </w:tcPr>
          <w:p w:rsidR="002C39E9" w:rsidRDefault="002C39E9" w:rsidP="0073697B">
            <w:pPr>
              <w:pStyle w:val="Listenabsatz"/>
              <w:spacing w:after="0" w:line="240" w:lineRule="auto"/>
              <w:ind w:left="0"/>
              <w:jc w:val="center"/>
            </w:pPr>
            <w:r>
              <w:t>30</w:t>
            </w:r>
          </w:p>
        </w:tc>
        <w:tc>
          <w:tcPr>
            <w:tcW w:w="1149" w:type="dxa"/>
          </w:tcPr>
          <w:p w:rsidR="002C39E9" w:rsidRDefault="002C39E9" w:rsidP="0073697B">
            <w:pPr>
              <w:pStyle w:val="Listenabsatz"/>
              <w:spacing w:after="0" w:line="240" w:lineRule="auto"/>
              <w:ind w:left="0"/>
              <w:jc w:val="center"/>
            </w:pPr>
            <w:r>
              <w:t>30</w:t>
            </w:r>
          </w:p>
        </w:tc>
        <w:tc>
          <w:tcPr>
            <w:tcW w:w="1150" w:type="dxa"/>
          </w:tcPr>
          <w:p w:rsidR="002C39E9" w:rsidRDefault="002C39E9" w:rsidP="0073697B">
            <w:pPr>
              <w:pStyle w:val="Listenabsatz"/>
              <w:spacing w:after="0" w:line="240" w:lineRule="auto"/>
              <w:ind w:left="0"/>
              <w:jc w:val="center"/>
            </w:pPr>
            <w:r>
              <w:t>154</w:t>
            </w:r>
          </w:p>
        </w:tc>
      </w:tr>
    </w:tbl>
    <w:p w:rsidR="002C39E9" w:rsidRDefault="002C39E9" w:rsidP="004F44EA">
      <w:pPr>
        <w:pStyle w:val="Listenabsatz"/>
        <w:spacing w:after="0" w:line="240" w:lineRule="auto"/>
      </w:pPr>
    </w:p>
    <w:p w:rsidR="002C39E9" w:rsidRDefault="002C39E9" w:rsidP="004F44EA">
      <w:pPr>
        <w:pStyle w:val="Listenabsatz"/>
        <w:spacing w:after="0" w:line="240" w:lineRule="auto"/>
      </w:pPr>
      <w:r>
        <w:t>Da bei weiterer Erhöhung der Weite von Paul alle anderen Weiten sich ebenfalls erhöhen, und damit auch die Summe, kann es keine weiteren Lösungen geben.</w:t>
      </w:r>
    </w:p>
    <w:p w:rsidR="002C39E9" w:rsidRDefault="002C39E9" w:rsidP="004F44EA">
      <w:pPr>
        <w:pStyle w:val="Listenabsatz"/>
        <w:spacing w:after="0" w:line="240" w:lineRule="auto"/>
      </w:pPr>
    </w:p>
    <w:p w:rsidR="004B3628" w:rsidRDefault="004B3628" w:rsidP="004F44EA">
      <w:pPr>
        <w:pStyle w:val="Listenabsatz"/>
        <w:spacing w:after="0" w:line="240" w:lineRule="auto"/>
      </w:pPr>
      <w:r>
        <w:t xml:space="preserve">Man kann aber auch feststellen, dass die </w:t>
      </w:r>
      <w:r w:rsidR="002C39E9">
        <w:t xml:space="preserve">erste </w:t>
      </w:r>
      <w:r>
        <w:t xml:space="preserve">Summe um </w:t>
      </w:r>
      <w:r w:rsidR="002C39E9">
        <w:t>12</w:t>
      </w:r>
      <w:r>
        <w:t xml:space="preserve"> zu </w:t>
      </w:r>
      <w:r w:rsidR="002C39E9">
        <w:t>klein</w:t>
      </w:r>
      <w:r>
        <w:t xml:space="preserve"> ist, und sofo</w:t>
      </w:r>
      <w:r w:rsidR="002C39E9">
        <w:t>rt für jedes Kind die Weite um 2 m erhöhen</w:t>
      </w:r>
      <w:r>
        <w:t>.</w:t>
      </w:r>
    </w:p>
    <w:p w:rsidR="004B3628" w:rsidRDefault="004B3628" w:rsidP="004F44EA">
      <w:pPr>
        <w:pStyle w:val="Listenabsatz"/>
        <w:spacing w:after="0" w:line="240" w:lineRule="auto"/>
      </w:pPr>
      <w:r>
        <w:t>Selbstverständlich kann man bei jeder anderen Startweite die Beobachtung machen, um wieviel die Summe von der geforderten Summe abweicht</w:t>
      </w:r>
      <w:r w:rsidR="002C39E9">
        <w:t>,</w:t>
      </w:r>
      <w:bookmarkStart w:id="0" w:name="_GoBack"/>
      <w:bookmarkEnd w:id="0"/>
      <w:r>
        <w:t xml:space="preserve"> und daraus sofort auf die richtigen Weiten kommen.</w:t>
      </w:r>
    </w:p>
    <w:p w:rsidR="004B3628" w:rsidRDefault="004B3628" w:rsidP="004F44EA">
      <w:pPr>
        <w:pStyle w:val="Listenabsatz"/>
        <w:spacing w:after="0" w:line="240" w:lineRule="auto"/>
      </w:pPr>
    </w:p>
    <w:p w:rsidR="004B3628" w:rsidRDefault="004B3628" w:rsidP="004B3628">
      <w:pPr>
        <w:pStyle w:val="Listenabsatz"/>
        <w:numPr>
          <w:ilvl w:val="0"/>
          <w:numId w:val="8"/>
        </w:numPr>
        <w:spacing w:after="0" w:line="240" w:lineRule="auto"/>
      </w:pPr>
      <w:r>
        <w:t>Nach der Aussage von Dominic sind 11 m die Hälfte der von Annika geworfenen Weite, also hat Annika in diesem Fall 22 m weit geworfen. Alle Weiten aus Teil a) müssen um 3 m erhöht werden, die Summe erhöht sich dann um 18 m.</w:t>
      </w:r>
    </w:p>
    <w:p w:rsidR="00195E37" w:rsidRDefault="00195E37" w:rsidP="00195E37">
      <w:pPr>
        <w:pStyle w:val="Listenabsatz"/>
        <w:spacing w:after="0" w:line="240" w:lineRule="auto"/>
      </w:pPr>
      <w:r>
        <w:t xml:space="preserve">Eine Lösung mit Hilfe der Gleichung  </w:t>
      </w:r>
      <m:oMath>
        <m:r>
          <w:rPr>
            <w:rFonts w:ascii="Cambria Math" w:hAnsi="Cambria Math"/>
          </w:rPr>
          <m:t xml:space="preserve">a+11= </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a</m:t>
        </m:r>
      </m:oMath>
      <w:r>
        <w:t xml:space="preserve">  ist auch denkbar, aber in der Klasse 6 eher nicht zu erwarten.</w:t>
      </w:r>
    </w:p>
    <w:p w:rsidR="004F44EA" w:rsidRDefault="004F44EA" w:rsidP="00AD1527">
      <w:pPr>
        <w:spacing w:after="0" w:line="240" w:lineRule="auto"/>
      </w:pPr>
    </w:p>
    <w:p w:rsidR="00F240E5" w:rsidRDefault="00F240E5" w:rsidP="00AD1527">
      <w:pPr>
        <w:spacing w:after="0" w:line="240" w:lineRule="auto"/>
      </w:pPr>
    </w:p>
    <w:p w:rsidR="00700B0F" w:rsidRPr="005D3CA4" w:rsidRDefault="00700B0F" w:rsidP="00700B0F">
      <w:pPr>
        <w:spacing w:after="0" w:line="240" w:lineRule="auto"/>
        <w:rPr>
          <w:rFonts w:ascii="Calibri" w:eastAsia="Times New Roman" w:hAnsi="Calibri" w:cs="Times New Roman"/>
          <w:b/>
          <w:bCs/>
          <w:sz w:val="28"/>
          <w:szCs w:val="24"/>
          <w:lang w:eastAsia="de-DE"/>
        </w:rPr>
      </w:pPr>
      <w:r w:rsidRPr="005D3CA4">
        <w:rPr>
          <w:rFonts w:ascii="Calibri" w:eastAsia="Times New Roman" w:hAnsi="Calibri" w:cs="Times New Roman"/>
          <w:b/>
          <w:bCs/>
          <w:sz w:val="28"/>
          <w:szCs w:val="24"/>
          <w:lang w:eastAsia="de-DE"/>
        </w:rPr>
        <w:t xml:space="preserve">Anmerkungen zur Aufgabe und zum Einsatz: </w:t>
      </w:r>
    </w:p>
    <w:p w:rsidR="00700B0F" w:rsidRDefault="00700B0F" w:rsidP="00AD1527">
      <w:pPr>
        <w:spacing w:after="0" w:line="240" w:lineRule="auto"/>
      </w:pPr>
    </w:p>
    <w:p w:rsidR="00321EB7" w:rsidRDefault="00195E37" w:rsidP="00AD1527">
      <w:pPr>
        <w:spacing w:after="0" w:line="240" w:lineRule="auto"/>
      </w:pPr>
      <w:r>
        <w:t xml:space="preserve">Es ist günstig, den Aufgabenteil b) zunächst zurückzuhalten. Er kann dann Schülerinnen und Schülern angeboten werden, die besonders schnell die anderen Aufgaben gelöst haben. </w:t>
      </w:r>
    </w:p>
    <w:p w:rsidR="00A3128C" w:rsidRDefault="00165169" w:rsidP="00AD1527">
      <w:pPr>
        <w:spacing w:after="0" w:line="240" w:lineRule="auto"/>
      </w:pPr>
      <w:r>
        <w:t xml:space="preserve"> </w:t>
      </w:r>
    </w:p>
    <w:p w:rsidR="00F240E5" w:rsidRDefault="00F240E5" w:rsidP="00AD1527">
      <w:pPr>
        <w:spacing w:after="0" w:line="240" w:lineRule="auto"/>
      </w:pPr>
    </w:p>
    <w:p w:rsidR="00F240E5" w:rsidRDefault="00F240E5" w:rsidP="00AD1527">
      <w:pPr>
        <w:spacing w:after="0" w:line="240" w:lineRule="auto"/>
      </w:pPr>
    </w:p>
    <w:p w:rsidR="00F240E5" w:rsidRDefault="00F240E5" w:rsidP="00AD1527">
      <w:pPr>
        <w:spacing w:after="0" w:line="240" w:lineRule="auto"/>
      </w:pPr>
    </w:p>
    <w:sectPr w:rsidR="00F240E5" w:rsidSect="00BC519F">
      <w:headerReference w:type="default" r:id="rId10"/>
      <w:footerReference w:type="default" r:id="rId11"/>
      <w:pgSz w:w="11906" w:h="16838"/>
      <w:pgMar w:top="1417" w:right="1133"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391" w:rsidRDefault="003E0391" w:rsidP="00AE012C">
      <w:pPr>
        <w:spacing w:after="0" w:line="240" w:lineRule="auto"/>
      </w:pPr>
      <w:r>
        <w:separator/>
      </w:r>
    </w:p>
  </w:endnote>
  <w:endnote w:type="continuationSeparator" w:id="0">
    <w:p w:rsidR="003E0391" w:rsidRDefault="003E0391" w:rsidP="00AE0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19F" w:rsidRDefault="00BC519F" w:rsidP="00BC519F">
    <w:pPr>
      <w:pStyle w:val="Kopfzeile"/>
    </w:pPr>
    <w:r w:rsidRPr="005627AC">
      <w:t>__________________________________________________________________________________</w:t>
    </w:r>
  </w:p>
  <w:p w:rsidR="00BC519F" w:rsidRPr="00811C4C" w:rsidRDefault="00BC519F" w:rsidP="00BC519F">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AE012C" w:rsidRPr="00BC519F" w:rsidRDefault="00BC519F" w:rsidP="00BC519F">
    <w:pPr>
      <w:pStyle w:val="Fuzeile"/>
      <w:jc w:val="center"/>
    </w:pPr>
    <w:r>
      <w:t xml:space="preserve">Seite </w:t>
    </w:r>
    <w:r>
      <w:rPr>
        <w:b/>
      </w:rPr>
      <w:fldChar w:fldCharType="begin"/>
    </w:r>
    <w:r>
      <w:rPr>
        <w:b/>
      </w:rPr>
      <w:instrText>PAGE  \* Arabic  \* MERGEFORMAT</w:instrText>
    </w:r>
    <w:r>
      <w:rPr>
        <w:b/>
      </w:rPr>
      <w:fldChar w:fldCharType="separate"/>
    </w:r>
    <w:r w:rsidR="002C39E9">
      <w:rPr>
        <w:b/>
        <w:noProof/>
      </w:rPr>
      <w:t>3</w:t>
    </w:r>
    <w:r>
      <w:rPr>
        <w:b/>
      </w:rPr>
      <w:fldChar w:fldCharType="end"/>
    </w:r>
    <w:r>
      <w:t xml:space="preserve"> von </w:t>
    </w:r>
    <w:r>
      <w:rPr>
        <w:b/>
      </w:rPr>
      <w:fldChar w:fldCharType="begin"/>
    </w:r>
    <w:r>
      <w:rPr>
        <w:b/>
      </w:rPr>
      <w:instrText>NUMPAGES  \* Arabic  \* MERGEFORMAT</w:instrText>
    </w:r>
    <w:r>
      <w:rPr>
        <w:b/>
      </w:rPr>
      <w:fldChar w:fldCharType="separate"/>
    </w:r>
    <w:r w:rsidR="002C39E9">
      <w:rPr>
        <w:b/>
        <w:noProof/>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391" w:rsidRDefault="003E0391" w:rsidP="00AE012C">
      <w:pPr>
        <w:spacing w:after="0" w:line="240" w:lineRule="auto"/>
      </w:pPr>
      <w:r>
        <w:separator/>
      </w:r>
    </w:p>
  </w:footnote>
  <w:footnote w:type="continuationSeparator" w:id="0">
    <w:p w:rsidR="003E0391" w:rsidRDefault="003E0391" w:rsidP="00AE01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12C" w:rsidRPr="00AE012C" w:rsidRDefault="00AE012C" w:rsidP="00AE012C">
    <w:r w:rsidRPr="00AE012C">
      <w:rPr>
        <w:noProof/>
        <w:lang w:eastAsia="de-DE"/>
      </w:rPr>
      <w:drawing>
        <wp:anchor distT="0" distB="0" distL="114300" distR="114300" simplePos="0" relativeHeight="251660288" behindDoc="0" locked="0" layoutInCell="1" allowOverlap="1" wp14:anchorId="72D913EC" wp14:editId="0CDE3D4C">
          <wp:simplePos x="0" y="0"/>
          <wp:positionH relativeFrom="column">
            <wp:posOffset>-366395</wp:posOffset>
          </wp:positionH>
          <wp:positionV relativeFrom="paragraph">
            <wp:posOffset>-3810</wp:posOffset>
          </wp:positionV>
          <wp:extent cx="702310" cy="771525"/>
          <wp:effectExtent l="0" t="0" r="254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AE012C" w:rsidRPr="00AE012C" w:rsidRDefault="00AE012C" w:rsidP="00AE012C">
    <w:pPr>
      <w:spacing w:after="0" w:line="240" w:lineRule="auto"/>
    </w:pPr>
  </w:p>
  <w:p w:rsidR="00AE012C" w:rsidRPr="00AE012C" w:rsidRDefault="00AE012C" w:rsidP="00AE012C">
    <w:pPr>
      <w:tabs>
        <w:tab w:val="center" w:pos="4536"/>
        <w:tab w:val="right" w:pos="9072"/>
      </w:tabs>
      <w:spacing w:after="0" w:line="240" w:lineRule="auto"/>
    </w:pPr>
    <w:r w:rsidRPr="00AE012C">
      <w:rPr>
        <w:noProof/>
        <w:lang w:eastAsia="de-DE"/>
      </w:rPr>
      <w:drawing>
        <wp:anchor distT="0" distB="0" distL="114300" distR="114300" simplePos="0" relativeHeight="251659264" behindDoc="0" locked="0" layoutInCell="1" allowOverlap="1" wp14:anchorId="44E24A20" wp14:editId="38428C56">
          <wp:simplePos x="0" y="0"/>
          <wp:positionH relativeFrom="column">
            <wp:posOffset>4796155</wp:posOffset>
          </wp:positionH>
          <wp:positionV relativeFrom="paragraph">
            <wp:posOffset>-45720</wp:posOffset>
          </wp:positionV>
          <wp:extent cx="1000760" cy="474980"/>
          <wp:effectExtent l="0" t="0" r="8890" b="1270"/>
          <wp:wrapSquare wrapText="bothSides"/>
          <wp:docPr id="11"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E012C">
      <w:t xml:space="preserve">                                                               Sinus-</w:t>
    </w:r>
    <w:proofErr w:type="spellStart"/>
    <w:r w:rsidRPr="00AE012C">
      <w:t>MAfiSuS</w:t>
    </w:r>
    <w:proofErr w:type="spellEnd"/>
  </w:p>
  <w:p w:rsidR="00AE012C" w:rsidRPr="00AE012C" w:rsidRDefault="00AE012C" w:rsidP="00AE012C">
    <w:pPr>
      <w:tabs>
        <w:tab w:val="center" w:pos="4536"/>
        <w:tab w:val="right" w:pos="9072"/>
      </w:tabs>
      <w:spacing w:after="0" w:line="240" w:lineRule="auto"/>
    </w:pPr>
    <w:r w:rsidRPr="00AE012C">
      <w:rPr>
        <w:b/>
      </w:rPr>
      <w:t xml:space="preserve">                    M</w:t>
    </w:r>
    <w:r w:rsidRPr="00AE012C">
      <w:t xml:space="preserve">athematische </w:t>
    </w:r>
    <w:r w:rsidRPr="00AE012C">
      <w:rPr>
        <w:b/>
      </w:rPr>
      <w:t>A</w:t>
    </w:r>
    <w:r w:rsidRPr="00AE012C">
      <w:t xml:space="preserve">ngebote </w:t>
    </w:r>
    <w:r w:rsidRPr="00AE012C">
      <w:rPr>
        <w:b/>
      </w:rPr>
      <w:t>f</w:t>
    </w:r>
    <w:r w:rsidRPr="00AE012C">
      <w:t xml:space="preserve">ür </w:t>
    </w:r>
    <w:r w:rsidRPr="00AE012C">
      <w:rPr>
        <w:b/>
      </w:rPr>
      <w:t>i</w:t>
    </w:r>
    <w:r w:rsidRPr="00AE012C">
      <w:t xml:space="preserve">nteressierte </w:t>
    </w:r>
    <w:r w:rsidRPr="00AE012C">
      <w:rPr>
        <w:b/>
      </w:rPr>
      <w:t>S</w:t>
    </w:r>
    <w:r w:rsidRPr="00AE012C">
      <w:t xml:space="preserve">chülerinnen </w:t>
    </w:r>
    <w:r w:rsidRPr="00AE012C">
      <w:rPr>
        <w:b/>
      </w:rPr>
      <w:t>u</w:t>
    </w:r>
    <w:r w:rsidRPr="00AE012C">
      <w:t xml:space="preserve">nd </w:t>
    </w:r>
    <w:r w:rsidRPr="00AE012C">
      <w:rPr>
        <w:b/>
      </w:rPr>
      <w:t>S</w:t>
    </w:r>
    <w:r w:rsidRPr="00AE012C">
      <w:t>chüler</w:t>
    </w:r>
  </w:p>
  <w:p w:rsidR="00AE012C" w:rsidRPr="00AE012C" w:rsidRDefault="00AE012C" w:rsidP="00AE012C">
    <w:pPr>
      <w:pBdr>
        <w:bottom w:val="single" w:sz="12" w:space="1" w:color="auto"/>
      </w:pBdr>
      <w:tabs>
        <w:tab w:val="center" w:pos="4536"/>
        <w:tab w:val="right" w:pos="9072"/>
      </w:tabs>
      <w:spacing w:after="0" w:line="240" w:lineRule="auto"/>
    </w:pPr>
  </w:p>
  <w:p w:rsidR="00AE012C" w:rsidRDefault="00AE012C" w:rsidP="00AE012C">
    <w:pPr>
      <w:tabs>
        <w:tab w:val="center" w:pos="4536"/>
        <w:tab w:val="right" w:pos="9072"/>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35E12"/>
    <w:multiLevelType w:val="hybridMultilevel"/>
    <w:tmpl w:val="7E6802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C3C0C7B"/>
    <w:multiLevelType w:val="hybridMultilevel"/>
    <w:tmpl w:val="0BD2FBD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6DC22AB"/>
    <w:multiLevelType w:val="hybridMultilevel"/>
    <w:tmpl w:val="81CC04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726425A"/>
    <w:multiLevelType w:val="hybridMultilevel"/>
    <w:tmpl w:val="2436A7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35F6EFC"/>
    <w:multiLevelType w:val="hybridMultilevel"/>
    <w:tmpl w:val="E8F6A3A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715522DF"/>
    <w:multiLevelType w:val="hybridMultilevel"/>
    <w:tmpl w:val="1518B65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1BB7392"/>
    <w:multiLevelType w:val="hybridMultilevel"/>
    <w:tmpl w:val="B782A93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3E4435B"/>
    <w:multiLevelType w:val="hybridMultilevel"/>
    <w:tmpl w:val="50B6D2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2"/>
  </w:num>
  <w:num w:numId="3">
    <w:abstractNumId w:val="3"/>
  </w:num>
  <w:num w:numId="4">
    <w:abstractNumId w:val="0"/>
  </w:num>
  <w:num w:numId="5">
    <w:abstractNumId w:val="1"/>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527"/>
    <w:rsid w:val="0008614C"/>
    <w:rsid w:val="00125018"/>
    <w:rsid w:val="00165169"/>
    <w:rsid w:val="00195E37"/>
    <w:rsid w:val="001D7031"/>
    <w:rsid w:val="001E0AC7"/>
    <w:rsid w:val="002C39E9"/>
    <w:rsid w:val="00321EB7"/>
    <w:rsid w:val="00340595"/>
    <w:rsid w:val="003D44C1"/>
    <w:rsid w:val="003E0391"/>
    <w:rsid w:val="0044601C"/>
    <w:rsid w:val="00462D7A"/>
    <w:rsid w:val="00492E55"/>
    <w:rsid w:val="004B3628"/>
    <w:rsid w:val="004F44EA"/>
    <w:rsid w:val="005D3CA4"/>
    <w:rsid w:val="00700B0F"/>
    <w:rsid w:val="00891AEC"/>
    <w:rsid w:val="009964CF"/>
    <w:rsid w:val="00A3128C"/>
    <w:rsid w:val="00A914DA"/>
    <w:rsid w:val="00AD1527"/>
    <w:rsid w:val="00AE012C"/>
    <w:rsid w:val="00BC519F"/>
    <w:rsid w:val="00C23533"/>
    <w:rsid w:val="00D544E8"/>
    <w:rsid w:val="00ED2F8B"/>
    <w:rsid w:val="00F240E5"/>
    <w:rsid w:val="00F62D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1527"/>
    <w:pPr>
      <w:spacing w:after="200" w:line="276" w:lineRule="auto"/>
    </w:pPr>
  </w:style>
  <w:style w:type="paragraph" w:styleId="berschrift3">
    <w:name w:val="heading 3"/>
    <w:basedOn w:val="Standard"/>
    <w:next w:val="Standard"/>
    <w:link w:val="berschrift3Zchn"/>
    <w:qFormat/>
    <w:rsid w:val="005D3CA4"/>
    <w:pPr>
      <w:keepNext/>
      <w:spacing w:after="0" w:line="240" w:lineRule="auto"/>
      <w:outlineLvl w:val="2"/>
    </w:pPr>
    <w:rPr>
      <w:rFonts w:ascii="Calibri" w:eastAsia="Times New Roman" w:hAnsi="Calibri" w:cs="Times New Roman"/>
      <w:b/>
      <w:bCs/>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D44C1"/>
    <w:pPr>
      <w:ind w:left="720"/>
      <w:contextualSpacing/>
    </w:pPr>
  </w:style>
  <w:style w:type="paragraph" w:styleId="Sprechblasentext">
    <w:name w:val="Balloon Text"/>
    <w:basedOn w:val="Standard"/>
    <w:link w:val="SprechblasentextZchn"/>
    <w:uiPriority w:val="99"/>
    <w:semiHidden/>
    <w:unhideWhenUsed/>
    <w:rsid w:val="004460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601C"/>
    <w:rPr>
      <w:rFonts w:ascii="Tahoma" w:hAnsi="Tahoma" w:cs="Tahoma"/>
      <w:sz w:val="16"/>
      <w:szCs w:val="16"/>
    </w:rPr>
  </w:style>
  <w:style w:type="character" w:customStyle="1" w:styleId="berschrift3Zchn">
    <w:name w:val="Überschrift 3 Zchn"/>
    <w:basedOn w:val="Absatz-Standardschriftart"/>
    <w:link w:val="berschrift3"/>
    <w:rsid w:val="005D3CA4"/>
    <w:rPr>
      <w:rFonts w:ascii="Calibri" w:eastAsia="Times New Roman" w:hAnsi="Calibri" w:cs="Times New Roman"/>
      <w:b/>
      <w:bCs/>
      <w:sz w:val="28"/>
      <w:szCs w:val="24"/>
      <w:lang w:eastAsia="de-DE"/>
    </w:rPr>
  </w:style>
  <w:style w:type="character" w:styleId="Hyperlink">
    <w:name w:val="Hyperlink"/>
    <w:basedOn w:val="Absatz-Standardschriftart"/>
    <w:uiPriority w:val="99"/>
    <w:unhideWhenUsed/>
    <w:rsid w:val="00700B0F"/>
    <w:rPr>
      <w:color w:val="0000FF" w:themeColor="hyperlink"/>
      <w:u w:val="single"/>
    </w:rPr>
  </w:style>
  <w:style w:type="paragraph" w:styleId="Kopfzeile">
    <w:name w:val="header"/>
    <w:basedOn w:val="Standard"/>
    <w:link w:val="KopfzeileZchn"/>
    <w:uiPriority w:val="99"/>
    <w:unhideWhenUsed/>
    <w:rsid w:val="00AE01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E012C"/>
  </w:style>
  <w:style w:type="paragraph" w:styleId="Fuzeile">
    <w:name w:val="footer"/>
    <w:basedOn w:val="Standard"/>
    <w:link w:val="FuzeileZchn"/>
    <w:uiPriority w:val="99"/>
    <w:unhideWhenUsed/>
    <w:rsid w:val="00AE01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E012C"/>
  </w:style>
  <w:style w:type="table" w:styleId="Tabellenraster">
    <w:name w:val="Table Grid"/>
    <w:basedOn w:val="NormaleTabelle"/>
    <w:uiPriority w:val="59"/>
    <w:rsid w:val="00F62D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4F44E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1527"/>
    <w:pPr>
      <w:spacing w:after="200" w:line="276" w:lineRule="auto"/>
    </w:pPr>
  </w:style>
  <w:style w:type="paragraph" w:styleId="berschrift3">
    <w:name w:val="heading 3"/>
    <w:basedOn w:val="Standard"/>
    <w:next w:val="Standard"/>
    <w:link w:val="berschrift3Zchn"/>
    <w:qFormat/>
    <w:rsid w:val="005D3CA4"/>
    <w:pPr>
      <w:keepNext/>
      <w:spacing w:after="0" w:line="240" w:lineRule="auto"/>
      <w:outlineLvl w:val="2"/>
    </w:pPr>
    <w:rPr>
      <w:rFonts w:ascii="Calibri" w:eastAsia="Times New Roman" w:hAnsi="Calibri" w:cs="Times New Roman"/>
      <w:b/>
      <w:bCs/>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D44C1"/>
    <w:pPr>
      <w:ind w:left="720"/>
      <w:contextualSpacing/>
    </w:pPr>
  </w:style>
  <w:style w:type="paragraph" w:styleId="Sprechblasentext">
    <w:name w:val="Balloon Text"/>
    <w:basedOn w:val="Standard"/>
    <w:link w:val="SprechblasentextZchn"/>
    <w:uiPriority w:val="99"/>
    <w:semiHidden/>
    <w:unhideWhenUsed/>
    <w:rsid w:val="004460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601C"/>
    <w:rPr>
      <w:rFonts w:ascii="Tahoma" w:hAnsi="Tahoma" w:cs="Tahoma"/>
      <w:sz w:val="16"/>
      <w:szCs w:val="16"/>
    </w:rPr>
  </w:style>
  <w:style w:type="character" w:customStyle="1" w:styleId="berschrift3Zchn">
    <w:name w:val="Überschrift 3 Zchn"/>
    <w:basedOn w:val="Absatz-Standardschriftart"/>
    <w:link w:val="berschrift3"/>
    <w:rsid w:val="005D3CA4"/>
    <w:rPr>
      <w:rFonts w:ascii="Calibri" w:eastAsia="Times New Roman" w:hAnsi="Calibri" w:cs="Times New Roman"/>
      <w:b/>
      <w:bCs/>
      <w:sz w:val="28"/>
      <w:szCs w:val="24"/>
      <w:lang w:eastAsia="de-DE"/>
    </w:rPr>
  </w:style>
  <w:style w:type="character" w:styleId="Hyperlink">
    <w:name w:val="Hyperlink"/>
    <w:basedOn w:val="Absatz-Standardschriftart"/>
    <w:uiPriority w:val="99"/>
    <w:unhideWhenUsed/>
    <w:rsid w:val="00700B0F"/>
    <w:rPr>
      <w:color w:val="0000FF" w:themeColor="hyperlink"/>
      <w:u w:val="single"/>
    </w:rPr>
  </w:style>
  <w:style w:type="paragraph" w:styleId="Kopfzeile">
    <w:name w:val="header"/>
    <w:basedOn w:val="Standard"/>
    <w:link w:val="KopfzeileZchn"/>
    <w:uiPriority w:val="99"/>
    <w:unhideWhenUsed/>
    <w:rsid w:val="00AE01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E012C"/>
  </w:style>
  <w:style w:type="paragraph" w:styleId="Fuzeile">
    <w:name w:val="footer"/>
    <w:basedOn w:val="Standard"/>
    <w:link w:val="FuzeileZchn"/>
    <w:uiPriority w:val="99"/>
    <w:unhideWhenUsed/>
    <w:rsid w:val="00AE01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E012C"/>
  </w:style>
  <w:style w:type="table" w:styleId="Tabellenraster">
    <w:name w:val="Table Grid"/>
    <w:basedOn w:val="NormaleTabelle"/>
    <w:uiPriority w:val="59"/>
    <w:rsid w:val="00F62D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4F44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Informationen_zur_Mathematikolympiade.doc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1145</Words>
  <Characters>7217</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6</cp:revision>
  <cp:lastPrinted>2015-02-22T14:39:00Z</cp:lastPrinted>
  <dcterms:created xsi:type="dcterms:W3CDTF">2015-02-11T10:56:00Z</dcterms:created>
  <dcterms:modified xsi:type="dcterms:W3CDTF">2015-02-24T16:05:00Z</dcterms:modified>
</cp:coreProperties>
</file>