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44" w:rsidRDefault="006A57A6">
      <w:pPr>
        <w:rPr>
          <w:sz w:val="44"/>
        </w:rPr>
      </w:pPr>
      <w:bookmarkStart w:id="0" w:name="_GoBack"/>
      <w:bookmarkEnd w:id="0"/>
      <w:r>
        <w:rPr>
          <w:noProof/>
          <w:sz w:val="4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margin-left:-7.65pt;margin-top:-34.6pt;width:277.5pt;height:610.7pt;z-index:251680768;mso-position-horizontal-relative:margin;mso-position-vertical-relative:margin">
            <v:imagedata r:id="rId9" o:title=""/>
            <w10:wrap type="square" anchorx="margin" anchory="margin"/>
          </v:shape>
          <o:OLEObject Type="Embed" ProgID="Visio.Drawing.11" ShapeID="_x0000_s1056" DrawAspect="Content" ObjectID="_1464157397" r:id="rId10"/>
        </w:pict>
      </w:r>
    </w:p>
    <w:p w:rsidR="007F18F7" w:rsidRDefault="007F4644">
      <w:pPr>
        <w:rPr>
          <w:sz w:val="44"/>
        </w:rPr>
        <w:sectPr w:rsidR="007F18F7" w:rsidSect="00A50E6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>
        <w:rPr>
          <w:noProof/>
          <w:sz w:val="44"/>
          <w:lang w:eastAsia="de-DE"/>
        </w:rPr>
        <w:drawing>
          <wp:anchor distT="0" distB="0" distL="114300" distR="114300" simplePos="0" relativeHeight="251679744" behindDoc="0" locked="0" layoutInCell="1" allowOverlap="1" wp14:anchorId="0B5BBBF6" wp14:editId="5946962C">
            <wp:simplePos x="0" y="0"/>
            <wp:positionH relativeFrom="column">
              <wp:posOffset>-2482578</wp:posOffset>
            </wp:positionH>
            <wp:positionV relativeFrom="paragraph">
              <wp:posOffset>2379912</wp:posOffset>
            </wp:positionV>
            <wp:extent cx="4206875" cy="31546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G_Photos_Georges_France_03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lang w:eastAsia="de-DE"/>
        </w:rPr>
        <w:drawing>
          <wp:anchor distT="0" distB="0" distL="114300" distR="114300" simplePos="0" relativeHeight="251678720" behindDoc="0" locked="0" layoutInCell="1" allowOverlap="1" wp14:anchorId="2F97EF26" wp14:editId="72BE58A6">
            <wp:simplePos x="0" y="0"/>
            <wp:positionH relativeFrom="column">
              <wp:posOffset>661670</wp:posOffset>
            </wp:positionH>
            <wp:positionV relativeFrom="paragraph">
              <wp:posOffset>6533515</wp:posOffset>
            </wp:positionV>
            <wp:extent cx="1012190" cy="871855"/>
            <wp:effectExtent l="0" t="0" r="0" b="0"/>
            <wp:wrapNone/>
            <wp:docPr id="5" name="Grafik 5" descr="C:\Users\bial\AppData\Local\Microsoft\Windows\Temporary Internet Files\Content.IE5\ZAHHVO3Z\MC9004348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:\Users\bial\AppData\Local\Microsoft\Windows\Temporary Internet Files\Content.IE5\ZAHHVO3Z\MC900434818[1]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21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7A6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5" type="#_x0000_t172" style="position:absolute;margin-left:-178.75pt;margin-top:450.2pt;width:295.6pt;height:76.7pt;z-index:251677696;mso-position-horizontal-relative:text;mso-position-vertical-relative:text;mso-width-relative:page;mso-height-relative:page" fillcolor="black">
            <v:fill r:id="rId19" o:title=""/>
            <v:stroke r:id="rId19" o:title=""/>
            <v:shadow color="#868686"/>
            <v:textpath style="font-family:&quot;Arial Black&quot;;v-text-kern:t" trim="t" fitpath="t" string="En route vers St. Malo"/>
          </v:shape>
        </w:pict>
      </w:r>
      <w:r w:rsidR="007F18F7">
        <w:rPr>
          <w:sz w:val="44"/>
        </w:rPr>
        <w:br w:type="page"/>
      </w:r>
    </w:p>
    <w:p w:rsidR="002D4455" w:rsidRDefault="002D4455" w:rsidP="002D4455">
      <w:pPr>
        <w:pStyle w:val="berschrift1"/>
      </w:pPr>
      <w:r>
        <w:rPr>
          <w:sz w:val="44"/>
        </w:rPr>
        <w:lastRenderedPageBreak/>
        <w:sym w:font="Webdings" w:char="F05E"/>
      </w:r>
      <w:r>
        <w:rPr>
          <w:sz w:val="44"/>
        </w:rPr>
        <w:t xml:space="preserve"> </w:t>
      </w:r>
      <w:proofErr w:type="spellStart"/>
      <w:r>
        <w:t>Médiation</w:t>
      </w:r>
      <w:proofErr w:type="spellEnd"/>
      <w:r>
        <w:t xml:space="preserve"> </w:t>
      </w:r>
    </w:p>
    <w:p w:rsidR="00E211D5" w:rsidRPr="00BA4EF2" w:rsidRDefault="00BA4EF2" w:rsidP="002D4455">
      <w:pPr>
        <w:pStyle w:val="Untertitel"/>
      </w:pPr>
      <w:proofErr w:type="spellStart"/>
      <w:r w:rsidRPr="00BA4EF2">
        <w:t>Production</w:t>
      </w:r>
      <w:proofErr w:type="spellEnd"/>
      <w:r w:rsidRPr="00BA4EF2">
        <w:t xml:space="preserve"> de </w:t>
      </w:r>
      <w:proofErr w:type="spellStart"/>
      <w:r w:rsidRPr="00BA4EF2">
        <w:t>l‘oral</w:t>
      </w:r>
      <w:proofErr w:type="spellEnd"/>
      <w:r w:rsidR="002D4455" w:rsidRPr="00BA4EF2">
        <w:t xml:space="preserve"> </w:t>
      </w:r>
    </w:p>
    <w:p w:rsidR="00E211D5" w:rsidRPr="00BA4EF2" w:rsidRDefault="00E211D5" w:rsidP="00E211D5">
      <w:pPr>
        <w:rPr>
          <w:b/>
          <w:sz w:val="32"/>
        </w:rPr>
      </w:pPr>
    </w:p>
    <w:p w:rsidR="00E211D5" w:rsidRDefault="00397EE4" w:rsidP="00E211D5">
      <w:pPr>
        <w:rPr>
          <w:szCs w:val="24"/>
        </w:rPr>
      </w:pPr>
      <w:r>
        <w:rPr>
          <w:szCs w:val="24"/>
        </w:rPr>
        <w:t xml:space="preserve">Am Empfang des Campingplatzes erhalten Sie eine Mappe mit Informationsmaterialien. </w:t>
      </w:r>
      <w:r w:rsidR="00A01A60">
        <w:rPr>
          <w:szCs w:val="24"/>
        </w:rPr>
        <w:t xml:space="preserve">Nach Ihrer Ankunft gehen Sie diese noch einmal durch. </w:t>
      </w:r>
      <w:r w:rsidR="00BE2AAA">
        <w:rPr>
          <w:szCs w:val="24"/>
        </w:rPr>
        <w:t>Sie übernehmen die</w:t>
      </w:r>
      <w:r w:rsidR="004C5FB1">
        <w:rPr>
          <w:szCs w:val="24"/>
        </w:rPr>
        <w:t xml:space="preserve"> Mittle</w:t>
      </w:r>
      <w:r w:rsidR="00365582">
        <w:rPr>
          <w:szCs w:val="24"/>
        </w:rPr>
        <w:t>r</w:t>
      </w:r>
      <w:r w:rsidR="004C5FB1">
        <w:rPr>
          <w:szCs w:val="24"/>
        </w:rPr>
        <w:t>rolle.</w:t>
      </w:r>
    </w:p>
    <w:p w:rsidR="00115D0E" w:rsidRDefault="00115D0E" w:rsidP="00E211D5">
      <w:pPr>
        <w:rPr>
          <w:szCs w:val="24"/>
        </w:rPr>
      </w:pPr>
    </w:p>
    <w:p w:rsidR="00E211D5" w:rsidRPr="00E211D5" w:rsidRDefault="00115D0E" w:rsidP="00E211D5">
      <w:pPr>
        <w:rPr>
          <w:szCs w:val="24"/>
        </w:rPr>
      </w:pPr>
      <w:r>
        <w:rPr>
          <w:szCs w:val="24"/>
        </w:rPr>
        <w:t xml:space="preserve">1. </w:t>
      </w:r>
    </w:p>
    <w:p w:rsidR="00397EE4" w:rsidRDefault="00115D0E" w:rsidP="00BA4EF2">
      <w:pPr>
        <w:pStyle w:val="Listenabsatz"/>
        <w:numPr>
          <w:ilvl w:val="0"/>
          <w:numId w:val="4"/>
        </w:numPr>
        <w:shd w:val="clear" w:color="auto" w:fill="D9D9D9" w:themeFill="background1" w:themeFillShade="D9"/>
        <w:ind w:left="284" w:hanging="284"/>
      </w:pPr>
      <w:r>
        <w:rPr>
          <w:szCs w:val="24"/>
        </w:rPr>
        <w:t xml:space="preserve">Da Sie mit einem Hund reisen, befinden sich unter den Unterlagen ebenfalls einige </w:t>
      </w:r>
      <w:r>
        <w:rPr>
          <w:szCs w:val="24"/>
        </w:rPr>
        <w:tab/>
        <w:t>Verhaltensregeln</w:t>
      </w:r>
      <w:r w:rsidR="00A01A60">
        <w:rPr>
          <w:szCs w:val="24"/>
        </w:rPr>
        <w:t xml:space="preserve"> (</w:t>
      </w:r>
      <w:proofErr w:type="spellStart"/>
      <w:r w:rsidR="00A01A60" w:rsidRPr="00A01A60">
        <w:rPr>
          <w:i/>
          <w:szCs w:val="24"/>
        </w:rPr>
        <w:t>Matériel</w:t>
      </w:r>
      <w:proofErr w:type="spellEnd"/>
      <w:r w:rsidR="00A01A60" w:rsidRPr="00A01A60">
        <w:rPr>
          <w:i/>
          <w:szCs w:val="24"/>
        </w:rPr>
        <w:t xml:space="preserve"> 1</w:t>
      </w:r>
      <w:r w:rsidR="00A01A60">
        <w:rPr>
          <w:szCs w:val="24"/>
        </w:rPr>
        <w:t>)</w:t>
      </w:r>
      <w:r>
        <w:rPr>
          <w:szCs w:val="24"/>
        </w:rPr>
        <w:t xml:space="preserve">, die Sie beachten müssen. Ihr/e mitreisende/r Hundebesitzerin, </w:t>
      </w:r>
      <w:r w:rsidR="00A01A60">
        <w:rPr>
          <w:szCs w:val="24"/>
        </w:rPr>
        <w:tab/>
      </w:r>
      <w:r>
        <w:rPr>
          <w:szCs w:val="24"/>
        </w:rPr>
        <w:t xml:space="preserve">die kein Französisch spricht, möchte wissen, was sie beachten muss. </w:t>
      </w:r>
      <w:r w:rsidR="00D53277">
        <w:t xml:space="preserve">Fassen Sie die </w:t>
      </w:r>
      <w:r w:rsidR="00A01A60">
        <w:tab/>
      </w:r>
      <w:r w:rsidR="00397EE4">
        <w:t>wesentlichen</w:t>
      </w:r>
      <w:r w:rsidR="00A01A60">
        <w:t xml:space="preserve"> </w:t>
      </w:r>
      <w:r w:rsidR="00397EE4">
        <w:t xml:space="preserve">Verhaltensregeln auf Deutsch zusammen. </w:t>
      </w:r>
    </w:p>
    <w:p w:rsidR="00613025" w:rsidRDefault="00613025">
      <w:r>
        <w:t xml:space="preserve"> </w:t>
      </w:r>
    </w:p>
    <w:p w:rsidR="00A01A60" w:rsidRDefault="00A01A60">
      <w:r>
        <w:t xml:space="preserve">2. </w:t>
      </w:r>
    </w:p>
    <w:p w:rsidR="00A01A60" w:rsidRPr="00A01A60" w:rsidRDefault="00A01A60" w:rsidP="00A01A60">
      <w:pPr>
        <w:pStyle w:val="Listenabsatz"/>
        <w:numPr>
          <w:ilvl w:val="0"/>
          <w:numId w:val="4"/>
        </w:numPr>
        <w:shd w:val="clear" w:color="auto" w:fill="D9D9D9" w:themeFill="background1" w:themeFillShade="D9"/>
        <w:ind w:left="284" w:hanging="284"/>
        <w:rPr>
          <w:szCs w:val="24"/>
        </w:rPr>
      </w:pPr>
      <w:r w:rsidRPr="00A01A60">
        <w:rPr>
          <w:szCs w:val="24"/>
        </w:rPr>
        <w:t xml:space="preserve">Die Informationsmaterialien enthalten ebenfalls die Vorschriften </w:t>
      </w:r>
      <w:r w:rsidRPr="00A01A60">
        <w:rPr>
          <w:i/>
          <w:szCs w:val="24"/>
        </w:rPr>
        <w:t>(</w:t>
      </w:r>
      <w:proofErr w:type="spellStart"/>
      <w:r w:rsidRPr="00A01A60">
        <w:rPr>
          <w:i/>
          <w:szCs w:val="24"/>
        </w:rPr>
        <w:t>Matériel</w:t>
      </w:r>
      <w:proofErr w:type="spellEnd"/>
      <w:r w:rsidRPr="00A01A60">
        <w:rPr>
          <w:i/>
          <w:szCs w:val="24"/>
        </w:rPr>
        <w:t xml:space="preserve"> 2)</w:t>
      </w:r>
      <w:r>
        <w:rPr>
          <w:szCs w:val="24"/>
        </w:rPr>
        <w:t xml:space="preserve"> </w:t>
      </w:r>
      <w:r w:rsidRPr="00A01A60">
        <w:rPr>
          <w:szCs w:val="24"/>
        </w:rPr>
        <w:t xml:space="preserve">des </w:t>
      </w:r>
      <w:r w:rsidR="00E4361E">
        <w:rPr>
          <w:szCs w:val="24"/>
        </w:rPr>
        <w:tab/>
      </w:r>
      <w:r w:rsidRPr="00A01A60">
        <w:rPr>
          <w:szCs w:val="24"/>
        </w:rPr>
        <w:t xml:space="preserve">Campingplatzes. Ihr/e Freund/in, der/die kein Französisch spricht, möchte sich noch einmal </w:t>
      </w:r>
      <w:r w:rsidR="00E4361E">
        <w:rPr>
          <w:szCs w:val="24"/>
        </w:rPr>
        <w:tab/>
      </w:r>
      <w:r w:rsidRPr="00A01A60">
        <w:rPr>
          <w:szCs w:val="24"/>
        </w:rPr>
        <w:t xml:space="preserve">informieren, was am Tag der Abreise zu berücksichtigen ist. Helfen Sie ihm/ihr und </w:t>
      </w:r>
      <w:r w:rsidR="00E4361E">
        <w:rPr>
          <w:szCs w:val="24"/>
        </w:rPr>
        <w:tab/>
      </w:r>
      <w:r w:rsidRPr="00A01A60">
        <w:rPr>
          <w:szCs w:val="24"/>
        </w:rPr>
        <w:t>vermitteln ihm/ihr die wichtigsten Punkte.</w:t>
      </w:r>
    </w:p>
    <w:p w:rsidR="00A01A60" w:rsidRDefault="00A01A60"/>
    <w:p w:rsidR="00A01A60" w:rsidRDefault="00A01A60">
      <w:r>
        <w:t xml:space="preserve">3. </w:t>
      </w:r>
    </w:p>
    <w:p w:rsidR="00E4361E" w:rsidRPr="00E4361E" w:rsidRDefault="00E4361E" w:rsidP="00E4361E">
      <w:pPr>
        <w:pStyle w:val="Listenabsatz"/>
        <w:numPr>
          <w:ilvl w:val="0"/>
          <w:numId w:val="4"/>
        </w:numPr>
        <w:shd w:val="clear" w:color="auto" w:fill="D9D9D9" w:themeFill="background1" w:themeFillShade="D9"/>
        <w:ind w:left="284" w:hanging="284"/>
        <w:rPr>
          <w:szCs w:val="24"/>
        </w:rPr>
      </w:pPr>
      <w:r w:rsidRPr="00E4361E">
        <w:rPr>
          <w:szCs w:val="24"/>
        </w:rPr>
        <w:t>Bei der Durchsicht der Informationsmaterialien (</w:t>
      </w:r>
      <w:proofErr w:type="spellStart"/>
      <w:r w:rsidRPr="003916E4">
        <w:rPr>
          <w:i/>
          <w:szCs w:val="24"/>
        </w:rPr>
        <w:t>Matériel</w:t>
      </w:r>
      <w:proofErr w:type="spellEnd"/>
      <w:r w:rsidRPr="003916E4">
        <w:rPr>
          <w:i/>
          <w:szCs w:val="24"/>
        </w:rPr>
        <w:t xml:space="preserve"> 2</w:t>
      </w:r>
      <w:r w:rsidRPr="00E4361E">
        <w:rPr>
          <w:szCs w:val="24"/>
        </w:rPr>
        <w:t xml:space="preserve">) stolpert Ihr/e Freund/in über den </w:t>
      </w:r>
      <w:r>
        <w:rPr>
          <w:szCs w:val="24"/>
        </w:rPr>
        <w:tab/>
      </w:r>
      <w:r w:rsidRPr="00E4361E">
        <w:rPr>
          <w:szCs w:val="24"/>
        </w:rPr>
        <w:t>Begriff „</w:t>
      </w:r>
      <w:proofErr w:type="spellStart"/>
      <w:r w:rsidRPr="003916E4">
        <w:rPr>
          <w:i/>
          <w:szCs w:val="24"/>
        </w:rPr>
        <w:t>garage</w:t>
      </w:r>
      <w:proofErr w:type="spellEnd"/>
      <w:r w:rsidRPr="003916E4">
        <w:rPr>
          <w:i/>
          <w:szCs w:val="24"/>
        </w:rPr>
        <w:t xml:space="preserve"> </w:t>
      </w:r>
      <w:proofErr w:type="spellStart"/>
      <w:r w:rsidRPr="003916E4">
        <w:rPr>
          <w:i/>
          <w:szCs w:val="24"/>
        </w:rPr>
        <w:t>mort</w:t>
      </w:r>
      <w:proofErr w:type="spellEnd"/>
      <w:r w:rsidRPr="00E4361E">
        <w:rPr>
          <w:szCs w:val="24"/>
        </w:rPr>
        <w:t>“. Er/Sie bittet Sie, ihm diesen Begriff zu erläutern.</w:t>
      </w:r>
    </w:p>
    <w:p w:rsidR="00E4361E" w:rsidRDefault="00E4361E"/>
    <w:p w:rsidR="00E4361E" w:rsidRDefault="00E4361E"/>
    <w:p w:rsidR="00E4361E" w:rsidRDefault="00E4361E"/>
    <w:p w:rsidR="00A01A60" w:rsidRDefault="00A01A60"/>
    <w:p w:rsidR="00A01A60" w:rsidRDefault="00A01A60"/>
    <w:p w:rsidR="00A01A60" w:rsidRDefault="00A01A60"/>
    <w:p w:rsidR="00613025" w:rsidRDefault="00613025">
      <w:pPr>
        <w:sectPr w:rsidR="00613025" w:rsidSect="00810236">
          <w:headerReference w:type="default" r:id="rId20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13025" w:rsidRDefault="00613025">
      <w:r>
        <w:lastRenderedPageBreak/>
        <w:br w:type="page"/>
      </w:r>
    </w:p>
    <w:p w:rsidR="00A01A60" w:rsidRDefault="00A01A60">
      <w:r>
        <w:rPr>
          <w:noProof/>
          <w:lang w:eastAsia="de-DE"/>
        </w:rPr>
        <w:lastRenderedPageBreak/>
        <w:drawing>
          <wp:anchor distT="0" distB="0" distL="114300" distR="114300" simplePos="0" relativeHeight="251687936" behindDoc="0" locked="0" layoutInCell="1" allowOverlap="1" wp14:anchorId="44B6426F" wp14:editId="1F1F8693">
            <wp:simplePos x="0" y="0"/>
            <wp:positionH relativeFrom="column">
              <wp:posOffset>4610735</wp:posOffset>
            </wp:positionH>
            <wp:positionV relativeFrom="paragraph">
              <wp:posOffset>190500</wp:posOffset>
            </wp:positionV>
            <wp:extent cx="706755" cy="891540"/>
            <wp:effectExtent l="0" t="0" r="0" b="0"/>
            <wp:wrapNone/>
            <wp:docPr id="6" name="Grafik 6" descr="C:\Users\bial\AppData\Local\Microsoft\Windows\Temporary Internet Files\Content.IE5\LV39IDUY\MC9004260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:\Users\bial\AppData\Local\Microsoft\Windows\Temporary Internet Files\Content.IE5\LV39IDUY\MC900426028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6E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30480</wp:posOffset>
                </wp:positionV>
                <wp:extent cx="5265420" cy="8702040"/>
                <wp:effectExtent l="10795" t="11430" r="10160" b="11430"/>
                <wp:wrapNone/>
                <wp:docPr id="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870204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025" w:rsidRDefault="00613025"/>
                          <w:p w:rsidR="00613025" w:rsidRPr="00115D0E" w:rsidRDefault="00613025">
                            <w:pPr>
                              <w:rPr>
                                <w:b/>
                                <w:sz w:val="32"/>
                                <w:lang w:val="fr-FR"/>
                              </w:rPr>
                            </w:pPr>
                            <w:r w:rsidRPr="00115D0E">
                              <w:rPr>
                                <w:b/>
                                <w:sz w:val="32"/>
                                <w:lang w:val="fr-FR"/>
                              </w:rPr>
                              <w:t>Règles à respecter …</w:t>
                            </w:r>
                          </w:p>
                          <w:p w:rsidR="00613025" w:rsidRPr="00115D0E" w:rsidRDefault="00613025">
                            <w:pPr>
                              <w:rPr>
                                <w:sz w:val="32"/>
                                <w:lang w:val="fr-FR"/>
                              </w:rPr>
                            </w:pPr>
                          </w:p>
                          <w:p w:rsidR="00613025" w:rsidRPr="00115D0E" w:rsidRDefault="00613025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1. Je ne me promène pas seul sur le terrain.</w:t>
                            </w:r>
                          </w:p>
                          <w:p w:rsidR="00613025" w:rsidRPr="00115D0E" w:rsidRDefault="00613025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2. Mon maître me tient toujours en laisse pendant nos balades sur le terrain. </w:t>
                            </w:r>
                          </w:p>
                          <w:p w:rsidR="00613025" w:rsidRPr="00115D0E" w:rsidRDefault="00613025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3. Je ne fai</w:t>
                            </w:r>
                            <w:r w:rsidR="00115D0E">
                              <w:rPr>
                                <w:rFonts w:ascii="Comic Sans MS" w:hAnsi="Comic Sans MS"/>
                                <w:lang w:val="fr-FR"/>
                              </w:rPr>
                              <w:t>s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 pas mes besoins sur le terrain. Au cas où mon </w:t>
                            </w:r>
                            <w:r w:rsidR="00115D0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                    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maître s’engage à ramasser le tout et </w:t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le </w:t>
                            </w:r>
                            <w:r w:rsidR="00115D0E">
                              <w:rPr>
                                <w:rFonts w:ascii="Comic Sans MS" w:hAnsi="Comic Sans MS"/>
                                <w:lang w:val="fr-FR"/>
                              </w:rPr>
                              <w:t>dé</w:t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pose dans la poubelle. </w:t>
                            </w:r>
                            <w:r w:rsidR="00115D0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                   </w:t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Il y a des sacs à crotte disponibles au bureau de l’accueil.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4. Si c’est vraiment trop urgent, je peux me soulager dans l’espace pipi. </w:t>
                            </w:r>
                          </w:p>
                          <w:p w:rsidR="0025629E" w:rsidRPr="00115D0E" w:rsidRDefault="00115D0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5. Je ne reste pas seul 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à la maison</w:t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. C’est trop triste. Moi 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ab/>
                            </w:r>
                            <w:r w:rsidR="0025629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aussi je suis en vacances. 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6. Fournir une attestation d’assurance et de vaccination? Pa</w:t>
                            </w:r>
                            <w:r w:rsidR="003916E4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s de problème pour moi. Demande 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juste à mon maître.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7. Le propriétaire a le droit de m’expulser si j</w:t>
                            </w:r>
                            <w:r w:rsidR="003916E4">
                              <w:rPr>
                                <w:rFonts w:ascii="Comic Sans MS" w:hAnsi="Comic Sans MS"/>
                                <w:lang w:val="fr-FR"/>
                              </w:rPr>
                              <w:t>e fais trop de bruit ou si je gê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ne les autres campeurs.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8. Pour des raisons d’hygiène, je n’ai pas le droit d’entrer dans les sanitaires, la boutique et le restaurant.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9. Mon maître est civilement respons</w:t>
                            </w:r>
                            <w:r w:rsidR="00115D0E">
                              <w:rPr>
                                <w:rFonts w:ascii="Comic Sans MS" w:hAnsi="Comic Sans MS"/>
                                <w:lang w:val="fr-FR"/>
                              </w:rPr>
                              <w:t>a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ble pour chaque </w:t>
                            </w:r>
                            <w:r w:rsidR="00115D0E"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endommagement</w:t>
                            </w: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 que je cause.</w:t>
                            </w:r>
                          </w:p>
                          <w:p w:rsidR="0025629E" w:rsidRPr="00115D0E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115D0E">
                              <w:rPr>
                                <w:rFonts w:ascii="Comic Sans MS" w:hAnsi="Comic Sans MS"/>
                                <w:lang w:val="fr-FR"/>
                              </w:rPr>
                              <w:t>Approuvé et signé</w:t>
                            </w:r>
                          </w:p>
                          <w:p w:rsidR="0025629E" w:rsidRPr="006A57A6" w:rsidRDefault="0025629E" w:rsidP="0025629E">
                            <w:pPr>
                              <w:spacing w:before="240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</w:p>
                          <w:p w:rsidR="0025629E" w:rsidRPr="006A57A6" w:rsidRDefault="0025629E" w:rsidP="0025629E">
                            <w:pPr>
                              <w:spacing w:line="240" w:lineRule="auto"/>
                              <w:rPr>
                                <w:rFonts w:ascii="Comic Sans MS" w:hAnsi="Comic Sans MS"/>
                                <w:lang w:val="fr-FR"/>
                              </w:rPr>
                            </w:pPr>
                            <w:r w:rsidRPr="006A57A6">
                              <w:rPr>
                                <w:rFonts w:ascii="Comic Sans MS" w:hAnsi="Comic Sans MS"/>
                                <w:lang w:val="fr-FR"/>
                              </w:rPr>
                              <w:t>________________________</w:t>
                            </w:r>
                          </w:p>
                          <w:p w:rsidR="0025629E" w:rsidRPr="006A57A6" w:rsidRDefault="0025629E" w:rsidP="0025629E">
                            <w:pPr>
                              <w:spacing w:line="240" w:lineRule="auto"/>
                              <w:rPr>
                                <w:rFonts w:ascii="Comic Sans MS" w:hAnsi="Comic Sans MS"/>
                                <w:vertAlign w:val="superscript"/>
                                <w:lang w:val="fr-FR"/>
                              </w:rPr>
                            </w:pPr>
                            <w:r w:rsidRPr="006A57A6">
                              <w:rPr>
                                <w:rFonts w:ascii="Comic Sans MS" w:hAnsi="Comic Sans MS"/>
                                <w:vertAlign w:val="superscript"/>
                                <w:lang w:val="fr-FR"/>
                              </w:rPr>
                              <w:t>Signature de mon maître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122" o:spid="_x0000_s1026" type="#_x0000_t114" style="position:absolute;margin-left:14.35pt;margin-top:2.4pt;width:414.6pt;height:68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">
                <v:textbox>
                  <w:txbxContent>
                    <w:p w:rsidR="00613025" w:rsidRDefault="00613025"/>
                    <w:p w:rsidR="00613025" w:rsidRPr="00115D0E" w:rsidRDefault="00613025">
                      <w:pPr>
                        <w:rPr>
                          <w:b/>
                          <w:sz w:val="32"/>
                          <w:lang w:val="fr-FR"/>
                        </w:rPr>
                      </w:pPr>
                      <w:r w:rsidRPr="00115D0E">
                        <w:rPr>
                          <w:b/>
                          <w:sz w:val="32"/>
                          <w:lang w:val="fr-FR"/>
                        </w:rPr>
                        <w:t>Règles à respecter …</w:t>
                      </w:r>
                    </w:p>
                    <w:p w:rsidR="00613025" w:rsidRPr="00115D0E" w:rsidRDefault="00613025">
                      <w:pPr>
                        <w:rPr>
                          <w:sz w:val="32"/>
                          <w:lang w:val="fr-FR"/>
                        </w:rPr>
                      </w:pPr>
                    </w:p>
                    <w:p w:rsidR="00613025" w:rsidRPr="00115D0E" w:rsidRDefault="00613025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1. Je ne me promène pas seul sur le terrain.</w:t>
                      </w:r>
                    </w:p>
                    <w:p w:rsidR="00613025" w:rsidRPr="00115D0E" w:rsidRDefault="00613025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2. Mon maître me tient toujours en laisse pendant nos balades sur le terrain. </w:t>
                      </w:r>
                    </w:p>
                    <w:p w:rsidR="00613025" w:rsidRPr="00115D0E" w:rsidRDefault="00613025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3. Je ne fai</w:t>
                      </w:r>
                      <w:r w:rsidR="00115D0E">
                        <w:rPr>
                          <w:rFonts w:ascii="Comic Sans MS" w:hAnsi="Comic Sans MS"/>
                          <w:lang w:val="fr-FR"/>
                        </w:rPr>
                        <w:t>s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 pas mes besoins sur le terrain. Au cas où mon </w:t>
                      </w:r>
                      <w:r w:rsidR="00115D0E" w:rsidRPr="00115D0E">
                        <w:rPr>
                          <w:rFonts w:ascii="Comic Sans MS" w:hAnsi="Comic Sans MS"/>
                          <w:lang w:val="fr-FR"/>
                        </w:rPr>
                        <w:t xml:space="preserve">                    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maître s’engage à ramasser le tout et </w:t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 xml:space="preserve">le </w:t>
                      </w:r>
                      <w:r w:rsidR="00115D0E">
                        <w:rPr>
                          <w:rFonts w:ascii="Comic Sans MS" w:hAnsi="Comic Sans MS"/>
                          <w:lang w:val="fr-FR"/>
                        </w:rPr>
                        <w:t>dé</w:t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 xml:space="preserve">pose dans la poubelle. </w:t>
                      </w:r>
                      <w:r w:rsidR="00115D0E" w:rsidRPr="00115D0E">
                        <w:rPr>
                          <w:rFonts w:ascii="Comic Sans MS" w:hAnsi="Comic Sans MS"/>
                          <w:lang w:val="fr-FR"/>
                        </w:rPr>
                        <w:t xml:space="preserve">                   </w:t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>Il y a des sacs à crotte disponibles au bureau de l’accueil.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4. Si c’est vraiment trop urgent, je peux me soulager dans l’espace pipi. </w:t>
                      </w:r>
                    </w:p>
                    <w:p w:rsidR="0025629E" w:rsidRPr="00115D0E" w:rsidRDefault="00115D0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 xml:space="preserve">5. Je ne reste pas seul 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à la maison</w:t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 xml:space="preserve">. C’est trop triste. Moi 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ab/>
                      </w:r>
                      <w:r w:rsidR="0025629E" w:rsidRPr="00115D0E">
                        <w:rPr>
                          <w:rFonts w:ascii="Comic Sans MS" w:hAnsi="Comic Sans MS"/>
                          <w:lang w:val="fr-FR"/>
                        </w:rPr>
                        <w:t xml:space="preserve">aussi je suis en vacances. 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6. Fournir une attestation d’assurance et de vaccination? Pa</w:t>
                      </w:r>
                      <w:r w:rsidR="003916E4">
                        <w:rPr>
                          <w:rFonts w:ascii="Comic Sans MS" w:hAnsi="Comic Sans MS"/>
                          <w:lang w:val="fr-FR"/>
                        </w:rPr>
                        <w:t xml:space="preserve">s de problème pour moi. Demande 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juste à mon maître.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7. Le propriétaire a le droit de m’expulser si j</w:t>
                      </w:r>
                      <w:r w:rsidR="003916E4">
                        <w:rPr>
                          <w:rFonts w:ascii="Comic Sans MS" w:hAnsi="Comic Sans MS"/>
                          <w:lang w:val="fr-FR"/>
                        </w:rPr>
                        <w:t>e fais trop de bruit ou si je gê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ne les autres campeurs.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8. Pour des raisons d’hygiène, je n’ai pas le droit d’entrer dans les sanitaires, la boutique et le restaurant.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9. Mon maître est civilement respons</w:t>
                      </w:r>
                      <w:r w:rsidR="00115D0E">
                        <w:rPr>
                          <w:rFonts w:ascii="Comic Sans MS" w:hAnsi="Comic Sans MS"/>
                          <w:lang w:val="fr-FR"/>
                        </w:rPr>
                        <w:t>a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ble pour chaque </w:t>
                      </w:r>
                      <w:r w:rsidR="00115D0E" w:rsidRPr="00115D0E">
                        <w:rPr>
                          <w:rFonts w:ascii="Comic Sans MS" w:hAnsi="Comic Sans MS"/>
                          <w:lang w:val="fr-FR"/>
                        </w:rPr>
                        <w:t>endommagement</w:t>
                      </w: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 xml:space="preserve"> que je cause.</w:t>
                      </w:r>
                    </w:p>
                    <w:p w:rsidR="0025629E" w:rsidRPr="00115D0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fr-FR"/>
                        </w:rPr>
                      </w:pPr>
                      <w:r w:rsidRPr="00115D0E">
                        <w:rPr>
                          <w:rFonts w:ascii="Comic Sans MS" w:hAnsi="Comic Sans MS"/>
                          <w:lang w:val="fr-FR"/>
                        </w:rPr>
                        <w:t>Approuvé et signé</w:t>
                      </w:r>
                    </w:p>
                    <w:p w:rsidR="0025629E" w:rsidRDefault="0025629E" w:rsidP="0025629E">
                      <w:pPr>
                        <w:spacing w:before="240"/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25629E" w:rsidRDefault="0025629E" w:rsidP="0025629E">
                      <w:pPr>
                        <w:spacing w:line="240" w:lineRule="auto"/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________________________</w:t>
                      </w:r>
                    </w:p>
                    <w:p w:rsidR="0025629E" w:rsidRPr="0025629E" w:rsidRDefault="0025629E" w:rsidP="0025629E">
                      <w:pPr>
                        <w:spacing w:line="240" w:lineRule="auto"/>
                        <w:rPr>
                          <w:rFonts w:ascii="Comic Sans MS" w:hAnsi="Comic Sans MS"/>
                          <w:vertAlign w:val="superscript"/>
                          <w:lang w:val="en-US"/>
                        </w:rPr>
                      </w:pPr>
                      <w:r w:rsidRPr="0025629E">
                        <w:rPr>
                          <w:rFonts w:ascii="Comic Sans MS" w:hAnsi="Comic Sans MS"/>
                          <w:vertAlign w:val="superscript"/>
                          <w:lang w:val="en-US"/>
                        </w:rPr>
                        <w:t>Signature de mon maître</w:t>
                      </w:r>
                    </w:p>
                  </w:txbxContent>
                </v:textbox>
              </v:shape>
            </w:pict>
          </mc:Fallback>
        </mc:AlternateContent>
      </w:r>
    </w:p>
    <w:p w:rsidR="00A01A60" w:rsidRDefault="00A01A60"/>
    <w:p w:rsidR="00A01A60" w:rsidRDefault="00A01A60">
      <w:r>
        <w:rPr>
          <w:noProof/>
          <w:lang w:eastAsia="de-DE"/>
        </w:rPr>
        <w:drawing>
          <wp:anchor distT="0" distB="0" distL="114300" distR="114300" simplePos="0" relativeHeight="251686912" behindDoc="0" locked="0" layoutInCell="1" allowOverlap="1" wp14:anchorId="359CB3D7" wp14:editId="57ABFC78">
            <wp:simplePos x="0" y="0"/>
            <wp:positionH relativeFrom="column">
              <wp:posOffset>3451225</wp:posOffset>
            </wp:positionH>
            <wp:positionV relativeFrom="paragraph">
              <wp:posOffset>40005</wp:posOffset>
            </wp:positionV>
            <wp:extent cx="624840" cy="775970"/>
            <wp:effectExtent l="0" t="0" r="0" b="0"/>
            <wp:wrapNone/>
            <wp:docPr id="4" name="Grafik 4" descr="C:\Users\bial\AppData\Local\Microsoft\Windows\Temporary Internet Files\Content.IE5\0THCQRYT\MC9004260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Users\bial\AppData\Local\Microsoft\Windows\Temporary Internet Files\Content.IE5\0THCQRYT\MC900426006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2484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>
      <w:r>
        <w:rPr>
          <w:noProof/>
          <w:lang w:eastAsia="de-DE"/>
        </w:rPr>
        <w:drawing>
          <wp:anchor distT="0" distB="0" distL="114300" distR="114300" simplePos="0" relativeHeight="251684864" behindDoc="0" locked="0" layoutInCell="1" allowOverlap="1" wp14:anchorId="4D8279FA" wp14:editId="218E4F54">
            <wp:simplePos x="0" y="0"/>
            <wp:positionH relativeFrom="column">
              <wp:posOffset>4479925</wp:posOffset>
            </wp:positionH>
            <wp:positionV relativeFrom="paragraph">
              <wp:posOffset>116840</wp:posOffset>
            </wp:positionV>
            <wp:extent cx="746760" cy="397510"/>
            <wp:effectExtent l="0" t="0" r="0" b="0"/>
            <wp:wrapNone/>
            <wp:docPr id="2" name="Grafik 2" descr="C:\Users\bial\AppData\Local\Microsoft\Windows\Temporary Internet Files\Content.IE5\VP3E1EE0\MC9004345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Users\bial\AppData\Local\Microsoft\Windows\Temporary Internet Files\Content.IE5\VP3E1EE0\MC900434597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>
      <w:r>
        <w:rPr>
          <w:noProof/>
          <w:lang w:eastAsia="de-DE"/>
        </w:rPr>
        <w:drawing>
          <wp:anchor distT="0" distB="0" distL="114300" distR="114300" simplePos="0" relativeHeight="251688960" behindDoc="0" locked="0" layoutInCell="1" allowOverlap="1" wp14:anchorId="40DDF875" wp14:editId="1E9176AC">
            <wp:simplePos x="0" y="0"/>
            <wp:positionH relativeFrom="column">
              <wp:posOffset>530860</wp:posOffset>
            </wp:positionH>
            <wp:positionV relativeFrom="paragraph">
              <wp:posOffset>73660</wp:posOffset>
            </wp:positionV>
            <wp:extent cx="847090" cy="762000"/>
            <wp:effectExtent l="0" t="0" r="0" b="0"/>
            <wp:wrapNone/>
            <wp:docPr id="7" name="Grafik 7" descr="C:\Users\bial\AppData\Local\Microsoft\Windows\Temporary Internet Files\Content.IE5\VP3E1EE0\MC9004283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Users\bial\AppData\Local\Microsoft\Windows\Temporary Internet Files\Content.IE5\VP3E1EE0\MC900428381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>
      <w:r>
        <w:rPr>
          <w:noProof/>
          <w:lang w:eastAsia="de-DE"/>
        </w:rPr>
        <w:drawing>
          <wp:anchor distT="0" distB="0" distL="114300" distR="114300" simplePos="0" relativeHeight="251685888" behindDoc="0" locked="0" layoutInCell="1" allowOverlap="1" wp14:anchorId="64E66676" wp14:editId="75F5B8F2">
            <wp:simplePos x="0" y="0"/>
            <wp:positionH relativeFrom="column">
              <wp:posOffset>3504565</wp:posOffset>
            </wp:positionH>
            <wp:positionV relativeFrom="paragraph">
              <wp:posOffset>104140</wp:posOffset>
            </wp:positionV>
            <wp:extent cx="1066800" cy="1028065"/>
            <wp:effectExtent l="0" t="0" r="0" b="0"/>
            <wp:wrapNone/>
            <wp:docPr id="3" name="Grafik 3" descr="C:\Users\bial\AppData\Local\Microsoft\Windows\Temporary Internet Files\Content.IE5\LV39IDUY\MC9004241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Users\bial\AppData\Local\Microsoft\Windows\Temporary Internet Files\Content.IE5\LV39IDUY\MC900424114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6A57A6">
      <w:r>
        <w:rPr>
          <w:noProof/>
        </w:rPr>
        <w:pict>
          <v:shape id="_x0000_s1147" type="#_x0000_t75" style="position:absolute;margin-left:150.6pt;margin-top:.55pt;width:66pt;height:52.8pt;z-index:251683840;mso-position-horizontal-relative:text;mso-position-vertical-relative:text;mso-width-relative:page;mso-height-relative:page">
            <v:imagedata r:id="rId26" o:title=""/>
          </v:shape>
          <o:OLEObject Type="Embed" ProgID="Visio.Drawing.11" ShapeID="_x0000_s1147" DrawAspect="Content" ObjectID="_1464157398" r:id="rId27"/>
        </w:pict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>
      <w:pPr>
        <w:sectPr w:rsidR="00A01A60" w:rsidSect="00810236">
          <w:headerReference w:type="default" r:id="rId28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01A60" w:rsidRDefault="00A01A60">
      <w:r>
        <w:lastRenderedPageBreak/>
        <w:br w:type="page"/>
      </w:r>
    </w:p>
    <w:p w:rsidR="006526D6" w:rsidRDefault="003916E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53340</wp:posOffset>
                </wp:positionV>
                <wp:extent cx="5829300" cy="8061960"/>
                <wp:effectExtent l="8890" t="15240" r="19685" b="28575"/>
                <wp:wrapNone/>
                <wp:docPr id="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8061960"/>
                        </a:xfrm>
                        <a:prstGeom prst="foldedCorner">
                          <a:avLst>
                            <a:gd name="adj" fmla="val 7528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1A60" w:rsidRPr="00E4361E" w:rsidRDefault="00A01A60" w:rsidP="00A01A60">
                            <w:pPr>
                              <w:jc w:val="center"/>
                              <w:rPr>
                                <w:rFonts w:ascii="Edwardian Script ITC" w:hAnsi="Edwardian Script ITC"/>
                                <w:sz w:val="72"/>
                                <w:lang w:val="fr-FR"/>
                              </w:rPr>
                            </w:pPr>
                            <w:r w:rsidRPr="00E4361E">
                              <w:rPr>
                                <w:rFonts w:ascii="Edwardian Script ITC" w:hAnsi="Edwardian Script ITC"/>
                                <w:sz w:val="72"/>
                                <w:lang w:val="fr-FR"/>
                              </w:rPr>
                              <w:t>Camping</w:t>
                            </w:r>
                            <w:r w:rsidR="00AF6EE7" w:rsidRPr="00E4361E">
                              <w:rPr>
                                <w:rFonts w:ascii="Edwardian Script ITC" w:hAnsi="Edwardian Script ITC"/>
                                <w:sz w:val="72"/>
                                <w:lang w:val="fr-FR"/>
                              </w:rPr>
                              <w:t xml:space="preserve"> des Eaux douces</w:t>
                            </w:r>
                          </w:p>
                          <w:p w:rsidR="00AF6EE7" w:rsidRPr="00E4361E" w:rsidRDefault="00E4361E" w:rsidP="00A01A60">
                            <w:pPr>
                              <w:jc w:val="center"/>
                              <w:rPr>
                                <w:rFonts w:asciiTheme="majorHAnsi" w:hAnsiTheme="majorHAnsi"/>
                                <w:sz w:val="44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sz w:val="44"/>
                                <w:lang w:val="fr-FR"/>
                              </w:rPr>
                              <w:t>Règlement</w:t>
                            </w:r>
                            <w:r w:rsidR="00AF6EE7" w:rsidRPr="00E4361E">
                              <w:rPr>
                                <w:rFonts w:asciiTheme="majorHAnsi" w:hAnsiTheme="majorHAnsi"/>
                                <w:sz w:val="44"/>
                                <w:lang w:val="fr-FR"/>
                              </w:rPr>
                              <w:t xml:space="preserve"> intérieur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sz w:val="10"/>
                                <w:lang w:val="fr-FR"/>
                              </w:rPr>
                            </w:pP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  <w:t>1. Accueil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Vous trouverez au bureau d’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acc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u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il, tou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te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s les informations sur les services du terrain de camping, les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possibilité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s de ravitaill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ment, les offres sportives, les attractions touristiques de la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ré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gion et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ad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resses utiles.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Pour toutes vos réclamations, avis ou suggestions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,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nous tenons une boîte sp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ciale à votre disposition. 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Les r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clamations ne seront prises en considération que si elles sont signées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et 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daté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s et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si elles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se rapportent à des faits récents.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  <w:t>2. Redevances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Nous prions nos hôtes de nous prévenir la veille de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leur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dé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part et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de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restituer la carte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-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barriè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r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(La caution de celle-ci v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ous sera alors restituée).</w:t>
                            </w:r>
                          </w:p>
                          <w:p w:rsidR="00AF6EE7" w:rsidRPr="00E4361E" w:rsidRDefault="00AF6EE7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Nous vous invitons à prendre rendez-vous le jour de votre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dé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part entre 8h00 et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1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0h00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pour procéder à l’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état des l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i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ux et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à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la restitution de la carte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-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barri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è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r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e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. Le bureau de l’accueil restituera alors la caution sous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ré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serve de non casse et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de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parfait état de propreté d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e la location</w:t>
                            </w:r>
                            <w:r w:rsidR="003A44EB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.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  <w:t>3. Circulation et stationnement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La vitesse est limitée à 7km/h à l’intérieur du terrain de camping.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Il est strictement interdit de circuler sur le terrain entre 23h00 et 7h00.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Il est strictement interdit de statio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n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ner les voitures en dehors de l’emplacement.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Le stationnement ne doit pas gêner la circulation et l’installation des nouveaux arrivants.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  <w:t>4. Respect et tenue des installations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i/>
                                <w:lang w:val="fr-FR"/>
                              </w:rPr>
                              <w:t>Le camping des eaux douces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respecte la nature. Par conséquent, les ordures ménagères, les déchets de toute nature, les papiers etc. doivent être d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posés dans les poubelles situées dans les locaux à ordures.</w:t>
                            </w:r>
                            <w:r w:rsidR="00E4361E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Pour sélectionner et rassembler les déchets du </w:t>
                            </w:r>
                            <w:r w:rsidR="00E4361E">
                              <w:rPr>
                                <w:rFonts w:asciiTheme="majorHAnsi" w:hAnsiTheme="majorHAnsi"/>
                                <w:lang w:val="fr-FR"/>
                              </w:rPr>
                              <w:t>mê</w:t>
                            </w:r>
                            <w:r w:rsidR="00E4361E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me type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,</w:t>
                            </w:r>
                            <w:r w:rsidR="00E4361E"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nous tenons à votre disposition des sacs poubelles au bureau de l’accueil. </w:t>
                            </w:r>
                          </w:p>
                          <w:p w:rsidR="003A44EB" w:rsidRPr="00E4361E" w:rsidRDefault="003A44EB" w:rsidP="00AF6EE7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:rsidR="00E4361E" w:rsidRPr="00E4361E" w:rsidRDefault="00E4361E" w:rsidP="00AF6EE7">
                            <w:pPr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u w:val="single"/>
                                <w:lang w:val="fr-FR"/>
                              </w:rPr>
                              <w:t>5. Garage mort</w:t>
                            </w:r>
                          </w:p>
                          <w:p w:rsidR="00E4361E" w:rsidRPr="00E4361E" w:rsidRDefault="00E4361E" w:rsidP="00AF6EE7">
                            <w:pPr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Il est strictement interdit de laisser d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u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lang w:val="fr-FR"/>
                              </w:rPr>
                              <w:t>maté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riel non occupé sur le terrain. La direction n’est pas </w:t>
                            </w:r>
                            <w:r>
                              <w:rPr>
                                <w:rFonts w:asciiTheme="majorHAnsi" w:hAnsiTheme="majorHAnsi"/>
                                <w:lang w:val="fr-FR"/>
                              </w:rPr>
                              <w:t>responsa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ble de ce </w:t>
                            </w:r>
                            <w:r>
                              <w:rPr>
                                <w:rFonts w:asciiTheme="majorHAnsi" w:hAnsiTheme="majorHAnsi"/>
                                <w:lang w:val="fr-FR"/>
                              </w:rPr>
                              <w:t>maté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riel en l’absence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du propriétaire. On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ne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peut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laiss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er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d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u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mat</w:t>
                            </w:r>
                            <w:r>
                              <w:rPr>
                                <w:rFonts w:asciiTheme="majorHAnsi" w:hAnsiTheme="majorHAnsi"/>
                                <w:lang w:val="fr-FR"/>
                              </w:rPr>
                              <w:t>é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riel </w:t>
                            </w:r>
                            <w:r>
                              <w:rPr>
                                <w:rFonts w:asciiTheme="majorHAnsi" w:hAnsiTheme="majorHAnsi"/>
                                <w:lang w:val="fr-FR"/>
                              </w:rPr>
                              <w:t>non occupé sur le terrain qu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’après accord de la direction et seulement à l’emplacement indiqué.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Dans ce cas-là, u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>ne redevance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sera exigée par le bureau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 </w:t>
                            </w:r>
                            <w:r w:rsidR="003916E4">
                              <w:rPr>
                                <w:rFonts w:asciiTheme="majorHAnsi" w:hAnsiTheme="majorHAnsi"/>
                                <w:lang w:val="fr-FR"/>
                              </w:rPr>
                              <w:t>de la direction pour le « garage mort »</w:t>
                            </w:r>
                            <w:r w:rsidRPr="00E4361E">
                              <w:rPr>
                                <w:rFonts w:asciiTheme="majorHAnsi" w:hAnsiTheme="majorHAnsi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24" o:spid="_x0000_s1027" type="#_x0000_t65" style="position:absolute;margin-left:2.95pt;margin-top:4.2pt;width:459pt;height:634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" adj="19974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A01A60" w:rsidRPr="00E4361E" w:rsidRDefault="00A01A60" w:rsidP="00A01A60">
                      <w:pPr>
                        <w:jc w:val="center"/>
                        <w:rPr>
                          <w:rFonts w:ascii="Edwardian Script ITC" w:hAnsi="Edwardian Script ITC"/>
                          <w:sz w:val="72"/>
                          <w:lang w:val="fr-FR"/>
                        </w:rPr>
                      </w:pPr>
                      <w:r w:rsidRPr="00E4361E">
                        <w:rPr>
                          <w:rFonts w:ascii="Edwardian Script ITC" w:hAnsi="Edwardian Script ITC"/>
                          <w:sz w:val="72"/>
                          <w:lang w:val="fr-FR"/>
                        </w:rPr>
                        <w:t>Camping</w:t>
                      </w:r>
                      <w:r w:rsidR="00AF6EE7" w:rsidRPr="00E4361E">
                        <w:rPr>
                          <w:rFonts w:ascii="Edwardian Script ITC" w:hAnsi="Edwardian Script ITC"/>
                          <w:sz w:val="72"/>
                          <w:lang w:val="fr-FR"/>
                        </w:rPr>
                        <w:t xml:space="preserve"> des Eaux douces</w:t>
                      </w:r>
                    </w:p>
                    <w:p w:rsidR="00AF6EE7" w:rsidRPr="00E4361E" w:rsidRDefault="00E4361E" w:rsidP="00A01A60">
                      <w:pPr>
                        <w:jc w:val="center"/>
                        <w:rPr>
                          <w:rFonts w:asciiTheme="majorHAnsi" w:hAnsiTheme="majorHAnsi"/>
                          <w:sz w:val="44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sz w:val="44"/>
                          <w:lang w:val="fr-FR"/>
                        </w:rPr>
                        <w:t>Règlement</w:t>
                      </w:r>
                      <w:r w:rsidR="00AF6EE7" w:rsidRPr="00E4361E">
                        <w:rPr>
                          <w:rFonts w:asciiTheme="majorHAnsi" w:hAnsiTheme="majorHAnsi"/>
                          <w:sz w:val="44"/>
                          <w:lang w:val="fr-FR"/>
                        </w:rPr>
                        <w:t xml:space="preserve"> intérieur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sz w:val="10"/>
                          <w:lang w:val="fr-FR"/>
                        </w:rPr>
                      </w:pP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u w:val="single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u w:val="single"/>
                          <w:lang w:val="fr-FR"/>
                        </w:rPr>
                        <w:t>1. Accueil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Vous trouverez au bureau d’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acc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u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il, tou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te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s les informations sur les services du terrain de camping, les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possibilité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s de ravitaill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ment, les offres sportives, les attractions touristiques de la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ré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gion et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ad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resses utiles.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Pour toutes vos réclamations, avis ou suggestions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,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nous tenons une boîte sp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ciale à votre disposition. 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Les r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clamations ne seront prises en considération que si elles sont signées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et 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daté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s et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 si elles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se rapportent à des faits récents.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sz w:val="10"/>
                          <w:szCs w:val="10"/>
                          <w:lang w:val="fr-FR"/>
                        </w:rPr>
                      </w:pP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u w:val="single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u w:val="single"/>
                          <w:lang w:val="fr-FR"/>
                        </w:rPr>
                        <w:t>2. Redevances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Nous prions nos hôtes de nous prévenir la veille de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leur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dé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part et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de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restituer la carte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-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barriè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r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(La caution de celle-ci v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ous sera alors restituée).</w:t>
                      </w:r>
                    </w:p>
                    <w:p w:rsidR="00AF6EE7" w:rsidRPr="00E4361E" w:rsidRDefault="00AF6EE7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Nous vous invitons à prendre rendez-vous le jour de votre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dé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part entre 8h00 et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1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0h00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 xml:space="preserve"> pour procéder à l’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état des l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i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ux et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 à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 xml:space="preserve"> la restitution de la carte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-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barri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è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r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e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 xml:space="preserve">. Le bureau de l’accueil restituera alors la caution sous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ré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serve de non casse et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 de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 xml:space="preserve"> parfait état de propreté d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e la location</w:t>
                      </w:r>
                      <w:r w:rsidR="003A44EB" w:rsidRPr="00E4361E">
                        <w:rPr>
                          <w:rFonts w:asciiTheme="majorHAnsi" w:hAnsiTheme="majorHAnsi"/>
                          <w:lang w:val="fr-FR"/>
                        </w:rPr>
                        <w:t>.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sz w:val="10"/>
                          <w:szCs w:val="10"/>
                          <w:lang w:val="fr-FR"/>
                        </w:rPr>
                      </w:pP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u w:val="single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u w:val="single"/>
                          <w:lang w:val="fr-FR"/>
                        </w:rPr>
                        <w:t>3. Circulation et stationnement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La vitesse est limitée à 7km/h à l’intérieur du terrain de camping.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Il est strictement interdit de circuler sur le terrain entre 23h00 et 7h00.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Il est strictement interdit de statio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n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ner les voitures en dehors de l’emplacement.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 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Le stationnement ne doit pas gêner la circulation et l’installation des nouveaux arrivants.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sz w:val="10"/>
                          <w:szCs w:val="10"/>
                          <w:lang w:val="fr-FR"/>
                        </w:rPr>
                      </w:pP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u w:val="single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u w:val="single"/>
                          <w:lang w:val="fr-FR"/>
                        </w:rPr>
                        <w:t>4. Respect et tenue des installations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i/>
                          <w:lang w:val="fr-FR"/>
                        </w:rPr>
                        <w:t>Le camping des eaux douces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respecte la nature. Par conséquent, les ordures ménagères, les déchets de toute nature, les papiers etc. doivent être d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posés dans les poubelles situées dans les locaux à ordures.</w:t>
                      </w:r>
                      <w:r w:rsidR="00E4361E" w:rsidRPr="00E4361E">
                        <w:rPr>
                          <w:rFonts w:asciiTheme="majorHAnsi" w:hAnsiTheme="majorHAnsi"/>
                          <w:lang w:val="fr-FR"/>
                        </w:rPr>
                        <w:t xml:space="preserve"> Pour sélectionner et rassembler les déchets du </w:t>
                      </w:r>
                      <w:r w:rsidR="00E4361E">
                        <w:rPr>
                          <w:rFonts w:asciiTheme="majorHAnsi" w:hAnsiTheme="majorHAnsi"/>
                          <w:lang w:val="fr-FR"/>
                        </w:rPr>
                        <w:t>mê</w:t>
                      </w:r>
                      <w:r w:rsidR="00E4361E" w:rsidRPr="00E4361E">
                        <w:rPr>
                          <w:rFonts w:asciiTheme="majorHAnsi" w:hAnsiTheme="majorHAnsi"/>
                          <w:lang w:val="fr-FR"/>
                        </w:rPr>
                        <w:t>me type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,</w:t>
                      </w:r>
                      <w:r w:rsidR="00E4361E" w:rsidRPr="00E4361E">
                        <w:rPr>
                          <w:rFonts w:asciiTheme="majorHAnsi" w:hAnsiTheme="majorHAnsi"/>
                          <w:lang w:val="fr-FR"/>
                        </w:rPr>
                        <w:t xml:space="preserve"> nous tenons à votre disposition des sacs poubelles au bureau de l’accueil. </w:t>
                      </w:r>
                    </w:p>
                    <w:p w:rsidR="003A44EB" w:rsidRPr="00E4361E" w:rsidRDefault="003A44EB" w:rsidP="00AF6EE7">
                      <w:pPr>
                        <w:rPr>
                          <w:rFonts w:asciiTheme="majorHAnsi" w:hAnsiTheme="majorHAnsi"/>
                          <w:sz w:val="10"/>
                          <w:szCs w:val="10"/>
                          <w:lang w:val="fr-FR"/>
                        </w:rPr>
                      </w:pPr>
                    </w:p>
                    <w:p w:rsidR="00E4361E" w:rsidRPr="00E4361E" w:rsidRDefault="00E4361E" w:rsidP="00AF6EE7">
                      <w:pPr>
                        <w:rPr>
                          <w:rFonts w:asciiTheme="majorHAnsi" w:hAnsiTheme="majorHAnsi"/>
                          <w:u w:val="single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u w:val="single"/>
                          <w:lang w:val="fr-FR"/>
                        </w:rPr>
                        <w:t>5. Garage mort</w:t>
                      </w:r>
                    </w:p>
                    <w:p w:rsidR="00E4361E" w:rsidRPr="00E4361E" w:rsidRDefault="00E4361E" w:rsidP="00AF6EE7">
                      <w:pPr>
                        <w:rPr>
                          <w:rFonts w:asciiTheme="majorHAnsi" w:hAnsiTheme="majorHAnsi"/>
                          <w:lang w:val="fr-FR"/>
                        </w:rPr>
                      </w:pP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Il est strictement interdit de laisser d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u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lang w:val="fr-FR"/>
                        </w:rPr>
                        <w:t>maté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riel non occupé sur le terrain. La direction n’est pas </w:t>
                      </w:r>
                      <w:r>
                        <w:rPr>
                          <w:rFonts w:asciiTheme="majorHAnsi" w:hAnsiTheme="majorHAnsi"/>
                          <w:lang w:val="fr-FR"/>
                        </w:rPr>
                        <w:t>responsa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ble de ce </w:t>
                      </w:r>
                      <w:r>
                        <w:rPr>
                          <w:rFonts w:asciiTheme="majorHAnsi" w:hAnsiTheme="majorHAnsi"/>
                          <w:lang w:val="fr-FR"/>
                        </w:rPr>
                        <w:t>maté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riel en l’absence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du propriétaire. On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ne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peut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laiss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er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d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u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mat</w:t>
                      </w:r>
                      <w:r>
                        <w:rPr>
                          <w:rFonts w:asciiTheme="majorHAnsi" w:hAnsiTheme="majorHAnsi"/>
                          <w:lang w:val="fr-FR"/>
                        </w:rPr>
                        <w:t>é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riel </w:t>
                      </w:r>
                      <w:r>
                        <w:rPr>
                          <w:rFonts w:asciiTheme="majorHAnsi" w:hAnsiTheme="majorHAnsi"/>
                          <w:lang w:val="fr-FR"/>
                        </w:rPr>
                        <w:t>non occupé sur le terrain qu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’après accord de la direction et seulement à l’emplacement indiqué.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Dans ce cas-là, u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>ne redevance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 xml:space="preserve"> sera exigée par le bureau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 </w:t>
                      </w:r>
                      <w:r w:rsidR="003916E4">
                        <w:rPr>
                          <w:rFonts w:asciiTheme="majorHAnsi" w:hAnsiTheme="majorHAnsi"/>
                          <w:lang w:val="fr-FR"/>
                        </w:rPr>
                        <w:t>de la direction pour le « garage mort »</w:t>
                      </w:r>
                      <w:r w:rsidRPr="00E4361E">
                        <w:rPr>
                          <w:rFonts w:asciiTheme="majorHAnsi" w:hAnsiTheme="majorHAnsi"/>
                          <w:lang w:val="fr-FR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/>
    <w:p w:rsidR="00A01A60" w:rsidRDefault="00A01A60">
      <w:pPr>
        <w:sectPr w:rsidR="00A01A60" w:rsidSect="00810236">
          <w:headerReference w:type="default" r:id="rId29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01A60" w:rsidRDefault="00A01A60"/>
    <w:p w:rsidR="00A01A60" w:rsidRDefault="00A01A60"/>
    <w:sectPr w:rsidR="00A01A60" w:rsidSect="0081023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0B" w:rsidRDefault="0070300B" w:rsidP="00810236">
      <w:pPr>
        <w:spacing w:line="240" w:lineRule="auto"/>
      </w:pPr>
      <w:r>
        <w:separator/>
      </w:r>
    </w:p>
  </w:endnote>
  <w:endnote w:type="continuationSeparator" w:id="0">
    <w:p w:rsidR="0070300B" w:rsidRDefault="0070300B" w:rsidP="00810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0B" w:rsidRDefault="0070300B" w:rsidP="00810236">
      <w:pPr>
        <w:spacing w:line="240" w:lineRule="auto"/>
      </w:pPr>
      <w:r>
        <w:separator/>
      </w:r>
    </w:p>
  </w:footnote>
  <w:footnote w:type="continuationSeparator" w:id="0">
    <w:p w:rsidR="0070300B" w:rsidRDefault="0070300B" w:rsidP="00810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44" w:rsidRDefault="00391B44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69" w:rsidRPr="00391B44" w:rsidRDefault="006A57A6" w:rsidP="00613025">
    <w:pPr>
      <w:rPr>
        <w:lang w:val="fr-FR"/>
      </w:rPr>
    </w:pPr>
    <w:r>
      <w:rPr>
        <w:b/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11.25pt;margin-top:-67.65pt;width:23.15pt;height:51.05pt;z-index:251675648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60" DrawAspect="Content" ObjectID="_1464157399" r:id="rId2"/>
      </w:pict>
    </w:r>
    <w:r w:rsidR="00A50E69" w:rsidRPr="00391B44">
      <w:rPr>
        <w:b/>
        <w:lang w:val="fr-FR"/>
      </w:rPr>
      <w:tab/>
      <w:t>En route vers S</w:t>
    </w:r>
    <w:r w:rsidR="00A50E69" w:rsidRPr="00391B44">
      <w:rPr>
        <w:b/>
        <w:vertAlign w:val="superscript"/>
        <w:lang w:val="fr-FR"/>
      </w:rPr>
      <w:t>t</w:t>
    </w:r>
    <w:r w:rsidR="00A50E69" w:rsidRPr="00391B44">
      <w:rPr>
        <w:b/>
        <w:lang w:val="fr-FR"/>
      </w:rPr>
      <w:t xml:space="preserve"> Malo</w:t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  <w:r w:rsidR="00A50E69" w:rsidRPr="00391B44">
      <w:rPr>
        <w:b/>
        <w:lang w:val="fr-FR"/>
      </w:rPr>
      <w:tab/>
    </w:r>
  </w:p>
  <w:p w:rsidR="00A50E69" w:rsidRPr="00391B44" w:rsidRDefault="00A50E69">
    <w:pPr>
      <w:pStyle w:val="Kopfzeile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25" w:rsidRPr="00473D99" w:rsidRDefault="006A57A6" w:rsidP="003D7BD2">
    <w:pPr>
      <w:rPr>
        <w:b/>
        <w:lang w:val="fr-FR"/>
      </w:rPr>
    </w:pPr>
    <w:r>
      <w:rPr>
        <w:b/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11.25pt;margin-top:-67.65pt;width:23.15pt;height:51.05pt;z-index:251677696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61" DrawAspect="Content" ObjectID="_1464157400" r:id="rId2"/>
      </w:pict>
    </w:r>
    <w:r w:rsidR="00613025" w:rsidRPr="00391B44">
      <w:rPr>
        <w:b/>
        <w:lang w:val="fr-FR"/>
      </w:rPr>
      <w:tab/>
      <w:t>En route vers S</w:t>
    </w:r>
    <w:r w:rsidR="00613025" w:rsidRPr="00391B44">
      <w:rPr>
        <w:b/>
        <w:vertAlign w:val="superscript"/>
        <w:lang w:val="fr-FR"/>
      </w:rPr>
      <w:t>t</w:t>
    </w:r>
    <w:r w:rsidR="00613025" w:rsidRPr="00391B44">
      <w:rPr>
        <w:b/>
        <w:lang w:val="fr-FR"/>
      </w:rPr>
      <w:t xml:space="preserve"> Malo</w:t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</w:r>
    <w:r w:rsidR="00613025" w:rsidRPr="00391B44">
      <w:rPr>
        <w:b/>
        <w:lang w:val="fr-FR"/>
      </w:rPr>
      <w:tab/>
      <w:t>Matériel 1</w:t>
    </w:r>
  </w:p>
  <w:p w:rsidR="00613025" w:rsidRPr="00391B44" w:rsidRDefault="00613025" w:rsidP="003D7BD2">
    <w:pPr>
      <w:pStyle w:val="Kopfzeile"/>
      <w:pBdr>
        <w:bottom w:val="single" w:sz="4" w:space="1" w:color="auto"/>
      </w:pBdr>
      <w:jc w:val="both"/>
      <w:rPr>
        <w:lang w:val="fr-FR"/>
      </w:rPr>
    </w:pPr>
  </w:p>
  <w:p w:rsidR="00613025" w:rsidRPr="00391B44" w:rsidRDefault="00613025">
    <w:pPr>
      <w:pStyle w:val="Kopfzeile"/>
      <w:rPr>
        <w:lang w:val="fr-F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A60" w:rsidRPr="00473D99" w:rsidRDefault="006A57A6" w:rsidP="003D7BD2">
    <w:pPr>
      <w:rPr>
        <w:b/>
        <w:lang w:val="fr-FR"/>
      </w:rPr>
    </w:pPr>
    <w:r>
      <w:rPr>
        <w:b/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11.25pt;margin-top:-67.65pt;width:23.15pt;height:51.05pt;z-index:251679744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62" DrawAspect="Content" ObjectID="_1464157401" r:id="rId2"/>
      </w:pict>
    </w:r>
    <w:r w:rsidR="00A01A60" w:rsidRPr="00391B44">
      <w:rPr>
        <w:b/>
        <w:lang w:val="fr-FR"/>
      </w:rPr>
      <w:tab/>
      <w:t>En route vers S</w:t>
    </w:r>
    <w:r w:rsidR="00A01A60" w:rsidRPr="00391B44">
      <w:rPr>
        <w:b/>
        <w:vertAlign w:val="superscript"/>
        <w:lang w:val="fr-FR"/>
      </w:rPr>
      <w:t>t</w:t>
    </w:r>
    <w:r w:rsidR="00A01A60" w:rsidRPr="00391B44">
      <w:rPr>
        <w:b/>
        <w:lang w:val="fr-FR"/>
      </w:rPr>
      <w:t xml:space="preserve"> Malo</w:t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</w:r>
    <w:r w:rsidR="00A01A60" w:rsidRPr="00391B44">
      <w:rPr>
        <w:b/>
        <w:lang w:val="fr-FR"/>
      </w:rPr>
      <w:tab/>
      <w:t>Matériel 2</w:t>
    </w:r>
  </w:p>
  <w:p w:rsidR="00A01A60" w:rsidRPr="00391B44" w:rsidRDefault="00A01A60" w:rsidP="003D7BD2">
    <w:pPr>
      <w:pStyle w:val="Kopfzeile"/>
      <w:pBdr>
        <w:bottom w:val="single" w:sz="4" w:space="1" w:color="auto"/>
      </w:pBdr>
      <w:jc w:val="both"/>
      <w:rPr>
        <w:lang w:val="fr-FR"/>
      </w:rPr>
    </w:pPr>
  </w:p>
  <w:p w:rsidR="00A01A60" w:rsidRPr="00391B44" w:rsidRDefault="00A01A60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47F"/>
    <w:multiLevelType w:val="hybridMultilevel"/>
    <w:tmpl w:val="E0FA6B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4E37"/>
    <w:multiLevelType w:val="hybridMultilevel"/>
    <w:tmpl w:val="CA523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D6F22"/>
    <w:multiLevelType w:val="hybridMultilevel"/>
    <w:tmpl w:val="888849DC"/>
    <w:lvl w:ilvl="0" w:tplc="DA66248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A04C2"/>
    <w:multiLevelType w:val="hybridMultilevel"/>
    <w:tmpl w:val="5562F0C2"/>
    <w:lvl w:ilvl="0" w:tplc="DA66248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B7C52"/>
    <w:multiLevelType w:val="hybridMultilevel"/>
    <w:tmpl w:val="92AEA900"/>
    <w:lvl w:ilvl="0" w:tplc="D6F6485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62D6D"/>
    <w:multiLevelType w:val="hybridMultilevel"/>
    <w:tmpl w:val="D8AAA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61"/>
    <w:rsid w:val="000329F5"/>
    <w:rsid w:val="000D08E0"/>
    <w:rsid w:val="000D6E21"/>
    <w:rsid w:val="000E431B"/>
    <w:rsid w:val="00115D0E"/>
    <w:rsid w:val="001372F8"/>
    <w:rsid w:val="00172819"/>
    <w:rsid w:val="001A3535"/>
    <w:rsid w:val="00225C4A"/>
    <w:rsid w:val="00233406"/>
    <w:rsid w:val="0025629E"/>
    <w:rsid w:val="002D4455"/>
    <w:rsid w:val="00341AAD"/>
    <w:rsid w:val="003552AC"/>
    <w:rsid w:val="00365582"/>
    <w:rsid w:val="00387E61"/>
    <w:rsid w:val="003916E4"/>
    <w:rsid w:val="00391B44"/>
    <w:rsid w:val="00397EE4"/>
    <w:rsid w:val="003A44EB"/>
    <w:rsid w:val="003C5958"/>
    <w:rsid w:val="003C6412"/>
    <w:rsid w:val="003D7BD2"/>
    <w:rsid w:val="003F769F"/>
    <w:rsid w:val="004128D8"/>
    <w:rsid w:val="0043004D"/>
    <w:rsid w:val="00471B04"/>
    <w:rsid w:val="004C5FB1"/>
    <w:rsid w:val="005005E1"/>
    <w:rsid w:val="00506114"/>
    <w:rsid w:val="00576D19"/>
    <w:rsid w:val="005E2879"/>
    <w:rsid w:val="005F552D"/>
    <w:rsid w:val="00613025"/>
    <w:rsid w:val="006275E1"/>
    <w:rsid w:val="00634B63"/>
    <w:rsid w:val="006526D6"/>
    <w:rsid w:val="00652C2B"/>
    <w:rsid w:val="00656EDE"/>
    <w:rsid w:val="006A57A6"/>
    <w:rsid w:val="006B1336"/>
    <w:rsid w:val="006D3D05"/>
    <w:rsid w:val="0070300B"/>
    <w:rsid w:val="007D7CB3"/>
    <w:rsid w:val="007F18F7"/>
    <w:rsid w:val="007F4644"/>
    <w:rsid w:val="007F578C"/>
    <w:rsid w:val="00810236"/>
    <w:rsid w:val="009A2539"/>
    <w:rsid w:val="009F2E19"/>
    <w:rsid w:val="00A01A60"/>
    <w:rsid w:val="00A40774"/>
    <w:rsid w:val="00A50E69"/>
    <w:rsid w:val="00A93983"/>
    <w:rsid w:val="00AC7738"/>
    <w:rsid w:val="00AF6EE7"/>
    <w:rsid w:val="00B74C03"/>
    <w:rsid w:val="00B74EDF"/>
    <w:rsid w:val="00BA4EF2"/>
    <w:rsid w:val="00BE2AAA"/>
    <w:rsid w:val="00C05D49"/>
    <w:rsid w:val="00CA5277"/>
    <w:rsid w:val="00CB6F64"/>
    <w:rsid w:val="00CB7AB9"/>
    <w:rsid w:val="00D02D07"/>
    <w:rsid w:val="00D4640C"/>
    <w:rsid w:val="00D53277"/>
    <w:rsid w:val="00D550D9"/>
    <w:rsid w:val="00D772E2"/>
    <w:rsid w:val="00E03D0A"/>
    <w:rsid w:val="00E1311A"/>
    <w:rsid w:val="00E211D5"/>
    <w:rsid w:val="00E4361E"/>
    <w:rsid w:val="00E50201"/>
    <w:rsid w:val="00E770B7"/>
    <w:rsid w:val="00F063F0"/>
    <w:rsid w:val="00F6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40C"/>
  </w:style>
  <w:style w:type="paragraph" w:styleId="berschrift1">
    <w:name w:val="heading 1"/>
    <w:basedOn w:val="Standard"/>
    <w:next w:val="Standard"/>
    <w:link w:val="berschrift1Zchn"/>
    <w:uiPriority w:val="9"/>
    <w:qFormat/>
    <w:rsid w:val="002D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E6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552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31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31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31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31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311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236"/>
  </w:style>
  <w:style w:type="paragraph" w:styleId="Fuzeile">
    <w:name w:val="footer"/>
    <w:basedOn w:val="Standard"/>
    <w:link w:val="Fu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236"/>
  </w:style>
  <w:style w:type="paragraph" w:styleId="Listenabsatz">
    <w:name w:val="List Paragraph"/>
    <w:basedOn w:val="Standard"/>
    <w:uiPriority w:val="34"/>
    <w:qFormat/>
    <w:rsid w:val="00E770B7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211D5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11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11D5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44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44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40C"/>
  </w:style>
  <w:style w:type="paragraph" w:styleId="berschrift1">
    <w:name w:val="heading 1"/>
    <w:basedOn w:val="Standard"/>
    <w:next w:val="Standard"/>
    <w:link w:val="berschrift1Zchn"/>
    <w:uiPriority w:val="9"/>
    <w:qFormat/>
    <w:rsid w:val="002D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E6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552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31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31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31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31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311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236"/>
  </w:style>
  <w:style w:type="paragraph" w:styleId="Fuzeile">
    <w:name w:val="footer"/>
    <w:basedOn w:val="Standard"/>
    <w:link w:val="Fu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236"/>
  </w:style>
  <w:style w:type="paragraph" w:styleId="Listenabsatz">
    <w:name w:val="List Paragraph"/>
    <w:basedOn w:val="Standard"/>
    <w:uiPriority w:val="34"/>
    <w:qFormat/>
    <w:rsid w:val="00E770B7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211D5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11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11D5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44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44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8.wmf"/><Relationship Id="rId28" Type="http://schemas.openxmlformats.org/officeDocument/2006/relationships/header" Target="header5.xml"/><Relationship Id="rId10" Type="http://schemas.openxmlformats.org/officeDocument/2006/relationships/oleObject" Target="embeddings/oleObject1.bin"/><Relationship Id="rId19" Type="http://schemas.openxmlformats.org/officeDocument/2006/relationships/image" Target="media/image4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image" Target="media/image7.wmf"/><Relationship Id="rId27" Type="http://schemas.openxmlformats.org/officeDocument/2006/relationships/oleObject" Target="embeddings/oleObject3.bin"/><Relationship Id="rId30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2.e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FF1F0-EBC9-42B0-A364-052BD779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C6C71AC0.dotm</Template>
  <TotalTime>0</TotalTime>
  <Pages>4</Pages>
  <Words>153</Words>
  <Characters>970</Characters>
  <Application>Microsoft Office Word</Application>
  <DocSecurity>0</DocSecurity>
  <Lines>138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Bial, Jessica</cp:lastModifiedBy>
  <cp:revision>2</cp:revision>
  <dcterms:created xsi:type="dcterms:W3CDTF">2014-06-13T07:37:00Z</dcterms:created>
  <dcterms:modified xsi:type="dcterms:W3CDTF">2014-06-13T07:37:00Z</dcterms:modified>
</cp:coreProperties>
</file>