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C70" w:rsidRPr="004501C1" w:rsidRDefault="009428E5" w:rsidP="00825E28">
      <w:pPr>
        <w:jc w:val="center"/>
        <w:rPr>
          <w:rFonts w:ascii="Arial" w:hAnsi="Arial" w:cs="Arial"/>
          <w:b/>
          <w:bCs/>
          <w:sz w:val="22"/>
          <w:szCs w:val="22"/>
        </w:rPr>
      </w:pPr>
      <w:r w:rsidRPr="004501C1">
        <w:rPr>
          <w:rFonts w:ascii="Arial" w:hAnsi="Arial" w:cs="Arial"/>
          <w:b/>
          <w:bCs/>
          <w:sz w:val="22"/>
          <w:szCs w:val="22"/>
        </w:rPr>
        <w:t>Modul</w:t>
      </w:r>
      <w:r w:rsidR="008C5231" w:rsidRPr="004501C1">
        <w:rPr>
          <w:rFonts w:ascii="Arial" w:hAnsi="Arial" w:cs="Arial"/>
          <w:b/>
          <w:bCs/>
          <w:sz w:val="22"/>
          <w:szCs w:val="22"/>
        </w:rPr>
        <w:t>:</w:t>
      </w:r>
      <w:r w:rsidRPr="004501C1">
        <w:rPr>
          <w:rFonts w:ascii="Arial" w:hAnsi="Arial" w:cs="Arial"/>
          <w:b/>
          <w:bCs/>
          <w:sz w:val="22"/>
          <w:szCs w:val="22"/>
        </w:rPr>
        <w:t xml:space="preserve"> Diagnose bzw. Leistungsbewertung durch Überprüfungsformen</w:t>
      </w:r>
    </w:p>
    <w:p w:rsidR="009428E5" w:rsidRPr="004501C1" w:rsidRDefault="009428E5" w:rsidP="00825E28">
      <w:pPr>
        <w:spacing w:after="120"/>
        <w:jc w:val="center"/>
        <w:rPr>
          <w:rFonts w:ascii="Arial" w:hAnsi="Arial" w:cs="Arial"/>
          <w:b/>
          <w:bCs/>
          <w:sz w:val="22"/>
          <w:szCs w:val="22"/>
        </w:rPr>
      </w:pPr>
      <w:r w:rsidRPr="004501C1">
        <w:rPr>
          <w:rFonts w:ascii="Arial" w:hAnsi="Arial" w:cs="Arial"/>
          <w:bCs/>
          <w:sz w:val="22"/>
          <w:szCs w:val="22"/>
        </w:rPr>
        <w:t>(Wie kann ich</w:t>
      </w:r>
      <w:r w:rsidRPr="004501C1">
        <w:rPr>
          <w:rFonts w:ascii="Arial" w:hAnsi="Arial" w:cs="Arial"/>
          <w:b/>
          <w:bCs/>
          <w:sz w:val="22"/>
          <w:szCs w:val="22"/>
        </w:rPr>
        <w:t xml:space="preserve"> </w:t>
      </w:r>
      <w:r w:rsidRPr="004501C1">
        <w:rPr>
          <w:rFonts w:ascii="Arial" w:hAnsi="Arial" w:cs="Arial"/>
          <w:bCs/>
          <w:sz w:val="22"/>
          <w:szCs w:val="22"/>
        </w:rPr>
        <w:t xml:space="preserve">den in meinem Unterricht erreichten Kompetenzzuwachs </w:t>
      </w:r>
      <w:r w:rsidR="00880C1A" w:rsidRPr="004501C1">
        <w:rPr>
          <w:rFonts w:ascii="Arial" w:hAnsi="Arial" w:cs="Arial"/>
          <w:bCs/>
          <w:sz w:val="22"/>
          <w:szCs w:val="22"/>
        </w:rPr>
        <w:t>überprüfen</w:t>
      </w:r>
      <w:r w:rsidRPr="004501C1">
        <w:rPr>
          <w:rFonts w:ascii="Arial" w:hAnsi="Arial" w:cs="Arial"/>
          <w:bCs/>
          <w:sz w:val="22"/>
          <w:szCs w:val="22"/>
        </w:rPr>
        <w:t>?)</w:t>
      </w:r>
    </w:p>
    <w:p w:rsidR="00FF26EA" w:rsidRPr="004501C1" w:rsidRDefault="00FF26EA" w:rsidP="00FF26EA">
      <w:pPr>
        <w:rPr>
          <w:rFonts w:ascii="Arial" w:eastAsia="Times New Roman" w:hAnsi="Arial" w:cs="Arial"/>
          <w:color w:val="000000"/>
          <w:sz w:val="22"/>
          <w:szCs w:val="22"/>
          <w:lang w:eastAsia="de-DE"/>
        </w:rPr>
      </w:pPr>
      <w:r w:rsidRPr="004501C1">
        <w:rPr>
          <w:rFonts w:ascii="Arial" w:eastAsia="Times New Roman" w:hAnsi="Arial" w:cs="Arial"/>
          <w:noProof/>
          <w:color w:val="000000"/>
          <w:sz w:val="22"/>
          <w:szCs w:val="22"/>
          <w:lang w:eastAsia="de-DE"/>
        </w:rPr>
        <mc:AlternateContent>
          <mc:Choice Requires="wps">
            <w:drawing>
              <wp:anchor distT="0" distB="0" distL="114300" distR="114300" simplePos="0" relativeHeight="251659264" behindDoc="0" locked="0" layoutInCell="1" allowOverlap="1" wp14:anchorId="52DC2CBD" wp14:editId="63AD244D">
                <wp:simplePos x="0" y="0"/>
                <wp:positionH relativeFrom="column">
                  <wp:align>center</wp:align>
                </wp:positionH>
                <wp:positionV relativeFrom="paragraph">
                  <wp:posOffset>0</wp:posOffset>
                </wp:positionV>
                <wp:extent cx="6368460" cy="8077200"/>
                <wp:effectExtent l="0" t="0" r="13335" b="1905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8460" cy="8077200"/>
                        </a:xfrm>
                        <a:prstGeom prst="rect">
                          <a:avLst/>
                        </a:prstGeom>
                        <a:solidFill>
                          <a:schemeClr val="bg1">
                            <a:lumMod val="95000"/>
                          </a:schemeClr>
                        </a:solidFill>
                        <a:ln w="9525">
                          <a:solidFill>
                            <a:srgbClr val="000000"/>
                          </a:solidFill>
                          <a:miter lim="800000"/>
                          <a:headEnd/>
                          <a:tailEnd/>
                        </a:ln>
                      </wps:spPr>
                      <wps:txbx>
                        <w:txbxContent>
                          <w:p w:rsidR="00FF26EA" w:rsidRPr="004501C1" w:rsidRDefault="00FF26EA" w:rsidP="009428E5">
                            <w:pPr>
                              <w:spacing w:after="60"/>
                              <w:rPr>
                                <w:rFonts w:ascii="Arial" w:hAnsi="Arial" w:cs="Arial"/>
                                <w:sz w:val="20"/>
                                <w:szCs w:val="20"/>
                              </w:rPr>
                            </w:pPr>
                            <w:r w:rsidRPr="00FE29AF">
                              <w:rPr>
                                <w:rFonts w:ascii="Arial" w:hAnsi="Arial" w:cs="Arial"/>
                                <w:b/>
                                <w:sz w:val="20"/>
                                <w:szCs w:val="20"/>
                                <w:u w:val="single"/>
                              </w:rPr>
                              <w:t>1. Fach:</w:t>
                            </w:r>
                            <w:r w:rsidRPr="004501C1">
                              <w:rPr>
                                <w:rFonts w:ascii="Arial" w:hAnsi="Arial" w:cs="Arial"/>
                                <w:sz w:val="20"/>
                                <w:szCs w:val="20"/>
                              </w:rPr>
                              <w:t xml:space="preserve"> Philosophie</w:t>
                            </w:r>
                          </w:p>
                          <w:p w:rsidR="00FF26EA" w:rsidRPr="004501C1" w:rsidRDefault="00FF26EA" w:rsidP="009428E5">
                            <w:pPr>
                              <w:spacing w:after="60"/>
                              <w:rPr>
                                <w:rFonts w:ascii="Arial" w:hAnsi="Arial" w:cs="Arial"/>
                                <w:sz w:val="20"/>
                                <w:szCs w:val="20"/>
                                <w:u w:val="single"/>
                              </w:rPr>
                            </w:pPr>
                            <w:r w:rsidRPr="00FE29AF">
                              <w:rPr>
                                <w:rFonts w:ascii="Arial" w:hAnsi="Arial" w:cs="Arial"/>
                                <w:b/>
                                <w:sz w:val="20"/>
                                <w:szCs w:val="20"/>
                                <w:u w:val="single"/>
                              </w:rPr>
                              <w:t>2. Sekundarstufe (Stufe):</w:t>
                            </w:r>
                            <w:r w:rsidRPr="004501C1">
                              <w:rPr>
                                <w:rFonts w:ascii="Arial" w:hAnsi="Arial" w:cs="Arial"/>
                                <w:sz w:val="20"/>
                                <w:szCs w:val="20"/>
                              </w:rPr>
                              <w:t xml:space="preserve"> Sek II </w:t>
                            </w:r>
                          </w:p>
                          <w:p w:rsidR="00FF26EA" w:rsidRPr="004501C1" w:rsidRDefault="00FF26EA" w:rsidP="009428E5">
                            <w:pPr>
                              <w:spacing w:after="60"/>
                              <w:rPr>
                                <w:rFonts w:ascii="Arial" w:hAnsi="Arial" w:cs="Arial"/>
                                <w:sz w:val="20"/>
                                <w:szCs w:val="20"/>
                              </w:rPr>
                            </w:pPr>
                            <w:r w:rsidRPr="00FE29AF">
                              <w:rPr>
                                <w:rFonts w:ascii="Arial" w:hAnsi="Arial" w:cs="Arial"/>
                                <w:b/>
                                <w:sz w:val="20"/>
                                <w:szCs w:val="20"/>
                                <w:u w:val="single"/>
                              </w:rPr>
                              <w:t>3. Material:</w:t>
                            </w:r>
                            <w:r w:rsidRPr="004501C1">
                              <w:rPr>
                                <w:rFonts w:ascii="Arial" w:hAnsi="Arial" w:cs="Arial"/>
                                <w:sz w:val="20"/>
                                <w:szCs w:val="20"/>
                              </w:rPr>
                              <w:t xml:space="preserve"> Übersicht über die im KLP PL aufgeführten Überprüfungsformen mit Zuordnung der jeweils schwerpunktmäßig überprüften Kompetenzen</w:t>
                            </w:r>
                          </w:p>
                          <w:p w:rsidR="00FF26EA" w:rsidRPr="00FE29AF" w:rsidRDefault="00FF26EA" w:rsidP="00FF26EA">
                            <w:pPr>
                              <w:rPr>
                                <w:rFonts w:ascii="Arial" w:hAnsi="Arial" w:cs="Arial"/>
                                <w:b/>
                                <w:sz w:val="20"/>
                                <w:szCs w:val="20"/>
                              </w:rPr>
                            </w:pPr>
                            <w:r w:rsidRPr="00FE29AF">
                              <w:rPr>
                                <w:rFonts w:ascii="Arial" w:hAnsi="Arial" w:cs="Arial"/>
                                <w:b/>
                                <w:sz w:val="20"/>
                                <w:szCs w:val="20"/>
                                <w:u w:val="single"/>
                              </w:rPr>
                              <w:t>4. Bezüge zu</w:t>
                            </w:r>
                            <w:r w:rsidR="009428E5" w:rsidRPr="00FE29AF">
                              <w:rPr>
                                <w:rFonts w:ascii="Arial" w:hAnsi="Arial" w:cs="Arial"/>
                                <w:b/>
                                <w:sz w:val="20"/>
                                <w:szCs w:val="20"/>
                                <w:u w:val="single"/>
                              </w:rPr>
                              <w:t>m</w:t>
                            </w:r>
                            <w:r w:rsidRPr="00FE29AF">
                              <w:rPr>
                                <w:rFonts w:ascii="Arial" w:hAnsi="Arial" w:cs="Arial"/>
                                <w:b/>
                                <w:sz w:val="20"/>
                                <w:szCs w:val="20"/>
                                <w:u w:val="single"/>
                              </w:rPr>
                              <w:t xml:space="preserve"> KLP (konkrete Kompetenzerwartungen):</w:t>
                            </w:r>
                            <w:r w:rsidRPr="00FE29AF">
                              <w:rPr>
                                <w:rFonts w:ascii="Arial" w:hAnsi="Arial" w:cs="Arial"/>
                                <w:b/>
                                <w:sz w:val="20"/>
                                <w:szCs w:val="20"/>
                              </w:rPr>
                              <w:t xml:space="preserve"> </w:t>
                            </w:r>
                          </w:p>
                          <w:p w:rsidR="009428E5" w:rsidRPr="004501C1" w:rsidRDefault="009428E5" w:rsidP="002C3942">
                            <w:pPr>
                              <w:spacing w:after="80"/>
                              <w:rPr>
                                <w:rFonts w:ascii="Arial" w:hAnsi="Arial" w:cs="Arial"/>
                                <w:sz w:val="20"/>
                                <w:szCs w:val="20"/>
                              </w:rPr>
                            </w:pPr>
                            <w:r w:rsidRPr="004501C1">
                              <w:rPr>
                                <w:rFonts w:ascii="Arial" w:hAnsi="Arial" w:cs="Arial"/>
                                <w:sz w:val="20"/>
                                <w:szCs w:val="20"/>
                              </w:rPr>
                              <w:t xml:space="preserve">Die Überprüfungsformen im KLP PL sind so gefasst, dass sie den in einem Unterrichtsvorhaben erworbenen Kompetenzzuwachs feststellen können. </w:t>
                            </w:r>
                            <w:r w:rsidR="002C3942" w:rsidRPr="004501C1">
                              <w:rPr>
                                <w:rFonts w:ascii="Arial" w:hAnsi="Arial" w:cs="Arial"/>
                                <w:sz w:val="20"/>
                                <w:szCs w:val="20"/>
                              </w:rPr>
                              <w:t>Die rechte Spalte informiert über die Kompetenzen, die zur Bewält</w:t>
                            </w:r>
                            <w:r w:rsidR="002C3942" w:rsidRPr="004501C1">
                              <w:rPr>
                                <w:rFonts w:ascii="Arial" w:hAnsi="Arial" w:cs="Arial"/>
                                <w:sz w:val="20"/>
                                <w:szCs w:val="20"/>
                              </w:rPr>
                              <w:t>i</w:t>
                            </w:r>
                            <w:r w:rsidR="002C3942" w:rsidRPr="004501C1">
                              <w:rPr>
                                <w:rFonts w:ascii="Arial" w:hAnsi="Arial" w:cs="Arial"/>
                                <w:sz w:val="20"/>
                                <w:szCs w:val="20"/>
                              </w:rPr>
                              <w:t xml:space="preserve">gung der jeweiligen Überprüfungsform notwendig sind bzw. deren Entwicklung überprüft wird. </w:t>
                            </w:r>
                            <w:r w:rsidRPr="004501C1">
                              <w:rPr>
                                <w:rFonts w:ascii="Arial" w:hAnsi="Arial" w:cs="Arial"/>
                                <w:sz w:val="20"/>
                                <w:szCs w:val="20"/>
                              </w:rPr>
                              <w:t>Aufgrund di</w:t>
                            </w:r>
                            <w:r w:rsidRPr="004501C1">
                              <w:rPr>
                                <w:rFonts w:ascii="Arial" w:hAnsi="Arial" w:cs="Arial"/>
                                <w:sz w:val="20"/>
                                <w:szCs w:val="20"/>
                              </w:rPr>
                              <w:t>e</w:t>
                            </w:r>
                            <w:r w:rsidRPr="004501C1">
                              <w:rPr>
                                <w:rFonts w:ascii="Arial" w:hAnsi="Arial" w:cs="Arial"/>
                                <w:sz w:val="20"/>
                                <w:szCs w:val="20"/>
                              </w:rPr>
                              <w:t>ser A</w:t>
                            </w:r>
                            <w:r w:rsidR="002C3942" w:rsidRPr="004501C1">
                              <w:rPr>
                                <w:rFonts w:ascii="Arial" w:hAnsi="Arial" w:cs="Arial"/>
                                <w:sz w:val="20"/>
                                <w:szCs w:val="20"/>
                              </w:rPr>
                              <w:t xml:space="preserve">ngaben </w:t>
                            </w:r>
                            <w:r w:rsidRPr="004501C1">
                              <w:rPr>
                                <w:rFonts w:ascii="Arial" w:hAnsi="Arial" w:cs="Arial"/>
                                <w:sz w:val="20"/>
                                <w:szCs w:val="20"/>
                              </w:rPr>
                              <w:t xml:space="preserve">sollten in den einzelnen Unterrichtsvorhaben jeweils solche Überprüfungsformen eingesetzt werden, die speziell </w:t>
                            </w:r>
                            <w:r w:rsidR="002C3942" w:rsidRPr="004501C1">
                              <w:rPr>
                                <w:rFonts w:ascii="Arial" w:hAnsi="Arial" w:cs="Arial"/>
                                <w:sz w:val="20"/>
                                <w:szCs w:val="20"/>
                              </w:rPr>
                              <w:t xml:space="preserve">das Erreichen der </w:t>
                            </w:r>
                            <w:r w:rsidRPr="004501C1">
                              <w:rPr>
                                <w:rFonts w:ascii="Arial" w:hAnsi="Arial" w:cs="Arial"/>
                                <w:sz w:val="20"/>
                                <w:szCs w:val="20"/>
                              </w:rPr>
                              <w:t>Kompete</w:t>
                            </w:r>
                            <w:r w:rsidR="002C3942" w:rsidRPr="004501C1">
                              <w:rPr>
                                <w:rFonts w:ascii="Arial" w:hAnsi="Arial" w:cs="Arial"/>
                                <w:sz w:val="20"/>
                                <w:szCs w:val="20"/>
                              </w:rPr>
                              <w:t>n</w:t>
                            </w:r>
                            <w:r w:rsidRPr="004501C1">
                              <w:rPr>
                                <w:rFonts w:ascii="Arial" w:hAnsi="Arial" w:cs="Arial"/>
                                <w:sz w:val="20"/>
                                <w:szCs w:val="20"/>
                              </w:rPr>
                              <w:t xml:space="preserve">zerwartungen </w:t>
                            </w:r>
                            <w:r w:rsidR="002C3942" w:rsidRPr="004501C1">
                              <w:rPr>
                                <w:rFonts w:ascii="Arial" w:hAnsi="Arial" w:cs="Arial"/>
                                <w:sz w:val="20"/>
                                <w:szCs w:val="20"/>
                              </w:rPr>
                              <w:t xml:space="preserve">überprüfen, die durch die Fachkonferenz im sog. Übersichtsraster als Schwerpunktkompetenzen festgelegt wurden. </w:t>
                            </w:r>
                          </w:p>
                          <w:p w:rsidR="00FF26EA" w:rsidRPr="00FE29AF" w:rsidRDefault="00FF26EA" w:rsidP="00FF26EA">
                            <w:pPr>
                              <w:rPr>
                                <w:rFonts w:ascii="Arial" w:hAnsi="Arial" w:cs="Arial"/>
                                <w:b/>
                                <w:sz w:val="20"/>
                                <w:szCs w:val="20"/>
                              </w:rPr>
                            </w:pPr>
                            <w:r w:rsidRPr="00FE29AF">
                              <w:rPr>
                                <w:rFonts w:ascii="Arial" w:hAnsi="Arial" w:cs="Arial"/>
                                <w:b/>
                                <w:sz w:val="20"/>
                                <w:szCs w:val="20"/>
                                <w:u w:val="single"/>
                              </w:rPr>
                              <w:t>5. Konkrete Hinweise zum Umgang mit diesem Material im Fachseminar:</w:t>
                            </w:r>
                            <w:r w:rsidRPr="00FE29AF">
                              <w:rPr>
                                <w:rFonts w:ascii="Arial" w:hAnsi="Arial" w:cs="Arial"/>
                                <w:b/>
                                <w:sz w:val="20"/>
                                <w:szCs w:val="20"/>
                              </w:rPr>
                              <w:t xml:space="preserve"> </w:t>
                            </w:r>
                          </w:p>
                          <w:p w:rsidR="009428E5" w:rsidRPr="004501C1" w:rsidRDefault="009428E5" w:rsidP="009428E5">
                            <w:pPr>
                              <w:spacing w:after="120"/>
                              <w:rPr>
                                <w:rFonts w:ascii="Arial" w:hAnsi="Arial" w:cs="Arial"/>
                                <w:sz w:val="20"/>
                                <w:szCs w:val="20"/>
                              </w:rPr>
                            </w:pPr>
                            <w:r w:rsidRPr="004501C1">
                              <w:rPr>
                                <w:rFonts w:ascii="Arial" w:hAnsi="Arial" w:cs="Arial"/>
                                <w:sz w:val="20"/>
                                <w:szCs w:val="20"/>
                              </w:rPr>
                              <w:t>Die im KLP aufgeführten Überprüfungsformen können sowohl zur Diagnose schon vorhandener Kompete</w:t>
                            </w:r>
                            <w:r w:rsidRPr="004501C1">
                              <w:rPr>
                                <w:rFonts w:ascii="Arial" w:hAnsi="Arial" w:cs="Arial"/>
                                <w:sz w:val="20"/>
                                <w:szCs w:val="20"/>
                              </w:rPr>
                              <w:t>n</w:t>
                            </w:r>
                            <w:r w:rsidRPr="004501C1">
                              <w:rPr>
                                <w:rFonts w:ascii="Arial" w:hAnsi="Arial" w:cs="Arial"/>
                                <w:sz w:val="20"/>
                                <w:szCs w:val="20"/>
                              </w:rPr>
                              <w:t>zen als auch zur Leistungsbewertung im Hinblick auf das Erreichen bestimmter Kompetenzerwartungen ei</w:t>
                            </w:r>
                            <w:r w:rsidRPr="004501C1">
                              <w:rPr>
                                <w:rFonts w:ascii="Arial" w:hAnsi="Arial" w:cs="Arial"/>
                                <w:sz w:val="20"/>
                                <w:szCs w:val="20"/>
                              </w:rPr>
                              <w:t>n</w:t>
                            </w:r>
                            <w:r w:rsidRPr="004501C1">
                              <w:rPr>
                                <w:rFonts w:ascii="Arial" w:hAnsi="Arial" w:cs="Arial"/>
                                <w:sz w:val="20"/>
                                <w:szCs w:val="20"/>
                              </w:rPr>
                              <w:t xml:space="preserve">gesetzt werden. Der Einsatz des Moduls empfiehlt sich im 2., 3. oder 4. Ausbildungsabschnitt, Voraussetzung ist die Kenntnis des KLPs sowie der Prinzipien der Stunden- und vor allem der Reihenplanung. Eine günstige Voraussetzung ist der </w:t>
                            </w:r>
                            <w:r w:rsidR="006A068D" w:rsidRPr="004501C1">
                              <w:rPr>
                                <w:rFonts w:ascii="Arial" w:hAnsi="Arial" w:cs="Arial"/>
                                <w:sz w:val="20"/>
                                <w:szCs w:val="20"/>
                              </w:rPr>
                              <w:t>selbstständige Unterrichtse</w:t>
                            </w:r>
                            <w:r w:rsidRPr="004501C1">
                              <w:rPr>
                                <w:rFonts w:ascii="Arial" w:hAnsi="Arial" w:cs="Arial"/>
                                <w:sz w:val="20"/>
                                <w:szCs w:val="20"/>
                              </w:rPr>
                              <w:t>insatz der Referendar</w:t>
                            </w:r>
                            <w:r w:rsidR="006A068D" w:rsidRPr="004501C1">
                              <w:rPr>
                                <w:rFonts w:ascii="Arial" w:hAnsi="Arial" w:cs="Arial"/>
                                <w:sz w:val="20"/>
                                <w:szCs w:val="20"/>
                              </w:rPr>
                              <w:t>/</w:t>
                            </w:r>
                            <w:r w:rsidRPr="004501C1">
                              <w:rPr>
                                <w:rFonts w:ascii="Arial" w:hAnsi="Arial" w:cs="Arial"/>
                                <w:sz w:val="20"/>
                                <w:szCs w:val="20"/>
                              </w:rPr>
                              <w:t xml:space="preserve">innen in einer </w:t>
                            </w:r>
                            <w:proofErr w:type="spellStart"/>
                            <w:r w:rsidRPr="004501C1">
                              <w:rPr>
                                <w:rFonts w:ascii="Arial" w:hAnsi="Arial" w:cs="Arial"/>
                                <w:sz w:val="20"/>
                                <w:szCs w:val="20"/>
                              </w:rPr>
                              <w:t>E</w:t>
                            </w:r>
                            <w:r w:rsidR="002C3942" w:rsidRPr="004501C1">
                              <w:rPr>
                                <w:rFonts w:ascii="Arial" w:hAnsi="Arial" w:cs="Arial"/>
                                <w:sz w:val="20"/>
                                <w:szCs w:val="20"/>
                              </w:rPr>
                              <w:t>Ph</w:t>
                            </w:r>
                            <w:r w:rsidRPr="004501C1">
                              <w:rPr>
                                <w:rFonts w:ascii="Arial" w:hAnsi="Arial" w:cs="Arial"/>
                                <w:sz w:val="20"/>
                                <w:szCs w:val="20"/>
                              </w:rPr>
                              <w:t>.</w:t>
                            </w:r>
                            <w:proofErr w:type="spellEnd"/>
                            <w:r w:rsidRPr="004501C1">
                              <w:rPr>
                                <w:rFonts w:ascii="Arial" w:hAnsi="Arial" w:cs="Arial"/>
                                <w:sz w:val="20"/>
                                <w:szCs w:val="20"/>
                              </w:rPr>
                              <w:t xml:space="preserve">  </w:t>
                            </w:r>
                          </w:p>
                          <w:p w:rsidR="009428E5" w:rsidRPr="00FE29AF" w:rsidRDefault="00FE29AF" w:rsidP="009428E5">
                            <w:pPr>
                              <w:rPr>
                                <w:rFonts w:ascii="Arial" w:hAnsi="Arial" w:cs="Arial"/>
                                <w:b/>
                                <w:sz w:val="20"/>
                                <w:szCs w:val="20"/>
                                <w:u w:val="single"/>
                              </w:rPr>
                            </w:pPr>
                            <w:r w:rsidRPr="00FE29AF">
                              <w:rPr>
                                <w:rFonts w:ascii="Arial" w:hAnsi="Arial" w:cs="Arial"/>
                                <w:b/>
                                <w:i/>
                                <w:sz w:val="20"/>
                                <w:szCs w:val="20"/>
                                <w:u w:val="single"/>
                              </w:rPr>
                              <w:t>Fachseminars</w:t>
                            </w:r>
                            <w:r w:rsidR="009428E5" w:rsidRPr="00FE29AF">
                              <w:rPr>
                                <w:rFonts w:ascii="Arial" w:hAnsi="Arial" w:cs="Arial"/>
                                <w:b/>
                                <w:i/>
                                <w:sz w:val="20"/>
                                <w:szCs w:val="20"/>
                                <w:u w:val="single"/>
                              </w:rPr>
                              <w:t>itzung 1:</w:t>
                            </w:r>
                            <w:r w:rsidR="009428E5" w:rsidRPr="00FE29AF">
                              <w:rPr>
                                <w:rFonts w:ascii="Arial" w:hAnsi="Arial" w:cs="Arial"/>
                                <w:b/>
                                <w:sz w:val="20"/>
                                <w:szCs w:val="20"/>
                                <w:u w:val="single"/>
                              </w:rPr>
                              <w:t xml:space="preserve"> </w:t>
                            </w:r>
                          </w:p>
                          <w:p w:rsidR="002C3942" w:rsidRPr="004501C1" w:rsidRDefault="009428E5" w:rsidP="002C3942">
                            <w:pPr>
                              <w:rPr>
                                <w:rFonts w:ascii="Arial" w:hAnsi="Arial" w:cs="Arial"/>
                                <w:sz w:val="20"/>
                                <w:szCs w:val="20"/>
                              </w:rPr>
                            </w:pPr>
                            <w:r w:rsidRPr="004501C1">
                              <w:rPr>
                                <w:rFonts w:ascii="Arial" w:hAnsi="Arial" w:cs="Arial"/>
                                <w:sz w:val="20"/>
                                <w:szCs w:val="20"/>
                              </w:rPr>
                              <w:t>Bezogen auf ein Unterrichtsvorhaben, das die/der jeweilige Referendar</w:t>
                            </w:r>
                            <w:r w:rsidR="002C3942" w:rsidRPr="004501C1">
                              <w:rPr>
                                <w:rFonts w:ascii="Arial" w:hAnsi="Arial" w:cs="Arial"/>
                                <w:sz w:val="20"/>
                                <w:szCs w:val="20"/>
                              </w:rPr>
                              <w:t>/</w:t>
                            </w:r>
                            <w:r w:rsidRPr="004501C1">
                              <w:rPr>
                                <w:rFonts w:ascii="Arial" w:hAnsi="Arial" w:cs="Arial"/>
                                <w:sz w:val="20"/>
                                <w:szCs w:val="20"/>
                              </w:rPr>
                              <w:t>in plant und durchführt, und orientiert an den für das betreffe</w:t>
                            </w:r>
                            <w:bookmarkStart w:id="0" w:name="_GoBack"/>
                            <w:bookmarkEnd w:id="0"/>
                            <w:r w:rsidRPr="004501C1">
                              <w:rPr>
                                <w:rFonts w:ascii="Arial" w:hAnsi="Arial" w:cs="Arial"/>
                                <w:sz w:val="20"/>
                                <w:szCs w:val="20"/>
                              </w:rPr>
                              <w:t>nde Unterrichtsvorhaben von der Fachkonferenz festgelegten Kompetenzerwartungen, wählen die Mitglieder des FS passende Überprüfungsformen aus, die sie in PA oder GA beispielhaft konkret</w:t>
                            </w:r>
                            <w:r w:rsidRPr="004501C1">
                              <w:rPr>
                                <w:rFonts w:ascii="Arial" w:hAnsi="Arial" w:cs="Arial"/>
                                <w:sz w:val="20"/>
                                <w:szCs w:val="20"/>
                              </w:rPr>
                              <w:t>i</w:t>
                            </w:r>
                            <w:r w:rsidRPr="004501C1">
                              <w:rPr>
                                <w:rFonts w:ascii="Arial" w:hAnsi="Arial" w:cs="Arial"/>
                                <w:sz w:val="20"/>
                                <w:szCs w:val="20"/>
                              </w:rPr>
                              <w:t>sieren. Ggf. können auch weitere Überprüfungsformen entwickelt werden, die sich auf Kompetenzen bezi</w:t>
                            </w:r>
                            <w:r w:rsidRPr="004501C1">
                              <w:rPr>
                                <w:rFonts w:ascii="Arial" w:hAnsi="Arial" w:cs="Arial"/>
                                <w:sz w:val="20"/>
                                <w:szCs w:val="20"/>
                              </w:rPr>
                              <w:t>e</w:t>
                            </w:r>
                            <w:r w:rsidRPr="004501C1">
                              <w:rPr>
                                <w:rFonts w:ascii="Arial" w:hAnsi="Arial" w:cs="Arial"/>
                                <w:sz w:val="20"/>
                                <w:szCs w:val="20"/>
                              </w:rPr>
                              <w:t xml:space="preserve">hen, die durch die im KLP vorgeschlagenen Formen nicht in den Blick kommen. </w:t>
                            </w:r>
                          </w:p>
                          <w:p w:rsidR="009428E5" w:rsidRPr="004501C1" w:rsidRDefault="009428E5" w:rsidP="002C3942">
                            <w:pPr>
                              <w:spacing w:after="80"/>
                              <w:rPr>
                                <w:rFonts w:ascii="Arial" w:hAnsi="Arial" w:cs="Arial"/>
                                <w:sz w:val="20"/>
                                <w:szCs w:val="20"/>
                              </w:rPr>
                            </w:pPr>
                            <w:r w:rsidRPr="004501C1">
                              <w:rPr>
                                <w:rFonts w:ascii="Arial" w:hAnsi="Arial" w:cs="Arial"/>
                                <w:sz w:val="20"/>
                                <w:szCs w:val="20"/>
                              </w:rPr>
                              <w:t>Um die Kenntnis des KLPs zu vertiefen, kann die Übersicht über die Überprüfungsformen zunächst auch ohne die Angaben der schwerpunktmäßig überprüften Kompetenzen in der rechten Spalte ausgegeben we</w:t>
                            </w:r>
                            <w:r w:rsidRPr="004501C1">
                              <w:rPr>
                                <w:rFonts w:ascii="Arial" w:hAnsi="Arial" w:cs="Arial"/>
                                <w:sz w:val="20"/>
                                <w:szCs w:val="20"/>
                              </w:rPr>
                              <w:t>r</w:t>
                            </w:r>
                            <w:r w:rsidRPr="004501C1">
                              <w:rPr>
                                <w:rFonts w:ascii="Arial" w:hAnsi="Arial" w:cs="Arial"/>
                                <w:sz w:val="20"/>
                                <w:szCs w:val="20"/>
                              </w:rPr>
                              <w:t xml:space="preserve">den; diese </w:t>
                            </w:r>
                            <w:r w:rsidR="006A068D" w:rsidRPr="004501C1">
                              <w:rPr>
                                <w:rFonts w:ascii="Arial" w:hAnsi="Arial" w:cs="Arial"/>
                                <w:sz w:val="20"/>
                                <w:szCs w:val="20"/>
                              </w:rPr>
                              <w:t xml:space="preserve">Angaben </w:t>
                            </w:r>
                            <w:r w:rsidRPr="004501C1">
                              <w:rPr>
                                <w:rFonts w:ascii="Arial" w:hAnsi="Arial" w:cs="Arial"/>
                                <w:sz w:val="20"/>
                                <w:szCs w:val="20"/>
                              </w:rPr>
                              <w:t>w</w:t>
                            </w:r>
                            <w:r w:rsidR="006A068D" w:rsidRPr="004501C1">
                              <w:rPr>
                                <w:rFonts w:ascii="Arial" w:hAnsi="Arial" w:cs="Arial"/>
                                <w:sz w:val="20"/>
                                <w:szCs w:val="20"/>
                              </w:rPr>
                              <w:t>e</w:t>
                            </w:r>
                            <w:r w:rsidRPr="004501C1">
                              <w:rPr>
                                <w:rFonts w:ascii="Arial" w:hAnsi="Arial" w:cs="Arial"/>
                                <w:sz w:val="20"/>
                                <w:szCs w:val="20"/>
                              </w:rPr>
                              <w:t>rd</w:t>
                            </w:r>
                            <w:r w:rsidR="006A068D" w:rsidRPr="004501C1">
                              <w:rPr>
                                <w:rFonts w:ascii="Arial" w:hAnsi="Arial" w:cs="Arial"/>
                                <w:sz w:val="20"/>
                                <w:szCs w:val="20"/>
                              </w:rPr>
                              <w:t>en</w:t>
                            </w:r>
                            <w:r w:rsidRPr="004501C1">
                              <w:rPr>
                                <w:rFonts w:ascii="Arial" w:hAnsi="Arial" w:cs="Arial"/>
                                <w:sz w:val="20"/>
                                <w:szCs w:val="20"/>
                              </w:rPr>
                              <w:t xml:space="preserve"> dann von den Mitgliedern des FS selbstständig </w:t>
                            </w:r>
                            <w:r w:rsidR="006A068D" w:rsidRPr="004501C1">
                              <w:rPr>
                                <w:rFonts w:ascii="Arial" w:hAnsi="Arial" w:cs="Arial"/>
                                <w:sz w:val="20"/>
                                <w:szCs w:val="20"/>
                              </w:rPr>
                              <w:t xml:space="preserve">anhand des Kernlehrplans </w:t>
                            </w:r>
                            <w:r w:rsidRPr="004501C1">
                              <w:rPr>
                                <w:rFonts w:ascii="Arial" w:hAnsi="Arial" w:cs="Arial"/>
                                <w:sz w:val="20"/>
                                <w:szCs w:val="20"/>
                              </w:rPr>
                              <w:t>era</w:t>
                            </w:r>
                            <w:r w:rsidRPr="004501C1">
                              <w:rPr>
                                <w:rFonts w:ascii="Arial" w:hAnsi="Arial" w:cs="Arial"/>
                                <w:sz w:val="20"/>
                                <w:szCs w:val="20"/>
                              </w:rPr>
                              <w:t>r</w:t>
                            </w:r>
                            <w:r w:rsidRPr="004501C1">
                              <w:rPr>
                                <w:rFonts w:ascii="Arial" w:hAnsi="Arial" w:cs="Arial"/>
                                <w:sz w:val="20"/>
                                <w:szCs w:val="20"/>
                              </w:rPr>
                              <w:t xml:space="preserve">beitet und </w:t>
                            </w:r>
                            <w:r w:rsidR="006A068D" w:rsidRPr="004501C1">
                              <w:rPr>
                                <w:rFonts w:ascii="Arial" w:hAnsi="Arial" w:cs="Arial"/>
                                <w:sz w:val="20"/>
                                <w:szCs w:val="20"/>
                              </w:rPr>
                              <w:t>in die leere Spalte eingetragen</w:t>
                            </w:r>
                            <w:r w:rsidRPr="004501C1">
                              <w:rPr>
                                <w:rFonts w:ascii="Arial" w:hAnsi="Arial" w:cs="Arial"/>
                                <w:sz w:val="20"/>
                                <w:szCs w:val="20"/>
                              </w:rPr>
                              <w:t xml:space="preserve">. </w:t>
                            </w:r>
                          </w:p>
                          <w:p w:rsidR="009428E5" w:rsidRPr="00FE29AF" w:rsidRDefault="009428E5" w:rsidP="009428E5">
                            <w:pPr>
                              <w:rPr>
                                <w:rFonts w:ascii="Arial" w:hAnsi="Arial" w:cs="Arial"/>
                                <w:b/>
                                <w:i/>
                                <w:sz w:val="20"/>
                                <w:szCs w:val="20"/>
                                <w:u w:val="single"/>
                              </w:rPr>
                            </w:pPr>
                            <w:r w:rsidRPr="00FE29AF">
                              <w:rPr>
                                <w:rFonts w:ascii="Arial" w:hAnsi="Arial" w:cs="Arial"/>
                                <w:b/>
                                <w:i/>
                                <w:sz w:val="20"/>
                                <w:szCs w:val="20"/>
                                <w:u w:val="single"/>
                              </w:rPr>
                              <w:t xml:space="preserve">Schulische Praxisphase (Handlungssituation): </w:t>
                            </w:r>
                          </w:p>
                          <w:p w:rsidR="009428E5" w:rsidRPr="004501C1" w:rsidRDefault="009428E5" w:rsidP="009428E5">
                            <w:pPr>
                              <w:spacing w:after="120"/>
                              <w:rPr>
                                <w:rFonts w:ascii="Arial" w:hAnsi="Arial" w:cs="Arial"/>
                                <w:sz w:val="20"/>
                                <w:szCs w:val="20"/>
                              </w:rPr>
                            </w:pPr>
                            <w:r w:rsidRPr="004501C1">
                              <w:rPr>
                                <w:rFonts w:ascii="Arial" w:hAnsi="Arial" w:cs="Arial"/>
                                <w:sz w:val="20"/>
                                <w:szCs w:val="20"/>
                              </w:rPr>
                              <w:t>Die Referendar</w:t>
                            </w:r>
                            <w:r w:rsidR="006A068D" w:rsidRPr="004501C1">
                              <w:rPr>
                                <w:rFonts w:ascii="Arial" w:hAnsi="Arial" w:cs="Arial"/>
                                <w:sz w:val="20"/>
                                <w:szCs w:val="20"/>
                              </w:rPr>
                              <w:t>/</w:t>
                            </w:r>
                            <w:r w:rsidRPr="004501C1">
                              <w:rPr>
                                <w:rFonts w:ascii="Arial" w:hAnsi="Arial" w:cs="Arial"/>
                                <w:sz w:val="20"/>
                                <w:szCs w:val="20"/>
                              </w:rPr>
                              <w:t>innen setzen zu Beginn, im Verlauf oder am Ende eines von ihnen durchgeführten Unte</w:t>
                            </w:r>
                            <w:r w:rsidRPr="004501C1">
                              <w:rPr>
                                <w:rFonts w:ascii="Arial" w:hAnsi="Arial" w:cs="Arial"/>
                                <w:sz w:val="20"/>
                                <w:szCs w:val="20"/>
                              </w:rPr>
                              <w:t>r</w:t>
                            </w:r>
                            <w:r w:rsidRPr="004501C1">
                              <w:rPr>
                                <w:rFonts w:ascii="Arial" w:hAnsi="Arial" w:cs="Arial"/>
                                <w:sz w:val="20"/>
                                <w:szCs w:val="20"/>
                              </w:rPr>
                              <w:t>richtsvorhabens die in der skizzierten FS-Sitzung konkretisierte Überprüfungsform zur Diagnose oder Lei</w:t>
                            </w:r>
                            <w:r w:rsidRPr="004501C1">
                              <w:rPr>
                                <w:rFonts w:ascii="Arial" w:hAnsi="Arial" w:cs="Arial"/>
                                <w:sz w:val="20"/>
                                <w:szCs w:val="20"/>
                              </w:rPr>
                              <w:t>s</w:t>
                            </w:r>
                            <w:r w:rsidRPr="004501C1">
                              <w:rPr>
                                <w:rFonts w:ascii="Arial" w:hAnsi="Arial" w:cs="Arial"/>
                                <w:sz w:val="20"/>
                                <w:szCs w:val="20"/>
                              </w:rPr>
                              <w:t>tungsbewertung ein und dokumentieren die Ergebnisse.</w:t>
                            </w:r>
                          </w:p>
                          <w:p w:rsidR="009428E5" w:rsidRPr="00FE29AF" w:rsidRDefault="009428E5" w:rsidP="009428E5">
                            <w:pPr>
                              <w:rPr>
                                <w:rFonts w:ascii="Arial" w:hAnsi="Arial" w:cs="Arial"/>
                                <w:b/>
                                <w:i/>
                                <w:sz w:val="20"/>
                                <w:szCs w:val="20"/>
                                <w:u w:val="single"/>
                              </w:rPr>
                            </w:pPr>
                            <w:r w:rsidRPr="00FE29AF">
                              <w:rPr>
                                <w:rFonts w:ascii="Arial" w:hAnsi="Arial" w:cs="Arial"/>
                                <w:b/>
                                <w:i/>
                                <w:sz w:val="20"/>
                                <w:szCs w:val="20"/>
                                <w:u w:val="single"/>
                              </w:rPr>
                              <w:t>F</w:t>
                            </w:r>
                            <w:r w:rsidR="00FE29AF">
                              <w:rPr>
                                <w:rFonts w:ascii="Arial" w:hAnsi="Arial" w:cs="Arial"/>
                                <w:b/>
                                <w:i/>
                                <w:sz w:val="20"/>
                                <w:szCs w:val="20"/>
                                <w:u w:val="single"/>
                              </w:rPr>
                              <w:t>achseminars</w:t>
                            </w:r>
                            <w:r w:rsidRPr="00FE29AF">
                              <w:rPr>
                                <w:rFonts w:ascii="Arial" w:hAnsi="Arial" w:cs="Arial"/>
                                <w:b/>
                                <w:i/>
                                <w:sz w:val="20"/>
                                <w:szCs w:val="20"/>
                                <w:u w:val="single"/>
                              </w:rPr>
                              <w:t>itzung 2:</w:t>
                            </w:r>
                          </w:p>
                          <w:p w:rsidR="009428E5" w:rsidRPr="004501C1" w:rsidRDefault="006A068D" w:rsidP="002C3942">
                            <w:pPr>
                              <w:spacing w:after="120"/>
                              <w:rPr>
                                <w:rFonts w:ascii="Arial" w:hAnsi="Arial" w:cs="Arial"/>
                                <w:sz w:val="20"/>
                                <w:szCs w:val="20"/>
                              </w:rPr>
                            </w:pPr>
                            <w:r w:rsidRPr="004501C1">
                              <w:rPr>
                                <w:rFonts w:ascii="Arial" w:hAnsi="Arial" w:cs="Arial"/>
                                <w:sz w:val="20"/>
                                <w:szCs w:val="20"/>
                              </w:rPr>
                              <w:t>D</w:t>
                            </w:r>
                            <w:r w:rsidR="009428E5" w:rsidRPr="004501C1">
                              <w:rPr>
                                <w:rFonts w:ascii="Arial" w:hAnsi="Arial" w:cs="Arial"/>
                                <w:sz w:val="20"/>
                                <w:szCs w:val="20"/>
                              </w:rPr>
                              <w:t xml:space="preserve">ie </w:t>
                            </w:r>
                            <w:r w:rsidRPr="004501C1">
                              <w:rPr>
                                <w:rFonts w:ascii="Arial" w:hAnsi="Arial" w:cs="Arial"/>
                                <w:sz w:val="20"/>
                                <w:szCs w:val="20"/>
                              </w:rPr>
                              <w:t xml:space="preserve">Referendar/innen </w:t>
                            </w:r>
                            <w:r w:rsidR="009428E5" w:rsidRPr="004501C1">
                              <w:rPr>
                                <w:rFonts w:ascii="Arial" w:hAnsi="Arial" w:cs="Arial"/>
                                <w:sz w:val="20"/>
                                <w:szCs w:val="20"/>
                              </w:rPr>
                              <w:t>berichten sich aufgrund ihrer Dokumentationen gegenseitig ihre Erfahrungen mit den eingesetzten Überprüfungsformen und beschreiben dabei auch den jeweiligen Reihenkontext ihres Einsatzes. Sie optimieren ihre Konzeptionen in PA oder GA und beraten ggf. angesichts der Ergebnisse über (individue</w:t>
                            </w:r>
                            <w:r w:rsidR="009428E5" w:rsidRPr="004501C1">
                              <w:rPr>
                                <w:rFonts w:ascii="Arial" w:hAnsi="Arial" w:cs="Arial"/>
                                <w:sz w:val="20"/>
                                <w:szCs w:val="20"/>
                              </w:rPr>
                              <w:t>l</w:t>
                            </w:r>
                            <w:r w:rsidR="009428E5" w:rsidRPr="004501C1">
                              <w:rPr>
                                <w:rFonts w:ascii="Arial" w:hAnsi="Arial" w:cs="Arial"/>
                                <w:sz w:val="20"/>
                                <w:szCs w:val="20"/>
                              </w:rPr>
                              <w:t xml:space="preserve">le) Fördermöglichkeiten. Die konkretisierten Überprüfungsformen werden in überarbeiteter Form allen FS-Mitgliedern zur Verfügung gestellt.  </w:t>
                            </w:r>
                          </w:p>
                          <w:p w:rsidR="00FF26EA" w:rsidRPr="004501C1" w:rsidRDefault="00FF26EA" w:rsidP="002C3942">
                            <w:pPr>
                              <w:spacing w:after="120"/>
                              <w:rPr>
                                <w:rFonts w:ascii="Arial" w:hAnsi="Arial" w:cs="Arial"/>
                                <w:sz w:val="20"/>
                                <w:szCs w:val="20"/>
                              </w:rPr>
                            </w:pPr>
                            <w:r w:rsidRPr="00FE29AF">
                              <w:rPr>
                                <w:rFonts w:ascii="Arial" w:hAnsi="Arial" w:cs="Arial"/>
                                <w:b/>
                                <w:sz w:val="20"/>
                                <w:szCs w:val="20"/>
                                <w:u w:val="single"/>
                              </w:rPr>
                              <w:t>6. Zeitbedarf:</w:t>
                            </w:r>
                            <w:r w:rsidRPr="004501C1">
                              <w:rPr>
                                <w:rFonts w:ascii="Arial" w:hAnsi="Arial" w:cs="Arial"/>
                                <w:sz w:val="20"/>
                                <w:szCs w:val="20"/>
                              </w:rPr>
                              <w:t xml:space="preserve"> </w:t>
                            </w:r>
                            <w:r w:rsidR="00AB6D6E" w:rsidRPr="004501C1">
                              <w:rPr>
                                <w:rFonts w:ascii="Arial" w:hAnsi="Arial" w:cs="Arial"/>
                                <w:sz w:val="20"/>
                                <w:szCs w:val="20"/>
                              </w:rPr>
                              <w:t xml:space="preserve">2 </w:t>
                            </w:r>
                            <w:r w:rsidRPr="004501C1">
                              <w:rPr>
                                <w:rFonts w:ascii="Arial" w:hAnsi="Arial" w:cs="Arial"/>
                                <w:sz w:val="20"/>
                                <w:szCs w:val="20"/>
                              </w:rPr>
                              <w:t>Seminarsitzungen</w:t>
                            </w:r>
                          </w:p>
                          <w:p w:rsidR="00FF26EA" w:rsidRPr="00FE29AF" w:rsidRDefault="00FF26EA" w:rsidP="00736360">
                            <w:pPr>
                              <w:spacing w:after="60"/>
                              <w:rPr>
                                <w:rFonts w:ascii="Arial" w:hAnsi="Arial" w:cs="Arial"/>
                                <w:b/>
                                <w:sz w:val="20"/>
                                <w:szCs w:val="20"/>
                              </w:rPr>
                            </w:pPr>
                            <w:r w:rsidRPr="00FE29AF">
                              <w:rPr>
                                <w:rFonts w:ascii="Arial" w:hAnsi="Arial" w:cs="Arial"/>
                                <w:b/>
                                <w:sz w:val="20"/>
                                <w:szCs w:val="20"/>
                                <w:u w:val="single"/>
                              </w:rPr>
                              <w:t>7. Bezug zum Kerncurriculum für die Lehrerausbildung :</w:t>
                            </w:r>
                            <w:r w:rsidRPr="00FE29AF">
                              <w:rPr>
                                <w:rFonts w:ascii="Arial" w:hAnsi="Arial" w:cs="Arial"/>
                                <w:b/>
                                <w:sz w:val="20"/>
                                <w:szCs w:val="20"/>
                              </w:rPr>
                              <w:t xml:space="preserve"> </w:t>
                            </w:r>
                          </w:p>
                          <w:p w:rsidR="00736360" w:rsidRPr="004501C1" w:rsidRDefault="00736360" w:rsidP="00736360">
                            <w:pPr>
                              <w:rPr>
                                <w:rFonts w:ascii="Arial" w:hAnsi="Arial" w:cs="Arial"/>
                                <w:sz w:val="20"/>
                                <w:szCs w:val="20"/>
                              </w:rPr>
                            </w:pPr>
                            <w:r w:rsidRPr="004501C1">
                              <w:rPr>
                                <w:rFonts w:ascii="Arial" w:hAnsi="Arial" w:cs="Arial"/>
                                <w:b/>
                                <w:sz w:val="20"/>
                                <w:szCs w:val="20"/>
                              </w:rPr>
                              <w:t>HF 1:</w:t>
                            </w:r>
                            <w:r w:rsidRPr="004501C1">
                              <w:rPr>
                                <w:rFonts w:ascii="Arial" w:hAnsi="Arial" w:cs="Arial"/>
                                <w:sz w:val="20"/>
                                <w:szCs w:val="20"/>
                              </w:rPr>
                              <w:t xml:space="preserve"> Die Absolventen und Absolventinnen:</w:t>
                            </w:r>
                          </w:p>
                          <w:p w:rsidR="00736360" w:rsidRPr="004501C1" w:rsidRDefault="00736360" w:rsidP="00736360">
                            <w:pPr>
                              <w:pStyle w:val="Listenabsatz"/>
                              <w:numPr>
                                <w:ilvl w:val="0"/>
                                <w:numId w:val="1"/>
                              </w:numPr>
                              <w:ind w:left="360"/>
                              <w:jc w:val="both"/>
                              <w:rPr>
                                <w:rFonts w:ascii="Arial" w:hAnsi="Arial" w:cs="Arial"/>
                                <w:sz w:val="20"/>
                                <w:szCs w:val="20"/>
                              </w:rPr>
                            </w:pPr>
                            <w:r w:rsidRPr="004501C1">
                              <w:rPr>
                                <w:rFonts w:ascii="Arial" w:hAnsi="Arial" w:cs="Arial"/>
                                <w:sz w:val="20"/>
                                <w:szCs w:val="20"/>
                              </w:rPr>
                              <w:t>überprüfen die Qualität des eigenen Lehrens</w:t>
                            </w:r>
                          </w:p>
                          <w:p w:rsidR="00736360" w:rsidRPr="004501C1" w:rsidRDefault="00736360" w:rsidP="00736360">
                            <w:pPr>
                              <w:pStyle w:val="Listenabsatz"/>
                              <w:numPr>
                                <w:ilvl w:val="0"/>
                                <w:numId w:val="1"/>
                              </w:numPr>
                              <w:ind w:left="360"/>
                              <w:jc w:val="both"/>
                              <w:rPr>
                                <w:rFonts w:ascii="Arial" w:hAnsi="Arial" w:cs="Arial"/>
                                <w:sz w:val="20"/>
                                <w:szCs w:val="20"/>
                              </w:rPr>
                            </w:pPr>
                            <w:r w:rsidRPr="004501C1">
                              <w:rPr>
                                <w:rFonts w:ascii="Arial" w:hAnsi="Arial" w:cs="Arial"/>
                                <w:sz w:val="20"/>
                                <w:szCs w:val="20"/>
                              </w:rPr>
                              <w:t xml:space="preserve">gestalten Lehr- Lernprozesse unter Berücksichtigung der Erkenntnisse über den Erwerb von Wissen und Fähigkeiten </w:t>
                            </w:r>
                          </w:p>
                          <w:p w:rsidR="00736360" w:rsidRPr="004501C1" w:rsidRDefault="00736360" w:rsidP="00736360">
                            <w:pPr>
                              <w:pStyle w:val="Listenabsatz"/>
                              <w:numPr>
                                <w:ilvl w:val="0"/>
                                <w:numId w:val="1"/>
                              </w:numPr>
                              <w:spacing w:after="120"/>
                              <w:ind w:left="357" w:hanging="357"/>
                              <w:jc w:val="both"/>
                              <w:rPr>
                                <w:rFonts w:ascii="Arial" w:hAnsi="Arial" w:cs="Arial"/>
                                <w:sz w:val="20"/>
                                <w:szCs w:val="20"/>
                              </w:rPr>
                            </w:pPr>
                            <w:r w:rsidRPr="004501C1">
                              <w:rPr>
                                <w:rFonts w:ascii="Arial" w:hAnsi="Arial" w:cs="Arial"/>
                                <w:sz w:val="20"/>
                                <w:szCs w:val="20"/>
                              </w:rPr>
                              <w:t xml:space="preserve">wecken und stärken bei Schülerinnen und Schülern Lern- und Leistungsbereitschaft. </w:t>
                            </w:r>
                          </w:p>
                          <w:p w:rsidR="00736360" w:rsidRPr="004501C1" w:rsidRDefault="00736360" w:rsidP="00736360">
                            <w:pPr>
                              <w:rPr>
                                <w:rFonts w:ascii="Arial" w:hAnsi="Arial" w:cs="Arial"/>
                                <w:sz w:val="20"/>
                                <w:szCs w:val="20"/>
                              </w:rPr>
                            </w:pPr>
                            <w:r w:rsidRPr="004501C1">
                              <w:rPr>
                                <w:rFonts w:ascii="Arial" w:hAnsi="Arial" w:cs="Arial"/>
                                <w:b/>
                                <w:sz w:val="20"/>
                                <w:szCs w:val="20"/>
                              </w:rPr>
                              <w:t>HF 3:</w:t>
                            </w:r>
                            <w:r w:rsidRPr="004501C1">
                              <w:rPr>
                                <w:rFonts w:ascii="Arial" w:hAnsi="Arial" w:cs="Arial"/>
                                <w:sz w:val="20"/>
                                <w:szCs w:val="20"/>
                              </w:rPr>
                              <w:t xml:space="preserve"> Die Absolventen und Absolventinnen:</w:t>
                            </w:r>
                          </w:p>
                          <w:p w:rsidR="00736360" w:rsidRPr="004501C1" w:rsidRDefault="00736360" w:rsidP="00736360">
                            <w:pPr>
                              <w:pStyle w:val="Listenabsatz"/>
                              <w:numPr>
                                <w:ilvl w:val="0"/>
                                <w:numId w:val="2"/>
                              </w:numPr>
                              <w:ind w:left="360"/>
                              <w:jc w:val="both"/>
                              <w:rPr>
                                <w:rFonts w:ascii="Arial" w:hAnsi="Arial" w:cs="Arial"/>
                                <w:sz w:val="20"/>
                                <w:szCs w:val="20"/>
                              </w:rPr>
                            </w:pPr>
                            <w:r w:rsidRPr="004501C1">
                              <w:rPr>
                                <w:rFonts w:ascii="Arial" w:hAnsi="Arial" w:cs="Arial"/>
                                <w:sz w:val="20"/>
                                <w:szCs w:val="20"/>
                              </w:rPr>
                              <w:t xml:space="preserve">konzipieren Aufgabenstellungen </w:t>
                            </w:r>
                            <w:proofErr w:type="spellStart"/>
                            <w:r w:rsidRPr="004501C1">
                              <w:rPr>
                                <w:rFonts w:ascii="Arial" w:hAnsi="Arial" w:cs="Arial"/>
                                <w:sz w:val="20"/>
                                <w:szCs w:val="20"/>
                              </w:rPr>
                              <w:t>kriteriengerecht</w:t>
                            </w:r>
                            <w:proofErr w:type="spellEnd"/>
                            <w:r w:rsidRPr="004501C1">
                              <w:rPr>
                                <w:rFonts w:ascii="Arial" w:hAnsi="Arial" w:cs="Arial"/>
                                <w:sz w:val="20"/>
                                <w:szCs w:val="20"/>
                              </w:rPr>
                              <w:t xml:space="preserve"> und formulieren sie situationsgerecht</w:t>
                            </w:r>
                          </w:p>
                          <w:p w:rsidR="00736360" w:rsidRPr="004501C1" w:rsidRDefault="00736360" w:rsidP="00736360">
                            <w:pPr>
                              <w:pStyle w:val="Listenabsatz"/>
                              <w:numPr>
                                <w:ilvl w:val="0"/>
                                <w:numId w:val="2"/>
                              </w:numPr>
                              <w:ind w:left="360"/>
                              <w:jc w:val="both"/>
                              <w:rPr>
                                <w:rFonts w:ascii="Arial" w:hAnsi="Arial" w:cs="Arial"/>
                                <w:sz w:val="20"/>
                                <w:szCs w:val="20"/>
                              </w:rPr>
                            </w:pPr>
                            <w:r w:rsidRPr="004501C1">
                              <w:rPr>
                                <w:rFonts w:ascii="Arial" w:hAnsi="Arial" w:cs="Arial"/>
                                <w:sz w:val="20"/>
                                <w:szCs w:val="20"/>
                              </w:rPr>
                              <w:t>wenden Bewertungsmodelle und Bewertungsmaßstäbe fach- und situationsgerecht an</w:t>
                            </w:r>
                          </w:p>
                          <w:p w:rsidR="00736360" w:rsidRPr="004501C1" w:rsidRDefault="00736360" w:rsidP="00736360">
                            <w:pPr>
                              <w:pStyle w:val="Listenabsatz"/>
                              <w:numPr>
                                <w:ilvl w:val="0"/>
                                <w:numId w:val="2"/>
                              </w:numPr>
                              <w:ind w:left="360"/>
                              <w:jc w:val="both"/>
                              <w:rPr>
                                <w:rFonts w:ascii="Arial" w:hAnsi="Arial" w:cs="Arial"/>
                                <w:sz w:val="20"/>
                                <w:szCs w:val="20"/>
                              </w:rPr>
                            </w:pPr>
                            <w:r w:rsidRPr="004501C1">
                              <w:rPr>
                                <w:rFonts w:ascii="Arial" w:hAnsi="Arial" w:cs="Arial"/>
                                <w:sz w:val="20"/>
                                <w:szCs w:val="20"/>
                              </w:rPr>
                              <w:t>verständigen sich auf Beurteilungsgrundsätze mit Kolleginnen und Kollegen</w:t>
                            </w:r>
                          </w:p>
                          <w:p w:rsidR="00736360" w:rsidRPr="004501C1" w:rsidRDefault="00736360" w:rsidP="00736360">
                            <w:pPr>
                              <w:pStyle w:val="Listenabsatz"/>
                              <w:numPr>
                                <w:ilvl w:val="0"/>
                                <w:numId w:val="2"/>
                              </w:numPr>
                              <w:ind w:left="360"/>
                              <w:jc w:val="both"/>
                              <w:rPr>
                                <w:rFonts w:ascii="Arial" w:hAnsi="Arial" w:cs="Arial"/>
                                <w:sz w:val="20"/>
                                <w:szCs w:val="20"/>
                              </w:rPr>
                            </w:pPr>
                            <w:r w:rsidRPr="004501C1">
                              <w:rPr>
                                <w:rFonts w:ascii="Arial" w:hAnsi="Arial" w:cs="Arial"/>
                                <w:sz w:val="20"/>
                                <w:szCs w:val="20"/>
                              </w:rPr>
                              <w:t>nutzen Leistungsüberprüfungen als konstruktive Rückmeldung über die eigene Unterrichtstätigkeit.</w:t>
                            </w:r>
                          </w:p>
                          <w:p w:rsidR="00736360" w:rsidRPr="004501C1" w:rsidRDefault="00736360" w:rsidP="00FF26EA">
                            <w:pP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0;margin-top:0;width:501.45pt;height:636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" fillcolor="#f2f2f2 [3052]">
                <v:textbox>
                  <w:txbxContent>
                    <w:p w:rsidR="00FF26EA" w:rsidRPr="004501C1" w:rsidRDefault="00FF26EA" w:rsidP="009428E5">
                      <w:pPr>
                        <w:spacing w:after="60"/>
                        <w:rPr>
                          <w:rFonts w:ascii="Arial" w:hAnsi="Arial" w:cs="Arial"/>
                          <w:sz w:val="20"/>
                          <w:szCs w:val="20"/>
                        </w:rPr>
                      </w:pPr>
                      <w:r w:rsidRPr="00FE29AF">
                        <w:rPr>
                          <w:rFonts w:ascii="Arial" w:hAnsi="Arial" w:cs="Arial"/>
                          <w:b/>
                          <w:sz w:val="20"/>
                          <w:szCs w:val="20"/>
                          <w:u w:val="single"/>
                        </w:rPr>
                        <w:t>1. Fach:</w:t>
                      </w:r>
                      <w:r w:rsidRPr="004501C1">
                        <w:rPr>
                          <w:rFonts w:ascii="Arial" w:hAnsi="Arial" w:cs="Arial"/>
                          <w:sz w:val="20"/>
                          <w:szCs w:val="20"/>
                        </w:rPr>
                        <w:t xml:space="preserve"> Philosophie</w:t>
                      </w:r>
                    </w:p>
                    <w:p w:rsidR="00FF26EA" w:rsidRPr="004501C1" w:rsidRDefault="00FF26EA" w:rsidP="009428E5">
                      <w:pPr>
                        <w:spacing w:after="60"/>
                        <w:rPr>
                          <w:rFonts w:ascii="Arial" w:hAnsi="Arial" w:cs="Arial"/>
                          <w:sz w:val="20"/>
                          <w:szCs w:val="20"/>
                          <w:u w:val="single"/>
                        </w:rPr>
                      </w:pPr>
                      <w:r w:rsidRPr="00FE29AF">
                        <w:rPr>
                          <w:rFonts w:ascii="Arial" w:hAnsi="Arial" w:cs="Arial"/>
                          <w:b/>
                          <w:sz w:val="20"/>
                          <w:szCs w:val="20"/>
                          <w:u w:val="single"/>
                        </w:rPr>
                        <w:t>2. Sekundarstufe (Stufe):</w:t>
                      </w:r>
                      <w:r w:rsidRPr="004501C1">
                        <w:rPr>
                          <w:rFonts w:ascii="Arial" w:hAnsi="Arial" w:cs="Arial"/>
                          <w:sz w:val="20"/>
                          <w:szCs w:val="20"/>
                        </w:rPr>
                        <w:t xml:space="preserve"> Sek II </w:t>
                      </w:r>
                    </w:p>
                    <w:p w:rsidR="00FF26EA" w:rsidRPr="004501C1" w:rsidRDefault="00FF26EA" w:rsidP="009428E5">
                      <w:pPr>
                        <w:spacing w:after="60"/>
                        <w:rPr>
                          <w:rFonts w:ascii="Arial" w:hAnsi="Arial" w:cs="Arial"/>
                          <w:sz w:val="20"/>
                          <w:szCs w:val="20"/>
                        </w:rPr>
                      </w:pPr>
                      <w:r w:rsidRPr="00FE29AF">
                        <w:rPr>
                          <w:rFonts w:ascii="Arial" w:hAnsi="Arial" w:cs="Arial"/>
                          <w:b/>
                          <w:sz w:val="20"/>
                          <w:szCs w:val="20"/>
                          <w:u w:val="single"/>
                        </w:rPr>
                        <w:t>3. Material:</w:t>
                      </w:r>
                      <w:r w:rsidRPr="004501C1">
                        <w:rPr>
                          <w:rFonts w:ascii="Arial" w:hAnsi="Arial" w:cs="Arial"/>
                          <w:sz w:val="20"/>
                          <w:szCs w:val="20"/>
                        </w:rPr>
                        <w:t xml:space="preserve"> Übersicht über die im KLP PL aufgeführten Überprüfungsformen mit Zuordnung der jeweils schwerpunktmäßig überprüften Kompetenzen</w:t>
                      </w:r>
                    </w:p>
                    <w:p w:rsidR="00FF26EA" w:rsidRPr="00FE29AF" w:rsidRDefault="00FF26EA" w:rsidP="00FF26EA">
                      <w:pPr>
                        <w:rPr>
                          <w:rFonts w:ascii="Arial" w:hAnsi="Arial" w:cs="Arial"/>
                          <w:b/>
                          <w:sz w:val="20"/>
                          <w:szCs w:val="20"/>
                        </w:rPr>
                      </w:pPr>
                      <w:r w:rsidRPr="00FE29AF">
                        <w:rPr>
                          <w:rFonts w:ascii="Arial" w:hAnsi="Arial" w:cs="Arial"/>
                          <w:b/>
                          <w:sz w:val="20"/>
                          <w:szCs w:val="20"/>
                          <w:u w:val="single"/>
                        </w:rPr>
                        <w:t>4. Bezüge zu</w:t>
                      </w:r>
                      <w:r w:rsidR="009428E5" w:rsidRPr="00FE29AF">
                        <w:rPr>
                          <w:rFonts w:ascii="Arial" w:hAnsi="Arial" w:cs="Arial"/>
                          <w:b/>
                          <w:sz w:val="20"/>
                          <w:szCs w:val="20"/>
                          <w:u w:val="single"/>
                        </w:rPr>
                        <w:t>m</w:t>
                      </w:r>
                      <w:r w:rsidRPr="00FE29AF">
                        <w:rPr>
                          <w:rFonts w:ascii="Arial" w:hAnsi="Arial" w:cs="Arial"/>
                          <w:b/>
                          <w:sz w:val="20"/>
                          <w:szCs w:val="20"/>
                          <w:u w:val="single"/>
                        </w:rPr>
                        <w:t xml:space="preserve"> KLP (konkrete Kompetenzerwartungen):</w:t>
                      </w:r>
                      <w:r w:rsidRPr="00FE29AF">
                        <w:rPr>
                          <w:rFonts w:ascii="Arial" w:hAnsi="Arial" w:cs="Arial"/>
                          <w:b/>
                          <w:sz w:val="20"/>
                          <w:szCs w:val="20"/>
                        </w:rPr>
                        <w:t xml:space="preserve"> </w:t>
                      </w:r>
                    </w:p>
                    <w:p w:rsidR="009428E5" w:rsidRPr="004501C1" w:rsidRDefault="009428E5" w:rsidP="002C3942">
                      <w:pPr>
                        <w:spacing w:after="80"/>
                        <w:rPr>
                          <w:rFonts w:ascii="Arial" w:hAnsi="Arial" w:cs="Arial"/>
                          <w:sz w:val="20"/>
                          <w:szCs w:val="20"/>
                        </w:rPr>
                      </w:pPr>
                      <w:r w:rsidRPr="004501C1">
                        <w:rPr>
                          <w:rFonts w:ascii="Arial" w:hAnsi="Arial" w:cs="Arial"/>
                          <w:sz w:val="20"/>
                          <w:szCs w:val="20"/>
                        </w:rPr>
                        <w:t xml:space="preserve">Die Überprüfungsformen im KLP PL sind so gefasst, dass sie den in einem Unterrichtsvorhaben erworbenen Kompetenzzuwachs feststellen können. </w:t>
                      </w:r>
                      <w:r w:rsidR="002C3942" w:rsidRPr="004501C1">
                        <w:rPr>
                          <w:rFonts w:ascii="Arial" w:hAnsi="Arial" w:cs="Arial"/>
                          <w:sz w:val="20"/>
                          <w:szCs w:val="20"/>
                        </w:rPr>
                        <w:t>Die rechte Spalte informiert über die Kompetenzen, die zur Bewält</w:t>
                      </w:r>
                      <w:r w:rsidR="002C3942" w:rsidRPr="004501C1">
                        <w:rPr>
                          <w:rFonts w:ascii="Arial" w:hAnsi="Arial" w:cs="Arial"/>
                          <w:sz w:val="20"/>
                          <w:szCs w:val="20"/>
                        </w:rPr>
                        <w:t>i</w:t>
                      </w:r>
                      <w:r w:rsidR="002C3942" w:rsidRPr="004501C1">
                        <w:rPr>
                          <w:rFonts w:ascii="Arial" w:hAnsi="Arial" w:cs="Arial"/>
                          <w:sz w:val="20"/>
                          <w:szCs w:val="20"/>
                        </w:rPr>
                        <w:t xml:space="preserve">gung der jeweiligen Überprüfungsform notwendig sind bzw. deren Entwicklung überprüft wird. </w:t>
                      </w:r>
                      <w:r w:rsidRPr="004501C1">
                        <w:rPr>
                          <w:rFonts w:ascii="Arial" w:hAnsi="Arial" w:cs="Arial"/>
                          <w:sz w:val="20"/>
                          <w:szCs w:val="20"/>
                        </w:rPr>
                        <w:t>Aufgrund di</w:t>
                      </w:r>
                      <w:r w:rsidRPr="004501C1">
                        <w:rPr>
                          <w:rFonts w:ascii="Arial" w:hAnsi="Arial" w:cs="Arial"/>
                          <w:sz w:val="20"/>
                          <w:szCs w:val="20"/>
                        </w:rPr>
                        <w:t>e</w:t>
                      </w:r>
                      <w:r w:rsidRPr="004501C1">
                        <w:rPr>
                          <w:rFonts w:ascii="Arial" w:hAnsi="Arial" w:cs="Arial"/>
                          <w:sz w:val="20"/>
                          <w:szCs w:val="20"/>
                        </w:rPr>
                        <w:t>ser A</w:t>
                      </w:r>
                      <w:r w:rsidR="002C3942" w:rsidRPr="004501C1">
                        <w:rPr>
                          <w:rFonts w:ascii="Arial" w:hAnsi="Arial" w:cs="Arial"/>
                          <w:sz w:val="20"/>
                          <w:szCs w:val="20"/>
                        </w:rPr>
                        <w:t xml:space="preserve">ngaben </w:t>
                      </w:r>
                      <w:r w:rsidRPr="004501C1">
                        <w:rPr>
                          <w:rFonts w:ascii="Arial" w:hAnsi="Arial" w:cs="Arial"/>
                          <w:sz w:val="20"/>
                          <w:szCs w:val="20"/>
                        </w:rPr>
                        <w:t xml:space="preserve">sollten in den einzelnen Unterrichtsvorhaben jeweils solche Überprüfungsformen eingesetzt werden, die speziell </w:t>
                      </w:r>
                      <w:r w:rsidR="002C3942" w:rsidRPr="004501C1">
                        <w:rPr>
                          <w:rFonts w:ascii="Arial" w:hAnsi="Arial" w:cs="Arial"/>
                          <w:sz w:val="20"/>
                          <w:szCs w:val="20"/>
                        </w:rPr>
                        <w:t xml:space="preserve">das Erreichen der </w:t>
                      </w:r>
                      <w:r w:rsidRPr="004501C1">
                        <w:rPr>
                          <w:rFonts w:ascii="Arial" w:hAnsi="Arial" w:cs="Arial"/>
                          <w:sz w:val="20"/>
                          <w:szCs w:val="20"/>
                        </w:rPr>
                        <w:t>Kompete</w:t>
                      </w:r>
                      <w:r w:rsidR="002C3942" w:rsidRPr="004501C1">
                        <w:rPr>
                          <w:rFonts w:ascii="Arial" w:hAnsi="Arial" w:cs="Arial"/>
                          <w:sz w:val="20"/>
                          <w:szCs w:val="20"/>
                        </w:rPr>
                        <w:t>n</w:t>
                      </w:r>
                      <w:r w:rsidRPr="004501C1">
                        <w:rPr>
                          <w:rFonts w:ascii="Arial" w:hAnsi="Arial" w:cs="Arial"/>
                          <w:sz w:val="20"/>
                          <w:szCs w:val="20"/>
                        </w:rPr>
                        <w:t xml:space="preserve">zerwartungen </w:t>
                      </w:r>
                      <w:r w:rsidR="002C3942" w:rsidRPr="004501C1">
                        <w:rPr>
                          <w:rFonts w:ascii="Arial" w:hAnsi="Arial" w:cs="Arial"/>
                          <w:sz w:val="20"/>
                          <w:szCs w:val="20"/>
                        </w:rPr>
                        <w:t xml:space="preserve">überprüfen, die durch die Fachkonferenz im sog. Übersichtsraster als Schwerpunktkompetenzen festgelegt wurden. </w:t>
                      </w:r>
                    </w:p>
                    <w:p w:rsidR="00FF26EA" w:rsidRPr="00FE29AF" w:rsidRDefault="00FF26EA" w:rsidP="00FF26EA">
                      <w:pPr>
                        <w:rPr>
                          <w:rFonts w:ascii="Arial" w:hAnsi="Arial" w:cs="Arial"/>
                          <w:b/>
                          <w:sz w:val="20"/>
                          <w:szCs w:val="20"/>
                        </w:rPr>
                      </w:pPr>
                      <w:r w:rsidRPr="00FE29AF">
                        <w:rPr>
                          <w:rFonts w:ascii="Arial" w:hAnsi="Arial" w:cs="Arial"/>
                          <w:b/>
                          <w:sz w:val="20"/>
                          <w:szCs w:val="20"/>
                          <w:u w:val="single"/>
                        </w:rPr>
                        <w:t>5. Konkrete Hinweise zum Umgang mit diesem Material im Fachseminar:</w:t>
                      </w:r>
                      <w:r w:rsidRPr="00FE29AF">
                        <w:rPr>
                          <w:rFonts w:ascii="Arial" w:hAnsi="Arial" w:cs="Arial"/>
                          <w:b/>
                          <w:sz w:val="20"/>
                          <w:szCs w:val="20"/>
                        </w:rPr>
                        <w:t xml:space="preserve"> </w:t>
                      </w:r>
                    </w:p>
                    <w:p w:rsidR="009428E5" w:rsidRPr="004501C1" w:rsidRDefault="009428E5" w:rsidP="009428E5">
                      <w:pPr>
                        <w:spacing w:after="120"/>
                        <w:rPr>
                          <w:rFonts w:ascii="Arial" w:hAnsi="Arial" w:cs="Arial"/>
                          <w:sz w:val="20"/>
                          <w:szCs w:val="20"/>
                        </w:rPr>
                      </w:pPr>
                      <w:r w:rsidRPr="004501C1">
                        <w:rPr>
                          <w:rFonts w:ascii="Arial" w:hAnsi="Arial" w:cs="Arial"/>
                          <w:sz w:val="20"/>
                          <w:szCs w:val="20"/>
                        </w:rPr>
                        <w:t>Die im KLP aufgeführten Überprüfungsformen können sowohl zur Diagnose schon vorhandener Kompete</w:t>
                      </w:r>
                      <w:r w:rsidRPr="004501C1">
                        <w:rPr>
                          <w:rFonts w:ascii="Arial" w:hAnsi="Arial" w:cs="Arial"/>
                          <w:sz w:val="20"/>
                          <w:szCs w:val="20"/>
                        </w:rPr>
                        <w:t>n</w:t>
                      </w:r>
                      <w:r w:rsidRPr="004501C1">
                        <w:rPr>
                          <w:rFonts w:ascii="Arial" w:hAnsi="Arial" w:cs="Arial"/>
                          <w:sz w:val="20"/>
                          <w:szCs w:val="20"/>
                        </w:rPr>
                        <w:t>zen als auch zur Leistungsbewertung im Hinblick auf das Erreichen bestimmter Kompetenzerwartungen ei</w:t>
                      </w:r>
                      <w:r w:rsidRPr="004501C1">
                        <w:rPr>
                          <w:rFonts w:ascii="Arial" w:hAnsi="Arial" w:cs="Arial"/>
                          <w:sz w:val="20"/>
                          <w:szCs w:val="20"/>
                        </w:rPr>
                        <w:t>n</w:t>
                      </w:r>
                      <w:r w:rsidRPr="004501C1">
                        <w:rPr>
                          <w:rFonts w:ascii="Arial" w:hAnsi="Arial" w:cs="Arial"/>
                          <w:sz w:val="20"/>
                          <w:szCs w:val="20"/>
                        </w:rPr>
                        <w:t xml:space="preserve">gesetzt werden. Der Einsatz des Moduls empfiehlt sich im 2., 3. oder 4. Ausbildungsabschnitt, Voraussetzung ist die Kenntnis des KLPs sowie der Prinzipien der Stunden- und vor allem der Reihenplanung. Eine günstige Voraussetzung ist der </w:t>
                      </w:r>
                      <w:r w:rsidR="006A068D" w:rsidRPr="004501C1">
                        <w:rPr>
                          <w:rFonts w:ascii="Arial" w:hAnsi="Arial" w:cs="Arial"/>
                          <w:sz w:val="20"/>
                          <w:szCs w:val="20"/>
                        </w:rPr>
                        <w:t>selbstständige Unterrichtse</w:t>
                      </w:r>
                      <w:r w:rsidRPr="004501C1">
                        <w:rPr>
                          <w:rFonts w:ascii="Arial" w:hAnsi="Arial" w:cs="Arial"/>
                          <w:sz w:val="20"/>
                          <w:szCs w:val="20"/>
                        </w:rPr>
                        <w:t>insatz der Referendar</w:t>
                      </w:r>
                      <w:r w:rsidR="006A068D" w:rsidRPr="004501C1">
                        <w:rPr>
                          <w:rFonts w:ascii="Arial" w:hAnsi="Arial" w:cs="Arial"/>
                          <w:sz w:val="20"/>
                          <w:szCs w:val="20"/>
                        </w:rPr>
                        <w:t>/</w:t>
                      </w:r>
                      <w:r w:rsidRPr="004501C1">
                        <w:rPr>
                          <w:rFonts w:ascii="Arial" w:hAnsi="Arial" w:cs="Arial"/>
                          <w:sz w:val="20"/>
                          <w:szCs w:val="20"/>
                        </w:rPr>
                        <w:t xml:space="preserve">innen in einer </w:t>
                      </w:r>
                      <w:proofErr w:type="spellStart"/>
                      <w:r w:rsidRPr="004501C1">
                        <w:rPr>
                          <w:rFonts w:ascii="Arial" w:hAnsi="Arial" w:cs="Arial"/>
                          <w:sz w:val="20"/>
                          <w:szCs w:val="20"/>
                        </w:rPr>
                        <w:t>E</w:t>
                      </w:r>
                      <w:r w:rsidR="002C3942" w:rsidRPr="004501C1">
                        <w:rPr>
                          <w:rFonts w:ascii="Arial" w:hAnsi="Arial" w:cs="Arial"/>
                          <w:sz w:val="20"/>
                          <w:szCs w:val="20"/>
                        </w:rPr>
                        <w:t>Ph</w:t>
                      </w:r>
                      <w:r w:rsidRPr="004501C1">
                        <w:rPr>
                          <w:rFonts w:ascii="Arial" w:hAnsi="Arial" w:cs="Arial"/>
                          <w:sz w:val="20"/>
                          <w:szCs w:val="20"/>
                        </w:rPr>
                        <w:t>.</w:t>
                      </w:r>
                      <w:proofErr w:type="spellEnd"/>
                      <w:r w:rsidRPr="004501C1">
                        <w:rPr>
                          <w:rFonts w:ascii="Arial" w:hAnsi="Arial" w:cs="Arial"/>
                          <w:sz w:val="20"/>
                          <w:szCs w:val="20"/>
                        </w:rPr>
                        <w:t xml:space="preserve">  </w:t>
                      </w:r>
                    </w:p>
                    <w:p w:rsidR="009428E5" w:rsidRPr="00FE29AF" w:rsidRDefault="00FE29AF" w:rsidP="009428E5">
                      <w:pPr>
                        <w:rPr>
                          <w:rFonts w:ascii="Arial" w:hAnsi="Arial" w:cs="Arial"/>
                          <w:b/>
                          <w:sz w:val="20"/>
                          <w:szCs w:val="20"/>
                          <w:u w:val="single"/>
                        </w:rPr>
                      </w:pPr>
                      <w:r w:rsidRPr="00FE29AF">
                        <w:rPr>
                          <w:rFonts w:ascii="Arial" w:hAnsi="Arial" w:cs="Arial"/>
                          <w:b/>
                          <w:i/>
                          <w:sz w:val="20"/>
                          <w:szCs w:val="20"/>
                          <w:u w:val="single"/>
                        </w:rPr>
                        <w:t>Fachseminars</w:t>
                      </w:r>
                      <w:r w:rsidR="009428E5" w:rsidRPr="00FE29AF">
                        <w:rPr>
                          <w:rFonts w:ascii="Arial" w:hAnsi="Arial" w:cs="Arial"/>
                          <w:b/>
                          <w:i/>
                          <w:sz w:val="20"/>
                          <w:szCs w:val="20"/>
                          <w:u w:val="single"/>
                        </w:rPr>
                        <w:t>itzung 1:</w:t>
                      </w:r>
                      <w:r w:rsidR="009428E5" w:rsidRPr="00FE29AF">
                        <w:rPr>
                          <w:rFonts w:ascii="Arial" w:hAnsi="Arial" w:cs="Arial"/>
                          <w:b/>
                          <w:sz w:val="20"/>
                          <w:szCs w:val="20"/>
                          <w:u w:val="single"/>
                        </w:rPr>
                        <w:t xml:space="preserve"> </w:t>
                      </w:r>
                    </w:p>
                    <w:p w:rsidR="002C3942" w:rsidRPr="004501C1" w:rsidRDefault="009428E5" w:rsidP="002C3942">
                      <w:pPr>
                        <w:rPr>
                          <w:rFonts w:ascii="Arial" w:hAnsi="Arial" w:cs="Arial"/>
                          <w:sz w:val="20"/>
                          <w:szCs w:val="20"/>
                        </w:rPr>
                      </w:pPr>
                      <w:r w:rsidRPr="004501C1">
                        <w:rPr>
                          <w:rFonts w:ascii="Arial" w:hAnsi="Arial" w:cs="Arial"/>
                          <w:sz w:val="20"/>
                          <w:szCs w:val="20"/>
                        </w:rPr>
                        <w:t>Bezogen auf ein Unterrichtsvorhaben, das die/der jeweilige Referendar</w:t>
                      </w:r>
                      <w:r w:rsidR="002C3942" w:rsidRPr="004501C1">
                        <w:rPr>
                          <w:rFonts w:ascii="Arial" w:hAnsi="Arial" w:cs="Arial"/>
                          <w:sz w:val="20"/>
                          <w:szCs w:val="20"/>
                        </w:rPr>
                        <w:t>/</w:t>
                      </w:r>
                      <w:r w:rsidRPr="004501C1">
                        <w:rPr>
                          <w:rFonts w:ascii="Arial" w:hAnsi="Arial" w:cs="Arial"/>
                          <w:sz w:val="20"/>
                          <w:szCs w:val="20"/>
                        </w:rPr>
                        <w:t>in plant und durchführt, und orientiert an den für das betreffe</w:t>
                      </w:r>
                      <w:bookmarkStart w:id="1" w:name="_GoBack"/>
                      <w:bookmarkEnd w:id="1"/>
                      <w:r w:rsidRPr="004501C1">
                        <w:rPr>
                          <w:rFonts w:ascii="Arial" w:hAnsi="Arial" w:cs="Arial"/>
                          <w:sz w:val="20"/>
                          <w:szCs w:val="20"/>
                        </w:rPr>
                        <w:t>nde Unterrichtsvorhaben von der Fachkonferenz festgelegten Kompetenzerwartungen, wählen die Mitglieder des FS passende Überprüfungsformen aus, die sie in PA oder GA beispielhaft konkret</w:t>
                      </w:r>
                      <w:r w:rsidRPr="004501C1">
                        <w:rPr>
                          <w:rFonts w:ascii="Arial" w:hAnsi="Arial" w:cs="Arial"/>
                          <w:sz w:val="20"/>
                          <w:szCs w:val="20"/>
                        </w:rPr>
                        <w:t>i</w:t>
                      </w:r>
                      <w:r w:rsidRPr="004501C1">
                        <w:rPr>
                          <w:rFonts w:ascii="Arial" w:hAnsi="Arial" w:cs="Arial"/>
                          <w:sz w:val="20"/>
                          <w:szCs w:val="20"/>
                        </w:rPr>
                        <w:t>sieren. Ggf. können auch weitere Überprüfungsformen entwickelt werden, die sich auf Kompetenzen bezi</w:t>
                      </w:r>
                      <w:r w:rsidRPr="004501C1">
                        <w:rPr>
                          <w:rFonts w:ascii="Arial" w:hAnsi="Arial" w:cs="Arial"/>
                          <w:sz w:val="20"/>
                          <w:szCs w:val="20"/>
                        </w:rPr>
                        <w:t>e</w:t>
                      </w:r>
                      <w:r w:rsidRPr="004501C1">
                        <w:rPr>
                          <w:rFonts w:ascii="Arial" w:hAnsi="Arial" w:cs="Arial"/>
                          <w:sz w:val="20"/>
                          <w:szCs w:val="20"/>
                        </w:rPr>
                        <w:t xml:space="preserve">hen, die durch die im KLP vorgeschlagenen Formen nicht in den Blick kommen. </w:t>
                      </w:r>
                    </w:p>
                    <w:p w:rsidR="009428E5" w:rsidRPr="004501C1" w:rsidRDefault="009428E5" w:rsidP="002C3942">
                      <w:pPr>
                        <w:spacing w:after="80"/>
                        <w:rPr>
                          <w:rFonts w:ascii="Arial" w:hAnsi="Arial" w:cs="Arial"/>
                          <w:sz w:val="20"/>
                          <w:szCs w:val="20"/>
                        </w:rPr>
                      </w:pPr>
                      <w:r w:rsidRPr="004501C1">
                        <w:rPr>
                          <w:rFonts w:ascii="Arial" w:hAnsi="Arial" w:cs="Arial"/>
                          <w:sz w:val="20"/>
                          <w:szCs w:val="20"/>
                        </w:rPr>
                        <w:t>Um die Kenntnis des KLPs zu vertiefen, kann die Übersicht über die Überprüfungsformen zunächst auch ohne die Angaben der schwerpunktmäßig überprüften Kompetenzen in der rechten Spalte ausgegeben we</w:t>
                      </w:r>
                      <w:r w:rsidRPr="004501C1">
                        <w:rPr>
                          <w:rFonts w:ascii="Arial" w:hAnsi="Arial" w:cs="Arial"/>
                          <w:sz w:val="20"/>
                          <w:szCs w:val="20"/>
                        </w:rPr>
                        <w:t>r</w:t>
                      </w:r>
                      <w:r w:rsidRPr="004501C1">
                        <w:rPr>
                          <w:rFonts w:ascii="Arial" w:hAnsi="Arial" w:cs="Arial"/>
                          <w:sz w:val="20"/>
                          <w:szCs w:val="20"/>
                        </w:rPr>
                        <w:t xml:space="preserve">den; diese </w:t>
                      </w:r>
                      <w:r w:rsidR="006A068D" w:rsidRPr="004501C1">
                        <w:rPr>
                          <w:rFonts w:ascii="Arial" w:hAnsi="Arial" w:cs="Arial"/>
                          <w:sz w:val="20"/>
                          <w:szCs w:val="20"/>
                        </w:rPr>
                        <w:t xml:space="preserve">Angaben </w:t>
                      </w:r>
                      <w:r w:rsidRPr="004501C1">
                        <w:rPr>
                          <w:rFonts w:ascii="Arial" w:hAnsi="Arial" w:cs="Arial"/>
                          <w:sz w:val="20"/>
                          <w:szCs w:val="20"/>
                        </w:rPr>
                        <w:t>w</w:t>
                      </w:r>
                      <w:r w:rsidR="006A068D" w:rsidRPr="004501C1">
                        <w:rPr>
                          <w:rFonts w:ascii="Arial" w:hAnsi="Arial" w:cs="Arial"/>
                          <w:sz w:val="20"/>
                          <w:szCs w:val="20"/>
                        </w:rPr>
                        <w:t>e</w:t>
                      </w:r>
                      <w:r w:rsidRPr="004501C1">
                        <w:rPr>
                          <w:rFonts w:ascii="Arial" w:hAnsi="Arial" w:cs="Arial"/>
                          <w:sz w:val="20"/>
                          <w:szCs w:val="20"/>
                        </w:rPr>
                        <w:t>rd</w:t>
                      </w:r>
                      <w:r w:rsidR="006A068D" w:rsidRPr="004501C1">
                        <w:rPr>
                          <w:rFonts w:ascii="Arial" w:hAnsi="Arial" w:cs="Arial"/>
                          <w:sz w:val="20"/>
                          <w:szCs w:val="20"/>
                        </w:rPr>
                        <w:t>en</w:t>
                      </w:r>
                      <w:r w:rsidRPr="004501C1">
                        <w:rPr>
                          <w:rFonts w:ascii="Arial" w:hAnsi="Arial" w:cs="Arial"/>
                          <w:sz w:val="20"/>
                          <w:szCs w:val="20"/>
                        </w:rPr>
                        <w:t xml:space="preserve"> dann von den Mitgliedern des FS selbstständig </w:t>
                      </w:r>
                      <w:r w:rsidR="006A068D" w:rsidRPr="004501C1">
                        <w:rPr>
                          <w:rFonts w:ascii="Arial" w:hAnsi="Arial" w:cs="Arial"/>
                          <w:sz w:val="20"/>
                          <w:szCs w:val="20"/>
                        </w:rPr>
                        <w:t xml:space="preserve">anhand des Kernlehrplans </w:t>
                      </w:r>
                      <w:r w:rsidRPr="004501C1">
                        <w:rPr>
                          <w:rFonts w:ascii="Arial" w:hAnsi="Arial" w:cs="Arial"/>
                          <w:sz w:val="20"/>
                          <w:szCs w:val="20"/>
                        </w:rPr>
                        <w:t>era</w:t>
                      </w:r>
                      <w:r w:rsidRPr="004501C1">
                        <w:rPr>
                          <w:rFonts w:ascii="Arial" w:hAnsi="Arial" w:cs="Arial"/>
                          <w:sz w:val="20"/>
                          <w:szCs w:val="20"/>
                        </w:rPr>
                        <w:t>r</w:t>
                      </w:r>
                      <w:r w:rsidRPr="004501C1">
                        <w:rPr>
                          <w:rFonts w:ascii="Arial" w:hAnsi="Arial" w:cs="Arial"/>
                          <w:sz w:val="20"/>
                          <w:szCs w:val="20"/>
                        </w:rPr>
                        <w:t xml:space="preserve">beitet und </w:t>
                      </w:r>
                      <w:r w:rsidR="006A068D" w:rsidRPr="004501C1">
                        <w:rPr>
                          <w:rFonts w:ascii="Arial" w:hAnsi="Arial" w:cs="Arial"/>
                          <w:sz w:val="20"/>
                          <w:szCs w:val="20"/>
                        </w:rPr>
                        <w:t>in die leere Spalte eingetragen</w:t>
                      </w:r>
                      <w:r w:rsidRPr="004501C1">
                        <w:rPr>
                          <w:rFonts w:ascii="Arial" w:hAnsi="Arial" w:cs="Arial"/>
                          <w:sz w:val="20"/>
                          <w:szCs w:val="20"/>
                        </w:rPr>
                        <w:t xml:space="preserve">. </w:t>
                      </w:r>
                    </w:p>
                    <w:p w:rsidR="009428E5" w:rsidRPr="00FE29AF" w:rsidRDefault="009428E5" w:rsidP="009428E5">
                      <w:pPr>
                        <w:rPr>
                          <w:rFonts w:ascii="Arial" w:hAnsi="Arial" w:cs="Arial"/>
                          <w:b/>
                          <w:i/>
                          <w:sz w:val="20"/>
                          <w:szCs w:val="20"/>
                          <w:u w:val="single"/>
                        </w:rPr>
                      </w:pPr>
                      <w:r w:rsidRPr="00FE29AF">
                        <w:rPr>
                          <w:rFonts w:ascii="Arial" w:hAnsi="Arial" w:cs="Arial"/>
                          <w:b/>
                          <w:i/>
                          <w:sz w:val="20"/>
                          <w:szCs w:val="20"/>
                          <w:u w:val="single"/>
                        </w:rPr>
                        <w:t xml:space="preserve">Schulische Praxisphase (Handlungssituation): </w:t>
                      </w:r>
                    </w:p>
                    <w:p w:rsidR="009428E5" w:rsidRPr="004501C1" w:rsidRDefault="009428E5" w:rsidP="009428E5">
                      <w:pPr>
                        <w:spacing w:after="120"/>
                        <w:rPr>
                          <w:rFonts w:ascii="Arial" w:hAnsi="Arial" w:cs="Arial"/>
                          <w:sz w:val="20"/>
                          <w:szCs w:val="20"/>
                        </w:rPr>
                      </w:pPr>
                      <w:r w:rsidRPr="004501C1">
                        <w:rPr>
                          <w:rFonts w:ascii="Arial" w:hAnsi="Arial" w:cs="Arial"/>
                          <w:sz w:val="20"/>
                          <w:szCs w:val="20"/>
                        </w:rPr>
                        <w:t>Die Referendar</w:t>
                      </w:r>
                      <w:r w:rsidR="006A068D" w:rsidRPr="004501C1">
                        <w:rPr>
                          <w:rFonts w:ascii="Arial" w:hAnsi="Arial" w:cs="Arial"/>
                          <w:sz w:val="20"/>
                          <w:szCs w:val="20"/>
                        </w:rPr>
                        <w:t>/</w:t>
                      </w:r>
                      <w:r w:rsidRPr="004501C1">
                        <w:rPr>
                          <w:rFonts w:ascii="Arial" w:hAnsi="Arial" w:cs="Arial"/>
                          <w:sz w:val="20"/>
                          <w:szCs w:val="20"/>
                        </w:rPr>
                        <w:t>innen setzen zu Beginn, im Verlauf oder am Ende eines von ihnen durchgeführten Unte</w:t>
                      </w:r>
                      <w:r w:rsidRPr="004501C1">
                        <w:rPr>
                          <w:rFonts w:ascii="Arial" w:hAnsi="Arial" w:cs="Arial"/>
                          <w:sz w:val="20"/>
                          <w:szCs w:val="20"/>
                        </w:rPr>
                        <w:t>r</w:t>
                      </w:r>
                      <w:r w:rsidRPr="004501C1">
                        <w:rPr>
                          <w:rFonts w:ascii="Arial" w:hAnsi="Arial" w:cs="Arial"/>
                          <w:sz w:val="20"/>
                          <w:szCs w:val="20"/>
                        </w:rPr>
                        <w:t>richtsvorhabens die in der skizzierten FS-Sitzung konkretisierte Überprüfungsform zur Diagnose oder Lei</w:t>
                      </w:r>
                      <w:r w:rsidRPr="004501C1">
                        <w:rPr>
                          <w:rFonts w:ascii="Arial" w:hAnsi="Arial" w:cs="Arial"/>
                          <w:sz w:val="20"/>
                          <w:szCs w:val="20"/>
                        </w:rPr>
                        <w:t>s</w:t>
                      </w:r>
                      <w:r w:rsidRPr="004501C1">
                        <w:rPr>
                          <w:rFonts w:ascii="Arial" w:hAnsi="Arial" w:cs="Arial"/>
                          <w:sz w:val="20"/>
                          <w:szCs w:val="20"/>
                        </w:rPr>
                        <w:t>tungsbewertung ein und dokumentieren die Ergebnisse.</w:t>
                      </w:r>
                    </w:p>
                    <w:p w:rsidR="009428E5" w:rsidRPr="00FE29AF" w:rsidRDefault="009428E5" w:rsidP="009428E5">
                      <w:pPr>
                        <w:rPr>
                          <w:rFonts w:ascii="Arial" w:hAnsi="Arial" w:cs="Arial"/>
                          <w:b/>
                          <w:i/>
                          <w:sz w:val="20"/>
                          <w:szCs w:val="20"/>
                          <w:u w:val="single"/>
                        </w:rPr>
                      </w:pPr>
                      <w:r w:rsidRPr="00FE29AF">
                        <w:rPr>
                          <w:rFonts w:ascii="Arial" w:hAnsi="Arial" w:cs="Arial"/>
                          <w:b/>
                          <w:i/>
                          <w:sz w:val="20"/>
                          <w:szCs w:val="20"/>
                          <w:u w:val="single"/>
                        </w:rPr>
                        <w:t>F</w:t>
                      </w:r>
                      <w:r w:rsidR="00FE29AF">
                        <w:rPr>
                          <w:rFonts w:ascii="Arial" w:hAnsi="Arial" w:cs="Arial"/>
                          <w:b/>
                          <w:i/>
                          <w:sz w:val="20"/>
                          <w:szCs w:val="20"/>
                          <w:u w:val="single"/>
                        </w:rPr>
                        <w:t>achseminars</w:t>
                      </w:r>
                      <w:r w:rsidRPr="00FE29AF">
                        <w:rPr>
                          <w:rFonts w:ascii="Arial" w:hAnsi="Arial" w:cs="Arial"/>
                          <w:b/>
                          <w:i/>
                          <w:sz w:val="20"/>
                          <w:szCs w:val="20"/>
                          <w:u w:val="single"/>
                        </w:rPr>
                        <w:t>itzung 2:</w:t>
                      </w:r>
                    </w:p>
                    <w:p w:rsidR="009428E5" w:rsidRPr="004501C1" w:rsidRDefault="006A068D" w:rsidP="002C3942">
                      <w:pPr>
                        <w:spacing w:after="120"/>
                        <w:rPr>
                          <w:rFonts w:ascii="Arial" w:hAnsi="Arial" w:cs="Arial"/>
                          <w:sz w:val="20"/>
                          <w:szCs w:val="20"/>
                        </w:rPr>
                      </w:pPr>
                      <w:r w:rsidRPr="004501C1">
                        <w:rPr>
                          <w:rFonts w:ascii="Arial" w:hAnsi="Arial" w:cs="Arial"/>
                          <w:sz w:val="20"/>
                          <w:szCs w:val="20"/>
                        </w:rPr>
                        <w:t>D</w:t>
                      </w:r>
                      <w:r w:rsidR="009428E5" w:rsidRPr="004501C1">
                        <w:rPr>
                          <w:rFonts w:ascii="Arial" w:hAnsi="Arial" w:cs="Arial"/>
                          <w:sz w:val="20"/>
                          <w:szCs w:val="20"/>
                        </w:rPr>
                        <w:t xml:space="preserve">ie </w:t>
                      </w:r>
                      <w:r w:rsidRPr="004501C1">
                        <w:rPr>
                          <w:rFonts w:ascii="Arial" w:hAnsi="Arial" w:cs="Arial"/>
                          <w:sz w:val="20"/>
                          <w:szCs w:val="20"/>
                        </w:rPr>
                        <w:t xml:space="preserve">Referendar/innen </w:t>
                      </w:r>
                      <w:r w:rsidR="009428E5" w:rsidRPr="004501C1">
                        <w:rPr>
                          <w:rFonts w:ascii="Arial" w:hAnsi="Arial" w:cs="Arial"/>
                          <w:sz w:val="20"/>
                          <w:szCs w:val="20"/>
                        </w:rPr>
                        <w:t>berichten sich aufgrund ihrer Dokumentationen gegenseitig ihre Erfahrungen mit den eingesetzten Überprüfungsformen und beschreiben dabei auch den jeweiligen Reihenkontext ihres Einsatzes. Sie optimieren ihre Konzeptionen in PA oder GA und beraten ggf. angesichts der Ergebnisse über (individue</w:t>
                      </w:r>
                      <w:r w:rsidR="009428E5" w:rsidRPr="004501C1">
                        <w:rPr>
                          <w:rFonts w:ascii="Arial" w:hAnsi="Arial" w:cs="Arial"/>
                          <w:sz w:val="20"/>
                          <w:szCs w:val="20"/>
                        </w:rPr>
                        <w:t>l</w:t>
                      </w:r>
                      <w:r w:rsidR="009428E5" w:rsidRPr="004501C1">
                        <w:rPr>
                          <w:rFonts w:ascii="Arial" w:hAnsi="Arial" w:cs="Arial"/>
                          <w:sz w:val="20"/>
                          <w:szCs w:val="20"/>
                        </w:rPr>
                        <w:t xml:space="preserve">le) Fördermöglichkeiten. Die konkretisierten Überprüfungsformen werden in überarbeiteter Form allen FS-Mitgliedern zur Verfügung gestellt.  </w:t>
                      </w:r>
                    </w:p>
                    <w:p w:rsidR="00FF26EA" w:rsidRPr="004501C1" w:rsidRDefault="00FF26EA" w:rsidP="002C3942">
                      <w:pPr>
                        <w:spacing w:after="120"/>
                        <w:rPr>
                          <w:rFonts w:ascii="Arial" w:hAnsi="Arial" w:cs="Arial"/>
                          <w:sz w:val="20"/>
                          <w:szCs w:val="20"/>
                        </w:rPr>
                      </w:pPr>
                      <w:r w:rsidRPr="00FE29AF">
                        <w:rPr>
                          <w:rFonts w:ascii="Arial" w:hAnsi="Arial" w:cs="Arial"/>
                          <w:b/>
                          <w:sz w:val="20"/>
                          <w:szCs w:val="20"/>
                          <w:u w:val="single"/>
                        </w:rPr>
                        <w:t>6. Zeitbedarf:</w:t>
                      </w:r>
                      <w:r w:rsidRPr="004501C1">
                        <w:rPr>
                          <w:rFonts w:ascii="Arial" w:hAnsi="Arial" w:cs="Arial"/>
                          <w:sz w:val="20"/>
                          <w:szCs w:val="20"/>
                        </w:rPr>
                        <w:t xml:space="preserve"> </w:t>
                      </w:r>
                      <w:r w:rsidR="00AB6D6E" w:rsidRPr="004501C1">
                        <w:rPr>
                          <w:rFonts w:ascii="Arial" w:hAnsi="Arial" w:cs="Arial"/>
                          <w:sz w:val="20"/>
                          <w:szCs w:val="20"/>
                        </w:rPr>
                        <w:t xml:space="preserve">2 </w:t>
                      </w:r>
                      <w:r w:rsidRPr="004501C1">
                        <w:rPr>
                          <w:rFonts w:ascii="Arial" w:hAnsi="Arial" w:cs="Arial"/>
                          <w:sz w:val="20"/>
                          <w:szCs w:val="20"/>
                        </w:rPr>
                        <w:t>Seminarsitzungen</w:t>
                      </w:r>
                    </w:p>
                    <w:p w:rsidR="00FF26EA" w:rsidRPr="00FE29AF" w:rsidRDefault="00FF26EA" w:rsidP="00736360">
                      <w:pPr>
                        <w:spacing w:after="60"/>
                        <w:rPr>
                          <w:rFonts w:ascii="Arial" w:hAnsi="Arial" w:cs="Arial"/>
                          <w:b/>
                          <w:sz w:val="20"/>
                          <w:szCs w:val="20"/>
                        </w:rPr>
                      </w:pPr>
                      <w:r w:rsidRPr="00FE29AF">
                        <w:rPr>
                          <w:rFonts w:ascii="Arial" w:hAnsi="Arial" w:cs="Arial"/>
                          <w:b/>
                          <w:sz w:val="20"/>
                          <w:szCs w:val="20"/>
                          <w:u w:val="single"/>
                        </w:rPr>
                        <w:t>7. Bezug zum Kerncurriculum für die Lehrerausbildung :</w:t>
                      </w:r>
                      <w:r w:rsidRPr="00FE29AF">
                        <w:rPr>
                          <w:rFonts w:ascii="Arial" w:hAnsi="Arial" w:cs="Arial"/>
                          <w:b/>
                          <w:sz w:val="20"/>
                          <w:szCs w:val="20"/>
                        </w:rPr>
                        <w:t xml:space="preserve"> </w:t>
                      </w:r>
                    </w:p>
                    <w:p w:rsidR="00736360" w:rsidRPr="004501C1" w:rsidRDefault="00736360" w:rsidP="00736360">
                      <w:pPr>
                        <w:rPr>
                          <w:rFonts w:ascii="Arial" w:hAnsi="Arial" w:cs="Arial"/>
                          <w:sz w:val="20"/>
                          <w:szCs w:val="20"/>
                        </w:rPr>
                      </w:pPr>
                      <w:r w:rsidRPr="004501C1">
                        <w:rPr>
                          <w:rFonts w:ascii="Arial" w:hAnsi="Arial" w:cs="Arial"/>
                          <w:b/>
                          <w:sz w:val="20"/>
                          <w:szCs w:val="20"/>
                        </w:rPr>
                        <w:t>HF 1:</w:t>
                      </w:r>
                      <w:r w:rsidRPr="004501C1">
                        <w:rPr>
                          <w:rFonts w:ascii="Arial" w:hAnsi="Arial" w:cs="Arial"/>
                          <w:sz w:val="20"/>
                          <w:szCs w:val="20"/>
                        </w:rPr>
                        <w:t xml:space="preserve"> Die Absolventen und Absolventinnen:</w:t>
                      </w:r>
                    </w:p>
                    <w:p w:rsidR="00736360" w:rsidRPr="004501C1" w:rsidRDefault="00736360" w:rsidP="00736360">
                      <w:pPr>
                        <w:pStyle w:val="Listenabsatz"/>
                        <w:numPr>
                          <w:ilvl w:val="0"/>
                          <w:numId w:val="1"/>
                        </w:numPr>
                        <w:ind w:left="360"/>
                        <w:jc w:val="both"/>
                        <w:rPr>
                          <w:rFonts w:ascii="Arial" w:hAnsi="Arial" w:cs="Arial"/>
                          <w:sz w:val="20"/>
                          <w:szCs w:val="20"/>
                        </w:rPr>
                      </w:pPr>
                      <w:r w:rsidRPr="004501C1">
                        <w:rPr>
                          <w:rFonts w:ascii="Arial" w:hAnsi="Arial" w:cs="Arial"/>
                          <w:sz w:val="20"/>
                          <w:szCs w:val="20"/>
                        </w:rPr>
                        <w:t>überprüfen die Qualität des eigenen Lehrens</w:t>
                      </w:r>
                    </w:p>
                    <w:p w:rsidR="00736360" w:rsidRPr="004501C1" w:rsidRDefault="00736360" w:rsidP="00736360">
                      <w:pPr>
                        <w:pStyle w:val="Listenabsatz"/>
                        <w:numPr>
                          <w:ilvl w:val="0"/>
                          <w:numId w:val="1"/>
                        </w:numPr>
                        <w:ind w:left="360"/>
                        <w:jc w:val="both"/>
                        <w:rPr>
                          <w:rFonts w:ascii="Arial" w:hAnsi="Arial" w:cs="Arial"/>
                          <w:sz w:val="20"/>
                          <w:szCs w:val="20"/>
                        </w:rPr>
                      </w:pPr>
                      <w:r w:rsidRPr="004501C1">
                        <w:rPr>
                          <w:rFonts w:ascii="Arial" w:hAnsi="Arial" w:cs="Arial"/>
                          <w:sz w:val="20"/>
                          <w:szCs w:val="20"/>
                        </w:rPr>
                        <w:t xml:space="preserve">gestalten Lehr- Lernprozesse unter Berücksichtigung der Erkenntnisse über den Erwerb von Wissen und Fähigkeiten </w:t>
                      </w:r>
                    </w:p>
                    <w:p w:rsidR="00736360" w:rsidRPr="004501C1" w:rsidRDefault="00736360" w:rsidP="00736360">
                      <w:pPr>
                        <w:pStyle w:val="Listenabsatz"/>
                        <w:numPr>
                          <w:ilvl w:val="0"/>
                          <w:numId w:val="1"/>
                        </w:numPr>
                        <w:spacing w:after="120"/>
                        <w:ind w:left="357" w:hanging="357"/>
                        <w:jc w:val="both"/>
                        <w:rPr>
                          <w:rFonts w:ascii="Arial" w:hAnsi="Arial" w:cs="Arial"/>
                          <w:sz w:val="20"/>
                          <w:szCs w:val="20"/>
                        </w:rPr>
                      </w:pPr>
                      <w:r w:rsidRPr="004501C1">
                        <w:rPr>
                          <w:rFonts w:ascii="Arial" w:hAnsi="Arial" w:cs="Arial"/>
                          <w:sz w:val="20"/>
                          <w:szCs w:val="20"/>
                        </w:rPr>
                        <w:t xml:space="preserve">wecken und stärken bei Schülerinnen und Schülern Lern- und Leistungsbereitschaft. </w:t>
                      </w:r>
                    </w:p>
                    <w:p w:rsidR="00736360" w:rsidRPr="004501C1" w:rsidRDefault="00736360" w:rsidP="00736360">
                      <w:pPr>
                        <w:rPr>
                          <w:rFonts w:ascii="Arial" w:hAnsi="Arial" w:cs="Arial"/>
                          <w:sz w:val="20"/>
                          <w:szCs w:val="20"/>
                        </w:rPr>
                      </w:pPr>
                      <w:r w:rsidRPr="004501C1">
                        <w:rPr>
                          <w:rFonts w:ascii="Arial" w:hAnsi="Arial" w:cs="Arial"/>
                          <w:b/>
                          <w:sz w:val="20"/>
                          <w:szCs w:val="20"/>
                        </w:rPr>
                        <w:t>HF 3:</w:t>
                      </w:r>
                      <w:r w:rsidRPr="004501C1">
                        <w:rPr>
                          <w:rFonts w:ascii="Arial" w:hAnsi="Arial" w:cs="Arial"/>
                          <w:sz w:val="20"/>
                          <w:szCs w:val="20"/>
                        </w:rPr>
                        <w:t xml:space="preserve"> Die Absolventen und Absolventinnen:</w:t>
                      </w:r>
                    </w:p>
                    <w:p w:rsidR="00736360" w:rsidRPr="004501C1" w:rsidRDefault="00736360" w:rsidP="00736360">
                      <w:pPr>
                        <w:pStyle w:val="Listenabsatz"/>
                        <w:numPr>
                          <w:ilvl w:val="0"/>
                          <w:numId w:val="2"/>
                        </w:numPr>
                        <w:ind w:left="360"/>
                        <w:jc w:val="both"/>
                        <w:rPr>
                          <w:rFonts w:ascii="Arial" w:hAnsi="Arial" w:cs="Arial"/>
                          <w:sz w:val="20"/>
                          <w:szCs w:val="20"/>
                        </w:rPr>
                      </w:pPr>
                      <w:r w:rsidRPr="004501C1">
                        <w:rPr>
                          <w:rFonts w:ascii="Arial" w:hAnsi="Arial" w:cs="Arial"/>
                          <w:sz w:val="20"/>
                          <w:szCs w:val="20"/>
                        </w:rPr>
                        <w:t xml:space="preserve">konzipieren Aufgabenstellungen </w:t>
                      </w:r>
                      <w:proofErr w:type="spellStart"/>
                      <w:r w:rsidRPr="004501C1">
                        <w:rPr>
                          <w:rFonts w:ascii="Arial" w:hAnsi="Arial" w:cs="Arial"/>
                          <w:sz w:val="20"/>
                          <w:szCs w:val="20"/>
                        </w:rPr>
                        <w:t>kriteriengerecht</w:t>
                      </w:r>
                      <w:proofErr w:type="spellEnd"/>
                      <w:r w:rsidRPr="004501C1">
                        <w:rPr>
                          <w:rFonts w:ascii="Arial" w:hAnsi="Arial" w:cs="Arial"/>
                          <w:sz w:val="20"/>
                          <w:szCs w:val="20"/>
                        </w:rPr>
                        <w:t xml:space="preserve"> und formulieren sie situationsgerecht</w:t>
                      </w:r>
                    </w:p>
                    <w:p w:rsidR="00736360" w:rsidRPr="004501C1" w:rsidRDefault="00736360" w:rsidP="00736360">
                      <w:pPr>
                        <w:pStyle w:val="Listenabsatz"/>
                        <w:numPr>
                          <w:ilvl w:val="0"/>
                          <w:numId w:val="2"/>
                        </w:numPr>
                        <w:ind w:left="360"/>
                        <w:jc w:val="both"/>
                        <w:rPr>
                          <w:rFonts w:ascii="Arial" w:hAnsi="Arial" w:cs="Arial"/>
                          <w:sz w:val="20"/>
                          <w:szCs w:val="20"/>
                        </w:rPr>
                      </w:pPr>
                      <w:r w:rsidRPr="004501C1">
                        <w:rPr>
                          <w:rFonts w:ascii="Arial" w:hAnsi="Arial" w:cs="Arial"/>
                          <w:sz w:val="20"/>
                          <w:szCs w:val="20"/>
                        </w:rPr>
                        <w:t>wenden Bewertungsmodelle und Bewertungsmaßstäbe fach- und situationsgerecht an</w:t>
                      </w:r>
                    </w:p>
                    <w:p w:rsidR="00736360" w:rsidRPr="004501C1" w:rsidRDefault="00736360" w:rsidP="00736360">
                      <w:pPr>
                        <w:pStyle w:val="Listenabsatz"/>
                        <w:numPr>
                          <w:ilvl w:val="0"/>
                          <w:numId w:val="2"/>
                        </w:numPr>
                        <w:ind w:left="360"/>
                        <w:jc w:val="both"/>
                        <w:rPr>
                          <w:rFonts w:ascii="Arial" w:hAnsi="Arial" w:cs="Arial"/>
                          <w:sz w:val="20"/>
                          <w:szCs w:val="20"/>
                        </w:rPr>
                      </w:pPr>
                      <w:r w:rsidRPr="004501C1">
                        <w:rPr>
                          <w:rFonts w:ascii="Arial" w:hAnsi="Arial" w:cs="Arial"/>
                          <w:sz w:val="20"/>
                          <w:szCs w:val="20"/>
                        </w:rPr>
                        <w:t>verständigen sich auf Beurteilungsgrundsätze mit Kolleginnen und Kollegen</w:t>
                      </w:r>
                    </w:p>
                    <w:p w:rsidR="00736360" w:rsidRPr="004501C1" w:rsidRDefault="00736360" w:rsidP="00736360">
                      <w:pPr>
                        <w:pStyle w:val="Listenabsatz"/>
                        <w:numPr>
                          <w:ilvl w:val="0"/>
                          <w:numId w:val="2"/>
                        </w:numPr>
                        <w:ind w:left="360"/>
                        <w:jc w:val="both"/>
                        <w:rPr>
                          <w:rFonts w:ascii="Arial" w:hAnsi="Arial" w:cs="Arial"/>
                          <w:sz w:val="20"/>
                          <w:szCs w:val="20"/>
                        </w:rPr>
                      </w:pPr>
                      <w:r w:rsidRPr="004501C1">
                        <w:rPr>
                          <w:rFonts w:ascii="Arial" w:hAnsi="Arial" w:cs="Arial"/>
                          <w:sz w:val="20"/>
                          <w:szCs w:val="20"/>
                        </w:rPr>
                        <w:t>nutzen Leistungsüberprüfungen als konstruktive Rückmeldung über die eigene Unterrichtstätigkeit.</w:t>
                      </w:r>
                    </w:p>
                    <w:p w:rsidR="00736360" w:rsidRPr="004501C1" w:rsidRDefault="00736360" w:rsidP="00FF26EA">
                      <w:pPr>
                        <w:rPr>
                          <w:rFonts w:ascii="Arial" w:hAnsi="Arial" w:cs="Arial"/>
                          <w:sz w:val="20"/>
                          <w:szCs w:val="20"/>
                        </w:rPr>
                      </w:pPr>
                    </w:p>
                  </w:txbxContent>
                </v:textbox>
              </v:shape>
            </w:pict>
          </mc:Fallback>
        </mc:AlternateContent>
      </w:r>
    </w:p>
    <w:p w:rsidR="00FF26EA" w:rsidRPr="004501C1" w:rsidRDefault="00FF26EA" w:rsidP="00FF26EA">
      <w:pPr>
        <w:rPr>
          <w:rFonts w:ascii="Arial" w:eastAsia="Times New Roman" w:hAnsi="Arial" w:cs="Arial"/>
          <w:color w:val="000000"/>
          <w:sz w:val="22"/>
          <w:szCs w:val="22"/>
          <w:lang w:eastAsia="de-DE"/>
        </w:rPr>
      </w:pPr>
    </w:p>
    <w:p w:rsidR="00FF26EA" w:rsidRPr="004501C1" w:rsidRDefault="00FF26EA" w:rsidP="00FF26EA">
      <w:pPr>
        <w:rPr>
          <w:rFonts w:ascii="Arial" w:eastAsia="Times New Roman" w:hAnsi="Arial" w:cs="Arial"/>
          <w:color w:val="000000"/>
          <w:sz w:val="22"/>
          <w:szCs w:val="22"/>
          <w:lang w:eastAsia="de-DE"/>
        </w:rPr>
      </w:pPr>
    </w:p>
    <w:p w:rsidR="008A1380" w:rsidRPr="004501C1" w:rsidRDefault="008A1380">
      <w:pPr>
        <w:rPr>
          <w:rFonts w:ascii="Arial" w:eastAsia="Times New Roman" w:hAnsi="Arial" w:cs="Arial"/>
          <w:b/>
          <w:color w:val="000000"/>
          <w:sz w:val="22"/>
          <w:szCs w:val="22"/>
          <w:lang w:eastAsia="de-DE"/>
        </w:rPr>
      </w:pPr>
    </w:p>
    <w:sectPr w:rsidR="008A1380" w:rsidRPr="004501C1" w:rsidSect="009428E5">
      <w:headerReference w:type="default" r:id="rId9"/>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6922" w:rsidRDefault="00B96922" w:rsidP="004501C1">
      <w:r>
        <w:separator/>
      </w:r>
    </w:p>
  </w:endnote>
  <w:endnote w:type="continuationSeparator" w:id="0">
    <w:p w:rsidR="00B96922" w:rsidRDefault="00B96922" w:rsidP="00450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6922" w:rsidRDefault="00B96922" w:rsidP="004501C1">
      <w:r>
        <w:separator/>
      </w:r>
    </w:p>
  </w:footnote>
  <w:footnote w:type="continuationSeparator" w:id="0">
    <w:p w:rsidR="00B96922" w:rsidRDefault="00B96922" w:rsidP="004501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1C1" w:rsidRPr="00297115" w:rsidRDefault="004501C1" w:rsidP="004501C1">
    <w:pPr>
      <w:pStyle w:val="Kopfzeile"/>
      <w:jc w:val="center"/>
      <w:rPr>
        <w:rFonts w:ascii="Arial" w:eastAsia="Calibri" w:hAnsi="Arial" w:cs="Arial"/>
        <w:i/>
        <w:sz w:val="24"/>
        <w:szCs w:val="24"/>
      </w:rPr>
    </w:pPr>
    <w:r w:rsidRPr="00297115">
      <w:rPr>
        <w:rFonts w:ascii="Arial" w:eastAsia="Calibri" w:hAnsi="Arial" w:cs="Arial"/>
        <w:i/>
        <w:sz w:val="24"/>
        <w:szCs w:val="24"/>
      </w:rPr>
      <w:t xml:space="preserve">(Neue) Kernlehrpläne für Gesellschaftswissenschaften an den </w:t>
    </w:r>
    <w:proofErr w:type="spellStart"/>
    <w:r w:rsidRPr="00297115">
      <w:rPr>
        <w:rFonts w:ascii="Arial" w:eastAsia="Calibri" w:hAnsi="Arial" w:cs="Arial"/>
        <w:b/>
        <w:i/>
        <w:sz w:val="24"/>
        <w:szCs w:val="24"/>
      </w:rPr>
      <w:t>ZfsL</w:t>
    </w:r>
    <w:proofErr w:type="spellEnd"/>
  </w:p>
  <w:p w:rsidR="004501C1" w:rsidRDefault="004501C1" w:rsidP="004501C1">
    <w:pPr>
      <w:pStyle w:val="Kopfzeile"/>
      <w:jc w:val="center"/>
      <w:rPr>
        <w:rFonts w:ascii="Arial" w:eastAsia="Calibri" w:hAnsi="Arial" w:cs="Arial"/>
        <w:i/>
        <w:sz w:val="24"/>
        <w:szCs w:val="24"/>
      </w:rPr>
    </w:pPr>
    <w:r w:rsidRPr="00297115">
      <w:rPr>
        <w:rFonts w:ascii="Arial" w:eastAsia="Calibri" w:hAnsi="Arial" w:cs="Arial"/>
        <w:i/>
        <w:sz w:val="24"/>
        <w:szCs w:val="24"/>
      </w:rPr>
      <w:t xml:space="preserve">Am Beispiel von: Fachseminar </w:t>
    </w:r>
    <w:r w:rsidRPr="00297115">
      <w:rPr>
        <w:rFonts w:ascii="Arial" w:eastAsia="Calibri" w:hAnsi="Arial" w:cs="Arial"/>
        <w:b/>
        <w:i/>
        <w:sz w:val="24"/>
        <w:szCs w:val="24"/>
      </w:rPr>
      <w:t>Philosophie</w:t>
    </w:r>
    <w:r w:rsidRPr="00297115">
      <w:rPr>
        <w:rFonts w:ascii="Arial" w:eastAsia="Calibri" w:hAnsi="Arial" w:cs="Arial"/>
        <w:i/>
        <w:sz w:val="24"/>
        <w:szCs w:val="24"/>
      </w:rPr>
      <w:t>, Sekundarstufe II</w:t>
    </w:r>
  </w:p>
  <w:p w:rsidR="004501C1" w:rsidRDefault="004501C1" w:rsidP="004501C1">
    <w:pPr>
      <w:pStyle w:val="Kopfzeil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6713F0"/>
    <w:multiLevelType w:val="hybridMultilevel"/>
    <w:tmpl w:val="2FD09B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05D43AB"/>
    <w:multiLevelType w:val="hybridMultilevel"/>
    <w:tmpl w:val="98D466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proofState w:spelling="clean" w:grammar="clean"/>
  <w:defaultTabStop w:val="708"/>
  <w:autoHyphenation/>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6EA"/>
    <w:rsid w:val="000C7C70"/>
    <w:rsid w:val="002C3942"/>
    <w:rsid w:val="004501C1"/>
    <w:rsid w:val="006A068D"/>
    <w:rsid w:val="00736360"/>
    <w:rsid w:val="00780A00"/>
    <w:rsid w:val="00825E28"/>
    <w:rsid w:val="00880C1A"/>
    <w:rsid w:val="008A1380"/>
    <w:rsid w:val="008C5231"/>
    <w:rsid w:val="009428E5"/>
    <w:rsid w:val="00A54531"/>
    <w:rsid w:val="00AB6D6E"/>
    <w:rsid w:val="00B96922"/>
    <w:rsid w:val="00FE29AF"/>
    <w:rsid w:val="00FF26E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F26EA"/>
    <w:pPr>
      <w:spacing w:after="0" w:line="240" w:lineRule="auto"/>
    </w:pPr>
    <w:rPr>
      <w:rFonts w:ascii="Perpetua" w:hAnsi="Perpetua"/>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F26EA"/>
    <w:pPr>
      <w:ind w:left="720"/>
      <w:contextualSpacing/>
    </w:pPr>
  </w:style>
  <w:style w:type="paragraph" w:styleId="Kopfzeile">
    <w:name w:val="header"/>
    <w:basedOn w:val="Standard"/>
    <w:link w:val="KopfzeileZchn"/>
    <w:uiPriority w:val="99"/>
    <w:unhideWhenUsed/>
    <w:rsid w:val="004501C1"/>
    <w:pPr>
      <w:tabs>
        <w:tab w:val="center" w:pos="4536"/>
        <w:tab w:val="right" w:pos="9072"/>
      </w:tabs>
    </w:pPr>
  </w:style>
  <w:style w:type="character" w:customStyle="1" w:styleId="KopfzeileZchn">
    <w:name w:val="Kopfzeile Zchn"/>
    <w:basedOn w:val="Absatz-Standardschriftart"/>
    <w:link w:val="Kopfzeile"/>
    <w:uiPriority w:val="99"/>
    <w:rsid w:val="004501C1"/>
    <w:rPr>
      <w:rFonts w:ascii="Perpetua" w:hAnsi="Perpetua"/>
      <w:sz w:val="28"/>
      <w:szCs w:val="28"/>
    </w:rPr>
  </w:style>
  <w:style w:type="paragraph" w:styleId="Fuzeile">
    <w:name w:val="footer"/>
    <w:basedOn w:val="Standard"/>
    <w:link w:val="FuzeileZchn"/>
    <w:uiPriority w:val="99"/>
    <w:unhideWhenUsed/>
    <w:rsid w:val="004501C1"/>
    <w:pPr>
      <w:tabs>
        <w:tab w:val="center" w:pos="4536"/>
        <w:tab w:val="right" w:pos="9072"/>
      </w:tabs>
    </w:pPr>
  </w:style>
  <w:style w:type="character" w:customStyle="1" w:styleId="FuzeileZchn">
    <w:name w:val="Fußzeile Zchn"/>
    <w:basedOn w:val="Absatz-Standardschriftart"/>
    <w:link w:val="Fuzeile"/>
    <w:uiPriority w:val="99"/>
    <w:rsid w:val="004501C1"/>
    <w:rPr>
      <w:rFonts w:ascii="Perpetua" w:hAnsi="Perpetua"/>
      <w:sz w:val="28"/>
      <w:szCs w:val="28"/>
    </w:rPr>
  </w:style>
  <w:style w:type="paragraph" w:styleId="Sprechblasentext">
    <w:name w:val="Balloon Text"/>
    <w:basedOn w:val="Standard"/>
    <w:link w:val="SprechblasentextZchn"/>
    <w:uiPriority w:val="99"/>
    <w:semiHidden/>
    <w:unhideWhenUsed/>
    <w:rsid w:val="004501C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501C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F26EA"/>
    <w:pPr>
      <w:spacing w:after="0" w:line="240" w:lineRule="auto"/>
    </w:pPr>
    <w:rPr>
      <w:rFonts w:ascii="Perpetua" w:hAnsi="Perpetua"/>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F26EA"/>
    <w:pPr>
      <w:ind w:left="720"/>
      <w:contextualSpacing/>
    </w:pPr>
  </w:style>
  <w:style w:type="paragraph" w:styleId="Kopfzeile">
    <w:name w:val="header"/>
    <w:basedOn w:val="Standard"/>
    <w:link w:val="KopfzeileZchn"/>
    <w:uiPriority w:val="99"/>
    <w:unhideWhenUsed/>
    <w:rsid w:val="004501C1"/>
    <w:pPr>
      <w:tabs>
        <w:tab w:val="center" w:pos="4536"/>
        <w:tab w:val="right" w:pos="9072"/>
      </w:tabs>
    </w:pPr>
  </w:style>
  <w:style w:type="character" w:customStyle="1" w:styleId="KopfzeileZchn">
    <w:name w:val="Kopfzeile Zchn"/>
    <w:basedOn w:val="Absatz-Standardschriftart"/>
    <w:link w:val="Kopfzeile"/>
    <w:uiPriority w:val="99"/>
    <w:rsid w:val="004501C1"/>
    <w:rPr>
      <w:rFonts w:ascii="Perpetua" w:hAnsi="Perpetua"/>
      <w:sz w:val="28"/>
      <w:szCs w:val="28"/>
    </w:rPr>
  </w:style>
  <w:style w:type="paragraph" w:styleId="Fuzeile">
    <w:name w:val="footer"/>
    <w:basedOn w:val="Standard"/>
    <w:link w:val="FuzeileZchn"/>
    <w:uiPriority w:val="99"/>
    <w:unhideWhenUsed/>
    <w:rsid w:val="004501C1"/>
    <w:pPr>
      <w:tabs>
        <w:tab w:val="center" w:pos="4536"/>
        <w:tab w:val="right" w:pos="9072"/>
      </w:tabs>
    </w:pPr>
  </w:style>
  <w:style w:type="character" w:customStyle="1" w:styleId="FuzeileZchn">
    <w:name w:val="Fußzeile Zchn"/>
    <w:basedOn w:val="Absatz-Standardschriftart"/>
    <w:link w:val="Fuzeile"/>
    <w:uiPriority w:val="99"/>
    <w:rsid w:val="004501C1"/>
    <w:rPr>
      <w:rFonts w:ascii="Perpetua" w:hAnsi="Perpetua"/>
      <w:sz w:val="28"/>
      <w:szCs w:val="28"/>
    </w:rPr>
  </w:style>
  <w:style w:type="paragraph" w:styleId="Sprechblasentext">
    <w:name w:val="Balloon Text"/>
    <w:basedOn w:val="Standard"/>
    <w:link w:val="SprechblasentextZchn"/>
    <w:uiPriority w:val="99"/>
    <w:semiHidden/>
    <w:unhideWhenUsed/>
    <w:rsid w:val="004501C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501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82BD5F-0555-4695-BCC8-646CDB615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Words>
  <Characters>130</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Roland Henke</dc:creator>
  <cp:lastModifiedBy>Heike Hornbruch</cp:lastModifiedBy>
  <cp:revision>12</cp:revision>
  <cp:lastPrinted>2014-06-21T13:14:00Z</cp:lastPrinted>
  <dcterms:created xsi:type="dcterms:W3CDTF">2014-06-14T14:58:00Z</dcterms:created>
  <dcterms:modified xsi:type="dcterms:W3CDTF">2014-07-11T14:59:00Z</dcterms:modified>
</cp:coreProperties>
</file>