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4" w:rsidRPr="00614256" w:rsidRDefault="004557DC" w:rsidP="00137CF2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2617076</wp:posOffset>
                </wp:positionH>
                <wp:positionV relativeFrom="paragraph">
                  <wp:posOffset>0</wp:posOffset>
                </wp:positionV>
                <wp:extent cx="9177507" cy="474338"/>
                <wp:effectExtent l="0" t="0" r="24130" b="2159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7507" cy="474338"/>
                          <a:chOff x="0" y="0"/>
                          <a:chExt cx="9177507" cy="474338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7157545" y="0"/>
                            <a:ext cx="2019962" cy="45857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Bewertung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2349062" y="15766"/>
                            <a:ext cx="2019962" cy="458572"/>
                          </a:xfrm>
                          <a:prstGeom prst="rect">
                            <a:avLst/>
                          </a:prstGeom>
                          <a:solidFill>
                            <a:srgbClr val="FFD1D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B91E16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Erkenntnis</w:t>
                              </w:r>
                              <w:r w:rsidR="000B6F9A" w:rsidRPr="000B6F9A">
                                <w:rPr>
                                  <w:rFonts w:ascii="Arial" w:hAnsi="Arial" w:cs="Arial"/>
                                </w:rPr>
                                <w:t>gewinnung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t>(E)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4761186" y="15766"/>
                            <a:ext cx="2019962" cy="45857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Kommunikation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0"/>
                            <a:ext cx="2019962" cy="45857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7650C" w:rsidRPr="000B6F9A" w:rsidRDefault="0057650C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Umgang mit</w:t>
                              </w:r>
                              <w:r w:rsidR="00B91E1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Fachwissen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t xml:space="preserve"> (UF)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pieren 3" o:spid="_x0000_s1026" style="position:absolute;margin-left:206.05pt;margin-top:0;width:722.65pt;height:37.35pt;z-index:251650048" coordsize="91775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left:71575;width:20200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c8IA&#10;AADbAAAADwAAAGRycy9kb3ducmV2LnhtbERP22rCQBB9F/oPyxT6UnRTlVBiNlKElmIFrfoBQ3Zy&#10;qdnZkN0m8e/dQsG3OZzrpOvRNKKnztWWFbzMIhDEudU1lwrOp/fpKwjnkTU2lknBlRyss4dJiom2&#10;A39Tf/SlCCHsElRQed8mUrq8IoNuZlviwBW2M+gD7EqpOxxCuGnkPIpiabDm0FBhS5uK8svx1yhY&#10;fJjNYZlHxXOxdz/8VcYXt9sq9fQ4vq1AeBr9Xfzv/tRh/hz+fg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5zwgAAANsAAAAPAAAAAAAAAAAAAAAAAJgCAABkcnMvZG93&#10;bnJldi54bWxQSwUGAAAAAAQABAD1AAAAhwMAAAAA&#10;" fillcolor="#d9e2f3 [664]" strokeweight=".5pt">
                  <v:textbox>
                    <w:txbxContent>
                      <w:p w:rsidR="000B6F9A" w:rsidRPr="000B6F9A" w:rsidRDefault="000B6F9A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Bewertung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(B)</w:t>
                        </w:r>
                      </w:p>
                    </w:txbxContent>
                  </v:textbox>
                </v:shape>
                <v:shape id="Textfeld 9" o:spid="_x0000_s1028" type="#_x0000_t202" style="position:absolute;left:23490;top:157;width:20200;height:4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/fMMA&#10;AADaAAAADwAAAGRycy9kb3ducmV2LnhtbESPQWvCQBSE7wX/w/IEb3VjLaFGVxHFUgoetCIeH9ln&#10;Esy+TXdXE/99tyB4HGbmG2a26EwtbuR8ZVnBaJiAIM6trrhQcPjZvH6A8AFZY22ZFNzJw2Lee5lh&#10;pm3LO7rtQyEihH2GCsoQmkxKn5dk0A9tQxy9s3UGQ5SukNphG+Gmlm9JkkqDFceFEhtalZRf9lej&#10;YHw3n6fv9temWyfTHb2v3bFeKzXod8spiEBdeIYf7S+tYAL/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/fMMAAADaAAAADwAAAAAAAAAAAAAAAACYAgAAZHJzL2Rv&#10;d25yZXYueG1sUEsFBgAAAAAEAAQA9QAAAIgDAAAAAA==&#10;" fillcolor="#ffd1d1" strokeweight=".5pt">
                  <v:textbox>
                    <w:txbxContent>
                      <w:p w:rsidR="000B6F9A" w:rsidRPr="000B6F9A" w:rsidRDefault="00B91E16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Erkenntnis</w:t>
                        </w:r>
                        <w:r w:rsidR="000B6F9A" w:rsidRPr="000B6F9A">
                          <w:rPr>
                            <w:rFonts w:ascii="Arial" w:hAnsi="Arial" w:cs="Arial"/>
                          </w:rPr>
                          <w:t>gewinnung</w:t>
                        </w:r>
                        <w:r w:rsidR="00C16B3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="00C16B3E">
                          <w:rPr>
                            <w:rFonts w:ascii="Arial" w:hAnsi="Arial" w:cs="Arial"/>
                          </w:rPr>
                          <w:t>(E)</w:t>
                        </w:r>
                      </w:p>
                    </w:txbxContent>
                  </v:textbox>
                </v:shape>
                <v:shape id="Textfeld 13" o:spid="_x0000_s1029" type="#_x0000_t202" style="position:absolute;left:47611;top:157;width:20200;height:4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FMsIA&#10;AADbAAAADwAAAGRycy9kb3ducmV2LnhtbERPzWrCQBC+C32HZQq9iG6sYCW6SpUGFLw07QOM2WkS&#10;zM6G3dWkPr0rCN7m4/ud5bo3jbiQ87VlBZNxAoK4sLrmUsHvTzaag/ABWWNjmRT8k4f16mWwxFTb&#10;jr/pkodSxBD2KSqoQmhTKX1RkUE/ti1x5P6sMxgidKXUDrsYbhr5niQzabDm2FBhS9uKilN+Ngqy&#10;+XVY4zbfJ9np+NFtenf4mhyVenvtPxcgAvXhKX64dzrO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sUywgAAANsAAAAPAAAAAAAAAAAAAAAAAJgCAABkcnMvZG93&#10;bnJldi54bWxQSwUGAAAAAAQABAD1AAAAhwMAAAAA&#10;" fillcolor="#e2efd9 [665]" strokeweight=".5pt">
                  <v:textbox>
                    <w:txbxContent>
                      <w:p w:rsidR="000B6F9A" w:rsidRPr="000B6F9A" w:rsidRDefault="000B6F9A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Kommunikation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(K)</w:t>
                        </w:r>
                      </w:p>
                    </w:txbxContent>
                  </v:textbox>
                </v:shape>
                <v:shape id="Textfeld 14" o:spid="_x0000_s1030" type="#_x0000_t202" style="position:absolute;width:20199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xOMIA&#10;AADbAAAADwAAAGRycy9kb3ducmV2LnhtbERPTWsCMRC9F/wPYQQvRbNKKWU1imgFD4WiK56HzbhZ&#10;N5ksm1TX/vqmUOhtHu9zFqveWXGjLtSeFUwnGQji0uuaKwWnYjd+AxEiskbrmRQ8KMBqOXhaYK79&#10;nQ90O8ZKpBAOOSowMba5lKE05DBMfEucuIvvHMYEu0rqDu8p3Fk5y7JX6bDm1GCwpY2hsjl+OQVF&#10;szOf2/fiuT/Y78aezbb6uFyVGg379RxEpD7+i//ce53mv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jE4wgAAANsAAAAPAAAAAAAAAAAAAAAAAJgCAABkcnMvZG93&#10;bnJldi54bWxQSwUGAAAAAAQABAD1AAAAhwMAAAAA&#10;" fillcolor="#fff2cc [663]" strokeweight=".5pt">
                  <v:textbox>
                    <w:txbxContent>
                      <w:p w:rsidR="0057650C" w:rsidRPr="000B6F9A" w:rsidRDefault="0057650C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Umgang mit</w:t>
                        </w:r>
                        <w:r w:rsidR="00B91E16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Fachwissen</w:t>
                        </w:r>
                        <w:r w:rsidR="00C16B3E">
                          <w:rPr>
                            <w:rFonts w:ascii="Arial" w:hAnsi="Arial" w:cs="Arial"/>
                          </w:rPr>
                          <w:t xml:space="preserve"> (UF)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Inhaltsfeld </w:t>
      </w:r>
      <w:r w:rsidR="00137CF2">
        <w:rPr>
          <w:rFonts w:ascii="Arial" w:hAnsi="Arial" w:cs="Arial"/>
          <w:b/>
          <w:bCs/>
          <w:sz w:val="28"/>
          <w:szCs w:val="28"/>
        </w:rPr>
        <w:t>4</w: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: </w:t>
      </w:r>
      <w:r w:rsidR="00137CF2">
        <w:rPr>
          <w:rFonts w:ascii="Arial" w:hAnsi="Arial" w:cs="Arial"/>
          <w:b/>
          <w:bCs/>
          <w:sz w:val="28"/>
          <w:szCs w:val="28"/>
        </w:rPr>
        <w:t>Neurobiologie</w:t>
      </w:r>
    </w:p>
    <w:p w:rsidR="00FF610A" w:rsidRDefault="00FF610A" w:rsidP="001916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D45995" w:rsidRPr="00191694" w:rsidRDefault="00D45995" w:rsidP="001916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41852" w:rsidRDefault="000F25A9" w:rsidP="00191694">
      <w:pPr>
        <w:spacing w:after="0"/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>Studierende können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 xml:space="preserve">im 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Grundkurs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</w:t>
      </w:r>
      <w:r>
        <w:rPr>
          <w:rFonts w:ascii="Arial" w:hAnsi="Arial" w:cs="Arial"/>
          <w:b/>
          <w:bCs/>
          <w:sz w:val="24"/>
          <w:szCs w:val="23"/>
        </w:rPr>
        <w:t>29</w:t>
      </w:r>
      <w:r w:rsidR="00B67E65">
        <w:rPr>
          <w:rFonts w:ascii="Arial" w:hAnsi="Arial" w:cs="Arial"/>
          <w:b/>
          <w:bCs/>
          <w:sz w:val="24"/>
          <w:szCs w:val="23"/>
        </w:rPr>
        <w:t>-3</w:t>
      </w:r>
      <w:r>
        <w:rPr>
          <w:rFonts w:ascii="Arial" w:hAnsi="Arial" w:cs="Arial"/>
          <w:b/>
          <w:bCs/>
          <w:sz w:val="24"/>
          <w:szCs w:val="23"/>
        </w:rPr>
        <w:t>0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>im L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eistun</w:t>
      </w:r>
      <w:r w:rsidR="001463C8">
        <w:rPr>
          <w:rFonts w:ascii="Arial" w:hAnsi="Arial" w:cs="Arial"/>
          <w:b/>
          <w:bCs/>
          <w:sz w:val="24"/>
          <w:szCs w:val="23"/>
        </w:rPr>
        <w:t>g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skurs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</w:t>
      </w:r>
      <w:r w:rsidR="00D45995">
        <w:rPr>
          <w:rFonts w:ascii="Arial" w:hAnsi="Arial" w:cs="Arial"/>
          <w:b/>
          <w:bCs/>
          <w:sz w:val="24"/>
          <w:szCs w:val="23"/>
        </w:rPr>
        <w:t>3</w:t>
      </w:r>
      <w:r>
        <w:rPr>
          <w:rFonts w:ascii="Arial" w:hAnsi="Arial" w:cs="Arial"/>
          <w:b/>
          <w:bCs/>
          <w:sz w:val="24"/>
          <w:szCs w:val="23"/>
        </w:rPr>
        <w:t>6</w:t>
      </w:r>
      <w:r w:rsidR="004653E6">
        <w:rPr>
          <w:rFonts w:ascii="Arial" w:hAnsi="Arial" w:cs="Arial"/>
          <w:b/>
          <w:bCs/>
          <w:sz w:val="24"/>
          <w:szCs w:val="23"/>
        </w:rPr>
        <w:t>-</w:t>
      </w:r>
      <w:r>
        <w:rPr>
          <w:rFonts w:ascii="Arial" w:hAnsi="Arial" w:cs="Arial"/>
          <w:b/>
          <w:bCs/>
          <w:sz w:val="24"/>
          <w:szCs w:val="23"/>
        </w:rPr>
        <w:t>38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</w:p>
    <w:p w:rsidR="004365BA" w:rsidRPr="00FF610A" w:rsidRDefault="004365BA" w:rsidP="00FF610A">
      <w:pPr>
        <w:spacing w:after="0"/>
        <w:rPr>
          <w:rFonts w:ascii="Arial" w:hAnsi="Arial" w:cs="Arial"/>
          <w:b/>
          <w:bCs/>
          <w:sz w:val="20"/>
          <w:szCs w:val="23"/>
        </w:rPr>
      </w:pPr>
    </w:p>
    <w:tbl>
      <w:tblPr>
        <w:tblStyle w:val="Tabellenraster"/>
        <w:tblW w:w="22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94"/>
        <w:gridCol w:w="11198"/>
      </w:tblGrid>
      <w:tr w:rsidR="004365BA" w:rsidRPr="00B67E65" w:rsidTr="00C42957">
        <w:tc>
          <w:tcPr>
            <w:tcW w:w="11194" w:type="dxa"/>
            <w:shd w:val="clear" w:color="auto" w:fill="FFF2CC" w:themeFill="accent4" w:themeFillTint="33"/>
          </w:tcPr>
          <w:p w:rsidR="004365BA" w:rsidRPr="006A0FAF" w:rsidRDefault="00F75898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F7589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F7589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 Aufbau und Funktion des Neurons </w:t>
            </w:r>
            <w:r w:rsidR="000F25A9" w:rsidRPr="00F75898">
              <w:rPr>
                <w:rFonts w:ascii="Arial" w:hAnsi="Arial" w:cs="Arial"/>
                <w:color w:val="000000"/>
                <w:sz w:val="24"/>
                <w:szCs w:val="23"/>
              </w:rPr>
              <w:t>beschreiben</w:t>
            </w:r>
            <w:r w:rsidR="000F25A9"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(UF1),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6A0FAF" w:rsidRDefault="00AC7DB2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Aufbau und Funktion des Neurons 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beschreiben 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(UF1), </w:t>
            </w:r>
          </w:p>
        </w:tc>
      </w:tr>
      <w:tr w:rsidR="00877FBC" w:rsidRPr="00B67E65" w:rsidTr="0040699D">
        <w:tc>
          <w:tcPr>
            <w:tcW w:w="11194" w:type="dxa"/>
            <w:shd w:val="clear" w:color="auto" w:fill="FFCCCC"/>
          </w:tcPr>
          <w:p w:rsidR="00877FBC" w:rsidRPr="006A0FAF" w:rsidRDefault="0040699D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0699D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40699D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40699D">
              <w:rPr>
                <w:rFonts w:ascii="Arial" w:hAnsi="Arial" w:cs="Arial"/>
                <w:color w:val="000000"/>
                <w:sz w:val="24"/>
                <w:szCs w:val="23"/>
              </w:rPr>
              <w:t xml:space="preserve"> Ableitungen von Potentialen mittels Messelektroden an Axon und Synapse </w:t>
            </w:r>
            <w:r w:rsidR="000F25A9" w:rsidRPr="0040699D">
              <w:rPr>
                <w:rFonts w:ascii="Arial" w:hAnsi="Arial" w:cs="Arial"/>
                <w:color w:val="000000"/>
                <w:sz w:val="24"/>
                <w:szCs w:val="23"/>
              </w:rPr>
              <w:t xml:space="preserve">erklären </w:t>
            </w:r>
            <w:r w:rsidRPr="0040699D">
              <w:rPr>
                <w:rFonts w:ascii="Arial" w:hAnsi="Arial" w:cs="Arial"/>
                <w:color w:val="000000"/>
                <w:sz w:val="24"/>
                <w:szCs w:val="23"/>
              </w:rPr>
              <w:t>und Messerge</w:t>
            </w:r>
            <w:r w:rsidRPr="0040699D">
              <w:rPr>
                <w:rFonts w:ascii="Arial" w:hAnsi="Arial" w:cs="Arial"/>
                <w:color w:val="000000"/>
                <w:sz w:val="24"/>
                <w:szCs w:val="23"/>
              </w:rPr>
              <w:t>b</w:t>
            </w:r>
            <w:r w:rsidRPr="0040699D">
              <w:rPr>
                <w:rFonts w:ascii="Arial" w:hAnsi="Arial" w:cs="Arial"/>
                <w:color w:val="000000"/>
                <w:sz w:val="24"/>
                <w:szCs w:val="23"/>
              </w:rPr>
              <w:t>nisse unter Zuordnung der molekularen Vorgänge an Biomembranen aus</w:t>
            </w:r>
            <w:r w:rsidR="000F25A9" w:rsidRPr="0040699D">
              <w:rPr>
                <w:rFonts w:ascii="Arial" w:hAnsi="Arial" w:cs="Arial"/>
                <w:color w:val="000000"/>
                <w:sz w:val="24"/>
                <w:szCs w:val="23"/>
              </w:rPr>
              <w:t xml:space="preserve">werten </w:t>
            </w:r>
            <w:r w:rsidRPr="0040699D">
              <w:rPr>
                <w:rFonts w:ascii="Arial" w:hAnsi="Arial" w:cs="Arial"/>
                <w:color w:val="000000"/>
                <w:sz w:val="24"/>
                <w:szCs w:val="23"/>
              </w:rPr>
              <w:t xml:space="preserve">(E5, E2, UF1, UF2), </w:t>
            </w:r>
          </w:p>
        </w:tc>
        <w:tc>
          <w:tcPr>
            <w:tcW w:w="11198" w:type="dxa"/>
            <w:shd w:val="clear" w:color="auto" w:fill="FFCCCC"/>
          </w:tcPr>
          <w:p w:rsidR="00877FBC" w:rsidRPr="006A0FAF" w:rsidRDefault="00877FBC" w:rsidP="000F25A9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15658A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15658A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15658A">
              <w:rPr>
                <w:rFonts w:ascii="Arial" w:hAnsi="Arial" w:cs="Arial"/>
                <w:color w:val="000000"/>
                <w:sz w:val="24"/>
                <w:szCs w:val="23"/>
              </w:rPr>
              <w:t xml:space="preserve"> Ableitungen von Potentialen mittels Messelektroden an Axon und Synapse </w:t>
            </w:r>
            <w:r w:rsidR="000F25A9" w:rsidRPr="0015658A">
              <w:rPr>
                <w:rFonts w:ascii="Arial" w:hAnsi="Arial" w:cs="Arial"/>
                <w:color w:val="000000"/>
                <w:sz w:val="24"/>
                <w:szCs w:val="23"/>
              </w:rPr>
              <w:t>erklären</w:t>
            </w:r>
            <w:r w:rsidR="000F25A9" w:rsidRPr="0015658A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15658A">
              <w:rPr>
                <w:rFonts w:ascii="Arial" w:hAnsi="Arial" w:cs="Arial"/>
                <w:color w:val="000000"/>
                <w:sz w:val="24"/>
                <w:szCs w:val="23"/>
              </w:rPr>
              <w:t>und Messerge</w:t>
            </w:r>
            <w:r w:rsidRPr="0015658A">
              <w:rPr>
                <w:rFonts w:ascii="Arial" w:hAnsi="Arial" w:cs="Arial"/>
                <w:color w:val="000000"/>
                <w:sz w:val="24"/>
                <w:szCs w:val="23"/>
              </w:rPr>
              <w:t>b</w:t>
            </w:r>
            <w:r w:rsidRPr="0015658A">
              <w:rPr>
                <w:rFonts w:ascii="Arial" w:hAnsi="Arial" w:cs="Arial"/>
                <w:color w:val="000000"/>
                <w:sz w:val="24"/>
                <w:szCs w:val="23"/>
              </w:rPr>
              <w:t>nisse unter Zuordnung der molekularen Vorgänge an Biomembranen aus</w:t>
            </w:r>
            <w:r w:rsidR="000F25A9" w:rsidRPr="0015658A">
              <w:rPr>
                <w:rFonts w:ascii="Arial" w:hAnsi="Arial" w:cs="Arial"/>
                <w:color w:val="000000"/>
                <w:sz w:val="24"/>
                <w:szCs w:val="23"/>
              </w:rPr>
              <w:t xml:space="preserve">werten </w:t>
            </w:r>
            <w:r w:rsidRPr="0015658A">
              <w:rPr>
                <w:rFonts w:ascii="Arial" w:hAnsi="Arial" w:cs="Arial"/>
                <w:color w:val="000000"/>
                <w:sz w:val="24"/>
                <w:szCs w:val="23"/>
              </w:rPr>
              <w:t>(E5, E2, UF1, UF2),</w:t>
            </w:r>
          </w:p>
        </w:tc>
      </w:tr>
      <w:tr w:rsidR="00877FBC" w:rsidRPr="00B67E65" w:rsidTr="00877FBC">
        <w:tc>
          <w:tcPr>
            <w:tcW w:w="11194" w:type="dxa"/>
            <w:shd w:val="clear" w:color="auto" w:fill="FFFFFF" w:themeFill="background1"/>
          </w:tcPr>
          <w:p w:rsidR="00877FBC" w:rsidRPr="006A0FAF" w:rsidRDefault="00877FBC" w:rsidP="004F18B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CCCC"/>
          </w:tcPr>
          <w:p w:rsidR="00877FBC" w:rsidRPr="006A0FAF" w:rsidRDefault="00877FBC" w:rsidP="004F18B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77FB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77FB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>leiten aus Messdaten der Patch-</w:t>
            </w:r>
            <w:proofErr w:type="spellStart"/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>Clamp</w:t>
            </w:r>
            <w:proofErr w:type="spellEnd"/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>-Technik Veränderungen von Ionenströmen durch Ionenkanäle ab und e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ntwickeln dazu Modellvorstellun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>gen (E5, E6, K4),</w:t>
            </w:r>
          </w:p>
        </w:tc>
      </w:tr>
      <w:tr w:rsidR="00F75898" w:rsidRPr="00B67E65" w:rsidTr="00C42957">
        <w:tc>
          <w:tcPr>
            <w:tcW w:w="11194" w:type="dxa"/>
            <w:shd w:val="clear" w:color="auto" w:fill="FFF2CC" w:themeFill="accent4" w:themeFillTint="33"/>
          </w:tcPr>
          <w:p w:rsidR="00F75898" w:rsidRPr="006A0FAF" w:rsidRDefault="00F75898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F7589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F7589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Weiterleitung des Aktionspotentials an </w:t>
            </w:r>
            <w:proofErr w:type="spellStart"/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>myelinisierten</w:t>
            </w:r>
            <w:proofErr w:type="spellEnd"/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 Axonen </w:t>
            </w:r>
            <w:r w:rsidR="000F25A9" w:rsidRPr="00F75898">
              <w:rPr>
                <w:rFonts w:ascii="Arial" w:hAnsi="Arial" w:cs="Arial"/>
                <w:color w:val="000000"/>
                <w:sz w:val="24"/>
                <w:szCs w:val="23"/>
              </w:rPr>
              <w:t>erklären</w:t>
            </w:r>
            <w:r w:rsidR="000F25A9"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(UF1),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F75898" w:rsidRPr="006A0FAF" w:rsidRDefault="00AC7DB2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Weiterleitung des Aktionspotentials an </w:t>
            </w:r>
            <w:proofErr w:type="spellStart"/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myelinisierten</w:t>
            </w:r>
            <w:proofErr w:type="spellEnd"/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und nicht </w:t>
            </w:r>
            <w:proofErr w:type="spellStart"/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myelinisierten</w:t>
            </w:r>
            <w:proofErr w:type="spellEnd"/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Axonen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miteinander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>vergleichen</w:t>
            </w:r>
            <w:r w:rsidR="000F25A9"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und diese unter dem As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pekt der Leitungsgeschwindigkeit in einen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funktionellen Z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u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sammenhang </w:t>
            </w:r>
            <w:r w:rsidR="000F25A9" w:rsidRPr="006A0FAF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(UF2, UF3, UF4), </w:t>
            </w:r>
          </w:p>
        </w:tc>
      </w:tr>
      <w:tr w:rsidR="00F75898" w:rsidRPr="00B67E65" w:rsidTr="00C42957">
        <w:tc>
          <w:tcPr>
            <w:tcW w:w="11194" w:type="dxa"/>
            <w:shd w:val="clear" w:color="auto" w:fill="FFF2CC" w:themeFill="accent4" w:themeFillTint="33"/>
          </w:tcPr>
          <w:p w:rsidR="00F75898" w:rsidRPr="006A0FAF" w:rsidRDefault="00F75898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F7589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F7589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Verschaltung von Neuronen bei der Erregungsweiterleitung und der Verrechnung von Potentialen mit der Funktion der Synapsen auf molekularer Ebene </w:t>
            </w:r>
            <w:r w:rsidR="000F25A9"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erläutern 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(UF1, UF3),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F75898" w:rsidRPr="006A0FAF" w:rsidRDefault="00AC7DB2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Verschaltung von Neuronen bei der Erregungsweiterleitung und der Verrechnung von Potentialen mit der Funktion der Synapsen auf molekularer Ebene 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erläutern 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(UF1, UF3), </w:t>
            </w:r>
          </w:p>
        </w:tc>
      </w:tr>
      <w:tr w:rsidR="00F75898" w:rsidRPr="00B67E65" w:rsidTr="00C42957">
        <w:tc>
          <w:tcPr>
            <w:tcW w:w="11194" w:type="dxa"/>
            <w:shd w:val="clear" w:color="auto" w:fill="FFF2CC" w:themeFill="accent4" w:themeFillTint="33"/>
          </w:tcPr>
          <w:p w:rsidR="00F75898" w:rsidRPr="006A0FAF" w:rsidRDefault="00F75898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F7589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F7589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Rolle von Sympathikus und Parasy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mpathikus bei der neuro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>nalen und hormonellen Reg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>e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>lung von p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hysiologischen Funktionen an ei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nem Beispiel </w:t>
            </w:r>
            <w:r w:rsidR="000F25A9" w:rsidRPr="00F75898">
              <w:rPr>
                <w:rFonts w:ascii="Arial" w:hAnsi="Arial" w:cs="Arial"/>
                <w:color w:val="000000"/>
                <w:sz w:val="24"/>
                <w:szCs w:val="23"/>
              </w:rPr>
              <w:t>erklären</w:t>
            </w:r>
            <w:r w:rsidR="000F25A9"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F75898">
              <w:rPr>
                <w:rFonts w:ascii="Arial" w:hAnsi="Arial" w:cs="Arial"/>
                <w:color w:val="000000"/>
                <w:sz w:val="24"/>
                <w:szCs w:val="23"/>
              </w:rPr>
              <w:t xml:space="preserve">(UF4, E6, UF2, UF1),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F75898" w:rsidRPr="006A0FAF" w:rsidRDefault="00AC7DB2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Rolle von Sympathikus und Parasympathikus bei der neuronalen und hormonellen Reg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e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lung von ph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ysiologischen Funktionen an Bei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spielen 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erklären 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(UF4, E6, UF2, UF1),</w:t>
            </w:r>
          </w:p>
        </w:tc>
      </w:tr>
      <w:tr w:rsidR="00AC7DB2" w:rsidRPr="00B67E65" w:rsidTr="0015658A">
        <w:tc>
          <w:tcPr>
            <w:tcW w:w="11194" w:type="dxa"/>
            <w:shd w:val="clear" w:color="auto" w:fill="FFFFFF" w:themeFill="background1"/>
          </w:tcPr>
          <w:p w:rsidR="00AC7DB2" w:rsidRPr="006A0FAF" w:rsidRDefault="00AC7DB2" w:rsidP="004F18B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F2CC" w:themeFill="accent4" w:themeFillTint="33"/>
          </w:tcPr>
          <w:p w:rsidR="00AC7DB2" w:rsidRPr="006A0FAF" w:rsidRDefault="00AC7DB2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Aufbau und die Funktion der Netzhaut unter den Aspekten der Farb- und Kontrastwah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r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nehmung 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>erläutern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(UF3, UF4), </w:t>
            </w:r>
          </w:p>
        </w:tc>
      </w:tr>
      <w:tr w:rsidR="0040699D" w:rsidRPr="00B67E65" w:rsidTr="0040699D">
        <w:tc>
          <w:tcPr>
            <w:tcW w:w="11194" w:type="dxa"/>
            <w:shd w:val="clear" w:color="auto" w:fill="FFCCCC"/>
          </w:tcPr>
          <w:p w:rsidR="0040699D" w:rsidRPr="006A0FAF" w:rsidRDefault="0040699D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0699D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40699D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40699D">
              <w:rPr>
                <w:rFonts w:ascii="Arial" w:hAnsi="Arial" w:cs="Arial"/>
                <w:color w:val="000000"/>
                <w:sz w:val="24"/>
                <w:szCs w:val="23"/>
              </w:rPr>
              <w:t xml:space="preserve"> das Prinzip der Signaltransduktion an einem Rezeptor anhand von Modellen dar</w:t>
            </w:r>
            <w:r w:rsidR="000F25A9" w:rsidRPr="0040699D">
              <w:rPr>
                <w:rFonts w:ascii="Arial" w:hAnsi="Arial" w:cs="Arial"/>
                <w:color w:val="000000"/>
                <w:sz w:val="24"/>
                <w:szCs w:val="23"/>
              </w:rPr>
              <w:t xml:space="preserve">stellen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40699D">
              <w:rPr>
                <w:rFonts w:ascii="Arial" w:hAnsi="Arial" w:cs="Arial"/>
                <w:color w:val="000000"/>
                <w:sz w:val="24"/>
                <w:szCs w:val="23"/>
              </w:rPr>
              <w:t xml:space="preserve">(E6, UF1, UF2, UF4), </w:t>
            </w:r>
          </w:p>
        </w:tc>
        <w:tc>
          <w:tcPr>
            <w:tcW w:w="11198" w:type="dxa"/>
            <w:shd w:val="clear" w:color="auto" w:fill="FFFFFF" w:themeFill="background1"/>
          </w:tcPr>
          <w:p w:rsidR="0040699D" w:rsidRPr="006A0FAF" w:rsidRDefault="0040699D" w:rsidP="004F18B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</w:tr>
      <w:tr w:rsidR="00877FBC" w:rsidRPr="00B67E65" w:rsidTr="00877FBC">
        <w:tc>
          <w:tcPr>
            <w:tcW w:w="11194" w:type="dxa"/>
            <w:shd w:val="clear" w:color="auto" w:fill="FFFFFF" w:themeFill="background1"/>
          </w:tcPr>
          <w:p w:rsidR="00877FBC" w:rsidRPr="006A0FAF" w:rsidRDefault="00877FBC" w:rsidP="004F18B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CCCC"/>
          </w:tcPr>
          <w:p w:rsidR="00877FBC" w:rsidRPr="006A0FAF" w:rsidRDefault="00877FBC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877FB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77FB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Veränderung der Membranspannung an Lichtsinneszellen anhand von Modellen dar</w:t>
            </w:r>
            <w:r w:rsidR="000F25A9" w:rsidRPr="00877FBC">
              <w:rPr>
                <w:rFonts w:ascii="Arial" w:hAnsi="Arial" w:cs="Arial"/>
                <w:color w:val="000000"/>
                <w:sz w:val="24"/>
                <w:szCs w:val="23"/>
              </w:rPr>
              <w:t xml:space="preserve">stellen 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 xml:space="preserve">und die Bedeutung des </w:t>
            </w:r>
            <w:r w:rsidRPr="00877FBC">
              <w:rPr>
                <w:rFonts w:ascii="Arial" w:hAnsi="Arial" w:cs="Arial"/>
                <w:i/>
                <w:iCs/>
                <w:color w:val="000000"/>
                <w:sz w:val="24"/>
                <w:szCs w:val="23"/>
              </w:rPr>
              <w:t xml:space="preserve">second messengers 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>und der Reaktionskaskade be</w:t>
            </w:r>
            <w:r w:rsidR="006A5003"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i der Fototransduktion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="000F25A9" w:rsidRPr="00877FBC">
              <w:rPr>
                <w:rFonts w:ascii="Arial" w:hAnsi="Arial" w:cs="Arial"/>
                <w:color w:val="000000"/>
                <w:sz w:val="24"/>
                <w:szCs w:val="23"/>
              </w:rPr>
              <w:t>beschre</w:t>
            </w:r>
            <w:r w:rsidR="000F25A9" w:rsidRPr="00877FBC">
              <w:rPr>
                <w:rFonts w:ascii="Arial" w:hAnsi="Arial" w:cs="Arial"/>
                <w:color w:val="000000"/>
                <w:sz w:val="24"/>
                <w:szCs w:val="23"/>
              </w:rPr>
              <w:t>i</w:t>
            </w:r>
            <w:r w:rsidR="000F25A9" w:rsidRPr="00877FBC">
              <w:rPr>
                <w:rFonts w:ascii="Arial" w:hAnsi="Arial" w:cs="Arial"/>
                <w:color w:val="000000"/>
                <w:sz w:val="24"/>
                <w:szCs w:val="23"/>
              </w:rPr>
              <w:t>ben</w:t>
            </w:r>
            <w:r w:rsidR="000F25A9"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="006A5003" w:rsidRPr="006A0FAF">
              <w:rPr>
                <w:rFonts w:ascii="Arial" w:hAnsi="Arial" w:cs="Arial"/>
                <w:color w:val="000000"/>
                <w:sz w:val="24"/>
                <w:szCs w:val="23"/>
              </w:rPr>
              <w:t>(E6, E1),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</w:p>
        </w:tc>
      </w:tr>
      <w:tr w:rsidR="00BA09BD" w:rsidRPr="00B67E65" w:rsidTr="00116625">
        <w:tc>
          <w:tcPr>
            <w:tcW w:w="11194" w:type="dxa"/>
            <w:shd w:val="clear" w:color="auto" w:fill="E2EFD9" w:themeFill="accent6" w:themeFillTint="33"/>
          </w:tcPr>
          <w:p w:rsidR="00BA09BD" w:rsidRPr="006A0FAF" w:rsidRDefault="00116625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116625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116625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Vorgang von der durch einen Reiz ausgelösten Erregung von Sinneszellen bis zur Ko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>n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>struktion des Sinneseindrucks bzw. der Wahrnehmung im Gehirn unter Verwendung f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achspezifischer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Darste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l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lungsfor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>men in Grundzügen dar</w:t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(K1, K3), 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BA09BD" w:rsidRPr="006A0FAF" w:rsidRDefault="00BA09BD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BF447E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BF447E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>den</w:t>
            </w:r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>Vorgang von der durch einen Reiz ausgelösten Erregung von Sinneszellen bis zur En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>t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stehung des Sinneseindrucks bzw. der Wahrnehmung im Gehirn unter Verwendung fachspezifischer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>Darstellung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>s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>formen in Grundzügen dar</w:t>
            </w:r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stellen 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(K1, K3), </w:t>
            </w:r>
          </w:p>
        </w:tc>
      </w:tr>
      <w:tr w:rsidR="00EA416C" w:rsidRPr="00B67E65" w:rsidTr="00116625">
        <w:tc>
          <w:tcPr>
            <w:tcW w:w="11194" w:type="dxa"/>
            <w:shd w:val="clear" w:color="auto" w:fill="E2EFD9" w:themeFill="accent6" w:themeFillTint="33"/>
          </w:tcPr>
          <w:p w:rsidR="00EA416C" w:rsidRPr="006A0FAF" w:rsidRDefault="00116625" w:rsidP="000F25A9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116625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116625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Wirkung von endo- und exogenen Stoffen auf Vorgänge am Axon, der Synapse und auf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>Gehir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>n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areale an konkreten Beispielen </w:t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dokumentieren und präsentieren 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>(K1, K3, UF2),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EA416C" w:rsidRPr="006A0FAF" w:rsidRDefault="00EA416C" w:rsidP="000F25A9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BF447E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BF447E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Wirkung von endo- und exogenen Stoffen auf Vorgänge am Axon, der Synapse und auf Gehir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>n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>areale an kon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kreten Beispielen </w:t>
            </w:r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dokumentieren und präsentieren 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(K1, K3, UF2),</w:t>
            </w:r>
          </w:p>
        </w:tc>
      </w:tr>
      <w:tr w:rsidR="00EA416C" w:rsidRPr="00B67E65" w:rsidTr="00116625">
        <w:tc>
          <w:tcPr>
            <w:tcW w:w="11194" w:type="dxa"/>
            <w:shd w:val="clear" w:color="auto" w:fill="D9E2F3" w:themeFill="accent5" w:themeFillTint="33"/>
          </w:tcPr>
          <w:p w:rsidR="00EA416C" w:rsidRPr="006A0FAF" w:rsidRDefault="00116625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116625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116625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 Wirkungen von exogenen Subs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tanzen auf den Körper und bewer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ten mögliche Folgen für Individuum und Gesellschaft </w:t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erklären 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>(B3, B4, B2, UF4)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,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EA416C" w:rsidRPr="006A0FAF" w:rsidRDefault="00EA416C" w:rsidP="000F25A9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EA416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EA416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EA416C">
              <w:rPr>
                <w:rFonts w:ascii="Arial" w:hAnsi="Arial" w:cs="Arial"/>
                <w:color w:val="000000"/>
                <w:sz w:val="24"/>
                <w:szCs w:val="23"/>
              </w:rPr>
              <w:t xml:space="preserve"> Wirkungen von endo- und exogenen Substanzen (u.a. von Neuro-</w:t>
            </w:r>
            <w:proofErr w:type="spellStart"/>
            <w:r w:rsidRPr="00EA416C">
              <w:rPr>
                <w:rFonts w:ascii="Arial" w:hAnsi="Arial" w:cs="Arial"/>
                <w:color w:val="000000"/>
                <w:sz w:val="24"/>
                <w:szCs w:val="23"/>
              </w:rPr>
              <w:t>enhancern</w:t>
            </w:r>
            <w:proofErr w:type="spellEnd"/>
            <w:r w:rsidRPr="00EA416C">
              <w:rPr>
                <w:rFonts w:ascii="Arial" w:hAnsi="Arial" w:cs="Arial"/>
                <w:color w:val="000000"/>
                <w:sz w:val="24"/>
                <w:szCs w:val="23"/>
              </w:rPr>
              <w:t>) auf die Gesun</w:t>
            </w:r>
            <w:r w:rsidRPr="00EA416C">
              <w:rPr>
                <w:rFonts w:ascii="Arial" w:hAnsi="Arial" w:cs="Arial"/>
                <w:color w:val="000000"/>
                <w:sz w:val="24"/>
                <w:szCs w:val="23"/>
              </w:rPr>
              <w:t>d</w:t>
            </w:r>
            <w:r w:rsidRPr="00EA416C">
              <w:rPr>
                <w:rFonts w:ascii="Arial" w:hAnsi="Arial" w:cs="Arial"/>
                <w:color w:val="000000"/>
                <w:sz w:val="24"/>
                <w:szCs w:val="23"/>
              </w:rPr>
              <w:t>heit ab</w:t>
            </w:r>
            <w:r w:rsidR="000F25A9" w:rsidRPr="00EA416C">
              <w:rPr>
                <w:rFonts w:ascii="Arial" w:hAnsi="Arial" w:cs="Arial"/>
                <w:color w:val="000000"/>
                <w:sz w:val="24"/>
                <w:szCs w:val="23"/>
              </w:rPr>
              <w:t>leiten</w:t>
            </w:r>
            <w:r w:rsidR="000F25A9" w:rsidRPr="00EA416C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EA416C">
              <w:rPr>
                <w:rFonts w:ascii="Arial" w:hAnsi="Arial" w:cs="Arial"/>
                <w:color w:val="000000"/>
                <w:sz w:val="24"/>
                <w:szCs w:val="23"/>
              </w:rPr>
              <w:t xml:space="preserve">und 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mögliche Folgen für Indi</w:t>
            </w:r>
            <w:r w:rsidRPr="00EA416C">
              <w:rPr>
                <w:rFonts w:ascii="Arial" w:hAnsi="Arial" w:cs="Arial"/>
                <w:color w:val="000000"/>
                <w:sz w:val="24"/>
                <w:szCs w:val="23"/>
              </w:rPr>
              <w:t>viduum und Gesel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lschaft </w:t>
            </w:r>
            <w:r w:rsidR="000F25A9" w:rsidRPr="00EA416C">
              <w:rPr>
                <w:rFonts w:ascii="Arial" w:hAnsi="Arial" w:cs="Arial"/>
                <w:color w:val="000000"/>
                <w:sz w:val="24"/>
                <w:szCs w:val="23"/>
              </w:rPr>
              <w:t>be</w:t>
            </w:r>
            <w:r w:rsidR="000F25A9" w:rsidRPr="006A0FAF">
              <w:rPr>
                <w:rFonts w:ascii="Arial" w:hAnsi="Arial" w:cs="Arial"/>
                <w:color w:val="000000"/>
                <w:sz w:val="24"/>
                <w:szCs w:val="23"/>
              </w:rPr>
              <w:t>werten</w:t>
            </w:r>
            <w:r w:rsidR="000F25A9"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(B3, B4, B2, UF2, UF4),</w:t>
            </w:r>
          </w:p>
        </w:tc>
      </w:tr>
      <w:tr w:rsidR="00BA09BD" w:rsidRPr="00B67E65" w:rsidTr="00877FBC">
        <w:tc>
          <w:tcPr>
            <w:tcW w:w="11194" w:type="dxa"/>
            <w:shd w:val="clear" w:color="auto" w:fill="FFF2CC" w:themeFill="accent4" w:themeFillTint="33"/>
          </w:tcPr>
          <w:p w:rsidR="00BA09BD" w:rsidRPr="006A0FAF" w:rsidRDefault="00BA09BD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054F89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054F89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054F89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Bedeutung der Plastizität des Gehirns für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 ein lebenslanges Lernen </w:t>
            </w:r>
            <w:r w:rsidR="000F25A9" w:rsidRPr="00054F89">
              <w:rPr>
                <w:rFonts w:ascii="Arial" w:hAnsi="Arial" w:cs="Arial"/>
                <w:color w:val="000000"/>
                <w:sz w:val="24"/>
                <w:szCs w:val="23"/>
              </w:rPr>
              <w:t>erklären</w:t>
            </w:r>
            <w:r w:rsidR="000F25A9"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(UF4),</w:t>
            </w:r>
          </w:p>
        </w:tc>
        <w:tc>
          <w:tcPr>
            <w:tcW w:w="11198" w:type="dxa"/>
            <w:shd w:val="clear" w:color="auto" w:fill="FFCCCC"/>
          </w:tcPr>
          <w:p w:rsidR="00BA09BD" w:rsidRPr="006A0FAF" w:rsidRDefault="00BA09BD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877FB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77FB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Begriff der Plastizität anhand geeigneter Modelle </w:t>
            </w:r>
            <w:r w:rsidR="000F25A9" w:rsidRPr="00877FBC">
              <w:rPr>
                <w:rFonts w:ascii="Arial" w:hAnsi="Arial" w:cs="Arial"/>
                <w:color w:val="000000"/>
                <w:sz w:val="24"/>
                <w:szCs w:val="23"/>
              </w:rPr>
              <w:t xml:space="preserve">erklären 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 xml:space="preserve">und die Bedeutung für ein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>lebensla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>n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>ges Lernen ab</w:t>
            </w:r>
            <w:r w:rsidR="000F25A9" w:rsidRPr="00877FBC">
              <w:rPr>
                <w:rFonts w:ascii="Arial" w:hAnsi="Arial" w:cs="Arial"/>
                <w:color w:val="000000"/>
                <w:sz w:val="24"/>
                <w:szCs w:val="23"/>
              </w:rPr>
              <w:t xml:space="preserve">leiten </w:t>
            </w:r>
            <w:r w:rsidRPr="00877FBC">
              <w:rPr>
                <w:rFonts w:ascii="Arial" w:hAnsi="Arial" w:cs="Arial"/>
                <w:color w:val="000000"/>
                <w:sz w:val="24"/>
                <w:szCs w:val="23"/>
              </w:rPr>
              <w:t xml:space="preserve">(E6, UF4), </w:t>
            </w:r>
          </w:p>
        </w:tc>
      </w:tr>
      <w:tr w:rsidR="00BA09BD" w:rsidRPr="00B67E65" w:rsidTr="00116625">
        <w:tc>
          <w:tcPr>
            <w:tcW w:w="11194" w:type="dxa"/>
            <w:shd w:val="clear" w:color="auto" w:fill="E2EFD9" w:themeFill="accent6" w:themeFillTint="33"/>
          </w:tcPr>
          <w:p w:rsidR="00BA09BD" w:rsidRPr="006A0FAF" w:rsidRDefault="00116625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116625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116625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 aktuelle Modellvorstellungen zum Gedächtnis auf anatomisch-physiologischer Ebene dar</w:t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116625">
              <w:rPr>
                <w:rFonts w:ascii="Arial" w:hAnsi="Arial" w:cs="Arial"/>
                <w:color w:val="000000"/>
                <w:sz w:val="24"/>
                <w:szCs w:val="23"/>
              </w:rPr>
              <w:t xml:space="preserve">(K3, B1), 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BA09BD" w:rsidRPr="006A0FAF" w:rsidRDefault="00BA09BD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BF447E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BF447E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 aktuelle Modellvorstellungen zum Gedächtnis auf anatomisch-physiologischer Ebene dar</w:t>
            </w:r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(K3, B1), </w:t>
            </w:r>
          </w:p>
        </w:tc>
      </w:tr>
      <w:tr w:rsidR="00BA09BD" w:rsidRPr="00B67E65" w:rsidTr="0040699D">
        <w:tc>
          <w:tcPr>
            <w:tcW w:w="11194" w:type="dxa"/>
            <w:shd w:val="clear" w:color="auto" w:fill="FFCCCC"/>
          </w:tcPr>
          <w:p w:rsidR="00BA09BD" w:rsidRPr="006A0FAF" w:rsidRDefault="0040699D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0699D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40699D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40699D">
              <w:rPr>
                <w:rFonts w:ascii="Arial" w:hAnsi="Arial" w:cs="Arial"/>
                <w:color w:val="000000"/>
                <w:sz w:val="24"/>
                <w:szCs w:val="23"/>
              </w:rPr>
              <w:t xml:space="preserve"> mithilfe von Aufnahmen eines bildgebenden Verfahrens Aktivitäten versch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iedener Gehirnareale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="000F25A9" w:rsidRPr="0040699D">
              <w:rPr>
                <w:rFonts w:ascii="Arial" w:hAnsi="Arial" w:cs="Arial"/>
                <w:color w:val="000000"/>
                <w:sz w:val="24"/>
                <w:szCs w:val="23"/>
              </w:rPr>
              <w:t>e</w:t>
            </w:r>
            <w:r w:rsidR="000F25A9" w:rsidRPr="0040699D">
              <w:rPr>
                <w:rFonts w:ascii="Arial" w:hAnsi="Arial" w:cs="Arial"/>
                <w:color w:val="000000"/>
                <w:sz w:val="24"/>
                <w:szCs w:val="23"/>
              </w:rPr>
              <w:t>r</w:t>
            </w:r>
            <w:r w:rsidR="000F25A9" w:rsidRPr="0040699D">
              <w:rPr>
                <w:rFonts w:ascii="Arial" w:hAnsi="Arial" w:cs="Arial"/>
                <w:color w:val="000000"/>
                <w:sz w:val="24"/>
                <w:szCs w:val="23"/>
              </w:rPr>
              <w:t>mitteln</w:t>
            </w:r>
            <w:r w:rsidR="000F25A9"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(E5, UF4),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BA09BD" w:rsidRPr="006A0FAF" w:rsidRDefault="00BA09BD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AC7DB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Möglichkeiten und Grenzen bildgebender Verfahren zur Anatomie und zur Funktion des Gehirns (PET und </w:t>
            </w:r>
            <w:proofErr w:type="spellStart"/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fMRT</w:t>
            </w:r>
            <w:proofErr w:type="spellEnd"/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) gegenüber 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und diese mit der Erforschung von Gehirnabläufen in Ve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r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bindung 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>bringen</w:t>
            </w:r>
            <w:r w:rsidR="000F25A9"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>(UF4, UF1, B4)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,</w:t>
            </w:r>
            <w:r w:rsidRPr="00AC7DB2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</w:p>
        </w:tc>
      </w:tr>
      <w:tr w:rsidR="00EA416C" w:rsidRPr="00B67E65" w:rsidTr="00116625">
        <w:tc>
          <w:tcPr>
            <w:tcW w:w="11194" w:type="dxa"/>
            <w:shd w:val="clear" w:color="auto" w:fill="E2EFD9" w:themeFill="accent6" w:themeFillTint="33"/>
          </w:tcPr>
          <w:p w:rsidR="00EA416C" w:rsidRPr="006A0FAF" w:rsidRDefault="00116625" w:rsidP="000F25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625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16625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16625">
              <w:rPr>
                <w:rFonts w:ascii="Arial" w:hAnsi="Arial" w:cs="Arial"/>
                <w:color w:val="000000"/>
                <w:sz w:val="24"/>
                <w:szCs w:val="24"/>
              </w:rPr>
              <w:t xml:space="preserve"> aktuelle wissenschaftliche Erkenntnisse zu einer deg</w:t>
            </w:r>
            <w:r w:rsidRPr="006A0FAF">
              <w:rPr>
                <w:rFonts w:ascii="Arial" w:hAnsi="Arial" w:cs="Arial"/>
                <w:color w:val="000000"/>
                <w:sz w:val="24"/>
                <w:szCs w:val="24"/>
              </w:rPr>
              <w:t xml:space="preserve">enerativen Erkrankung </w:t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4"/>
              </w:rPr>
              <w:t xml:space="preserve">recherchieren und </w:t>
            </w:r>
            <w:r w:rsidR="000F25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4"/>
              </w:rPr>
              <w:t>ä</w:t>
            </w:r>
            <w:r w:rsidR="000F25A9" w:rsidRPr="00116625">
              <w:rPr>
                <w:rFonts w:ascii="Arial" w:hAnsi="Arial" w:cs="Arial"/>
                <w:color w:val="000000"/>
                <w:sz w:val="24"/>
                <w:szCs w:val="24"/>
              </w:rPr>
              <w:t xml:space="preserve">sentieren </w:t>
            </w:r>
            <w:r w:rsidRPr="006A0FAF">
              <w:rPr>
                <w:rFonts w:ascii="Arial" w:hAnsi="Arial" w:cs="Arial"/>
                <w:color w:val="000000"/>
                <w:sz w:val="24"/>
                <w:szCs w:val="24"/>
              </w:rPr>
              <w:t>(K2, K3).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EA416C" w:rsidRPr="006A0FAF" w:rsidRDefault="00EA416C" w:rsidP="000F25A9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BF447E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BF447E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 aktuelle wissenschaftliche Erkenntnisse zu einer deg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 xml:space="preserve">enerativen Erkrankung </w:t>
            </w:r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recherchieren und </w:t>
            </w:r>
            <w:r w:rsidR="000F25A9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bookmarkStart w:id="0" w:name="_GoBack"/>
            <w:bookmarkEnd w:id="0"/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>pr</w:t>
            </w:r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>ä</w:t>
            </w:r>
            <w:r w:rsidR="000F25A9" w:rsidRPr="00BF447E">
              <w:rPr>
                <w:rFonts w:ascii="Arial" w:hAnsi="Arial" w:cs="Arial"/>
                <w:color w:val="000000"/>
                <w:sz w:val="24"/>
                <w:szCs w:val="23"/>
              </w:rPr>
              <w:t xml:space="preserve">sentieren </w:t>
            </w:r>
            <w:r w:rsidRPr="006A0FAF">
              <w:rPr>
                <w:rFonts w:ascii="Arial" w:hAnsi="Arial" w:cs="Arial"/>
                <w:color w:val="000000"/>
                <w:sz w:val="24"/>
                <w:szCs w:val="23"/>
              </w:rPr>
              <w:t>(K2, K3)</w:t>
            </w:r>
            <w:r w:rsidR="00116625" w:rsidRPr="006A0FAF">
              <w:rPr>
                <w:rFonts w:ascii="Arial" w:hAnsi="Arial" w:cs="Arial"/>
                <w:color w:val="000000"/>
                <w:sz w:val="24"/>
                <w:szCs w:val="23"/>
              </w:rPr>
              <w:t>.</w:t>
            </w:r>
          </w:p>
        </w:tc>
      </w:tr>
    </w:tbl>
    <w:p w:rsidR="006E4CEF" w:rsidRPr="00B67E65" w:rsidRDefault="006E4CEF" w:rsidP="000F25A9">
      <w:pPr>
        <w:rPr>
          <w:rFonts w:ascii="Arial" w:hAnsi="Arial" w:cs="Arial"/>
          <w:sz w:val="24"/>
          <w:szCs w:val="24"/>
        </w:rPr>
      </w:pPr>
    </w:p>
    <w:sectPr w:rsidR="006E4CEF" w:rsidRPr="00B67E65" w:rsidSect="004365BA">
      <w:footerReference w:type="default" r:id="rId7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75" w:rsidRDefault="00C94F75" w:rsidP="00AE42BE">
      <w:pPr>
        <w:spacing w:after="0" w:line="240" w:lineRule="auto"/>
      </w:pPr>
      <w:r>
        <w:separator/>
      </w:r>
    </w:p>
  </w:endnote>
  <w:endnote w:type="continuationSeparator" w:id="0">
    <w:p w:rsidR="00C94F75" w:rsidRDefault="00C94F75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BE" w:rsidRDefault="00AE4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75" w:rsidRDefault="00C94F75" w:rsidP="00AE42BE">
      <w:pPr>
        <w:spacing w:after="0" w:line="240" w:lineRule="auto"/>
      </w:pPr>
      <w:r>
        <w:separator/>
      </w:r>
    </w:p>
  </w:footnote>
  <w:footnote w:type="continuationSeparator" w:id="0">
    <w:p w:rsidR="00C94F75" w:rsidRDefault="00C94F75" w:rsidP="00A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2"/>
    <w:rsid w:val="0002789B"/>
    <w:rsid w:val="0003048C"/>
    <w:rsid w:val="00054F89"/>
    <w:rsid w:val="000621BD"/>
    <w:rsid w:val="00070201"/>
    <w:rsid w:val="000B6F9A"/>
    <w:rsid w:val="000B71AF"/>
    <w:rsid w:val="000F118E"/>
    <w:rsid w:val="000F25A9"/>
    <w:rsid w:val="0011252B"/>
    <w:rsid w:val="00116625"/>
    <w:rsid w:val="0013748A"/>
    <w:rsid w:val="00137CF2"/>
    <w:rsid w:val="001463C8"/>
    <w:rsid w:val="00150C6E"/>
    <w:rsid w:val="0015658A"/>
    <w:rsid w:val="00161B56"/>
    <w:rsid w:val="001806E9"/>
    <w:rsid w:val="00191694"/>
    <w:rsid w:val="00195ADC"/>
    <w:rsid w:val="001A0EA9"/>
    <w:rsid w:val="001D1728"/>
    <w:rsid w:val="001D45CE"/>
    <w:rsid w:val="001E2ECA"/>
    <w:rsid w:val="001F06AA"/>
    <w:rsid w:val="00307418"/>
    <w:rsid w:val="00397F6C"/>
    <w:rsid w:val="003A2E9C"/>
    <w:rsid w:val="003B7A9C"/>
    <w:rsid w:val="0040441B"/>
    <w:rsid w:val="0040699D"/>
    <w:rsid w:val="00410B3F"/>
    <w:rsid w:val="004129FA"/>
    <w:rsid w:val="004275DF"/>
    <w:rsid w:val="00435DC8"/>
    <w:rsid w:val="004365BA"/>
    <w:rsid w:val="004557DC"/>
    <w:rsid w:val="004653E6"/>
    <w:rsid w:val="00492C74"/>
    <w:rsid w:val="0049738B"/>
    <w:rsid w:val="004E3F22"/>
    <w:rsid w:val="004F18BA"/>
    <w:rsid w:val="004F4223"/>
    <w:rsid w:val="004F7DFB"/>
    <w:rsid w:val="005167EA"/>
    <w:rsid w:val="005323C1"/>
    <w:rsid w:val="00541852"/>
    <w:rsid w:val="0056030B"/>
    <w:rsid w:val="0057650C"/>
    <w:rsid w:val="00594C2A"/>
    <w:rsid w:val="005A6C97"/>
    <w:rsid w:val="005B1A6B"/>
    <w:rsid w:val="005F082C"/>
    <w:rsid w:val="005F5178"/>
    <w:rsid w:val="00614256"/>
    <w:rsid w:val="00631384"/>
    <w:rsid w:val="0064608F"/>
    <w:rsid w:val="006506C2"/>
    <w:rsid w:val="00655679"/>
    <w:rsid w:val="0066345B"/>
    <w:rsid w:val="0069104D"/>
    <w:rsid w:val="006A0FAF"/>
    <w:rsid w:val="006A5003"/>
    <w:rsid w:val="006D6E92"/>
    <w:rsid w:val="006E4CEF"/>
    <w:rsid w:val="006F0468"/>
    <w:rsid w:val="006F5E6A"/>
    <w:rsid w:val="00702A44"/>
    <w:rsid w:val="007140B2"/>
    <w:rsid w:val="00737C25"/>
    <w:rsid w:val="00742F82"/>
    <w:rsid w:val="0075607F"/>
    <w:rsid w:val="007635E2"/>
    <w:rsid w:val="0076744F"/>
    <w:rsid w:val="00777DD7"/>
    <w:rsid w:val="00793459"/>
    <w:rsid w:val="007C369D"/>
    <w:rsid w:val="007D1D10"/>
    <w:rsid w:val="007F5896"/>
    <w:rsid w:val="00803ACC"/>
    <w:rsid w:val="00804708"/>
    <w:rsid w:val="008271EC"/>
    <w:rsid w:val="008273CD"/>
    <w:rsid w:val="00835154"/>
    <w:rsid w:val="00842B73"/>
    <w:rsid w:val="0084626C"/>
    <w:rsid w:val="00852AAD"/>
    <w:rsid w:val="008718C3"/>
    <w:rsid w:val="00877FBC"/>
    <w:rsid w:val="00891E76"/>
    <w:rsid w:val="008B4780"/>
    <w:rsid w:val="008F13CC"/>
    <w:rsid w:val="0092126E"/>
    <w:rsid w:val="0093012F"/>
    <w:rsid w:val="00932402"/>
    <w:rsid w:val="00936B4C"/>
    <w:rsid w:val="00966618"/>
    <w:rsid w:val="00991687"/>
    <w:rsid w:val="009C6D3D"/>
    <w:rsid w:val="009D17CE"/>
    <w:rsid w:val="00A13489"/>
    <w:rsid w:val="00A43CC2"/>
    <w:rsid w:val="00A51FF6"/>
    <w:rsid w:val="00A57701"/>
    <w:rsid w:val="00A8427B"/>
    <w:rsid w:val="00A87391"/>
    <w:rsid w:val="00A908DA"/>
    <w:rsid w:val="00AA02A6"/>
    <w:rsid w:val="00AB2114"/>
    <w:rsid w:val="00AB345D"/>
    <w:rsid w:val="00AC7DB2"/>
    <w:rsid w:val="00AE42BE"/>
    <w:rsid w:val="00B67E65"/>
    <w:rsid w:val="00B91E16"/>
    <w:rsid w:val="00BA09BD"/>
    <w:rsid w:val="00BA4FBB"/>
    <w:rsid w:val="00BF447E"/>
    <w:rsid w:val="00C16B3E"/>
    <w:rsid w:val="00C42957"/>
    <w:rsid w:val="00C75F2C"/>
    <w:rsid w:val="00C87D24"/>
    <w:rsid w:val="00C92149"/>
    <w:rsid w:val="00C94F75"/>
    <w:rsid w:val="00CA36E6"/>
    <w:rsid w:val="00D020F8"/>
    <w:rsid w:val="00D076FA"/>
    <w:rsid w:val="00D45995"/>
    <w:rsid w:val="00D573D4"/>
    <w:rsid w:val="00D630BA"/>
    <w:rsid w:val="00D80B5D"/>
    <w:rsid w:val="00DA544F"/>
    <w:rsid w:val="00E03BAA"/>
    <w:rsid w:val="00E1337A"/>
    <w:rsid w:val="00E2080D"/>
    <w:rsid w:val="00E31D4C"/>
    <w:rsid w:val="00E504D7"/>
    <w:rsid w:val="00E86CF6"/>
    <w:rsid w:val="00EA416C"/>
    <w:rsid w:val="00EB6F17"/>
    <w:rsid w:val="00EE6D06"/>
    <w:rsid w:val="00EE7D52"/>
    <w:rsid w:val="00F01CE2"/>
    <w:rsid w:val="00F14D2A"/>
    <w:rsid w:val="00F75898"/>
    <w:rsid w:val="00F81A21"/>
    <w:rsid w:val="00F82089"/>
    <w:rsid w:val="00FA1C71"/>
    <w:rsid w:val="00FA4A61"/>
    <w:rsid w:val="00FC5D15"/>
    <w:rsid w:val="00FD5E6A"/>
    <w:rsid w:val="00FE380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41ACF416.dotm</Template>
  <TotalTime>0</TotalTime>
  <Pages>1</Pages>
  <Words>578</Words>
  <Characters>3745</Characters>
  <Application>Microsoft Office Word</Application>
  <DocSecurity>0</DocSecurity>
  <Lines>66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Walory, Michael</cp:lastModifiedBy>
  <cp:revision>2</cp:revision>
  <cp:lastPrinted>2014-01-12T16:59:00Z</cp:lastPrinted>
  <dcterms:created xsi:type="dcterms:W3CDTF">2014-08-01T13:35:00Z</dcterms:created>
  <dcterms:modified xsi:type="dcterms:W3CDTF">2014-08-01T13:35:00Z</dcterms:modified>
</cp:coreProperties>
</file>