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90C" w:rsidRPr="00B8090C" w:rsidRDefault="00B8090C" w:rsidP="00B15126">
      <w:pPr>
        <w:rPr>
          <w:rFonts w:asciiTheme="minorHAnsi" w:hAnsiTheme="minorHAnsi"/>
          <w:b/>
          <w:bCs/>
          <w:sz w:val="22"/>
          <w:szCs w:val="22"/>
        </w:rPr>
      </w:pPr>
      <w:bookmarkStart w:id="0" w:name="_GoBack"/>
      <w:bookmarkEnd w:id="0"/>
    </w:p>
    <w:p w:rsidR="00B15126" w:rsidRPr="00B15126" w:rsidRDefault="00B15126" w:rsidP="00B15126">
      <w:pPr>
        <w:rPr>
          <w:rFonts w:asciiTheme="minorHAnsi" w:hAnsiTheme="minorHAnsi"/>
          <w:b/>
          <w:bCs/>
          <w:sz w:val="28"/>
          <w:szCs w:val="28"/>
        </w:rPr>
      </w:pPr>
      <w:r w:rsidRPr="00B15126">
        <w:rPr>
          <w:rFonts w:asciiTheme="minorHAnsi" w:hAnsiTheme="minorHAnsi"/>
          <w:b/>
          <w:bCs/>
          <w:sz w:val="28"/>
          <w:szCs w:val="28"/>
        </w:rPr>
        <w:t>Trio</w:t>
      </w:r>
    </w:p>
    <w:p w:rsidR="00B15126" w:rsidRPr="00B15126" w:rsidRDefault="00B15126" w:rsidP="00B15126">
      <w:pPr>
        <w:rPr>
          <w:rFonts w:asciiTheme="minorHAnsi" w:hAnsiTheme="minorHAnsi"/>
          <w:sz w:val="22"/>
          <w:szCs w:val="22"/>
        </w:rPr>
      </w:pPr>
    </w:p>
    <w:p w:rsidR="00B15126" w:rsidRPr="00B15126" w:rsidRDefault="00B15126" w:rsidP="00B15126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Spielregeln</w:t>
      </w:r>
    </w:p>
    <w:p w:rsidR="00B15126" w:rsidRPr="00B15126" w:rsidRDefault="00B15126" w:rsidP="00B15126">
      <w:pPr>
        <w:rPr>
          <w:rFonts w:asciiTheme="minorHAnsi" w:hAnsiTheme="minorHAnsi"/>
          <w:sz w:val="22"/>
          <w:szCs w:val="22"/>
        </w:rPr>
      </w:pPr>
      <w:r w:rsidRPr="00B15126">
        <w:rPr>
          <w:rFonts w:asciiTheme="minorHAnsi" w:hAnsiTheme="minorHAnsi"/>
          <w:sz w:val="22"/>
          <w:szCs w:val="22"/>
        </w:rPr>
        <w:t xml:space="preserve">Das Spielfeld besteht aus einem 7x7-Quadrat. In jedem kleinen Quadrat ist eine Ziffer von 1 bis 9 eingetragen. </w:t>
      </w:r>
    </w:p>
    <w:p w:rsidR="00B15126" w:rsidRPr="00B15126" w:rsidRDefault="00B15126" w:rsidP="00B15126">
      <w:pPr>
        <w:rPr>
          <w:rFonts w:asciiTheme="minorHAnsi" w:hAnsiTheme="minorHAnsi"/>
          <w:sz w:val="22"/>
          <w:szCs w:val="22"/>
        </w:rPr>
      </w:pPr>
      <w:r w:rsidRPr="00B15126">
        <w:rPr>
          <w:rFonts w:asciiTheme="minorHAnsi" w:hAnsiTheme="minorHAnsi"/>
          <w:sz w:val="22"/>
          <w:szCs w:val="22"/>
        </w:rPr>
        <w:t>Ziel des Spieles ist es</w:t>
      </w:r>
      <w:r>
        <w:rPr>
          <w:rFonts w:asciiTheme="minorHAnsi" w:hAnsiTheme="minorHAnsi"/>
          <w:sz w:val="22"/>
          <w:szCs w:val="22"/>
        </w:rPr>
        <w:t>,</w:t>
      </w:r>
      <w:r w:rsidRPr="00B15126">
        <w:rPr>
          <w:rFonts w:asciiTheme="minorHAnsi" w:hAnsiTheme="minorHAnsi"/>
          <w:sz w:val="22"/>
          <w:szCs w:val="22"/>
        </w:rPr>
        <w:t xml:space="preserve"> eine genannte Zahl aus drei nebeneinander stehenden Zahlen zu ermitteln. Dabei werden die ersten beiden Zahlen multipliziert und die dritte Zahl addiert oder subtrahiert.</w:t>
      </w:r>
    </w:p>
    <w:p w:rsidR="00B15126" w:rsidRPr="00B15126" w:rsidRDefault="00B15126" w:rsidP="00B15126">
      <w:pPr>
        <w:rPr>
          <w:rFonts w:asciiTheme="minorHAnsi" w:hAnsiTheme="minorHAnsi"/>
          <w:sz w:val="22"/>
          <w:szCs w:val="22"/>
        </w:rPr>
      </w:pPr>
      <w:r w:rsidRPr="00B15126">
        <w:rPr>
          <w:rFonts w:asciiTheme="minorHAnsi" w:hAnsiTheme="minorHAnsi"/>
          <w:sz w:val="22"/>
          <w:szCs w:val="22"/>
        </w:rPr>
        <w:t>Die drei Zahlen können horizontal oder vertikal nebeneinander stehen</w:t>
      </w:r>
      <w:r>
        <w:rPr>
          <w:rFonts w:asciiTheme="minorHAnsi" w:hAnsiTheme="minorHAnsi"/>
          <w:sz w:val="22"/>
          <w:szCs w:val="22"/>
        </w:rPr>
        <w:t>,</w:t>
      </w:r>
      <w:r w:rsidRPr="00B15126">
        <w:rPr>
          <w:rFonts w:asciiTheme="minorHAnsi" w:hAnsiTheme="minorHAnsi"/>
          <w:sz w:val="22"/>
          <w:szCs w:val="22"/>
        </w:rPr>
        <w:t xml:space="preserve"> und die Richtung, in der gerechnet wird, ist beliebig. </w:t>
      </w:r>
    </w:p>
    <w:p w:rsidR="00B15126" w:rsidRPr="00B15126" w:rsidRDefault="00B15126" w:rsidP="00B15126">
      <w:pPr>
        <w:rPr>
          <w:rFonts w:asciiTheme="minorHAnsi" w:hAnsiTheme="minorHAnsi"/>
          <w:sz w:val="22"/>
          <w:szCs w:val="22"/>
        </w:rPr>
      </w:pPr>
    </w:p>
    <w:p w:rsidR="00B15126" w:rsidRPr="00B15126" w:rsidRDefault="00B15126" w:rsidP="00B15126">
      <w:pPr>
        <w:rPr>
          <w:rFonts w:asciiTheme="minorHAnsi" w:hAnsiTheme="minorHAnsi"/>
          <w:sz w:val="22"/>
          <w:szCs w:val="22"/>
        </w:rPr>
      </w:pPr>
      <w:r w:rsidRPr="00B15126">
        <w:rPr>
          <w:rFonts w:asciiTheme="minorHAnsi" w:hAnsiTheme="minorHAnsi"/>
          <w:b/>
          <w:bCs/>
          <w:sz w:val="22"/>
          <w:szCs w:val="22"/>
        </w:rPr>
        <w:t>Beispiel</w:t>
      </w:r>
      <w:r w:rsidRPr="00B15126">
        <w:rPr>
          <w:rFonts w:asciiTheme="minorHAnsi" w:hAnsiTheme="minorHAnsi"/>
          <w:sz w:val="22"/>
          <w:szCs w:val="22"/>
        </w:rPr>
        <w:t xml:space="preserve"> </w:t>
      </w:r>
    </w:p>
    <w:p w:rsidR="00B15126" w:rsidRDefault="00B15126" w:rsidP="00B15126">
      <w:pPr>
        <w:rPr>
          <w:rFonts w:asciiTheme="minorHAnsi" w:hAnsiTheme="minorHAnsi"/>
          <w:sz w:val="22"/>
          <w:szCs w:val="22"/>
        </w:rPr>
      </w:pPr>
      <w:r w:rsidRPr="00B15126">
        <w:rPr>
          <w:rFonts w:asciiTheme="minorHAnsi" w:hAnsiTheme="minorHAnsi"/>
          <w:sz w:val="22"/>
          <w:szCs w:val="22"/>
        </w:rPr>
        <w:t>Aus den drei Zahlen 1-6-3 in der ersten Zeile links</w:t>
      </w:r>
      <w:r>
        <w:rPr>
          <w:rFonts w:asciiTheme="minorHAnsi" w:hAnsiTheme="minorHAnsi"/>
          <w:sz w:val="22"/>
          <w:szCs w:val="22"/>
        </w:rPr>
        <w:t xml:space="preserve"> im Beispielfeld</w:t>
      </w:r>
      <w:r w:rsidRPr="00B15126">
        <w:rPr>
          <w:rFonts w:asciiTheme="minorHAnsi" w:hAnsiTheme="minorHAnsi"/>
          <w:sz w:val="22"/>
          <w:szCs w:val="22"/>
        </w:rPr>
        <w:t xml:space="preserve"> lassen sich die Zahlen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B15126" w:rsidRDefault="00B15126" w:rsidP="00B15126">
      <w:pPr>
        <w:rPr>
          <w:rFonts w:asciiTheme="minorHAnsi" w:hAnsiTheme="minorHAnsi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9=1⋅6+3</m:t>
        </m:r>
      </m:oMath>
      <w:r w:rsidRPr="00B15126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B15126" w:rsidRDefault="00B15126" w:rsidP="00B15126">
      <w:pPr>
        <w:rPr>
          <w:rFonts w:asciiTheme="minorHAnsi" w:hAnsiTheme="minorHAnsi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3=1⋅6-3</m:t>
        </m:r>
      </m:oMath>
      <w:r w:rsidRPr="00B15126">
        <w:rPr>
          <w:rFonts w:asciiTheme="minorHAnsi" w:hAnsiTheme="minorHAnsi"/>
          <w:sz w:val="22"/>
          <w:szCs w:val="22"/>
        </w:rPr>
        <w:t>,</w:t>
      </w:r>
    </w:p>
    <w:p w:rsidR="00B15126" w:rsidRDefault="00B15126" w:rsidP="00B15126">
      <w:pPr>
        <w:rPr>
          <w:rFonts w:asciiTheme="minorHAnsi" w:hAnsiTheme="minorHAnsi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19=3⋅6+1</m:t>
        </m:r>
      </m:oMath>
      <w:r>
        <w:rPr>
          <w:rFonts w:asciiTheme="minorHAnsi" w:hAnsiTheme="minorHAnsi"/>
          <w:sz w:val="22"/>
          <w:szCs w:val="22"/>
        </w:rPr>
        <w:t xml:space="preserve"> </w:t>
      </w:r>
      <w:r w:rsidRPr="00B15126">
        <w:rPr>
          <w:rFonts w:asciiTheme="minorHAnsi" w:hAnsiTheme="minorHAnsi"/>
          <w:sz w:val="22"/>
          <w:szCs w:val="22"/>
        </w:rPr>
        <w:t>und</w:t>
      </w:r>
    </w:p>
    <w:p w:rsidR="00B15126" w:rsidRPr="00B15126" w:rsidRDefault="00B15126" w:rsidP="00B15126">
      <w:pPr>
        <w:rPr>
          <w:rFonts w:asciiTheme="minorHAnsi" w:hAnsiTheme="minorHAnsi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17=3⋅6-1</m:t>
        </m:r>
      </m:oMath>
      <w:r>
        <w:rPr>
          <w:rFonts w:asciiTheme="minorHAnsi" w:hAnsiTheme="minorHAnsi"/>
          <w:sz w:val="22"/>
          <w:szCs w:val="22"/>
        </w:rPr>
        <w:t xml:space="preserve"> </w:t>
      </w:r>
      <w:r w:rsidRPr="00B15126">
        <w:rPr>
          <w:rFonts w:asciiTheme="minorHAnsi" w:hAnsiTheme="minorHAnsi"/>
          <w:sz w:val="22"/>
          <w:szCs w:val="22"/>
        </w:rPr>
        <w:t xml:space="preserve">bilden. </w:t>
      </w:r>
    </w:p>
    <w:p w:rsidR="00B15126" w:rsidRPr="00B15126" w:rsidRDefault="00B15126" w:rsidP="00B15126">
      <w:pPr>
        <w:rPr>
          <w:rFonts w:asciiTheme="minorHAnsi" w:hAnsiTheme="minorHAnsi"/>
          <w:sz w:val="22"/>
          <w:szCs w:val="22"/>
        </w:rPr>
      </w:pPr>
    </w:p>
    <w:p w:rsidR="00B15126" w:rsidRPr="00B15126" w:rsidRDefault="00B15126" w:rsidP="00B15126">
      <w:pPr>
        <w:rPr>
          <w:rFonts w:asciiTheme="minorHAnsi" w:hAnsiTheme="minorHAnsi"/>
          <w:sz w:val="22"/>
          <w:szCs w:val="22"/>
        </w:rPr>
      </w:pPr>
      <w:r w:rsidRPr="00B15126">
        <w:rPr>
          <w:rFonts w:asciiTheme="minorHAnsi" w:hAnsiTheme="minorHAnsi"/>
          <w:sz w:val="22"/>
          <w:szCs w:val="22"/>
        </w:rPr>
        <w:t>Die Zahl wird durch die Lehrkraft vorgegeben</w:t>
      </w:r>
      <w:r>
        <w:rPr>
          <w:rFonts w:asciiTheme="minorHAnsi" w:hAnsiTheme="minorHAnsi"/>
          <w:sz w:val="22"/>
          <w:szCs w:val="22"/>
        </w:rPr>
        <w:t>,</w:t>
      </w:r>
      <w:r w:rsidRPr="00B15126">
        <w:rPr>
          <w:rFonts w:asciiTheme="minorHAnsi" w:hAnsiTheme="minorHAnsi"/>
          <w:sz w:val="22"/>
          <w:szCs w:val="22"/>
        </w:rPr>
        <w:t xml:space="preserve"> und der Schüler, der zuerst die Zahl findet, muss diese vorrechnen.</w:t>
      </w:r>
    </w:p>
    <w:p w:rsidR="00B15126" w:rsidRPr="00B15126" w:rsidRDefault="00B15126" w:rsidP="00B15126">
      <w:pPr>
        <w:rPr>
          <w:rFonts w:asciiTheme="minorHAnsi" w:hAnsiTheme="minorHAnsi"/>
          <w:sz w:val="22"/>
          <w:szCs w:val="22"/>
        </w:rPr>
      </w:pPr>
    </w:p>
    <w:p w:rsidR="00B15126" w:rsidRPr="00B15126" w:rsidRDefault="00B15126" w:rsidP="00B15126">
      <w:pPr>
        <w:rPr>
          <w:rFonts w:asciiTheme="minorHAnsi" w:hAnsiTheme="minorHAnsi"/>
          <w:b/>
          <w:sz w:val="22"/>
          <w:szCs w:val="22"/>
        </w:rPr>
      </w:pPr>
      <w:r w:rsidRPr="00B15126">
        <w:rPr>
          <w:rFonts w:asciiTheme="minorHAnsi" w:hAnsiTheme="minorHAnsi"/>
          <w:b/>
          <w:sz w:val="22"/>
          <w:szCs w:val="22"/>
        </w:rPr>
        <w:t>Beispiel für ein Spielfeld</w:t>
      </w:r>
    </w:p>
    <w:p w:rsidR="00B15126" w:rsidRDefault="00B15126" w:rsidP="00B15126">
      <w:pPr>
        <w:rPr>
          <w:rFonts w:hint="eastAsia"/>
        </w:rPr>
      </w:pPr>
    </w:p>
    <w:tbl>
      <w:tblPr>
        <w:tblW w:w="0" w:type="auto"/>
        <w:tblInd w:w="7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0"/>
        <w:gridCol w:w="680"/>
        <w:gridCol w:w="680"/>
        <w:gridCol w:w="680"/>
        <w:gridCol w:w="680"/>
        <w:gridCol w:w="680"/>
        <w:gridCol w:w="680"/>
      </w:tblGrid>
      <w:tr w:rsidR="00B15126" w:rsidTr="00B15126">
        <w:trPr>
          <w:trHeight w:hRule="exact" w:val="680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B15126" w:rsidTr="00B15126">
        <w:trPr>
          <w:trHeight w:hRule="exact" w:val="680"/>
        </w:trPr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B15126" w:rsidTr="00B15126">
        <w:trPr>
          <w:trHeight w:hRule="exact" w:val="680"/>
        </w:trPr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B15126" w:rsidTr="00B15126">
        <w:trPr>
          <w:trHeight w:hRule="exact" w:val="680"/>
        </w:trPr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15126" w:rsidTr="00B15126">
        <w:trPr>
          <w:trHeight w:hRule="exact" w:val="680"/>
        </w:trPr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B15126" w:rsidTr="00B15126">
        <w:trPr>
          <w:trHeight w:hRule="exact" w:val="680"/>
        </w:trPr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B15126" w:rsidTr="00B15126">
        <w:trPr>
          <w:trHeight w:hRule="exact" w:val="680"/>
        </w:trPr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B15126" w:rsidRDefault="00B15126" w:rsidP="00B15126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</w:tbl>
    <w:p w:rsidR="00B15126" w:rsidRDefault="00B15126" w:rsidP="00B15126">
      <w:pPr>
        <w:rPr>
          <w:rFonts w:hint="eastAsia"/>
        </w:rPr>
      </w:pPr>
    </w:p>
    <w:p w:rsidR="00B15126" w:rsidRDefault="00B15126" w:rsidP="00B15126">
      <w:pPr>
        <w:pageBreakBefore/>
        <w:rPr>
          <w:rFonts w:hint="eastAsia"/>
        </w:rPr>
      </w:pPr>
    </w:p>
    <w:p w:rsidR="00B15126" w:rsidRPr="00B8090C" w:rsidRDefault="00B8090C" w:rsidP="00B15126">
      <w:pPr>
        <w:rPr>
          <w:rFonts w:asciiTheme="minorHAnsi" w:hAnsiTheme="minorHAnsi"/>
          <w:b/>
          <w:sz w:val="22"/>
          <w:szCs w:val="22"/>
        </w:rPr>
      </w:pPr>
      <w:r w:rsidRPr="00B8090C">
        <w:rPr>
          <w:rFonts w:asciiTheme="minorHAnsi" w:hAnsiTheme="minorHAnsi"/>
          <w:b/>
          <w:sz w:val="22"/>
          <w:szCs w:val="22"/>
        </w:rPr>
        <w:t>L</w:t>
      </w:r>
      <w:r w:rsidR="00B15126" w:rsidRPr="00B8090C">
        <w:rPr>
          <w:rFonts w:asciiTheme="minorHAnsi" w:hAnsiTheme="minorHAnsi"/>
          <w:b/>
          <w:sz w:val="22"/>
          <w:szCs w:val="22"/>
        </w:rPr>
        <w:t>eere Vorlage für Spielfeld:</w:t>
      </w:r>
    </w:p>
    <w:p w:rsidR="00B15126" w:rsidRPr="00B8090C" w:rsidRDefault="00B15126" w:rsidP="00B15126">
      <w:pPr>
        <w:rPr>
          <w:rFonts w:asciiTheme="minorHAnsi" w:hAnsiTheme="minorHAnsi"/>
          <w:sz w:val="22"/>
          <w:szCs w:val="22"/>
        </w:rPr>
      </w:pPr>
    </w:p>
    <w:p w:rsidR="00B15126" w:rsidRPr="00B8090C" w:rsidRDefault="00B15126" w:rsidP="00B15126">
      <w:pPr>
        <w:rPr>
          <w:rFonts w:asciiTheme="minorHAnsi" w:hAnsiTheme="minorHAnsi"/>
          <w:sz w:val="22"/>
          <w:szCs w:val="22"/>
        </w:rPr>
      </w:pPr>
      <w:r w:rsidRPr="00B8090C">
        <w:rPr>
          <w:rFonts w:asciiTheme="minorHAnsi" w:hAnsiTheme="minorHAnsi"/>
          <w:sz w:val="22"/>
          <w:szCs w:val="22"/>
        </w:rPr>
        <w:t>Zum Ausfüllen die Ziffern von 1 bis 9 jeweils fünfmal eintragen. Die verbliebenen vier Felder können mit beliebigen Ziffern aufgefüllt werden.</w:t>
      </w:r>
    </w:p>
    <w:p w:rsidR="00B15126" w:rsidRDefault="00B15126" w:rsidP="00B15126">
      <w:pPr>
        <w:rPr>
          <w:rFonts w:hint="eastAsia"/>
        </w:rPr>
      </w:pPr>
    </w:p>
    <w:tbl>
      <w:tblPr>
        <w:tblW w:w="0" w:type="auto"/>
        <w:tblInd w:w="7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1132"/>
        <w:gridCol w:w="1133"/>
        <w:gridCol w:w="1133"/>
        <w:gridCol w:w="1133"/>
        <w:gridCol w:w="1133"/>
        <w:gridCol w:w="1133"/>
      </w:tblGrid>
      <w:tr w:rsidR="00B15126" w:rsidTr="00661A1E">
        <w:trPr>
          <w:trHeight w:val="1134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B15126" w:rsidTr="00661A1E">
        <w:trPr>
          <w:trHeight w:val="1134"/>
        </w:trPr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B15126" w:rsidTr="00661A1E">
        <w:trPr>
          <w:trHeight w:val="1134"/>
        </w:trPr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B15126" w:rsidTr="00661A1E">
        <w:trPr>
          <w:trHeight w:val="1134"/>
        </w:trPr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B15126" w:rsidTr="00661A1E">
        <w:trPr>
          <w:trHeight w:val="1134"/>
        </w:trPr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B15126" w:rsidTr="00661A1E">
        <w:trPr>
          <w:trHeight w:val="1134"/>
        </w:trPr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B15126" w:rsidTr="00661A1E">
        <w:trPr>
          <w:trHeight w:val="1134"/>
        </w:trPr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B15126" w:rsidRDefault="00B15126" w:rsidP="00661A1E">
            <w:pPr>
              <w:pStyle w:val="TabellenInhal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</w:tbl>
    <w:p w:rsidR="00B15126" w:rsidRDefault="00B15126" w:rsidP="00B15126">
      <w:pPr>
        <w:rPr>
          <w:rFonts w:hint="eastAsia"/>
        </w:rPr>
      </w:pPr>
    </w:p>
    <w:p w:rsidR="0008614C" w:rsidRDefault="0008614C"/>
    <w:sectPr w:rsidR="0008614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B3A" w:rsidRDefault="00952B3A" w:rsidP="00B15126">
      <w:pPr>
        <w:rPr>
          <w:rFonts w:hint="eastAsia"/>
        </w:rPr>
      </w:pPr>
      <w:r>
        <w:separator/>
      </w:r>
    </w:p>
  </w:endnote>
  <w:endnote w:type="continuationSeparator" w:id="0">
    <w:p w:rsidR="00952B3A" w:rsidRDefault="00952B3A" w:rsidP="00B1512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90C" w:rsidRPr="00B8090C" w:rsidRDefault="00B8090C" w:rsidP="00B8090C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__________________________________________________________________________________</w:t>
    </w:r>
  </w:p>
  <w:p w:rsidR="00B8090C" w:rsidRPr="00B8090C" w:rsidRDefault="00B8090C" w:rsidP="00B8090C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Arbeitsgruppe </w:t>
    </w:r>
    <w:proofErr w:type="spellStart"/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>MAfiSuS</w:t>
    </w:r>
    <w:proofErr w:type="spellEnd"/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. Michael </w:t>
    </w:r>
    <w:proofErr w:type="spellStart"/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>Rüsing</w:t>
    </w:r>
    <w:proofErr w:type="spellEnd"/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(Essen), Andrea </w:t>
    </w:r>
    <w:proofErr w:type="spellStart"/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>Frie</w:t>
    </w:r>
    <w:proofErr w:type="spellEnd"/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(Duisburg), Thomas </w:t>
    </w:r>
    <w:proofErr w:type="spellStart"/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>Giebisch</w:t>
    </w:r>
    <w:proofErr w:type="spellEnd"/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(Remscheid), Gaby </w:t>
    </w:r>
    <w:proofErr w:type="spellStart"/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>Heintz</w:t>
    </w:r>
    <w:proofErr w:type="spellEnd"/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(Neuss), Steffen </w:t>
    </w:r>
    <w:proofErr w:type="spellStart"/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>Heyroth</w:t>
    </w:r>
    <w:proofErr w:type="spellEnd"/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(Essen), Matthias Lippert (Remscheid), Stefan </w:t>
    </w:r>
    <w:proofErr w:type="spellStart"/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>Möllenberg</w:t>
    </w:r>
    <w:proofErr w:type="spellEnd"/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(Düsseldorf), Burkhard </w:t>
    </w:r>
    <w:proofErr w:type="spellStart"/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>Rüsing</w:t>
    </w:r>
    <w:proofErr w:type="spellEnd"/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(Goch), Ellen Voigt (Wuppertal)</w:t>
    </w:r>
  </w:p>
  <w:p w:rsidR="00B8090C" w:rsidRPr="00B8090C" w:rsidRDefault="00B8090C" w:rsidP="00B8090C">
    <w:pPr>
      <w:widowControl/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Bidi" w:hint="eastAsia"/>
        <w:sz w:val="22"/>
        <w:szCs w:val="22"/>
        <w:lang w:eastAsia="en-US" w:bidi="ar-SA"/>
      </w:rPr>
    </w:pPr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Seite </w:t>
    </w:r>
    <w:r w:rsidRPr="00B8090C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begin"/>
    </w:r>
    <w:r w:rsidRPr="00B8090C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instrText>PAGE  \* Arabic  \* MERGEFORMAT</w:instrText>
    </w:r>
    <w:r w:rsidRPr="00B8090C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 w:bidi="ar-SA"/>
      </w:rPr>
      <w:t>1</w:t>
    </w:r>
    <w:r w:rsidRPr="00B8090C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end"/>
    </w:r>
    <w:r w:rsidRPr="00B8090C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von </w:t>
    </w:r>
    <w:r w:rsidRPr="00B8090C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begin"/>
    </w:r>
    <w:r w:rsidRPr="00B8090C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instrText>NUMPAGES  \* Arabic  \* MERGEFORMAT</w:instrText>
    </w:r>
    <w:r w:rsidRPr="00B8090C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 w:bidi="ar-SA"/>
      </w:rPr>
      <w:t>2</w:t>
    </w:r>
    <w:r w:rsidRPr="00B8090C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B3A" w:rsidRDefault="00952B3A" w:rsidP="00B15126">
      <w:pPr>
        <w:rPr>
          <w:rFonts w:hint="eastAsia"/>
        </w:rPr>
      </w:pPr>
      <w:r>
        <w:separator/>
      </w:r>
    </w:p>
  </w:footnote>
  <w:footnote w:type="continuationSeparator" w:id="0">
    <w:p w:rsidR="00952B3A" w:rsidRDefault="00952B3A" w:rsidP="00B1512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126" w:rsidRPr="00B15126" w:rsidRDefault="00B15126" w:rsidP="00B15126">
    <w:pPr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B15126">
      <w:rPr>
        <w:rFonts w:asciiTheme="minorHAnsi" w:eastAsiaTheme="minorHAnsi" w:hAnsiTheme="minorHAnsi" w:cstheme="minorBidi"/>
        <w:noProof/>
        <w:sz w:val="22"/>
        <w:szCs w:val="22"/>
        <w:lang w:eastAsia="de-DE" w:bidi="ar-SA"/>
      </w:rPr>
      <w:drawing>
        <wp:anchor distT="0" distB="0" distL="114300" distR="114300" simplePos="0" relativeHeight="251660288" behindDoc="0" locked="0" layoutInCell="1" allowOverlap="1" wp14:anchorId="3AD16653" wp14:editId="0E4F5A64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15126" w:rsidRPr="00B15126" w:rsidRDefault="00B15126" w:rsidP="00B15126">
    <w:pPr>
      <w:widowControl/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</w:p>
  <w:p w:rsidR="00B15126" w:rsidRPr="00B15126" w:rsidRDefault="00B15126" w:rsidP="00B15126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B15126">
      <w:rPr>
        <w:rFonts w:asciiTheme="minorHAnsi" w:eastAsiaTheme="minorHAnsi" w:hAnsiTheme="minorHAnsi" w:cstheme="minorBidi"/>
        <w:noProof/>
        <w:sz w:val="22"/>
        <w:szCs w:val="22"/>
        <w:lang w:eastAsia="de-DE" w:bidi="ar-SA"/>
      </w:rPr>
      <w:drawing>
        <wp:anchor distT="0" distB="0" distL="114300" distR="114300" simplePos="0" relativeHeight="251659264" behindDoc="0" locked="0" layoutInCell="1" allowOverlap="1" wp14:anchorId="154B78CF" wp14:editId="0B6665CF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15126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                                                              Sinus-</w:t>
    </w:r>
    <w:proofErr w:type="spellStart"/>
    <w:r w:rsidRPr="00B15126">
      <w:rPr>
        <w:rFonts w:asciiTheme="minorHAnsi" w:eastAsiaTheme="minorHAnsi" w:hAnsiTheme="minorHAnsi" w:cstheme="minorBidi"/>
        <w:sz w:val="22"/>
        <w:szCs w:val="22"/>
        <w:lang w:eastAsia="en-US" w:bidi="ar-SA"/>
      </w:rPr>
      <w:t>MAfiSuS</w:t>
    </w:r>
    <w:proofErr w:type="spellEnd"/>
  </w:p>
  <w:p w:rsidR="00B15126" w:rsidRPr="00B15126" w:rsidRDefault="00B15126" w:rsidP="00B15126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B15126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 xml:space="preserve">                    M</w:t>
    </w:r>
    <w:r w:rsidRPr="00B15126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athematische </w:t>
    </w:r>
    <w:r w:rsidRPr="00B15126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A</w:t>
    </w:r>
    <w:r w:rsidRPr="00B15126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ngebote </w:t>
    </w:r>
    <w:r w:rsidRPr="00B15126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f</w:t>
    </w:r>
    <w:r w:rsidRPr="00B15126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ür </w:t>
    </w:r>
    <w:r w:rsidRPr="00B15126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i</w:t>
    </w:r>
    <w:r w:rsidRPr="00B15126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nteressierte </w:t>
    </w:r>
    <w:r w:rsidRPr="00B15126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S</w:t>
    </w:r>
    <w:r w:rsidRPr="00B15126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chülerinnen </w:t>
    </w:r>
    <w:r w:rsidRPr="00B15126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u</w:t>
    </w:r>
    <w:r w:rsidRPr="00B15126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nd </w:t>
    </w:r>
    <w:r w:rsidRPr="00B15126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S</w:t>
    </w:r>
    <w:r w:rsidRPr="00B15126">
      <w:rPr>
        <w:rFonts w:asciiTheme="minorHAnsi" w:eastAsiaTheme="minorHAnsi" w:hAnsiTheme="minorHAnsi" w:cstheme="minorBidi"/>
        <w:sz w:val="22"/>
        <w:szCs w:val="22"/>
        <w:lang w:eastAsia="en-US" w:bidi="ar-SA"/>
      </w:rPr>
      <w:t>chüler</w:t>
    </w:r>
  </w:p>
  <w:p w:rsidR="00B15126" w:rsidRPr="00B15126" w:rsidRDefault="00B15126" w:rsidP="00B15126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</w:p>
  <w:p w:rsidR="00B15126" w:rsidRPr="00B8090C" w:rsidRDefault="00B15126" w:rsidP="00B8090C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 w:hint="eastAsia"/>
        <w:sz w:val="22"/>
        <w:szCs w:val="22"/>
        <w:lang w:eastAsia="en-US" w:bidi="ar-SA"/>
      </w:rPr>
    </w:pPr>
    <w:r w:rsidRPr="00B15126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126"/>
    <w:rsid w:val="0008614C"/>
    <w:rsid w:val="00952B3A"/>
    <w:rsid w:val="00B15126"/>
    <w:rsid w:val="00B8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15126"/>
    <w:pPr>
      <w:widowControl w:val="0"/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B15126"/>
    <w:pPr>
      <w:suppressLineNumbers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5126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5126"/>
    <w:rPr>
      <w:rFonts w:ascii="Tahoma" w:eastAsia="SimSun" w:hAnsi="Tahoma" w:cs="Mangal"/>
      <w:sz w:val="16"/>
      <w:szCs w:val="14"/>
      <w:lang w:eastAsia="zh-CN" w:bidi="hi-IN"/>
    </w:rPr>
  </w:style>
  <w:style w:type="paragraph" w:styleId="Kopfzeile">
    <w:name w:val="header"/>
    <w:basedOn w:val="Standard"/>
    <w:link w:val="KopfzeileZchn"/>
    <w:uiPriority w:val="99"/>
    <w:unhideWhenUsed/>
    <w:rsid w:val="00B15126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B15126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B15126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B15126"/>
    <w:rPr>
      <w:rFonts w:ascii="Liberation Serif" w:eastAsia="SimSun" w:hAnsi="Liberation Serif" w:cs="Mangal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15126"/>
    <w:pPr>
      <w:widowControl w:val="0"/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B15126"/>
    <w:pPr>
      <w:suppressLineNumbers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5126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5126"/>
    <w:rPr>
      <w:rFonts w:ascii="Tahoma" w:eastAsia="SimSun" w:hAnsi="Tahoma" w:cs="Mangal"/>
      <w:sz w:val="16"/>
      <w:szCs w:val="14"/>
      <w:lang w:eastAsia="zh-CN" w:bidi="hi-IN"/>
    </w:rPr>
  </w:style>
  <w:style w:type="paragraph" w:styleId="Kopfzeile">
    <w:name w:val="header"/>
    <w:basedOn w:val="Standard"/>
    <w:link w:val="KopfzeileZchn"/>
    <w:uiPriority w:val="99"/>
    <w:unhideWhenUsed/>
    <w:rsid w:val="00B15126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B15126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B15126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B15126"/>
    <w:rPr>
      <w:rFonts w:ascii="Liberation Serif" w:eastAsia="SimSun" w:hAnsi="Liberation Serif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1</cp:revision>
  <dcterms:created xsi:type="dcterms:W3CDTF">2014-06-29T16:47:00Z</dcterms:created>
  <dcterms:modified xsi:type="dcterms:W3CDTF">2014-06-29T17:02:00Z</dcterms:modified>
</cp:coreProperties>
</file>