
<file path=[Content_Types].xml><?xml version="1.0" encoding="utf-8"?>
<Types xmlns="http://schemas.openxmlformats.org/package/2006/content-types">
  <Override PartName="/word/diagrams/quickStyle1.xml" ContentType="application/vnd.openxmlformats-officedocument.drawingml.diagramStyle+xml"/>
  <Default Extension="png" ContentType="image/png"/>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E4C" w:rsidRPr="004F7F5B" w:rsidRDefault="00667BE7" w:rsidP="00146E4C">
      <w:pPr>
        <w:rPr>
          <w:b/>
          <w:sz w:val="28"/>
          <w:szCs w:val="28"/>
        </w:rPr>
      </w:pPr>
      <w:r w:rsidRPr="004F7F5B">
        <w:rPr>
          <w:b/>
          <w:sz w:val="28"/>
          <w:szCs w:val="28"/>
        </w:rPr>
        <w:t>Optionales Vertiefungsmodul „Nutzen der Bäume“</w:t>
      </w:r>
    </w:p>
    <w:p w:rsidR="00146E4C" w:rsidRDefault="00146E4C" w:rsidP="00146E4C"/>
    <w:p w:rsidR="00146E4C" w:rsidRPr="00891C5C" w:rsidRDefault="00146E4C" w:rsidP="00146E4C">
      <w:pPr>
        <w:rPr>
          <w:sz w:val="24"/>
          <w:szCs w:val="24"/>
          <w:u w:val="single"/>
        </w:rPr>
      </w:pPr>
      <w:r w:rsidRPr="00891C5C">
        <w:rPr>
          <w:sz w:val="24"/>
          <w:szCs w:val="24"/>
          <w:u w:val="single"/>
        </w:rPr>
        <w:t>Methodisch-didaktische Hinweise:</w:t>
      </w:r>
    </w:p>
    <w:p w:rsidR="00615CDA" w:rsidRPr="00891C5C" w:rsidRDefault="00146E4C">
      <w:pPr>
        <w:rPr>
          <w:sz w:val="24"/>
          <w:szCs w:val="24"/>
        </w:rPr>
      </w:pPr>
      <w:r w:rsidRPr="00891C5C">
        <w:rPr>
          <w:sz w:val="24"/>
          <w:szCs w:val="24"/>
        </w:rPr>
        <w:t>Der</w:t>
      </w:r>
      <w:r w:rsidR="00615CDA" w:rsidRPr="00891C5C">
        <w:rPr>
          <w:sz w:val="24"/>
          <w:szCs w:val="24"/>
        </w:rPr>
        <w:t xml:space="preserve"> Bearbeitungszyklus von der Anklageschrift wegen unrechtmäßiger Baumfällung  bis zum Formbrief mit der </w:t>
      </w:r>
      <w:r w:rsidRPr="00891C5C">
        <w:rPr>
          <w:sz w:val="24"/>
          <w:szCs w:val="24"/>
        </w:rPr>
        <w:t>Stellungnahme erfordert von den Lernenden die systematische Analyse und Beurteilung der Situation auf der Basis einer Baumschutzsatzung.</w:t>
      </w:r>
    </w:p>
    <w:p w:rsidR="00146E4C" w:rsidRPr="00891C5C" w:rsidRDefault="00146E4C">
      <w:pPr>
        <w:rPr>
          <w:sz w:val="24"/>
          <w:szCs w:val="24"/>
        </w:rPr>
      </w:pPr>
    </w:p>
    <w:p w:rsidR="00D911B5" w:rsidRPr="00891C5C" w:rsidRDefault="00146E4C">
      <w:pPr>
        <w:rPr>
          <w:sz w:val="24"/>
          <w:szCs w:val="24"/>
        </w:rPr>
      </w:pPr>
      <w:r w:rsidRPr="00891C5C">
        <w:rPr>
          <w:sz w:val="24"/>
          <w:szCs w:val="24"/>
        </w:rPr>
        <w:t xml:space="preserve">Dabei wird implizit </w:t>
      </w:r>
      <w:r w:rsidRPr="00891C5C">
        <w:rPr>
          <w:b/>
          <w:sz w:val="24"/>
          <w:szCs w:val="24"/>
          <w:u w:val="single"/>
        </w:rPr>
        <w:t>vorausgesetzt</w:t>
      </w:r>
      <w:r w:rsidRPr="00891C5C">
        <w:rPr>
          <w:sz w:val="24"/>
          <w:szCs w:val="24"/>
        </w:rPr>
        <w:t xml:space="preserve">, dass die Teilnehmer </w:t>
      </w:r>
      <w:r w:rsidR="00D911B5" w:rsidRPr="00891C5C">
        <w:rPr>
          <w:sz w:val="24"/>
          <w:szCs w:val="24"/>
        </w:rPr>
        <w:t xml:space="preserve">über ein </w:t>
      </w:r>
      <w:r w:rsidRPr="00891C5C">
        <w:rPr>
          <w:b/>
          <w:sz w:val="24"/>
          <w:szCs w:val="24"/>
        </w:rPr>
        <w:t>grundsätzlich</w:t>
      </w:r>
      <w:r w:rsidR="00D911B5" w:rsidRPr="00891C5C">
        <w:rPr>
          <w:b/>
          <w:sz w:val="24"/>
          <w:szCs w:val="24"/>
        </w:rPr>
        <w:t>es</w:t>
      </w:r>
      <w:r w:rsidRPr="00891C5C">
        <w:rPr>
          <w:b/>
          <w:sz w:val="24"/>
          <w:szCs w:val="24"/>
        </w:rPr>
        <w:t xml:space="preserve"> Verständnis</w:t>
      </w:r>
      <w:r w:rsidRPr="00891C5C">
        <w:rPr>
          <w:sz w:val="24"/>
          <w:szCs w:val="24"/>
        </w:rPr>
        <w:t xml:space="preserve"> </w:t>
      </w:r>
      <w:r w:rsidR="00891C5C">
        <w:rPr>
          <w:sz w:val="24"/>
          <w:szCs w:val="24"/>
        </w:rPr>
        <w:t>verfügen</w:t>
      </w:r>
      <w:r w:rsidRPr="00891C5C">
        <w:rPr>
          <w:sz w:val="24"/>
          <w:szCs w:val="24"/>
        </w:rPr>
        <w:t xml:space="preserve">, dass </w:t>
      </w:r>
      <w:r w:rsidRPr="00891C5C">
        <w:rPr>
          <w:b/>
          <w:sz w:val="24"/>
          <w:szCs w:val="24"/>
        </w:rPr>
        <w:t>Bäume ein schützenswertes Gut</w:t>
      </w:r>
      <w:r w:rsidRPr="00891C5C">
        <w:rPr>
          <w:sz w:val="24"/>
          <w:szCs w:val="24"/>
        </w:rPr>
        <w:t xml:space="preserve"> darstellen, wie es in den Präambeln der Baumschutzsatzungen ausgeführt wird. Soll die LU in einer Lerngruppe eingesetzt werden, in der dies grundsätzliche Verständnis noch nicht vorausgesetzt werden kann, so empfiehlt es sich, diesen Aspekt durch eine gesteuerte Gruppenaktivität zu sichern. </w:t>
      </w:r>
    </w:p>
    <w:p w:rsidR="00146E4C" w:rsidRPr="00891C5C" w:rsidRDefault="003925FA" w:rsidP="004F7F5B">
      <w:pPr>
        <w:pStyle w:val="Listenabsatz"/>
        <w:numPr>
          <w:ilvl w:val="0"/>
          <w:numId w:val="2"/>
        </w:numPr>
        <w:rPr>
          <w:sz w:val="24"/>
          <w:szCs w:val="24"/>
        </w:rPr>
      </w:pPr>
      <w:r w:rsidRPr="00891C5C">
        <w:rPr>
          <w:sz w:val="24"/>
          <w:szCs w:val="24"/>
        </w:rPr>
        <w:t>Als Material h</w:t>
      </w:r>
      <w:r w:rsidR="00146E4C" w:rsidRPr="00891C5C">
        <w:rPr>
          <w:sz w:val="24"/>
          <w:szCs w:val="24"/>
        </w:rPr>
        <w:t xml:space="preserve">ierzu </w:t>
      </w:r>
      <w:r w:rsidR="00D911B5" w:rsidRPr="00891C5C">
        <w:rPr>
          <w:sz w:val="24"/>
          <w:szCs w:val="24"/>
        </w:rPr>
        <w:t xml:space="preserve">wurden stark vereinfachende Texte auf dem Niveau * -** erstellt, die für den Einsatz als </w:t>
      </w:r>
      <w:r w:rsidR="00D911B5" w:rsidRPr="00891C5C">
        <w:rPr>
          <w:b/>
          <w:sz w:val="24"/>
          <w:szCs w:val="24"/>
          <w:u w:val="single"/>
        </w:rPr>
        <w:t>Kugellager</w:t>
      </w:r>
      <w:r w:rsidR="00D911B5" w:rsidRPr="00891C5C">
        <w:rPr>
          <w:sz w:val="24"/>
          <w:szCs w:val="24"/>
        </w:rPr>
        <w:t xml:space="preserve"> gedacht sind.</w:t>
      </w:r>
      <w:r w:rsidR="004F7F5B" w:rsidRPr="00891C5C">
        <w:rPr>
          <w:sz w:val="24"/>
          <w:szCs w:val="24"/>
        </w:rPr>
        <w:t xml:space="preserve"> (Info Text A und B)</w:t>
      </w:r>
    </w:p>
    <w:p w:rsidR="004F7F5B" w:rsidRPr="00891C5C" w:rsidRDefault="004F7F5B" w:rsidP="004F7F5B">
      <w:pPr>
        <w:pStyle w:val="Listenabsatz"/>
        <w:numPr>
          <w:ilvl w:val="0"/>
          <w:numId w:val="2"/>
        </w:numPr>
        <w:rPr>
          <w:sz w:val="24"/>
          <w:szCs w:val="24"/>
        </w:rPr>
      </w:pPr>
      <w:r w:rsidRPr="00891C5C">
        <w:rPr>
          <w:sz w:val="24"/>
          <w:szCs w:val="24"/>
        </w:rPr>
        <w:t>Aus den Texten kann eine reduzierende Auswahl getroffen werden, angepasst an die Bedürfnisse und Fähigkeiten der Lerngruppe</w:t>
      </w:r>
      <w:r w:rsidR="00891C5C">
        <w:rPr>
          <w:sz w:val="24"/>
          <w:szCs w:val="24"/>
        </w:rPr>
        <w:t>.</w:t>
      </w:r>
      <w:r w:rsidR="00891C5C" w:rsidRPr="00891C5C">
        <w:rPr>
          <w:sz w:val="24"/>
          <w:szCs w:val="24"/>
        </w:rPr>
        <w:t xml:space="preserve"> Der Aspekt</w:t>
      </w:r>
      <w:r w:rsidR="00891C5C">
        <w:rPr>
          <w:sz w:val="24"/>
          <w:szCs w:val="24"/>
        </w:rPr>
        <w:t xml:space="preserve"> Nutzen der Bäume wird in einer späteren Aufgabe der LU nochmals aufgegriffen. Dann wird er allerdings stärker quantifiziert.</w:t>
      </w:r>
    </w:p>
    <w:p w:rsidR="00D911B5" w:rsidRPr="00891C5C" w:rsidRDefault="00D911B5" w:rsidP="004F7F5B">
      <w:pPr>
        <w:pStyle w:val="Listenabsatz"/>
        <w:numPr>
          <w:ilvl w:val="0"/>
          <w:numId w:val="2"/>
        </w:numPr>
        <w:rPr>
          <w:b/>
          <w:sz w:val="24"/>
          <w:szCs w:val="24"/>
          <w:u w:val="single"/>
        </w:rPr>
      </w:pPr>
      <w:r w:rsidRPr="00891C5C">
        <w:rPr>
          <w:sz w:val="24"/>
          <w:szCs w:val="24"/>
        </w:rPr>
        <w:t>Ggf. können die</w:t>
      </w:r>
      <w:r w:rsidR="004F7F5B" w:rsidRPr="00891C5C">
        <w:rPr>
          <w:sz w:val="24"/>
          <w:szCs w:val="24"/>
        </w:rPr>
        <w:t xml:space="preserve"> Texte </w:t>
      </w:r>
      <w:r w:rsidRPr="00891C5C">
        <w:rPr>
          <w:sz w:val="24"/>
          <w:szCs w:val="24"/>
        </w:rPr>
        <w:t xml:space="preserve">auch als Grundlage für ein </w:t>
      </w:r>
      <w:r w:rsidRPr="00891C5C">
        <w:rPr>
          <w:b/>
          <w:sz w:val="24"/>
          <w:szCs w:val="24"/>
          <w:u w:val="single"/>
        </w:rPr>
        <w:t>Gruppenpuzzle</w:t>
      </w:r>
      <w:r w:rsidRPr="00891C5C">
        <w:rPr>
          <w:sz w:val="24"/>
          <w:szCs w:val="24"/>
        </w:rPr>
        <w:t xml:space="preserve"> dienen.</w:t>
      </w:r>
      <w:r w:rsidR="004F7F5B" w:rsidRPr="00891C5C">
        <w:rPr>
          <w:sz w:val="24"/>
          <w:szCs w:val="24"/>
        </w:rPr>
        <w:t xml:space="preserve"> </w:t>
      </w:r>
      <w:r w:rsidR="00DE3762" w:rsidRPr="00891C5C">
        <w:rPr>
          <w:sz w:val="24"/>
          <w:szCs w:val="24"/>
        </w:rPr>
        <w:t xml:space="preserve">Dann sollten 4-5 kürzere Texte verteilt werden. Kontrollaufgaben wie beim Kugellager regen die Schülerdiskussion an. Als gemeinsames Produkt der Gruppe eignet sich eine gemeinsam erstellte </w:t>
      </w:r>
      <w:proofErr w:type="spellStart"/>
      <w:r w:rsidR="00DE3762" w:rsidRPr="00891C5C">
        <w:rPr>
          <w:b/>
          <w:sz w:val="24"/>
          <w:szCs w:val="24"/>
          <w:u w:val="single"/>
        </w:rPr>
        <w:t>Concept</w:t>
      </w:r>
      <w:r w:rsidR="00922C2F" w:rsidRPr="00891C5C">
        <w:rPr>
          <w:b/>
          <w:sz w:val="24"/>
          <w:szCs w:val="24"/>
          <w:u w:val="single"/>
        </w:rPr>
        <w:t>-</w:t>
      </w:r>
      <w:r w:rsidR="00DE3762" w:rsidRPr="00891C5C">
        <w:rPr>
          <w:b/>
          <w:sz w:val="24"/>
          <w:szCs w:val="24"/>
          <w:u w:val="single"/>
        </w:rPr>
        <w:t>M</w:t>
      </w:r>
      <w:r w:rsidR="00922C2F" w:rsidRPr="00891C5C">
        <w:rPr>
          <w:b/>
          <w:sz w:val="24"/>
          <w:szCs w:val="24"/>
          <w:u w:val="single"/>
        </w:rPr>
        <w:t>a</w:t>
      </w:r>
      <w:r w:rsidR="00DE3762" w:rsidRPr="00891C5C">
        <w:rPr>
          <w:b/>
          <w:sz w:val="24"/>
          <w:szCs w:val="24"/>
          <w:u w:val="single"/>
        </w:rPr>
        <w:t>p</w:t>
      </w:r>
      <w:proofErr w:type="spellEnd"/>
      <w:r w:rsidR="00DE3762" w:rsidRPr="00891C5C">
        <w:rPr>
          <w:b/>
          <w:sz w:val="24"/>
          <w:szCs w:val="24"/>
          <w:u w:val="single"/>
        </w:rPr>
        <w:t xml:space="preserve"> </w:t>
      </w:r>
      <w:r w:rsidR="00922C2F" w:rsidRPr="00891C5C">
        <w:rPr>
          <w:b/>
          <w:sz w:val="24"/>
          <w:szCs w:val="24"/>
          <w:u w:val="single"/>
        </w:rPr>
        <w:t xml:space="preserve">oder </w:t>
      </w:r>
      <w:proofErr w:type="spellStart"/>
      <w:r w:rsidR="00922C2F" w:rsidRPr="00891C5C">
        <w:rPr>
          <w:b/>
          <w:sz w:val="24"/>
          <w:szCs w:val="24"/>
          <w:u w:val="single"/>
        </w:rPr>
        <w:t>Mind-Map</w:t>
      </w:r>
      <w:proofErr w:type="spellEnd"/>
    </w:p>
    <w:p w:rsidR="00922C2F" w:rsidRDefault="00922C2F" w:rsidP="00922C2F">
      <w:pPr>
        <w:rPr>
          <w:b/>
          <w:sz w:val="24"/>
          <w:szCs w:val="24"/>
          <w:u w:val="single"/>
        </w:rPr>
      </w:pPr>
    </w:p>
    <w:p w:rsidR="00891C5C" w:rsidRPr="00891C5C" w:rsidRDefault="00891C5C" w:rsidP="00922C2F">
      <w:pPr>
        <w:rPr>
          <w:sz w:val="24"/>
          <w:szCs w:val="24"/>
        </w:rPr>
      </w:pPr>
    </w:p>
    <w:p w:rsidR="00667BE7" w:rsidRDefault="00667BE7">
      <w:r>
        <w:br w:type="page"/>
      </w:r>
    </w:p>
    <w:p w:rsidR="00667BE7" w:rsidRPr="00F31F88" w:rsidRDefault="00667BE7" w:rsidP="005F7060">
      <w:pPr>
        <w:tabs>
          <w:tab w:val="left" w:pos="5387"/>
        </w:tabs>
        <w:rPr>
          <w:b/>
          <w:sz w:val="28"/>
          <w:szCs w:val="28"/>
        </w:rPr>
      </w:pPr>
      <w:r w:rsidRPr="00F31F88">
        <w:rPr>
          <w:b/>
          <w:sz w:val="28"/>
          <w:szCs w:val="28"/>
        </w:rPr>
        <w:lastRenderedPageBreak/>
        <w:t>Vom Nutzen der Bäume</w:t>
      </w:r>
      <w:r w:rsidRPr="00F31F88">
        <w:rPr>
          <w:b/>
          <w:sz w:val="28"/>
          <w:szCs w:val="28"/>
        </w:rPr>
        <w:tab/>
        <w:t>Schülermaterial</w:t>
      </w:r>
      <w:r w:rsidR="005F7060" w:rsidRPr="00F31F88">
        <w:rPr>
          <w:b/>
          <w:sz w:val="28"/>
          <w:szCs w:val="28"/>
        </w:rPr>
        <w:t xml:space="preserve">:  </w:t>
      </w:r>
      <w:r w:rsidRPr="00F31F88">
        <w:rPr>
          <w:b/>
          <w:sz w:val="28"/>
          <w:szCs w:val="28"/>
        </w:rPr>
        <w:t>Info-Text A</w:t>
      </w:r>
    </w:p>
    <w:p w:rsidR="005F7060" w:rsidRDefault="005F7060"/>
    <w:p w:rsidR="00667BE7" w:rsidRPr="001025F4" w:rsidRDefault="00667BE7" w:rsidP="001025F4">
      <w:pPr>
        <w:jc w:val="both"/>
        <w:rPr>
          <w:sz w:val="24"/>
          <w:szCs w:val="24"/>
        </w:rPr>
      </w:pPr>
      <w:r w:rsidRPr="001025F4">
        <w:rPr>
          <w:sz w:val="24"/>
          <w:szCs w:val="24"/>
        </w:rPr>
        <w:t>(1)</w:t>
      </w:r>
    </w:p>
    <w:p w:rsidR="00667BE7" w:rsidRPr="001025F4" w:rsidRDefault="00667BE7" w:rsidP="001025F4">
      <w:pPr>
        <w:jc w:val="both"/>
        <w:rPr>
          <w:sz w:val="24"/>
          <w:szCs w:val="24"/>
        </w:rPr>
      </w:pPr>
      <w:r w:rsidRPr="001025F4">
        <w:rPr>
          <w:sz w:val="24"/>
          <w:szCs w:val="24"/>
        </w:rPr>
        <w:t xml:space="preserve">Oft spricht man von einem Wald </w:t>
      </w:r>
      <w:r w:rsidR="002A7F31" w:rsidRPr="001025F4">
        <w:rPr>
          <w:sz w:val="24"/>
          <w:szCs w:val="24"/>
        </w:rPr>
        <w:t xml:space="preserve">oder Park </w:t>
      </w:r>
      <w:r w:rsidRPr="001025F4">
        <w:rPr>
          <w:sz w:val="24"/>
          <w:szCs w:val="24"/>
        </w:rPr>
        <w:t xml:space="preserve">als „grüne Lunge“ der Stadt. Das ist ein gutes Bild, denn auch Bäume „atmen“ auf Ihre Art und Weise. </w:t>
      </w:r>
      <w:r w:rsidR="002A7F31" w:rsidRPr="001025F4">
        <w:rPr>
          <w:sz w:val="24"/>
          <w:szCs w:val="24"/>
        </w:rPr>
        <w:t>Bei der sogenannten Photosynthese erzeugen Bäume mit Hilfe der Energie von der Sonne Ihre Nährstoffe (Kohlenhydrate und Zucker) selber. Dazu brauchen Sie als Rohstoffe z.B. Wasser und das Gas Kohlenstoffdioxid</w:t>
      </w:r>
      <w:r w:rsidR="00DF433B" w:rsidRPr="001025F4">
        <w:rPr>
          <w:sz w:val="24"/>
          <w:szCs w:val="24"/>
        </w:rPr>
        <w:t xml:space="preserve"> (CO</w:t>
      </w:r>
      <w:r w:rsidR="00DF433B" w:rsidRPr="001025F4">
        <w:rPr>
          <w:sz w:val="24"/>
          <w:szCs w:val="24"/>
          <w:vertAlign w:val="subscript"/>
        </w:rPr>
        <w:t>2</w:t>
      </w:r>
      <w:r w:rsidR="00DF433B" w:rsidRPr="001025F4">
        <w:rPr>
          <w:sz w:val="24"/>
          <w:szCs w:val="24"/>
        </w:rPr>
        <w:t>)</w:t>
      </w:r>
      <w:r w:rsidR="002A7F31" w:rsidRPr="001025F4">
        <w:rPr>
          <w:sz w:val="24"/>
          <w:szCs w:val="24"/>
        </w:rPr>
        <w:t xml:space="preserve">, das in der Luft vorhanden ist. Als Abfall atmen Sie dann das Gas Sauerstoff </w:t>
      </w:r>
      <w:r w:rsidR="00DF433B" w:rsidRPr="001025F4">
        <w:rPr>
          <w:sz w:val="24"/>
          <w:szCs w:val="24"/>
        </w:rPr>
        <w:t>(O</w:t>
      </w:r>
      <w:r w:rsidR="00DF433B" w:rsidRPr="001025F4">
        <w:rPr>
          <w:sz w:val="24"/>
          <w:szCs w:val="24"/>
          <w:vertAlign w:val="subscript"/>
        </w:rPr>
        <w:t>2</w:t>
      </w:r>
      <w:r w:rsidR="00DF433B" w:rsidRPr="001025F4">
        <w:rPr>
          <w:sz w:val="24"/>
          <w:szCs w:val="24"/>
        </w:rPr>
        <w:t>)</w:t>
      </w:r>
      <w:r w:rsidR="002A7F31" w:rsidRPr="001025F4">
        <w:rPr>
          <w:sz w:val="24"/>
          <w:szCs w:val="24"/>
        </w:rPr>
        <w:t>wieder aus.</w:t>
      </w:r>
    </w:p>
    <w:p w:rsidR="002A7F31" w:rsidRPr="001025F4" w:rsidRDefault="002A7F31" w:rsidP="001025F4">
      <w:pPr>
        <w:jc w:val="both"/>
        <w:rPr>
          <w:sz w:val="24"/>
          <w:szCs w:val="24"/>
        </w:rPr>
      </w:pPr>
      <w:r w:rsidRPr="001025F4">
        <w:rPr>
          <w:sz w:val="24"/>
          <w:szCs w:val="24"/>
        </w:rPr>
        <w:t xml:space="preserve">Damit sind die Bäume der ideale Partner für uns Menschen, denn wir brauchen zum Atmen genug Sauerstoff in der Luft, wenn wir nicht ersticken wollen. </w:t>
      </w:r>
      <w:r w:rsidR="00DF433B" w:rsidRPr="001025F4">
        <w:rPr>
          <w:sz w:val="24"/>
          <w:szCs w:val="24"/>
        </w:rPr>
        <w:t>Kohlenstoffdioxid ist der Abfall in unserer Ausatemluft.</w:t>
      </w:r>
    </w:p>
    <w:p w:rsidR="00DF433B" w:rsidRPr="001025F4" w:rsidRDefault="00DF433B" w:rsidP="001025F4">
      <w:pPr>
        <w:jc w:val="both"/>
        <w:rPr>
          <w:sz w:val="24"/>
          <w:szCs w:val="24"/>
        </w:rPr>
      </w:pPr>
      <w:r w:rsidRPr="001025F4">
        <w:rPr>
          <w:sz w:val="24"/>
          <w:szCs w:val="24"/>
        </w:rPr>
        <w:t>Auch bei allen Verbrennungen (Auto, Industrie) wird Sauerstoff verbraucht und Kohlenstoffdioxid als Abgas freigesetzt.</w:t>
      </w:r>
    </w:p>
    <w:p w:rsidR="00667BE7" w:rsidRPr="00667BE7" w:rsidRDefault="00667BE7"/>
    <w:p w:rsidR="00667BE7" w:rsidRPr="00667BE7" w:rsidRDefault="00942421">
      <w:r>
        <w:rPr>
          <w:noProof/>
          <w:lang w:eastAsia="de-DE"/>
        </w:rPr>
        <w:drawing>
          <wp:inline distT="0" distB="0" distL="0" distR="0">
            <wp:extent cx="5486400" cy="3200400"/>
            <wp:effectExtent l="0" t="0" r="0" b="0"/>
            <wp:docPr id="6" name="Diagram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667BE7" w:rsidRPr="00667BE7" w:rsidRDefault="00667BE7"/>
    <w:p w:rsidR="00667BE7" w:rsidRPr="00667BE7" w:rsidRDefault="00667BE7"/>
    <w:p w:rsidR="00667BE7" w:rsidRPr="001025F4" w:rsidRDefault="00667BE7">
      <w:pPr>
        <w:rPr>
          <w:sz w:val="24"/>
          <w:szCs w:val="24"/>
        </w:rPr>
      </w:pPr>
    </w:p>
    <w:p w:rsidR="00667BE7" w:rsidRPr="001025F4" w:rsidRDefault="00667BE7">
      <w:pPr>
        <w:rPr>
          <w:sz w:val="24"/>
          <w:szCs w:val="24"/>
        </w:rPr>
      </w:pPr>
      <w:r w:rsidRPr="001025F4">
        <w:rPr>
          <w:sz w:val="24"/>
          <w:szCs w:val="24"/>
        </w:rPr>
        <w:t>(2)</w:t>
      </w:r>
    </w:p>
    <w:p w:rsidR="00667BE7" w:rsidRPr="001025F4" w:rsidRDefault="005F7060" w:rsidP="004A43B1">
      <w:pPr>
        <w:ind w:right="1984"/>
        <w:jc w:val="both"/>
        <w:rPr>
          <w:sz w:val="24"/>
          <w:szCs w:val="24"/>
        </w:rPr>
      </w:pPr>
      <w:r w:rsidRPr="001025F4">
        <w:rPr>
          <w:noProof/>
          <w:sz w:val="24"/>
          <w:szCs w:val="24"/>
          <w:lang w:eastAsia="de-DE"/>
        </w:rPr>
        <w:drawing>
          <wp:anchor distT="0" distB="0" distL="114300" distR="114300" simplePos="0" relativeHeight="251658240" behindDoc="1" locked="0" layoutInCell="1" allowOverlap="1">
            <wp:simplePos x="0" y="0"/>
            <wp:positionH relativeFrom="column">
              <wp:posOffset>4939030</wp:posOffset>
            </wp:positionH>
            <wp:positionV relativeFrom="paragraph">
              <wp:posOffset>213995</wp:posOffset>
            </wp:positionV>
            <wp:extent cx="1048385" cy="1552575"/>
            <wp:effectExtent l="19050" t="0" r="0" b="0"/>
            <wp:wrapTight wrapText="bothSides">
              <wp:wrapPolygon edited="0">
                <wp:start x="7457" y="0"/>
                <wp:lineTo x="-392" y="0"/>
                <wp:lineTo x="-392" y="1590"/>
                <wp:lineTo x="3925" y="4240"/>
                <wp:lineTo x="785" y="4240"/>
                <wp:lineTo x="392" y="8481"/>
                <wp:lineTo x="6280" y="12721"/>
                <wp:lineTo x="6672" y="14047"/>
                <wp:lineTo x="8242" y="16962"/>
                <wp:lineTo x="9027" y="21467"/>
                <wp:lineTo x="12167" y="21467"/>
                <wp:lineTo x="12560" y="21202"/>
                <wp:lineTo x="12560" y="20937"/>
                <wp:lineTo x="12952" y="16962"/>
                <wp:lineTo x="15307" y="14047"/>
                <wp:lineTo x="15307" y="12721"/>
                <wp:lineTo x="21587" y="8481"/>
                <wp:lineTo x="21587" y="1060"/>
                <wp:lineTo x="20017" y="530"/>
                <wp:lineTo x="9812" y="0"/>
                <wp:lineTo x="7457" y="0"/>
              </wp:wrapPolygon>
            </wp:wrapTight>
            <wp:docPr id="8" name="Bild 6" descr="C:\Users\sb3\AppData\Local\Microsoft\Windows\Temporary Internet Files\Content.IE5\8VBAODU6\MC9004419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b3\AppData\Local\Microsoft\Windows\Temporary Internet Files\Content.IE5\8VBAODU6\MC900441948[1].wmf"/>
                    <pic:cNvPicPr>
                      <a:picLocks noChangeAspect="1" noChangeArrowheads="1"/>
                    </pic:cNvPicPr>
                  </pic:nvPicPr>
                  <pic:blipFill>
                    <a:blip r:embed="rId11" cstate="print"/>
                    <a:srcRect/>
                    <a:stretch>
                      <a:fillRect/>
                    </a:stretch>
                  </pic:blipFill>
                  <pic:spPr bwMode="auto">
                    <a:xfrm>
                      <a:off x="0" y="0"/>
                      <a:ext cx="1048385" cy="1552575"/>
                    </a:xfrm>
                    <a:prstGeom prst="rect">
                      <a:avLst/>
                    </a:prstGeom>
                    <a:noFill/>
                    <a:ln w="9525">
                      <a:noFill/>
                      <a:miter lim="800000"/>
                      <a:headEnd/>
                      <a:tailEnd/>
                    </a:ln>
                  </pic:spPr>
                </pic:pic>
              </a:graphicData>
            </a:graphic>
          </wp:anchor>
        </w:drawing>
      </w:r>
      <w:r w:rsidR="00942421" w:rsidRPr="001025F4">
        <w:rPr>
          <w:sz w:val="24"/>
          <w:szCs w:val="24"/>
        </w:rPr>
        <w:t>Bäume helfen dem Menschen aber noch in einer anderen Weise beim Atmen</w:t>
      </w:r>
      <w:r w:rsidR="00EB4A7C" w:rsidRPr="001025F4">
        <w:rPr>
          <w:sz w:val="24"/>
          <w:szCs w:val="24"/>
        </w:rPr>
        <w:t xml:space="preserve">. In der Luft fliegen viele kleine Teilchen umher, die fast unsichtbar sind. Jeder kennt die feinen Staubkörnchen, die man in der Luft kaum sehen kann, die aber auf Möbeln nach und nach eine dicke Staubschicht entstehen lassen oder die schwarzen </w:t>
      </w:r>
      <w:proofErr w:type="spellStart"/>
      <w:r w:rsidR="00EB4A7C" w:rsidRPr="001025F4">
        <w:rPr>
          <w:sz w:val="24"/>
          <w:szCs w:val="24"/>
        </w:rPr>
        <w:t>Russablagerungen</w:t>
      </w:r>
      <w:proofErr w:type="spellEnd"/>
      <w:r w:rsidR="00EB4A7C" w:rsidRPr="001025F4">
        <w:rPr>
          <w:sz w:val="24"/>
          <w:szCs w:val="24"/>
        </w:rPr>
        <w:t>, die sich über einer Kerzenflamme sammeln können.</w:t>
      </w:r>
      <w:r w:rsidR="004A43B1" w:rsidRPr="001025F4">
        <w:rPr>
          <w:noProof/>
          <w:sz w:val="24"/>
          <w:szCs w:val="24"/>
          <w:lang w:eastAsia="de-DE"/>
        </w:rPr>
        <w:t xml:space="preserve"> </w:t>
      </w:r>
    </w:p>
    <w:p w:rsidR="004A43B1" w:rsidRPr="001025F4" w:rsidRDefault="004A43B1" w:rsidP="004A43B1">
      <w:pPr>
        <w:ind w:right="1984"/>
        <w:jc w:val="both"/>
        <w:rPr>
          <w:sz w:val="24"/>
          <w:szCs w:val="24"/>
        </w:rPr>
      </w:pPr>
      <w:r w:rsidRPr="001025F4">
        <w:rPr>
          <w:sz w:val="24"/>
          <w:szCs w:val="24"/>
        </w:rPr>
        <w:t>Besonders</w:t>
      </w:r>
      <w:r w:rsidR="00EB4A7C" w:rsidRPr="001025F4">
        <w:rPr>
          <w:sz w:val="24"/>
          <w:szCs w:val="24"/>
        </w:rPr>
        <w:t xml:space="preserve"> in Auto- und Industrie-Abgasen </w:t>
      </w:r>
      <w:r w:rsidRPr="001025F4">
        <w:rPr>
          <w:sz w:val="24"/>
          <w:szCs w:val="24"/>
        </w:rPr>
        <w:t xml:space="preserve">und auch im Zigarettenrauch </w:t>
      </w:r>
      <w:r w:rsidR="00EB4A7C" w:rsidRPr="001025F4">
        <w:rPr>
          <w:sz w:val="24"/>
          <w:szCs w:val="24"/>
        </w:rPr>
        <w:t xml:space="preserve">sind solche </w:t>
      </w:r>
      <w:r w:rsidRPr="001025F4">
        <w:rPr>
          <w:sz w:val="24"/>
          <w:szCs w:val="24"/>
        </w:rPr>
        <w:t>(</w:t>
      </w:r>
      <w:r w:rsidR="00EB4A7C" w:rsidRPr="001025F4">
        <w:rPr>
          <w:sz w:val="24"/>
          <w:szCs w:val="24"/>
        </w:rPr>
        <w:t>Fein</w:t>
      </w:r>
      <w:r w:rsidRPr="001025F4">
        <w:rPr>
          <w:sz w:val="24"/>
          <w:szCs w:val="24"/>
        </w:rPr>
        <w:t>)S</w:t>
      </w:r>
      <w:r w:rsidR="00EB4A7C" w:rsidRPr="001025F4">
        <w:rPr>
          <w:sz w:val="24"/>
          <w:szCs w:val="24"/>
        </w:rPr>
        <w:t>täube enthalten</w:t>
      </w:r>
      <w:r w:rsidRPr="001025F4">
        <w:rPr>
          <w:sz w:val="24"/>
          <w:szCs w:val="24"/>
        </w:rPr>
        <w:t>. Für uns Menschen können diese Teilchen gesundheitsschädlich sein.</w:t>
      </w:r>
    </w:p>
    <w:p w:rsidR="00EB4A7C" w:rsidRPr="001025F4" w:rsidRDefault="004A43B1" w:rsidP="004A43B1">
      <w:pPr>
        <w:ind w:right="1984"/>
        <w:jc w:val="both"/>
        <w:rPr>
          <w:sz w:val="24"/>
          <w:szCs w:val="24"/>
        </w:rPr>
      </w:pPr>
      <w:r w:rsidRPr="001025F4">
        <w:rPr>
          <w:sz w:val="24"/>
          <w:szCs w:val="24"/>
        </w:rPr>
        <w:t xml:space="preserve">Auf den Oberflächen der vielen Blätter können sich diese Stäube ablagern und werden dort festgehalten. So filtern die Bäume unsere Atemluft </w:t>
      </w:r>
    </w:p>
    <w:p w:rsidR="004A43B1" w:rsidRDefault="004A43B1"/>
    <w:p w:rsidR="00667BE7" w:rsidRPr="00F31F88" w:rsidRDefault="005F7060" w:rsidP="00F31F88">
      <w:pPr>
        <w:tabs>
          <w:tab w:val="left" w:pos="4678"/>
        </w:tabs>
        <w:rPr>
          <w:b/>
          <w:sz w:val="28"/>
          <w:szCs w:val="28"/>
        </w:rPr>
      </w:pPr>
      <w:r w:rsidRPr="00F31F88">
        <w:rPr>
          <w:b/>
          <w:sz w:val="28"/>
          <w:szCs w:val="28"/>
        </w:rPr>
        <w:drawing>
          <wp:anchor distT="0" distB="0" distL="114300" distR="114300" simplePos="0" relativeHeight="251659264" behindDoc="1" locked="0" layoutInCell="1" allowOverlap="1">
            <wp:simplePos x="0" y="0"/>
            <wp:positionH relativeFrom="column">
              <wp:posOffset>4767580</wp:posOffset>
            </wp:positionH>
            <wp:positionV relativeFrom="paragraph">
              <wp:posOffset>157480</wp:posOffset>
            </wp:positionV>
            <wp:extent cx="1219200" cy="1209675"/>
            <wp:effectExtent l="19050" t="0" r="0" b="0"/>
            <wp:wrapTight wrapText="bothSides">
              <wp:wrapPolygon edited="0">
                <wp:start x="8775" y="0"/>
                <wp:lineTo x="6075" y="2381"/>
                <wp:lineTo x="3713" y="5102"/>
                <wp:lineTo x="3713" y="6803"/>
                <wp:lineTo x="675" y="14627"/>
                <wp:lineTo x="-338" y="15307"/>
                <wp:lineTo x="-338" y="21430"/>
                <wp:lineTo x="21600" y="21430"/>
                <wp:lineTo x="21600" y="15307"/>
                <wp:lineTo x="16875" y="10885"/>
                <wp:lineTo x="17550" y="7483"/>
                <wp:lineTo x="17550" y="4082"/>
                <wp:lineTo x="15188" y="1701"/>
                <wp:lineTo x="11813" y="0"/>
                <wp:lineTo x="8775" y="0"/>
              </wp:wrapPolygon>
            </wp:wrapTight>
            <wp:docPr id="10"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1219200" cy="1209675"/>
                    </a:xfrm>
                    <a:prstGeom prst="rect">
                      <a:avLst/>
                    </a:prstGeom>
                    <a:noFill/>
                    <a:ln w="9525">
                      <a:noFill/>
                      <a:miter lim="800000"/>
                      <a:headEnd/>
                      <a:tailEnd/>
                    </a:ln>
                  </pic:spPr>
                </pic:pic>
              </a:graphicData>
            </a:graphic>
          </wp:anchor>
        </w:drawing>
      </w:r>
      <w:r w:rsidRPr="00F31F88">
        <w:rPr>
          <w:b/>
          <w:sz w:val="28"/>
          <w:szCs w:val="28"/>
        </w:rPr>
        <w:t xml:space="preserve">Vom Nutzen der Bäume </w:t>
      </w:r>
      <w:r w:rsidRPr="00F31F88">
        <w:rPr>
          <w:b/>
          <w:sz w:val="28"/>
          <w:szCs w:val="28"/>
        </w:rPr>
        <w:tab/>
        <w:t xml:space="preserve">Schülermaterial:  </w:t>
      </w:r>
      <w:r w:rsidR="00667BE7" w:rsidRPr="00F31F88">
        <w:rPr>
          <w:b/>
          <w:sz w:val="28"/>
          <w:szCs w:val="28"/>
        </w:rPr>
        <w:t xml:space="preserve">Info-Text B </w:t>
      </w:r>
    </w:p>
    <w:p w:rsidR="00667BE7" w:rsidRPr="001025F4" w:rsidRDefault="00667BE7">
      <w:pPr>
        <w:rPr>
          <w:sz w:val="24"/>
          <w:szCs w:val="24"/>
        </w:rPr>
      </w:pPr>
      <w:r w:rsidRPr="001025F4">
        <w:rPr>
          <w:sz w:val="24"/>
          <w:szCs w:val="24"/>
        </w:rPr>
        <w:t>(1)</w:t>
      </w:r>
    </w:p>
    <w:p w:rsidR="00667BE7" w:rsidRPr="001025F4" w:rsidRDefault="00EB4A7C">
      <w:pPr>
        <w:rPr>
          <w:sz w:val="24"/>
          <w:szCs w:val="24"/>
        </w:rPr>
      </w:pPr>
      <w:r w:rsidRPr="001025F4">
        <w:rPr>
          <w:sz w:val="24"/>
          <w:szCs w:val="24"/>
        </w:rPr>
        <w:t xml:space="preserve">Bäume sind auch unter der Erde nützlich für die Umgebung, in der sie wachsen. </w:t>
      </w:r>
    </w:p>
    <w:p w:rsidR="00667BE7" w:rsidRPr="001025F4" w:rsidRDefault="005F7060">
      <w:pPr>
        <w:rPr>
          <w:sz w:val="24"/>
          <w:szCs w:val="24"/>
        </w:rPr>
      </w:pPr>
      <w:r w:rsidRPr="001025F4">
        <w:rPr>
          <w:sz w:val="24"/>
          <w:szCs w:val="24"/>
        </w:rPr>
        <w:t>Mit Ihren Wurzeln halten sie die Erde rund um den Baum fest.</w:t>
      </w:r>
    </w:p>
    <w:p w:rsidR="0034431E" w:rsidRPr="001025F4" w:rsidRDefault="00E54FAD">
      <w:pPr>
        <w:rPr>
          <w:sz w:val="24"/>
          <w:szCs w:val="24"/>
        </w:rPr>
      </w:pPr>
      <w:r w:rsidRPr="001025F4">
        <w:rPr>
          <w:sz w:val="24"/>
          <w:szCs w:val="24"/>
        </w:rPr>
        <w:t>Beim „Matschen“ im Sandkasten kennen schon kleine Kinder den Effekt: Gießt man mit einer Kanne Wasser auf einen unbefestigten Sandhaufen, so „fließt“ der Sand zusammen mit dem Wasser davon. Zurück bleiben tiefe Rinnen</w:t>
      </w:r>
      <w:r w:rsidR="0034431E" w:rsidRPr="001025F4">
        <w:rPr>
          <w:sz w:val="24"/>
          <w:szCs w:val="24"/>
        </w:rPr>
        <w:t xml:space="preserve"> im Sand. So ähnlich entsteht eine Schlammlawine bei starken Regenfällen, wenn der Boden nicht durch Bäume oder andere Pflanzenwurzeln zusammen gehalten wird.</w:t>
      </w:r>
    </w:p>
    <w:p w:rsidR="005F7060" w:rsidRPr="001025F4" w:rsidRDefault="0034431E">
      <w:pPr>
        <w:rPr>
          <w:sz w:val="24"/>
          <w:szCs w:val="24"/>
        </w:rPr>
      </w:pPr>
      <w:r w:rsidRPr="001025F4">
        <w:rPr>
          <w:sz w:val="24"/>
          <w:szCs w:val="24"/>
        </w:rPr>
        <w:t xml:space="preserve">Auch bei Schneelawinen bilden Bäume eine natürliche Barriere. </w:t>
      </w:r>
    </w:p>
    <w:p w:rsidR="00667BE7" w:rsidRPr="001025F4" w:rsidRDefault="00667BE7">
      <w:pPr>
        <w:rPr>
          <w:sz w:val="24"/>
          <w:szCs w:val="24"/>
        </w:rPr>
      </w:pPr>
    </w:p>
    <w:p w:rsidR="00667BE7" w:rsidRPr="001025F4" w:rsidRDefault="00667BE7">
      <w:pPr>
        <w:rPr>
          <w:sz w:val="24"/>
          <w:szCs w:val="24"/>
        </w:rPr>
      </w:pPr>
    </w:p>
    <w:p w:rsidR="00F31F88" w:rsidRPr="001025F4" w:rsidRDefault="00667BE7" w:rsidP="001025F4">
      <w:pPr>
        <w:jc w:val="both"/>
        <w:rPr>
          <w:sz w:val="24"/>
          <w:szCs w:val="24"/>
        </w:rPr>
      </w:pPr>
      <w:r w:rsidRPr="001025F4">
        <w:rPr>
          <w:sz w:val="24"/>
          <w:szCs w:val="24"/>
        </w:rPr>
        <w:t>(2)</w:t>
      </w:r>
    </w:p>
    <w:p w:rsidR="001025F4" w:rsidRDefault="005F7060" w:rsidP="001025F4">
      <w:pPr>
        <w:jc w:val="both"/>
        <w:rPr>
          <w:sz w:val="24"/>
          <w:szCs w:val="24"/>
        </w:rPr>
      </w:pPr>
      <w:r w:rsidRPr="001025F4">
        <w:rPr>
          <w:sz w:val="24"/>
          <w:szCs w:val="24"/>
        </w:rPr>
        <w:t xml:space="preserve"> Die Wurzeln der Bäume gehen tief</w:t>
      </w:r>
      <w:r w:rsidR="00152B87" w:rsidRPr="001025F4">
        <w:rPr>
          <w:sz w:val="24"/>
          <w:szCs w:val="24"/>
        </w:rPr>
        <w:t xml:space="preserve"> </w:t>
      </w:r>
      <w:r w:rsidR="00E54FAD" w:rsidRPr="001025F4">
        <w:rPr>
          <w:sz w:val="24"/>
          <w:szCs w:val="24"/>
        </w:rPr>
        <w:t xml:space="preserve">(meist einige Meter tief) </w:t>
      </w:r>
      <w:r w:rsidR="00152B87" w:rsidRPr="001025F4">
        <w:rPr>
          <w:sz w:val="24"/>
          <w:szCs w:val="24"/>
        </w:rPr>
        <w:t>in den Boden hinein. Weit unten im Boden</w:t>
      </w:r>
      <w:r w:rsidR="00E54FAD" w:rsidRPr="001025F4">
        <w:rPr>
          <w:sz w:val="24"/>
          <w:szCs w:val="24"/>
        </w:rPr>
        <w:t xml:space="preserve"> </w:t>
      </w:r>
      <w:r w:rsidR="00152B87" w:rsidRPr="001025F4">
        <w:rPr>
          <w:sz w:val="24"/>
          <w:szCs w:val="24"/>
        </w:rPr>
        <w:t>finden die Wurzeln Wasser, auch wenn es schon einige Zeit nicht mehr geregnet hat und der Boden trocken ist. Das Wasser wird durch die Wurzel nach oben transportiert bis in die Blätter. Dort kann es verdunsten und schafft dadurch in der Umgebung des Baumes eine angenehmere Luftfeuchtigkeit.</w:t>
      </w:r>
    </w:p>
    <w:p w:rsidR="00667BE7" w:rsidRPr="001025F4" w:rsidRDefault="00E54FAD" w:rsidP="001025F4">
      <w:pPr>
        <w:jc w:val="both"/>
        <w:rPr>
          <w:sz w:val="24"/>
          <w:szCs w:val="24"/>
        </w:rPr>
      </w:pPr>
      <w:r w:rsidRPr="001025F4">
        <w:rPr>
          <w:sz w:val="24"/>
          <w:szCs w:val="24"/>
        </w:rPr>
        <w:t xml:space="preserve">Die Wurzeln </w:t>
      </w:r>
      <w:r w:rsidR="001025F4">
        <w:rPr>
          <w:sz w:val="24"/>
          <w:szCs w:val="24"/>
        </w:rPr>
        <w:t xml:space="preserve">helfen außerdem </w:t>
      </w:r>
      <w:r w:rsidRPr="001025F4">
        <w:rPr>
          <w:sz w:val="24"/>
          <w:szCs w:val="24"/>
        </w:rPr>
        <w:t>den Boden auf</w:t>
      </w:r>
      <w:r w:rsidR="001025F4">
        <w:rPr>
          <w:sz w:val="24"/>
          <w:szCs w:val="24"/>
        </w:rPr>
        <w:t>zulockern</w:t>
      </w:r>
      <w:r w:rsidRPr="001025F4">
        <w:rPr>
          <w:sz w:val="24"/>
          <w:szCs w:val="24"/>
        </w:rPr>
        <w:t>, so dass</w:t>
      </w:r>
      <w:r w:rsidR="0034431E" w:rsidRPr="001025F4">
        <w:rPr>
          <w:sz w:val="24"/>
          <w:szCs w:val="24"/>
        </w:rPr>
        <w:t xml:space="preserve"> ein Netz von feinen Poren im Boden e</w:t>
      </w:r>
      <w:r w:rsidR="004F7F5B" w:rsidRPr="001025F4">
        <w:rPr>
          <w:sz w:val="24"/>
          <w:szCs w:val="24"/>
        </w:rPr>
        <w:t xml:space="preserve">ntsteht. </w:t>
      </w:r>
      <w:proofErr w:type="gramStart"/>
      <w:r w:rsidR="004F7F5B" w:rsidRPr="001025F4">
        <w:rPr>
          <w:sz w:val="24"/>
          <w:szCs w:val="24"/>
        </w:rPr>
        <w:t>Diese</w:t>
      </w:r>
      <w:proofErr w:type="gramEnd"/>
      <w:r w:rsidR="004F7F5B" w:rsidRPr="001025F4">
        <w:rPr>
          <w:sz w:val="24"/>
          <w:szCs w:val="24"/>
        </w:rPr>
        <w:t xml:space="preserve"> Netz ist wichtig, weil es den Transport von Wasser und Luft im Boden ermöglicht, die für Pflanzen und Lebewesen erforderlich sind.</w:t>
      </w:r>
    </w:p>
    <w:p w:rsidR="00152B87" w:rsidRPr="001025F4" w:rsidRDefault="00152B87" w:rsidP="001025F4">
      <w:pPr>
        <w:jc w:val="both"/>
        <w:rPr>
          <w:sz w:val="24"/>
          <w:szCs w:val="24"/>
        </w:rPr>
      </w:pPr>
    </w:p>
    <w:p w:rsidR="00F31F88" w:rsidRPr="001025F4" w:rsidRDefault="00F31F88" w:rsidP="001025F4">
      <w:pPr>
        <w:jc w:val="both"/>
        <w:rPr>
          <w:sz w:val="24"/>
          <w:szCs w:val="24"/>
        </w:rPr>
      </w:pPr>
    </w:p>
    <w:p w:rsidR="00152B87" w:rsidRPr="001025F4" w:rsidRDefault="00152B87" w:rsidP="001025F4">
      <w:pPr>
        <w:jc w:val="both"/>
        <w:rPr>
          <w:sz w:val="24"/>
          <w:szCs w:val="24"/>
        </w:rPr>
      </w:pPr>
      <w:r w:rsidRPr="001025F4">
        <w:rPr>
          <w:sz w:val="24"/>
          <w:szCs w:val="24"/>
        </w:rPr>
        <w:t>(3)</w:t>
      </w:r>
    </w:p>
    <w:p w:rsidR="00152B87" w:rsidRPr="001025F4" w:rsidRDefault="0034431E" w:rsidP="001025F4">
      <w:pPr>
        <w:jc w:val="both"/>
        <w:rPr>
          <w:sz w:val="24"/>
          <w:szCs w:val="24"/>
        </w:rPr>
      </w:pPr>
      <w:r w:rsidRPr="001025F4">
        <w:rPr>
          <w:sz w:val="24"/>
          <w:szCs w:val="24"/>
        </w:rPr>
        <w:t>In den letzten Jahrzehnten ist die Menge von Kohlenstoffdioxid sprunghaft gestiegen, die wir</w:t>
      </w:r>
      <w:r w:rsidR="00152B87" w:rsidRPr="001025F4">
        <w:rPr>
          <w:sz w:val="24"/>
          <w:szCs w:val="24"/>
        </w:rPr>
        <w:t xml:space="preserve"> Menschen </w:t>
      </w:r>
      <w:r w:rsidRPr="001025F4">
        <w:rPr>
          <w:sz w:val="24"/>
          <w:szCs w:val="24"/>
        </w:rPr>
        <w:t xml:space="preserve">erzeugen. Das viele Kohlendioxid, das wir </w:t>
      </w:r>
      <w:r w:rsidR="00152B87" w:rsidRPr="001025F4">
        <w:rPr>
          <w:sz w:val="24"/>
          <w:szCs w:val="24"/>
        </w:rPr>
        <w:t xml:space="preserve">mit Verbrennungen in Fabriken, Heizungen und Autos zusätzlich in die Luft blasen, hängt wie eine Art von Glocke in der Atmosphäre unserer Erde, die nur noch wenig Wärme heraus </w:t>
      </w:r>
      <w:proofErr w:type="spellStart"/>
      <w:r w:rsidR="00152B87" w:rsidRPr="001025F4">
        <w:rPr>
          <w:sz w:val="24"/>
          <w:szCs w:val="24"/>
        </w:rPr>
        <w:t>läßt</w:t>
      </w:r>
      <w:proofErr w:type="spellEnd"/>
      <w:r w:rsidR="00152B87" w:rsidRPr="001025F4">
        <w:rPr>
          <w:sz w:val="24"/>
          <w:szCs w:val="24"/>
        </w:rPr>
        <w:t xml:space="preserve">. Dadurch wird es auf der Erde langsam aber </w:t>
      </w:r>
      <w:r w:rsidR="00DE3762" w:rsidRPr="001025F4">
        <w:rPr>
          <w:sz w:val="24"/>
          <w:szCs w:val="24"/>
        </w:rPr>
        <w:t xml:space="preserve">sicher </w:t>
      </w:r>
      <w:r w:rsidR="00152B87" w:rsidRPr="001025F4">
        <w:rPr>
          <w:sz w:val="24"/>
          <w:szCs w:val="24"/>
        </w:rPr>
        <w:t>immer wärmer. Fachleute und Politiker sprechen vom Treibhauseffekt, der verantwortlich ist für die globale Erwärmung</w:t>
      </w:r>
      <w:r w:rsidRPr="001025F4">
        <w:rPr>
          <w:sz w:val="24"/>
          <w:szCs w:val="24"/>
        </w:rPr>
        <w:t xml:space="preserve"> und den Klimawandel</w:t>
      </w:r>
      <w:r w:rsidR="00152B87" w:rsidRPr="001025F4">
        <w:rPr>
          <w:sz w:val="24"/>
          <w:szCs w:val="24"/>
        </w:rPr>
        <w:t>.</w:t>
      </w:r>
    </w:p>
    <w:p w:rsidR="0034431E" w:rsidRPr="001025F4" w:rsidRDefault="0034431E" w:rsidP="001025F4">
      <w:pPr>
        <w:jc w:val="both"/>
        <w:rPr>
          <w:sz w:val="24"/>
          <w:szCs w:val="24"/>
        </w:rPr>
      </w:pPr>
      <w:r w:rsidRPr="001025F4">
        <w:rPr>
          <w:sz w:val="24"/>
          <w:szCs w:val="24"/>
        </w:rPr>
        <w:t xml:space="preserve">Bäume verbrauchen Kohlenstoffdioxid. Damit gehören große, gesunde Wälder zu einer wichtigen </w:t>
      </w:r>
      <w:proofErr w:type="gramStart"/>
      <w:r w:rsidRPr="001025F4">
        <w:rPr>
          <w:sz w:val="24"/>
          <w:szCs w:val="24"/>
        </w:rPr>
        <w:t>Maßnahmen</w:t>
      </w:r>
      <w:proofErr w:type="gramEnd"/>
      <w:r w:rsidRPr="001025F4">
        <w:rPr>
          <w:sz w:val="24"/>
          <w:szCs w:val="24"/>
        </w:rPr>
        <w:t xml:space="preserve"> gegen den Klimawandel.</w:t>
      </w:r>
    </w:p>
    <w:p w:rsidR="00667BE7" w:rsidRDefault="00667BE7">
      <w:r>
        <w:br w:type="page"/>
      </w:r>
    </w:p>
    <w:p w:rsidR="004A43B1" w:rsidRPr="004F7F5B" w:rsidRDefault="004A43B1" w:rsidP="004F7F5B">
      <w:pPr>
        <w:tabs>
          <w:tab w:val="left" w:pos="7371"/>
        </w:tabs>
        <w:rPr>
          <w:sz w:val="40"/>
          <w:szCs w:val="40"/>
        </w:rPr>
      </w:pPr>
      <w:r w:rsidRPr="004F7F5B">
        <w:rPr>
          <w:sz w:val="40"/>
          <w:szCs w:val="40"/>
        </w:rPr>
        <w:lastRenderedPageBreak/>
        <w:t>Arbeitsanweisungen Kugellager</w:t>
      </w:r>
      <w:r w:rsidR="004F7F5B" w:rsidRPr="004F7F5B">
        <w:rPr>
          <w:sz w:val="40"/>
          <w:szCs w:val="40"/>
        </w:rPr>
        <w:tab/>
      </w:r>
      <w:r w:rsidR="004F7F5B" w:rsidRPr="004F7F5B">
        <w:rPr>
          <w:sz w:val="40"/>
          <w:szCs w:val="40"/>
        </w:rPr>
        <w:tab/>
        <w:t>Folie</w:t>
      </w:r>
    </w:p>
    <w:p w:rsidR="004F7F5B" w:rsidRDefault="004F7F5B"/>
    <w:p w:rsidR="004F7F5B" w:rsidRPr="004F7F5B" w:rsidRDefault="004F7F5B">
      <w:pPr>
        <w:rPr>
          <w:sz w:val="40"/>
          <w:szCs w:val="40"/>
          <w:u w:val="single"/>
        </w:rPr>
      </w:pPr>
      <w:r w:rsidRPr="004F7F5B">
        <w:rPr>
          <w:sz w:val="40"/>
          <w:szCs w:val="40"/>
          <w:u w:val="single"/>
        </w:rPr>
        <w:t>Vorbereitungsphase:</w:t>
      </w:r>
    </w:p>
    <w:p w:rsidR="004F7F5B" w:rsidRDefault="004F7F5B">
      <w:pPr>
        <w:rPr>
          <w:sz w:val="40"/>
          <w:szCs w:val="40"/>
        </w:rPr>
      </w:pPr>
      <w:r w:rsidRPr="004F7F5B">
        <w:rPr>
          <w:sz w:val="40"/>
          <w:szCs w:val="40"/>
        </w:rPr>
        <w:t>Lesen Sie Ihren Info-Text und machen Sie sich Notizen, die Ihnen helfen, einem Partner die wesentlichen Informationen vorzustellen.</w:t>
      </w:r>
    </w:p>
    <w:p w:rsidR="004F7F5B" w:rsidRDefault="004F7F5B">
      <w:pPr>
        <w:rPr>
          <w:sz w:val="40"/>
          <w:szCs w:val="40"/>
        </w:rPr>
      </w:pPr>
    </w:p>
    <w:p w:rsidR="004F7F5B" w:rsidRPr="00F31F88" w:rsidRDefault="00F31F88">
      <w:pPr>
        <w:rPr>
          <w:sz w:val="40"/>
          <w:szCs w:val="40"/>
          <w:u w:val="single"/>
        </w:rPr>
      </w:pPr>
      <w:r w:rsidRPr="00F31F88">
        <w:rPr>
          <w:sz w:val="40"/>
          <w:szCs w:val="40"/>
          <w:u w:val="single"/>
        </w:rPr>
        <w:t>Durchführung:</w:t>
      </w:r>
    </w:p>
    <w:p w:rsidR="00F31F88" w:rsidRDefault="00F31F88" w:rsidP="00F31F88">
      <w:pPr>
        <w:tabs>
          <w:tab w:val="left" w:pos="3969"/>
        </w:tabs>
        <w:rPr>
          <w:sz w:val="40"/>
          <w:szCs w:val="40"/>
        </w:rPr>
      </w:pPr>
      <w:r>
        <w:rPr>
          <w:sz w:val="40"/>
          <w:szCs w:val="40"/>
        </w:rPr>
        <w:t xml:space="preserve">Stellen Sie sich in zwei Kreisen (innen und außen) auf. A: innerer Kreis: </w:t>
      </w:r>
      <w:r>
        <w:rPr>
          <w:sz w:val="40"/>
          <w:szCs w:val="40"/>
        </w:rPr>
        <w:tab/>
        <w:t>B: äußerer Kreis</w:t>
      </w:r>
    </w:p>
    <w:p w:rsidR="00F31F88" w:rsidRDefault="00F31F88" w:rsidP="00F31F88">
      <w:pPr>
        <w:tabs>
          <w:tab w:val="left" w:pos="3969"/>
        </w:tabs>
        <w:rPr>
          <w:sz w:val="40"/>
          <w:szCs w:val="40"/>
        </w:rPr>
      </w:pPr>
      <w:r>
        <w:rPr>
          <w:sz w:val="40"/>
          <w:szCs w:val="40"/>
        </w:rPr>
        <w:t>Zwischen jeder Aufgabe dreht sich einer der Kreise, wie von der Lehrperson vorgegeben.</w:t>
      </w:r>
    </w:p>
    <w:p w:rsidR="00F31F88" w:rsidRPr="004F7F5B" w:rsidRDefault="00F31F88" w:rsidP="00F31F88">
      <w:pPr>
        <w:tabs>
          <w:tab w:val="left" w:pos="3969"/>
        </w:tabs>
        <w:rPr>
          <w:sz w:val="40"/>
          <w:szCs w:val="40"/>
        </w:rPr>
      </w:pPr>
    </w:p>
    <w:p w:rsidR="004A43B1" w:rsidRDefault="004A43B1" w:rsidP="004A43B1">
      <w:pPr>
        <w:pStyle w:val="Listenabsatz"/>
        <w:numPr>
          <w:ilvl w:val="0"/>
          <w:numId w:val="1"/>
        </w:numPr>
        <w:tabs>
          <w:tab w:val="left" w:pos="3402"/>
        </w:tabs>
        <w:rPr>
          <w:sz w:val="40"/>
          <w:szCs w:val="40"/>
        </w:rPr>
      </w:pPr>
      <w:r w:rsidRPr="004F7F5B">
        <w:rPr>
          <w:sz w:val="40"/>
          <w:szCs w:val="40"/>
        </w:rPr>
        <w:t xml:space="preserve">Partner A berichtet </w:t>
      </w:r>
      <w:r w:rsidR="00F31F88">
        <w:rPr>
          <w:sz w:val="40"/>
          <w:szCs w:val="40"/>
        </w:rPr>
        <w:t>vom</w:t>
      </w:r>
      <w:r w:rsidRPr="004F7F5B">
        <w:rPr>
          <w:sz w:val="40"/>
          <w:szCs w:val="40"/>
        </w:rPr>
        <w:t xml:space="preserve"> </w:t>
      </w:r>
      <w:proofErr w:type="spellStart"/>
      <w:r w:rsidRPr="004F7F5B">
        <w:rPr>
          <w:sz w:val="40"/>
          <w:szCs w:val="40"/>
        </w:rPr>
        <w:t>Infotext</w:t>
      </w:r>
      <w:proofErr w:type="spellEnd"/>
      <w:r w:rsidR="00F31F88">
        <w:rPr>
          <w:sz w:val="40"/>
          <w:szCs w:val="40"/>
        </w:rPr>
        <w:t xml:space="preserve"> A</w:t>
      </w:r>
      <w:r w:rsidRPr="004F7F5B">
        <w:rPr>
          <w:sz w:val="40"/>
          <w:szCs w:val="40"/>
        </w:rPr>
        <w:t xml:space="preserve">: Nutzen Sie die Abbildung, um Ihrem Partner </w:t>
      </w:r>
      <w:r w:rsidR="00F31F88">
        <w:rPr>
          <w:sz w:val="40"/>
          <w:szCs w:val="40"/>
        </w:rPr>
        <w:t xml:space="preserve">zu erläutern wie sich Bäume und Menschen ergänzen. </w:t>
      </w:r>
    </w:p>
    <w:p w:rsidR="00F31F88" w:rsidRPr="00F31F88" w:rsidRDefault="00F31F88" w:rsidP="00F31F88">
      <w:pPr>
        <w:tabs>
          <w:tab w:val="left" w:pos="3402"/>
        </w:tabs>
        <w:rPr>
          <w:sz w:val="40"/>
          <w:szCs w:val="40"/>
        </w:rPr>
      </w:pPr>
    </w:p>
    <w:p w:rsidR="00F31F88" w:rsidRDefault="00F31F88" w:rsidP="004A43B1">
      <w:pPr>
        <w:pStyle w:val="Listenabsatz"/>
        <w:numPr>
          <w:ilvl w:val="0"/>
          <w:numId w:val="1"/>
        </w:numPr>
        <w:tabs>
          <w:tab w:val="left" w:pos="3402"/>
        </w:tabs>
        <w:rPr>
          <w:sz w:val="40"/>
          <w:szCs w:val="40"/>
        </w:rPr>
      </w:pPr>
      <w:r>
        <w:rPr>
          <w:sz w:val="40"/>
          <w:szCs w:val="40"/>
        </w:rPr>
        <w:t xml:space="preserve">Partner B berichtet vom </w:t>
      </w:r>
      <w:proofErr w:type="spellStart"/>
      <w:r>
        <w:rPr>
          <w:sz w:val="40"/>
          <w:szCs w:val="40"/>
        </w:rPr>
        <w:t>Infotext</w:t>
      </w:r>
      <w:proofErr w:type="spellEnd"/>
      <w:r>
        <w:rPr>
          <w:sz w:val="40"/>
          <w:szCs w:val="40"/>
        </w:rPr>
        <w:t xml:space="preserve"> B</w:t>
      </w:r>
    </w:p>
    <w:p w:rsidR="00F31F88" w:rsidRPr="00F31F88" w:rsidRDefault="00F31F88" w:rsidP="00F31F88">
      <w:pPr>
        <w:pStyle w:val="Listenabsatz"/>
        <w:rPr>
          <w:sz w:val="40"/>
          <w:szCs w:val="40"/>
        </w:rPr>
      </w:pPr>
    </w:p>
    <w:p w:rsidR="00F31F88" w:rsidRDefault="00F31F88" w:rsidP="004A43B1">
      <w:pPr>
        <w:pStyle w:val="Listenabsatz"/>
        <w:numPr>
          <w:ilvl w:val="0"/>
          <w:numId w:val="1"/>
        </w:numPr>
        <w:tabs>
          <w:tab w:val="left" w:pos="3402"/>
        </w:tabs>
        <w:rPr>
          <w:sz w:val="40"/>
          <w:szCs w:val="40"/>
        </w:rPr>
      </w:pPr>
      <w:r>
        <w:rPr>
          <w:sz w:val="40"/>
          <w:szCs w:val="40"/>
        </w:rPr>
        <w:t>Partner B antwortet: Welchen besonderen Nutzen für Menschen</w:t>
      </w:r>
      <w:r w:rsidR="00DE3762">
        <w:rPr>
          <w:sz w:val="40"/>
          <w:szCs w:val="40"/>
        </w:rPr>
        <w:t xml:space="preserve"> und Umwelt</w:t>
      </w:r>
      <w:r>
        <w:rPr>
          <w:sz w:val="40"/>
          <w:szCs w:val="40"/>
        </w:rPr>
        <w:t xml:space="preserve"> bringen die Blätter?</w:t>
      </w:r>
      <w:r>
        <w:rPr>
          <w:sz w:val="40"/>
          <w:szCs w:val="40"/>
        </w:rPr>
        <w:br/>
        <w:t>Partner A bestätigt, ergänzt, korrigiert</w:t>
      </w:r>
    </w:p>
    <w:p w:rsidR="00F31F88" w:rsidRPr="00F31F88" w:rsidRDefault="00F31F88" w:rsidP="00F31F88">
      <w:pPr>
        <w:pStyle w:val="Listenabsatz"/>
        <w:rPr>
          <w:sz w:val="40"/>
          <w:szCs w:val="40"/>
        </w:rPr>
      </w:pPr>
    </w:p>
    <w:p w:rsidR="00F31F88" w:rsidRDefault="00F31F88" w:rsidP="00F31F88">
      <w:pPr>
        <w:pStyle w:val="Listenabsatz"/>
        <w:numPr>
          <w:ilvl w:val="0"/>
          <w:numId w:val="1"/>
        </w:numPr>
        <w:tabs>
          <w:tab w:val="left" w:pos="3402"/>
        </w:tabs>
        <w:rPr>
          <w:sz w:val="40"/>
          <w:szCs w:val="40"/>
        </w:rPr>
      </w:pPr>
      <w:r>
        <w:rPr>
          <w:sz w:val="40"/>
          <w:szCs w:val="40"/>
        </w:rPr>
        <w:t xml:space="preserve">Partner A antwortet: Welchen besonderen Nutzen für </w:t>
      </w:r>
      <w:r w:rsidR="00DE3762">
        <w:rPr>
          <w:sz w:val="40"/>
          <w:szCs w:val="40"/>
        </w:rPr>
        <w:t xml:space="preserve">Menschen und Umwelt </w:t>
      </w:r>
      <w:r>
        <w:rPr>
          <w:sz w:val="40"/>
          <w:szCs w:val="40"/>
        </w:rPr>
        <w:t>bringen die Wurzeln?</w:t>
      </w:r>
      <w:r>
        <w:rPr>
          <w:sz w:val="40"/>
          <w:szCs w:val="40"/>
        </w:rPr>
        <w:br/>
        <w:t xml:space="preserve">Partner </w:t>
      </w:r>
      <w:r w:rsidR="00DE3762">
        <w:rPr>
          <w:sz w:val="40"/>
          <w:szCs w:val="40"/>
        </w:rPr>
        <w:t>B</w:t>
      </w:r>
      <w:r>
        <w:rPr>
          <w:sz w:val="40"/>
          <w:szCs w:val="40"/>
        </w:rPr>
        <w:t xml:space="preserve"> bestätigt, ergänzt, korrigiert</w:t>
      </w:r>
    </w:p>
    <w:p w:rsidR="00DE3762" w:rsidRPr="00DE3762" w:rsidRDefault="00DE3762" w:rsidP="00DE3762">
      <w:pPr>
        <w:pStyle w:val="Listenabsatz"/>
        <w:rPr>
          <w:sz w:val="40"/>
          <w:szCs w:val="40"/>
        </w:rPr>
      </w:pPr>
    </w:p>
    <w:p w:rsidR="008572DC" w:rsidRPr="00DE3762" w:rsidRDefault="00DE3762" w:rsidP="00DE3762">
      <w:pPr>
        <w:pStyle w:val="Listenabsatz"/>
        <w:numPr>
          <w:ilvl w:val="0"/>
          <w:numId w:val="1"/>
        </w:numPr>
        <w:tabs>
          <w:tab w:val="left" w:pos="3402"/>
        </w:tabs>
        <w:rPr>
          <w:sz w:val="40"/>
          <w:szCs w:val="40"/>
        </w:rPr>
      </w:pPr>
      <w:r w:rsidRPr="00DE3762">
        <w:rPr>
          <w:sz w:val="40"/>
          <w:szCs w:val="40"/>
        </w:rPr>
        <w:t>Beide Partner: Welchen Zusammenhang gibt es zwischen Bäumen und CO</w:t>
      </w:r>
      <w:r w:rsidRPr="00DE3762">
        <w:rPr>
          <w:sz w:val="40"/>
          <w:szCs w:val="40"/>
          <w:vertAlign w:val="subscript"/>
        </w:rPr>
        <w:t>2</w:t>
      </w:r>
      <w:r w:rsidRPr="00DE3762">
        <w:rPr>
          <w:sz w:val="40"/>
          <w:szCs w:val="40"/>
        </w:rPr>
        <w:t>? Was sind die Vorteile?</w:t>
      </w:r>
    </w:p>
    <w:p w:rsidR="004F7F5B" w:rsidRDefault="004F7F5B">
      <w:r>
        <w:br w:type="page"/>
      </w:r>
    </w:p>
    <w:p w:rsidR="003A4DB7" w:rsidRPr="004F7F5B" w:rsidRDefault="003A4DB7" w:rsidP="003A4DB7">
      <w:pPr>
        <w:rPr>
          <w:b/>
          <w:sz w:val="28"/>
          <w:szCs w:val="28"/>
        </w:rPr>
      </w:pPr>
      <w:r w:rsidRPr="004F7F5B">
        <w:rPr>
          <w:b/>
          <w:sz w:val="28"/>
          <w:szCs w:val="28"/>
        </w:rPr>
        <w:lastRenderedPageBreak/>
        <w:t>Optionales Vertiefungsmodul „</w:t>
      </w:r>
      <w:r>
        <w:rPr>
          <w:b/>
          <w:sz w:val="28"/>
          <w:szCs w:val="28"/>
        </w:rPr>
        <w:t>Sinn einer Baumschutzsatzung</w:t>
      </w:r>
      <w:r w:rsidRPr="004F7F5B">
        <w:rPr>
          <w:b/>
          <w:sz w:val="28"/>
          <w:szCs w:val="28"/>
        </w:rPr>
        <w:t>“</w:t>
      </w:r>
    </w:p>
    <w:p w:rsidR="003A4DB7" w:rsidRDefault="003A4DB7" w:rsidP="003A4DB7"/>
    <w:p w:rsidR="003A4DB7" w:rsidRPr="009115C8" w:rsidRDefault="003A4DB7" w:rsidP="003A4DB7">
      <w:pPr>
        <w:rPr>
          <w:sz w:val="28"/>
          <w:szCs w:val="28"/>
          <w:u w:val="single"/>
        </w:rPr>
      </w:pPr>
      <w:r w:rsidRPr="009115C8">
        <w:rPr>
          <w:sz w:val="28"/>
          <w:szCs w:val="28"/>
          <w:u w:val="single"/>
        </w:rPr>
        <w:t>Methodisch-didaktische Hinweise:</w:t>
      </w:r>
    </w:p>
    <w:p w:rsidR="00D911B5" w:rsidRPr="009115C8" w:rsidRDefault="00D911B5">
      <w:pPr>
        <w:rPr>
          <w:sz w:val="28"/>
          <w:szCs w:val="28"/>
        </w:rPr>
      </w:pPr>
      <w:r w:rsidRPr="009115C8">
        <w:rPr>
          <w:sz w:val="28"/>
          <w:szCs w:val="28"/>
        </w:rPr>
        <w:t xml:space="preserve">Bei der Erprobung </w:t>
      </w:r>
      <w:proofErr w:type="gramStart"/>
      <w:r w:rsidRPr="009115C8">
        <w:rPr>
          <w:sz w:val="28"/>
          <w:szCs w:val="28"/>
        </w:rPr>
        <w:t xml:space="preserve">der  </w:t>
      </w:r>
      <w:r w:rsidR="003925FA" w:rsidRPr="009115C8">
        <w:rPr>
          <w:sz w:val="28"/>
          <w:szCs w:val="28"/>
        </w:rPr>
        <w:t>LU</w:t>
      </w:r>
      <w:r w:rsidRPr="009115C8">
        <w:rPr>
          <w:sz w:val="28"/>
          <w:szCs w:val="28"/>
        </w:rPr>
        <w:t>, zeigten</w:t>
      </w:r>
      <w:proofErr w:type="gramEnd"/>
      <w:r w:rsidRPr="009115C8">
        <w:rPr>
          <w:sz w:val="28"/>
          <w:szCs w:val="28"/>
        </w:rPr>
        <w:t xml:space="preserve"> </w:t>
      </w:r>
      <w:r w:rsidR="003925FA" w:rsidRPr="009115C8">
        <w:rPr>
          <w:sz w:val="28"/>
          <w:szCs w:val="28"/>
        </w:rPr>
        <w:t xml:space="preserve">in einer Gruppe einige </w:t>
      </w:r>
      <w:r w:rsidRPr="009115C8">
        <w:rPr>
          <w:sz w:val="28"/>
          <w:szCs w:val="28"/>
        </w:rPr>
        <w:t xml:space="preserve">Lernende </w:t>
      </w:r>
      <w:r w:rsidRPr="009115C8">
        <w:rPr>
          <w:b/>
          <w:sz w:val="28"/>
          <w:szCs w:val="28"/>
        </w:rPr>
        <w:t>Irritation</w:t>
      </w:r>
      <w:r w:rsidRPr="009115C8">
        <w:rPr>
          <w:sz w:val="28"/>
          <w:szCs w:val="28"/>
        </w:rPr>
        <w:t xml:space="preserve"> darüber, dass es laut einer Baumsatzung</w:t>
      </w:r>
      <w:r w:rsidR="003925FA" w:rsidRPr="009115C8">
        <w:rPr>
          <w:sz w:val="28"/>
          <w:szCs w:val="28"/>
        </w:rPr>
        <w:t xml:space="preserve"> </w:t>
      </w:r>
      <w:r w:rsidRPr="009115C8">
        <w:rPr>
          <w:sz w:val="28"/>
          <w:szCs w:val="28"/>
        </w:rPr>
        <w:t>„</w:t>
      </w:r>
      <w:r w:rsidRPr="009115C8">
        <w:rPr>
          <w:b/>
          <w:sz w:val="28"/>
          <w:szCs w:val="28"/>
        </w:rPr>
        <w:t>Nicht schützenswerte“ Bäume</w:t>
      </w:r>
      <w:r w:rsidRPr="009115C8">
        <w:rPr>
          <w:sz w:val="28"/>
          <w:szCs w:val="28"/>
        </w:rPr>
        <w:t xml:space="preserve"> geben soll. Dieser Gedankengang </w:t>
      </w:r>
      <w:r w:rsidR="003A4DB7" w:rsidRPr="009115C8">
        <w:rPr>
          <w:sz w:val="28"/>
          <w:szCs w:val="28"/>
        </w:rPr>
        <w:t xml:space="preserve">wird </w:t>
      </w:r>
      <w:r w:rsidRPr="009115C8">
        <w:rPr>
          <w:sz w:val="28"/>
          <w:szCs w:val="28"/>
        </w:rPr>
        <w:t xml:space="preserve"> im weiteren Gang der LU bei der Erstellung eines Leserbriefes </w:t>
      </w:r>
      <w:r w:rsidR="003A4DB7" w:rsidRPr="009115C8">
        <w:rPr>
          <w:sz w:val="28"/>
          <w:szCs w:val="28"/>
        </w:rPr>
        <w:t xml:space="preserve">zu dem Thema </w:t>
      </w:r>
      <w:r w:rsidRPr="009115C8">
        <w:rPr>
          <w:sz w:val="28"/>
          <w:szCs w:val="28"/>
        </w:rPr>
        <w:t xml:space="preserve">noch aufgegriffen werden. </w:t>
      </w:r>
    </w:p>
    <w:p w:rsidR="003925FA" w:rsidRPr="009115C8" w:rsidRDefault="003A4DB7">
      <w:pPr>
        <w:rPr>
          <w:sz w:val="28"/>
          <w:szCs w:val="28"/>
        </w:rPr>
      </w:pPr>
      <w:r w:rsidRPr="009115C8">
        <w:rPr>
          <w:sz w:val="28"/>
          <w:szCs w:val="28"/>
        </w:rPr>
        <w:t>I</w:t>
      </w:r>
      <w:r w:rsidR="003925FA" w:rsidRPr="009115C8">
        <w:rPr>
          <w:sz w:val="28"/>
          <w:szCs w:val="28"/>
        </w:rPr>
        <w:t xml:space="preserve">m Einzelfall </w:t>
      </w:r>
      <w:r w:rsidRPr="009115C8">
        <w:rPr>
          <w:sz w:val="28"/>
          <w:szCs w:val="28"/>
        </w:rPr>
        <w:t xml:space="preserve">sollte </w:t>
      </w:r>
      <w:r w:rsidR="003925FA" w:rsidRPr="009115C8">
        <w:rPr>
          <w:sz w:val="28"/>
          <w:szCs w:val="28"/>
        </w:rPr>
        <w:t xml:space="preserve">geprüft werden, ob dieser </w:t>
      </w:r>
      <w:r w:rsidRPr="009115C8">
        <w:rPr>
          <w:sz w:val="28"/>
          <w:szCs w:val="28"/>
        </w:rPr>
        <w:t xml:space="preserve">Widerspruch </w:t>
      </w:r>
      <w:r w:rsidR="003925FA" w:rsidRPr="009115C8">
        <w:rPr>
          <w:sz w:val="28"/>
          <w:szCs w:val="28"/>
        </w:rPr>
        <w:t xml:space="preserve">von wenigen Teilnehmern </w:t>
      </w:r>
      <w:r w:rsidRPr="009115C8">
        <w:rPr>
          <w:sz w:val="28"/>
          <w:szCs w:val="28"/>
        </w:rPr>
        <w:t xml:space="preserve">wahrgenommen wird und </w:t>
      </w:r>
      <w:r w:rsidR="003925FA" w:rsidRPr="009115C8">
        <w:rPr>
          <w:sz w:val="28"/>
          <w:szCs w:val="28"/>
        </w:rPr>
        <w:t xml:space="preserve"> im Eingangszyklus situativ beratend durch den begleitenden  Lernberater aufgelöst werden kann oder ob der </w:t>
      </w:r>
      <w:r w:rsidR="003925FA" w:rsidRPr="009115C8">
        <w:rPr>
          <w:b/>
          <w:sz w:val="28"/>
          <w:szCs w:val="28"/>
        </w:rPr>
        <w:t>Umgang mit der Situation</w:t>
      </w:r>
      <w:r w:rsidR="003925FA" w:rsidRPr="009115C8">
        <w:rPr>
          <w:sz w:val="28"/>
          <w:szCs w:val="28"/>
        </w:rPr>
        <w:t xml:space="preserve"> in einer gemeinsamen Aktivität </w:t>
      </w:r>
      <w:r w:rsidR="003925FA" w:rsidRPr="009115C8">
        <w:rPr>
          <w:b/>
          <w:sz w:val="28"/>
          <w:szCs w:val="28"/>
        </w:rPr>
        <w:t xml:space="preserve">gebündelt </w:t>
      </w:r>
      <w:r w:rsidR="003925FA" w:rsidRPr="009115C8">
        <w:rPr>
          <w:sz w:val="28"/>
          <w:szCs w:val="28"/>
        </w:rPr>
        <w:t>werden sollte. Als optionales Material hierzu werden Rollenkarten für eine Podiumsdiskussion „Pro + Contra Baumschutzsatzung“ bereit gestellt.</w:t>
      </w:r>
    </w:p>
    <w:p w:rsidR="00D911B5" w:rsidRPr="009115C8" w:rsidRDefault="00D911B5">
      <w:pPr>
        <w:rPr>
          <w:sz w:val="28"/>
          <w:szCs w:val="28"/>
        </w:rPr>
      </w:pPr>
    </w:p>
    <w:p w:rsidR="00D911B5" w:rsidRPr="009115C8" w:rsidRDefault="00D911B5">
      <w:pPr>
        <w:rPr>
          <w:sz w:val="28"/>
          <w:szCs w:val="28"/>
        </w:rPr>
      </w:pPr>
    </w:p>
    <w:p w:rsidR="008572DC" w:rsidRPr="009115C8" w:rsidRDefault="00615CDA">
      <w:pPr>
        <w:rPr>
          <w:sz w:val="28"/>
          <w:szCs w:val="28"/>
          <w:u w:val="single"/>
        </w:rPr>
      </w:pPr>
      <w:r w:rsidRPr="009115C8">
        <w:rPr>
          <w:sz w:val="28"/>
          <w:szCs w:val="28"/>
          <w:u w:val="single"/>
        </w:rPr>
        <w:t>Kooperationsmethode</w:t>
      </w:r>
      <w:r w:rsidR="001025F4" w:rsidRPr="009115C8">
        <w:rPr>
          <w:sz w:val="28"/>
          <w:szCs w:val="28"/>
          <w:u w:val="single"/>
        </w:rPr>
        <w:t>n</w:t>
      </w:r>
      <w:r w:rsidRPr="009115C8">
        <w:rPr>
          <w:sz w:val="28"/>
          <w:szCs w:val="28"/>
          <w:u w:val="single"/>
        </w:rPr>
        <w:t xml:space="preserve"> / Sozialform: </w:t>
      </w:r>
    </w:p>
    <w:p w:rsidR="001025F4" w:rsidRPr="009115C8" w:rsidRDefault="00891C5C">
      <w:pPr>
        <w:rPr>
          <w:sz w:val="28"/>
          <w:szCs w:val="28"/>
        </w:rPr>
      </w:pPr>
      <w:r w:rsidRPr="009115C8">
        <w:rPr>
          <w:sz w:val="28"/>
          <w:szCs w:val="28"/>
        </w:rPr>
        <w:t>Diese Gruppenaktivität kann von allen vorbereitet werden</w:t>
      </w:r>
      <w:r w:rsidR="001025F4" w:rsidRPr="009115C8">
        <w:rPr>
          <w:sz w:val="28"/>
          <w:szCs w:val="28"/>
        </w:rPr>
        <w:t>, so dass Schülerteams die Argumente für die jeweilige Rolle vorbereiten und dann ein Teilnehmer diese Gruppe auf dem Podium vertritt.</w:t>
      </w:r>
    </w:p>
    <w:p w:rsidR="001025F4" w:rsidRPr="009115C8" w:rsidRDefault="001025F4">
      <w:pPr>
        <w:rPr>
          <w:sz w:val="28"/>
          <w:szCs w:val="28"/>
        </w:rPr>
      </w:pPr>
    </w:p>
    <w:p w:rsidR="00891C5C" w:rsidRPr="009115C8" w:rsidRDefault="001025F4">
      <w:pPr>
        <w:rPr>
          <w:sz w:val="28"/>
          <w:szCs w:val="28"/>
        </w:rPr>
      </w:pPr>
      <w:r w:rsidRPr="009115C8">
        <w:rPr>
          <w:sz w:val="28"/>
          <w:szCs w:val="28"/>
        </w:rPr>
        <w:t>Alternativ bietet sich hier die Chance für ein binnendifferenzierendes Zusatzangebot, das von  einer Teilgruppe vorbereitet wird.</w:t>
      </w:r>
    </w:p>
    <w:p w:rsidR="001025F4" w:rsidRPr="009115C8" w:rsidRDefault="001025F4">
      <w:pPr>
        <w:rPr>
          <w:sz w:val="28"/>
          <w:szCs w:val="28"/>
        </w:rPr>
      </w:pPr>
      <w:r w:rsidRPr="009115C8">
        <w:rPr>
          <w:sz w:val="28"/>
          <w:szCs w:val="28"/>
        </w:rPr>
        <w:t>Die anderen Teilnehmer erhalten dann für die Durchführung der Diskussion Beobachtungs- und Bewertungsaufträge</w:t>
      </w:r>
      <w:r w:rsidR="007B6611" w:rsidRPr="009115C8">
        <w:rPr>
          <w:sz w:val="28"/>
          <w:szCs w:val="28"/>
        </w:rPr>
        <w:t>.</w:t>
      </w:r>
    </w:p>
    <w:p w:rsidR="007B6611" w:rsidRPr="009115C8" w:rsidRDefault="007B6611">
      <w:pPr>
        <w:rPr>
          <w:sz w:val="28"/>
          <w:szCs w:val="28"/>
        </w:rPr>
      </w:pPr>
      <w:r w:rsidRPr="009115C8">
        <w:rPr>
          <w:sz w:val="28"/>
          <w:szCs w:val="28"/>
        </w:rPr>
        <w:t xml:space="preserve">(welches Argument von Rolle XY hat Sie besonders überzeugt? Gab es Widersprüche in der Argumentation? Wo ist ein Gesprächsteilnehmer gut auf einen anderen Diskussionspartner </w:t>
      </w:r>
      <w:proofErr w:type="spellStart"/>
      <w:r w:rsidRPr="009115C8">
        <w:rPr>
          <w:sz w:val="28"/>
          <w:szCs w:val="28"/>
        </w:rPr>
        <w:t>eingeganen</w:t>
      </w:r>
      <w:proofErr w:type="spellEnd"/>
      <w:r w:rsidRPr="009115C8">
        <w:rPr>
          <w:sz w:val="28"/>
          <w:szCs w:val="28"/>
        </w:rPr>
        <w:t xml:space="preserve"> oder hat </w:t>
      </w:r>
      <w:proofErr w:type="spellStart"/>
      <w:r w:rsidRPr="009115C8">
        <w:rPr>
          <w:sz w:val="28"/>
          <w:szCs w:val="28"/>
        </w:rPr>
        <w:t>gur</w:t>
      </w:r>
      <w:proofErr w:type="spellEnd"/>
      <w:r w:rsidRPr="009115C8">
        <w:rPr>
          <w:sz w:val="28"/>
          <w:szCs w:val="28"/>
        </w:rPr>
        <w:t xml:space="preserve"> an diesen angeknüpft</w:t>
      </w:r>
      <w:proofErr w:type="gramStart"/>
      <w:r w:rsidRPr="009115C8">
        <w:rPr>
          <w:sz w:val="28"/>
          <w:szCs w:val="28"/>
        </w:rPr>
        <w:t>?...</w:t>
      </w:r>
      <w:proofErr w:type="gramEnd"/>
      <w:r w:rsidRPr="009115C8">
        <w:rPr>
          <w:sz w:val="28"/>
          <w:szCs w:val="28"/>
        </w:rPr>
        <w:t>)</w:t>
      </w:r>
    </w:p>
    <w:p w:rsidR="00891C5C" w:rsidRPr="009115C8" w:rsidRDefault="00891C5C">
      <w:pPr>
        <w:rPr>
          <w:sz w:val="28"/>
          <w:szCs w:val="28"/>
        </w:rPr>
      </w:pPr>
      <w:r w:rsidRPr="009115C8">
        <w:rPr>
          <w:sz w:val="28"/>
          <w:szCs w:val="28"/>
        </w:rPr>
        <w:br w:type="page"/>
      </w:r>
    </w:p>
    <w:p w:rsidR="00891C5C" w:rsidRPr="00F31F88" w:rsidRDefault="00891C5C" w:rsidP="00891C5C">
      <w:pPr>
        <w:tabs>
          <w:tab w:val="left" w:pos="4678"/>
        </w:tabs>
        <w:rPr>
          <w:b/>
          <w:sz w:val="28"/>
          <w:szCs w:val="28"/>
        </w:rPr>
      </w:pPr>
      <w:r w:rsidRPr="00F31F88">
        <w:rPr>
          <w:b/>
          <w:sz w:val="28"/>
          <w:szCs w:val="28"/>
        </w:rPr>
        <w:lastRenderedPageBreak/>
        <w:t xml:space="preserve">Vom </w:t>
      </w:r>
      <w:r>
        <w:rPr>
          <w:b/>
          <w:sz w:val="28"/>
          <w:szCs w:val="28"/>
        </w:rPr>
        <w:t>Sinn</w:t>
      </w:r>
      <w:r w:rsidRPr="00F31F88">
        <w:rPr>
          <w:b/>
          <w:sz w:val="28"/>
          <w:szCs w:val="28"/>
        </w:rPr>
        <w:t xml:space="preserve"> </w:t>
      </w:r>
      <w:r>
        <w:rPr>
          <w:b/>
          <w:sz w:val="28"/>
          <w:szCs w:val="28"/>
        </w:rPr>
        <w:t>von Baumschutzsatzungen</w:t>
      </w:r>
      <w:r w:rsidRPr="00F31F88">
        <w:rPr>
          <w:b/>
          <w:sz w:val="28"/>
          <w:szCs w:val="28"/>
        </w:rPr>
        <w:t xml:space="preserve"> </w:t>
      </w:r>
      <w:r w:rsidRPr="00F31F88">
        <w:rPr>
          <w:b/>
          <w:sz w:val="28"/>
          <w:szCs w:val="28"/>
        </w:rPr>
        <w:tab/>
        <w:t>Schülermaterial</w:t>
      </w:r>
      <w:r>
        <w:rPr>
          <w:b/>
          <w:sz w:val="28"/>
          <w:szCs w:val="28"/>
        </w:rPr>
        <w:t xml:space="preserve"> Rolleninfo</w:t>
      </w:r>
      <w:r w:rsidRPr="00F31F88">
        <w:rPr>
          <w:b/>
          <w:sz w:val="28"/>
          <w:szCs w:val="28"/>
        </w:rPr>
        <w:t xml:space="preserve"> </w:t>
      </w:r>
    </w:p>
    <w:p w:rsidR="00615CDA" w:rsidRDefault="00615CDA"/>
    <w:p w:rsidR="00891C5C" w:rsidRDefault="00891C5C"/>
    <w:p w:rsidR="00891C5C" w:rsidRPr="009115C8" w:rsidRDefault="00B03E9A" w:rsidP="009115C8">
      <w:pPr>
        <w:pBdr>
          <w:top w:val="single" w:sz="4" w:space="1" w:color="auto"/>
          <w:left w:val="single" w:sz="4" w:space="4" w:color="auto"/>
          <w:bottom w:val="single" w:sz="4" w:space="1" w:color="auto"/>
          <w:right w:val="single" w:sz="4" w:space="4" w:color="auto"/>
        </w:pBdr>
        <w:tabs>
          <w:tab w:val="left" w:pos="5670"/>
        </w:tabs>
        <w:jc w:val="both"/>
        <w:rPr>
          <w:b/>
          <w:sz w:val="28"/>
          <w:szCs w:val="28"/>
        </w:rPr>
      </w:pPr>
      <w:r w:rsidRPr="009115C8">
        <w:rPr>
          <w:b/>
          <w:sz w:val="28"/>
          <w:szCs w:val="28"/>
        </w:rPr>
        <w:t xml:space="preserve">Beate </w:t>
      </w:r>
      <w:r w:rsidR="007B6611" w:rsidRPr="009115C8">
        <w:rPr>
          <w:b/>
          <w:sz w:val="28"/>
          <w:szCs w:val="28"/>
        </w:rPr>
        <w:t xml:space="preserve"> Bude </w:t>
      </w:r>
      <w:r w:rsidR="007B6611" w:rsidRPr="009115C8">
        <w:rPr>
          <w:b/>
          <w:sz w:val="28"/>
          <w:szCs w:val="28"/>
        </w:rPr>
        <w:tab/>
        <w:t>Hauseigentümerverband</w:t>
      </w:r>
    </w:p>
    <w:p w:rsidR="007B6611" w:rsidRPr="009115C8" w:rsidRDefault="007B6611" w:rsidP="00B422DB">
      <w:pPr>
        <w:pBdr>
          <w:top w:val="single" w:sz="4" w:space="1" w:color="auto"/>
          <w:left w:val="single" w:sz="4" w:space="4" w:color="auto"/>
          <w:bottom w:val="single" w:sz="4" w:space="1" w:color="auto"/>
          <w:right w:val="single" w:sz="4" w:space="4" w:color="auto"/>
        </w:pBdr>
        <w:jc w:val="both"/>
        <w:rPr>
          <w:sz w:val="28"/>
          <w:szCs w:val="28"/>
        </w:rPr>
      </w:pPr>
    </w:p>
    <w:p w:rsidR="007B6611" w:rsidRPr="009115C8" w:rsidRDefault="007B6611" w:rsidP="00B422DB">
      <w:pPr>
        <w:pBdr>
          <w:top w:val="single" w:sz="4" w:space="1" w:color="auto"/>
          <w:left w:val="single" w:sz="4" w:space="4" w:color="auto"/>
          <w:bottom w:val="single" w:sz="4" w:space="1" w:color="auto"/>
          <w:right w:val="single" w:sz="4" w:space="4" w:color="auto"/>
        </w:pBdr>
        <w:jc w:val="both"/>
        <w:rPr>
          <w:sz w:val="28"/>
          <w:szCs w:val="28"/>
        </w:rPr>
      </w:pPr>
      <w:r w:rsidRPr="009115C8">
        <w:rPr>
          <w:sz w:val="28"/>
          <w:szCs w:val="28"/>
        </w:rPr>
        <w:t xml:space="preserve">Sie sind </w:t>
      </w:r>
      <w:r w:rsidR="00B03E9A" w:rsidRPr="009115C8">
        <w:rPr>
          <w:sz w:val="28"/>
          <w:szCs w:val="28"/>
        </w:rPr>
        <w:t>Beate</w:t>
      </w:r>
      <w:r w:rsidRPr="009115C8">
        <w:rPr>
          <w:sz w:val="28"/>
          <w:szCs w:val="28"/>
        </w:rPr>
        <w:t xml:space="preserve"> Bude, die Ortsvorsitzende des Hauseigentümer-Verbandes Haus &amp; Grund. Sie vertreten die Interessen der Hauseigentümer in Ihrer Stadt. </w:t>
      </w:r>
    </w:p>
    <w:p w:rsidR="007B6611" w:rsidRPr="009115C8" w:rsidRDefault="007B6611" w:rsidP="00B422DB">
      <w:pPr>
        <w:pBdr>
          <w:top w:val="single" w:sz="4" w:space="1" w:color="auto"/>
          <w:left w:val="single" w:sz="4" w:space="4" w:color="auto"/>
          <w:bottom w:val="single" w:sz="4" w:space="1" w:color="auto"/>
          <w:right w:val="single" w:sz="4" w:space="4" w:color="auto"/>
        </w:pBdr>
        <w:jc w:val="both"/>
        <w:rPr>
          <w:sz w:val="28"/>
          <w:szCs w:val="28"/>
        </w:rPr>
      </w:pPr>
      <w:r w:rsidRPr="009115C8">
        <w:rPr>
          <w:sz w:val="28"/>
          <w:szCs w:val="28"/>
        </w:rPr>
        <w:t>Die Baumschutzsatzung ist Ihrem Verband ein Dorn im Auge, denn dadurch mischt sich die Stadt in Entscheidungen ein, die alleine den Besitzern überlassen sein sollte.</w:t>
      </w:r>
    </w:p>
    <w:p w:rsidR="007B6611" w:rsidRPr="009115C8" w:rsidRDefault="00B422DB" w:rsidP="00B422DB">
      <w:pPr>
        <w:pBdr>
          <w:top w:val="single" w:sz="4" w:space="1" w:color="auto"/>
          <w:left w:val="single" w:sz="4" w:space="4" w:color="auto"/>
          <w:bottom w:val="single" w:sz="4" w:space="1" w:color="auto"/>
          <w:right w:val="single" w:sz="4" w:space="4" w:color="auto"/>
        </w:pBdr>
        <w:jc w:val="both"/>
        <w:rPr>
          <w:sz w:val="28"/>
          <w:szCs w:val="28"/>
        </w:rPr>
      </w:pPr>
      <w:proofErr w:type="spellStart"/>
      <w:r w:rsidRPr="009115C8">
        <w:rPr>
          <w:sz w:val="28"/>
          <w:szCs w:val="28"/>
        </w:rPr>
        <w:t>S</w:t>
      </w:r>
      <w:r w:rsidR="007B6611" w:rsidRPr="009115C8">
        <w:rPr>
          <w:sz w:val="28"/>
          <w:szCs w:val="28"/>
        </w:rPr>
        <w:t>chliesslich</w:t>
      </w:r>
      <w:proofErr w:type="spellEnd"/>
      <w:r w:rsidR="007B6611" w:rsidRPr="009115C8">
        <w:rPr>
          <w:sz w:val="28"/>
          <w:szCs w:val="28"/>
        </w:rPr>
        <w:t xml:space="preserve"> gehört der Grund und Boden auf dem viele der Bäume stehen doch den Hausbesitzern. Die Stadt soll sich ruhig um die Bäume an Allen und im Wald kümmern, aber dass sie sich einmischt, wenn jemand einen Baum auf seinem Grundstück fällen will</w:t>
      </w:r>
      <w:r w:rsidRPr="009115C8">
        <w:rPr>
          <w:sz w:val="28"/>
          <w:szCs w:val="28"/>
        </w:rPr>
        <w:t>, findet Ihr Verband einen unzulässigen Eingriff in die Privatsphäre.</w:t>
      </w:r>
    </w:p>
    <w:p w:rsidR="00B422DB" w:rsidRPr="009115C8" w:rsidRDefault="00B422DB" w:rsidP="00B422DB">
      <w:pPr>
        <w:pBdr>
          <w:top w:val="single" w:sz="4" w:space="1" w:color="auto"/>
          <w:left w:val="single" w:sz="4" w:space="4" w:color="auto"/>
          <w:bottom w:val="single" w:sz="4" w:space="1" w:color="auto"/>
          <w:right w:val="single" w:sz="4" w:space="4" w:color="auto"/>
        </w:pBdr>
        <w:jc w:val="both"/>
        <w:rPr>
          <w:sz w:val="28"/>
          <w:szCs w:val="28"/>
        </w:rPr>
      </w:pPr>
      <w:r w:rsidRPr="009115C8">
        <w:rPr>
          <w:sz w:val="28"/>
          <w:szCs w:val="28"/>
        </w:rPr>
        <w:t>Außerdem kritisiert Ihr Verband, dass durch die Beteiligung der öffentlichen Stellen (Antrag auf Baumfällung) in Notfällen, z.B. ein morscher Baum, der jederzeit umkippen könnte, unnötig Zeit vergeht.</w:t>
      </w:r>
    </w:p>
    <w:p w:rsidR="00B422DB" w:rsidRPr="009115C8" w:rsidRDefault="00B422DB" w:rsidP="00B422DB">
      <w:pPr>
        <w:pBdr>
          <w:top w:val="single" w:sz="4" w:space="1" w:color="auto"/>
          <w:left w:val="single" w:sz="4" w:space="4" w:color="auto"/>
          <w:bottom w:val="single" w:sz="4" w:space="1" w:color="auto"/>
          <w:right w:val="single" w:sz="4" w:space="4" w:color="auto"/>
        </w:pBdr>
        <w:jc w:val="both"/>
        <w:rPr>
          <w:sz w:val="28"/>
          <w:szCs w:val="28"/>
        </w:rPr>
      </w:pPr>
      <w:r w:rsidRPr="009115C8">
        <w:rPr>
          <w:sz w:val="28"/>
          <w:szCs w:val="28"/>
        </w:rPr>
        <w:t>…</w:t>
      </w:r>
    </w:p>
    <w:p w:rsidR="00615CDA" w:rsidRPr="009115C8" w:rsidRDefault="00615CDA" w:rsidP="00B422DB">
      <w:pPr>
        <w:pBdr>
          <w:top w:val="single" w:sz="4" w:space="1" w:color="auto"/>
          <w:left w:val="single" w:sz="4" w:space="4" w:color="auto"/>
          <w:bottom w:val="single" w:sz="4" w:space="1" w:color="auto"/>
          <w:right w:val="single" w:sz="4" w:space="4" w:color="auto"/>
        </w:pBdr>
        <w:rPr>
          <w:sz w:val="28"/>
          <w:szCs w:val="28"/>
        </w:rPr>
      </w:pPr>
    </w:p>
    <w:p w:rsidR="00B422DB" w:rsidRPr="009115C8" w:rsidRDefault="00B422DB">
      <w:pPr>
        <w:rPr>
          <w:sz w:val="28"/>
          <w:szCs w:val="28"/>
        </w:rPr>
      </w:pPr>
    </w:p>
    <w:p w:rsidR="009115C8" w:rsidRPr="009115C8" w:rsidRDefault="009115C8">
      <w:pPr>
        <w:rPr>
          <w:sz w:val="28"/>
          <w:szCs w:val="28"/>
        </w:rPr>
      </w:pPr>
    </w:p>
    <w:p w:rsidR="009115C8" w:rsidRDefault="009115C8">
      <w:pPr>
        <w:rPr>
          <w:sz w:val="28"/>
          <w:szCs w:val="28"/>
        </w:rPr>
      </w:pPr>
      <w:r>
        <w:rPr>
          <w:sz w:val="28"/>
          <w:szCs w:val="28"/>
        </w:rPr>
        <w:br w:type="page"/>
      </w:r>
    </w:p>
    <w:p w:rsidR="009115C8" w:rsidRPr="009115C8" w:rsidRDefault="009115C8">
      <w:pPr>
        <w:rPr>
          <w:sz w:val="28"/>
          <w:szCs w:val="28"/>
        </w:rPr>
      </w:pPr>
    </w:p>
    <w:p w:rsidR="009115C8" w:rsidRPr="009115C8" w:rsidRDefault="009115C8" w:rsidP="00AE1576">
      <w:pPr>
        <w:pBdr>
          <w:top w:val="single" w:sz="4" w:space="1" w:color="auto"/>
          <w:left w:val="single" w:sz="4" w:space="4" w:color="auto"/>
          <w:bottom w:val="single" w:sz="4" w:space="1" w:color="auto"/>
          <w:right w:val="single" w:sz="4" w:space="4" w:color="auto"/>
        </w:pBdr>
        <w:rPr>
          <w:sz w:val="28"/>
          <w:szCs w:val="28"/>
        </w:rPr>
      </w:pPr>
    </w:p>
    <w:p w:rsidR="00B422DB" w:rsidRPr="009115C8" w:rsidRDefault="00B422DB" w:rsidP="009115C8">
      <w:pPr>
        <w:pBdr>
          <w:top w:val="single" w:sz="4" w:space="1" w:color="auto"/>
          <w:left w:val="single" w:sz="4" w:space="4" w:color="auto"/>
          <w:bottom w:val="single" w:sz="4" w:space="1" w:color="auto"/>
          <w:right w:val="single" w:sz="4" w:space="4" w:color="auto"/>
        </w:pBdr>
        <w:tabs>
          <w:tab w:val="left" w:pos="5670"/>
        </w:tabs>
        <w:rPr>
          <w:b/>
          <w:sz w:val="28"/>
          <w:szCs w:val="28"/>
        </w:rPr>
      </w:pPr>
      <w:r w:rsidRPr="009115C8">
        <w:rPr>
          <w:b/>
          <w:sz w:val="28"/>
          <w:szCs w:val="28"/>
        </w:rPr>
        <w:t>Anton Amt</w:t>
      </w:r>
      <w:r w:rsidRPr="009115C8">
        <w:rPr>
          <w:b/>
          <w:sz w:val="28"/>
          <w:szCs w:val="28"/>
        </w:rPr>
        <w:tab/>
        <w:t>städtisches Grünflächenamt</w:t>
      </w:r>
    </w:p>
    <w:p w:rsidR="00B422DB" w:rsidRPr="009115C8" w:rsidRDefault="00B422DB" w:rsidP="00AE1576">
      <w:pPr>
        <w:pBdr>
          <w:top w:val="single" w:sz="4" w:space="1" w:color="auto"/>
          <w:left w:val="single" w:sz="4" w:space="4" w:color="auto"/>
          <w:bottom w:val="single" w:sz="4" w:space="1" w:color="auto"/>
          <w:right w:val="single" w:sz="4" w:space="4" w:color="auto"/>
        </w:pBdr>
        <w:rPr>
          <w:sz w:val="28"/>
          <w:szCs w:val="28"/>
        </w:rPr>
      </w:pPr>
    </w:p>
    <w:p w:rsidR="00B422DB" w:rsidRPr="009115C8" w:rsidRDefault="00B422DB" w:rsidP="009115C8">
      <w:pPr>
        <w:pBdr>
          <w:top w:val="single" w:sz="4" w:space="1" w:color="auto"/>
          <w:left w:val="single" w:sz="4" w:space="4" w:color="auto"/>
          <w:bottom w:val="single" w:sz="4" w:space="1" w:color="auto"/>
          <w:right w:val="single" w:sz="4" w:space="4" w:color="auto"/>
        </w:pBdr>
        <w:jc w:val="both"/>
        <w:rPr>
          <w:sz w:val="28"/>
          <w:szCs w:val="28"/>
        </w:rPr>
      </w:pPr>
      <w:r w:rsidRPr="009115C8">
        <w:rPr>
          <w:sz w:val="28"/>
          <w:szCs w:val="28"/>
        </w:rPr>
        <w:t>Sie sind Anton Amt, der Sachgebietsleiter für Naturpflege im Grünflächenamt.</w:t>
      </w:r>
    </w:p>
    <w:p w:rsidR="00AE1576" w:rsidRPr="009115C8" w:rsidRDefault="00AE1576" w:rsidP="009115C8">
      <w:pPr>
        <w:pBdr>
          <w:top w:val="single" w:sz="4" w:space="1" w:color="auto"/>
          <w:left w:val="single" w:sz="4" w:space="4" w:color="auto"/>
          <w:bottom w:val="single" w:sz="4" w:space="1" w:color="auto"/>
          <w:right w:val="single" w:sz="4" w:space="4" w:color="auto"/>
        </w:pBdr>
        <w:jc w:val="both"/>
        <w:rPr>
          <w:sz w:val="28"/>
          <w:szCs w:val="28"/>
        </w:rPr>
      </w:pPr>
      <w:r w:rsidRPr="009115C8">
        <w:rPr>
          <w:sz w:val="28"/>
          <w:szCs w:val="28"/>
        </w:rPr>
        <w:t xml:space="preserve">In Ihrem Amt gibt es nur eine halbe </w:t>
      </w:r>
      <w:proofErr w:type="spellStart"/>
      <w:r w:rsidRPr="009115C8">
        <w:rPr>
          <w:sz w:val="28"/>
          <w:szCs w:val="28"/>
        </w:rPr>
        <w:t>Sachbearbeiterstelle</w:t>
      </w:r>
      <w:proofErr w:type="spellEnd"/>
      <w:r w:rsidRPr="009115C8">
        <w:rPr>
          <w:sz w:val="28"/>
          <w:szCs w:val="28"/>
        </w:rPr>
        <w:t>, die sich um die vielen schützenswerten Bäume kümmert.</w:t>
      </w:r>
    </w:p>
    <w:p w:rsidR="00AE1576" w:rsidRPr="009115C8" w:rsidRDefault="00AE1576" w:rsidP="009115C8">
      <w:pPr>
        <w:pBdr>
          <w:top w:val="single" w:sz="4" w:space="1" w:color="auto"/>
          <w:left w:val="single" w:sz="4" w:space="4" w:color="auto"/>
          <w:bottom w:val="single" w:sz="4" w:space="1" w:color="auto"/>
          <w:right w:val="single" w:sz="4" w:space="4" w:color="auto"/>
        </w:pBdr>
        <w:jc w:val="both"/>
        <w:rPr>
          <w:sz w:val="28"/>
          <w:szCs w:val="28"/>
        </w:rPr>
      </w:pPr>
      <w:r w:rsidRPr="009115C8">
        <w:rPr>
          <w:sz w:val="28"/>
          <w:szCs w:val="28"/>
        </w:rPr>
        <w:t xml:space="preserve">Wenn man in dieser Situation die gesetzlichen Vorgaben umsetzen will und </w:t>
      </w:r>
      <w:r w:rsidR="00B564BA" w:rsidRPr="009115C8">
        <w:rPr>
          <w:sz w:val="28"/>
          <w:szCs w:val="28"/>
        </w:rPr>
        <w:t xml:space="preserve">vor allem die Bäume schützen will, die besonders wichtig für Mensch und Umwelt sind, muss man Kompromisse schließen. Einige Bäume sind besonders nützlich, weil sie schon viele Jahrzehnte gewachsen sind und nun durch ihre breite Krone und die vielen Blätter besonders günstig für das Klima in der Stadt sind. Andere Bäume kann man gut ersetzen, </w:t>
      </w:r>
      <w:r w:rsidR="009115C8" w:rsidRPr="009115C8">
        <w:rPr>
          <w:sz w:val="28"/>
          <w:szCs w:val="28"/>
        </w:rPr>
        <w:t>beim Neupflanzen kann man dann einen besonders guten Standort und eine geeignete Baumart auswählen.</w:t>
      </w:r>
    </w:p>
    <w:p w:rsidR="009115C8" w:rsidRPr="009115C8" w:rsidRDefault="009115C8" w:rsidP="009115C8">
      <w:pPr>
        <w:pBdr>
          <w:top w:val="single" w:sz="4" w:space="1" w:color="auto"/>
          <w:left w:val="single" w:sz="4" w:space="4" w:color="auto"/>
          <w:bottom w:val="single" w:sz="4" w:space="1" w:color="auto"/>
          <w:right w:val="single" w:sz="4" w:space="4" w:color="auto"/>
        </w:pBdr>
        <w:jc w:val="both"/>
        <w:rPr>
          <w:sz w:val="28"/>
          <w:szCs w:val="28"/>
        </w:rPr>
      </w:pPr>
      <w:r w:rsidRPr="009115C8">
        <w:rPr>
          <w:sz w:val="28"/>
          <w:szCs w:val="28"/>
        </w:rPr>
        <w:t>Wichtig ist es für unsere Mitarbeiter eindeutige Kriterien zu haben, damit man schnell und effizient entscheiden kann. Zu langen Prüfungen vor Ort haben wir keine Zeit.</w:t>
      </w:r>
    </w:p>
    <w:p w:rsidR="009115C8" w:rsidRPr="009115C8" w:rsidRDefault="009115C8" w:rsidP="009115C8">
      <w:pPr>
        <w:pBdr>
          <w:top w:val="single" w:sz="4" w:space="1" w:color="auto"/>
          <w:left w:val="single" w:sz="4" w:space="4" w:color="auto"/>
          <w:bottom w:val="single" w:sz="4" w:space="1" w:color="auto"/>
          <w:right w:val="single" w:sz="4" w:space="4" w:color="auto"/>
        </w:pBdr>
        <w:jc w:val="both"/>
        <w:rPr>
          <w:sz w:val="28"/>
          <w:szCs w:val="28"/>
        </w:rPr>
      </w:pPr>
      <w:r w:rsidRPr="009115C8">
        <w:rPr>
          <w:sz w:val="28"/>
          <w:szCs w:val="28"/>
        </w:rPr>
        <w:t>Nicht zuletzt muss eine Entscheidung schnell gefällt werden, wenn die Sicherheit von Menschen, z.B. nach einem Sturm wenn Bäume umstürzen oder schwere Äste verlieren könnten.</w:t>
      </w:r>
    </w:p>
    <w:p w:rsidR="00B03E9A" w:rsidRPr="009115C8" w:rsidRDefault="00B03E9A" w:rsidP="00AE1576">
      <w:pPr>
        <w:pBdr>
          <w:top w:val="single" w:sz="4" w:space="1" w:color="auto"/>
          <w:left w:val="single" w:sz="4" w:space="4" w:color="auto"/>
          <w:bottom w:val="single" w:sz="4" w:space="1" w:color="auto"/>
          <w:right w:val="single" w:sz="4" w:space="4" w:color="auto"/>
        </w:pBdr>
        <w:rPr>
          <w:sz w:val="28"/>
          <w:szCs w:val="28"/>
        </w:rPr>
      </w:pPr>
    </w:p>
    <w:p w:rsidR="009115C8" w:rsidRPr="009115C8" w:rsidRDefault="009115C8">
      <w:pPr>
        <w:rPr>
          <w:sz w:val="28"/>
          <w:szCs w:val="28"/>
        </w:rPr>
      </w:pPr>
      <w:r w:rsidRPr="009115C8">
        <w:rPr>
          <w:sz w:val="28"/>
          <w:szCs w:val="28"/>
        </w:rPr>
        <w:br w:type="page"/>
      </w:r>
    </w:p>
    <w:p w:rsidR="00AE1576" w:rsidRPr="009115C8" w:rsidRDefault="00AE1576">
      <w:pPr>
        <w:rPr>
          <w:sz w:val="28"/>
          <w:szCs w:val="28"/>
        </w:rPr>
      </w:pPr>
    </w:p>
    <w:p w:rsidR="00B03E9A" w:rsidRPr="009115C8" w:rsidRDefault="00B03E9A" w:rsidP="00AE1576">
      <w:pPr>
        <w:pBdr>
          <w:top w:val="single" w:sz="4" w:space="1" w:color="auto"/>
          <w:left w:val="single" w:sz="4" w:space="4" w:color="auto"/>
          <w:bottom w:val="single" w:sz="4" w:space="1" w:color="auto"/>
          <w:right w:val="single" w:sz="4" w:space="4" w:color="auto"/>
        </w:pBdr>
        <w:rPr>
          <w:sz w:val="28"/>
          <w:szCs w:val="28"/>
        </w:rPr>
      </w:pPr>
    </w:p>
    <w:p w:rsidR="00B03E9A" w:rsidRPr="009115C8" w:rsidRDefault="00B03E9A" w:rsidP="009115C8">
      <w:pPr>
        <w:pBdr>
          <w:top w:val="single" w:sz="4" w:space="1" w:color="auto"/>
          <w:left w:val="single" w:sz="4" w:space="4" w:color="auto"/>
          <w:bottom w:val="single" w:sz="4" w:space="1" w:color="auto"/>
          <w:right w:val="single" w:sz="4" w:space="4" w:color="auto"/>
        </w:pBdr>
        <w:tabs>
          <w:tab w:val="left" w:pos="4536"/>
        </w:tabs>
        <w:rPr>
          <w:b/>
          <w:sz w:val="28"/>
          <w:szCs w:val="28"/>
        </w:rPr>
      </w:pPr>
      <w:r w:rsidRPr="009115C8">
        <w:rPr>
          <w:b/>
          <w:sz w:val="28"/>
          <w:szCs w:val="28"/>
        </w:rPr>
        <w:t xml:space="preserve">Vera Vogel </w:t>
      </w:r>
      <w:r w:rsidRPr="009115C8">
        <w:rPr>
          <w:b/>
          <w:sz w:val="28"/>
          <w:szCs w:val="28"/>
        </w:rPr>
        <w:tab/>
        <w:t>Bund für Umwelt und Naturschutz (BUND)</w:t>
      </w:r>
    </w:p>
    <w:p w:rsidR="00AE1576" w:rsidRPr="009115C8" w:rsidRDefault="00AE1576" w:rsidP="00AE1576">
      <w:pPr>
        <w:pBdr>
          <w:top w:val="single" w:sz="4" w:space="1" w:color="auto"/>
          <w:left w:val="single" w:sz="4" w:space="4" w:color="auto"/>
          <w:bottom w:val="single" w:sz="4" w:space="1" w:color="auto"/>
          <w:right w:val="single" w:sz="4" w:space="4" w:color="auto"/>
        </w:pBdr>
        <w:rPr>
          <w:sz w:val="28"/>
          <w:szCs w:val="28"/>
        </w:rPr>
      </w:pPr>
    </w:p>
    <w:p w:rsidR="00B03E9A" w:rsidRPr="009115C8" w:rsidRDefault="00B03E9A" w:rsidP="00AE1576">
      <w:pPr>
        <w:pBdr>
          <w:top w:val="single" w:sz="4" w:space="1" w:color="auto"/>
          <w:left w:val="single" w:sz="4" w:space="4" w:color="auto"/>
          <w:bottom w:val="single" w:sz="4" w:space="1" w:color="auto"/>
          <w:right w:val="single" w:sz="4" w:space="4" w:color="auto"/>
        </w:pBdr>
        <w:rPr>
          <w:sz w:val="28"/>
          <w:szCs w:val="28"/>
        </w:rPr>
      </w:pPr>
      <w:r w:rsidRPr="009115C8">
        <w:rPr>
          <w:sz w:val="28"/>
          <w:szCs w:val="28"/>
        </w:rPr>
        <w:t>Sie sind Vera Vogel, die Vorsitzende der Ortsgruppe des Naturschutzvereins BUND.  Ihr Verein kämpft dagegen, dass die Baumschutzsatzung in Ihrem Ort gelockert werden soll.</w:t>
      </w:r>
    </w:p>
    <w:p w:rsidR="00B03E9A" w:rsidRPr="009115C8" w:rsidRDefault="00B03E9A" w:rsidP="00AE1576">
      <w:pPr>
        <w:pBdr>
          <w:top w:val="single" w:sz="4" w:space="1" w:color="auto"/>
          <w:left w:val="single" w:sz="4" w:space="4" w:color="auto"/>
          <w:bottom w:val="single" w:sz="4" w:space="1" w:color="auto"/>
          <w:right w:val="single" w:sz="4" w:space="4" w:color="auto"/>
        </w:pBdr>
        <w:rPr>
          <w:sz w:val="28"/>
          <w:szCs w:val="28"/>
        </w:rPr>
      </w:pPr>
      <w:r w:rsidRPr="009115C8">
        <w:rPr>
          <w:sz w:val="28"/>
          <w:szCs w:val="28"/>
        </w:rPr>
        <w:t>Jeder Baum, der verloren geht ist ein Baum zu viel. Es ist eine Unverschämtheit, dass es überhaupt Bäume geben soll, die nicht schützenswert sind.</w:t>
      </w:r>
      <w:r w:rsidR="00AE1576" w:rsidRPr="009115C8">
        <w:rPr>
          <w:sz w:val="28"/>
          <w:szCs w:val="28"/>
        </w:rPr>
        <w:t xml:space="preserve"> </w:t>
      </w:r>
      <w:proofErr w:type="spellStart"/>
      <w:r w:rsidR="00AE1576" w:rsidRPr="009115C8">
        <w:rPr>
          <w:sz w:val="28"/>
          <w:szCs w:val="28"/>
        </w:rPr>
        <w:t>Schliesslich</w:t>
      </w:r>
      <w:proofErr w:type="spellEnd"/>
      <w:r w:rsidR="00AE1576" w:rsidRPr="009115C8">
        <w:rPr>
          <w:sz w:val="28"/>
          <w:szCs w:val="28"/>
        </w:rPr>
        <w:t xml:space="preserve"> ist jede Baumart schön und bietet vielen Tieren ein zu Hause. Vom positiven </w:t>
      </w:r>
      <w:proofErr w:type="spellStart"/>
      <w:r w:rsidR="00AE1576" w:rsidRPr="009115C8">
        <w:rPr>
          <w:sz w:val="28"/>
          <w:szCs w:val="28"/>
        </w:rPr>
        <w:t>Einfluß</w:t>
      </w:r>
      <w:proofErr w:type="spellEnd"/>
      <w:r w:rsidR="00AE1576" w:rsidRPr="009115C8">
        <w:rPr>
          <w:sz w:val="28"/>
          <w:szCs w:val="28"/>
        </w:rPr>
        <w:t xml:space="preserve"> der Bäume auf das Klima in unserer Stadt ganz zu schweigen.</w:t>
      </w:r>
    </w:p>
    <w:p w:rsidR="00AE1576" w:rsidRPr="009115C8" w:rsidRDefault="00AE1576" w:rsidP="00AE1576">
      <w:pPr>
        <w:pBdr>
          <w:top w:val="single" w:sz="4" w:space="1" w:color="auto"/>
          <w:left w:val="single" w:sz="4" w:space="4" w:color="auto"/>
          <w:bottom w:val="single" w:sz="4" w:space="1" w:color="auto"/>
          <w:right w:val="single" w:sz="4" w:space="4" w:color="auto"/>
        </w:pBdr>
        <w:rPr>
          <w:sz w:val="28"/>
          <w:szCs w:val="28"/>
        </w:rPr>
      </w:pPr>
      <w:r w:rsidRPr="009115C8">
        <w:rPr>
          <w:sz w:val="28"/>
          <w:szCs w:val="28"/>
        </w:rPr>
        <w:t>Auch die Praxis, dass man u.U. einen alten Baum fällen darf, wenn man dafür einen neuen Ersatzbaum pflanzt, finden Sie schockierend. Schließlich brauchte ein alter Baum viele Jahrzehnte bis er so groß ist wie heute.</w:t>
      </w:r>
    </w:p>
    <w:p w:rsidR="00AE1576" w:rsidRPr="009115C8" w:rsidRDefault="00AE1576" w:rsidP="00AE1576">
      <w:pPr>
        <w:pBdr>
          <w:top w:val="single" w:sz="4" w:space="1" w:color="auto"/>
          <w:left w:val="single" w:sz="4" w:space="4" w:color="auto"/>
          <w:bottom w:val="single" w:sz="4" w:space="1" w:color="auto"/>
          <w:right w:val="single" w:sz="4" w:space="4" w:color="auto"/>
        </w:pBdr>
        <w:rPr>
          <w:sz w:val="28"/>
          <w:szCs w:val="28"/>
        </w:rPr>
      </w:pPr>
      <w:r w:rsidRPr="009115C8">
        <w:rPr>
          <w:sz w:val="28"/>
          <w:szCs w:val="28"/>
        </w:rPr>
        <w:t>Sie haben den Verdacht, dass viele Leute schöne alte Bäume nur fällen wollen, weil sie auf Ihrem Grundstück mehr Platz zum Parken ihrer Autos haben wollen. Da erfinden die Leute dann mal schnell eine Umsturzgefahr, damit Sie schnell eine Fällgenehmigung bekommen. Da müsste die Stadt viel genauer hingucken und auch regelmäßig vor Ort kontrollieren.</w:t>
      </w:r>
    </w:p>
    <w:p w:rsidR="009115C8" w:rsidRPr="009115C8" w:rsidRDefault="009115C8" w:rsidP="00AE1576">
      <w:pPr>
        <w:pBdr>
          <w:top w:val="single" w:sz="4" w:space="1" w:color="auto"/>
          <w:left w:val="single" w:sz="4" w:space="4" w:color="auto"/>
          <w:bottom w:val="single" w:sz="4" w:space="1" w:color="auto"/>
          <w:right w:val="single" w:sz="4" w:space="4" w:color="auto"/>
        </w:pBdr>
        <w:rPr>
          <w:sz w:val="28"/>
          <w:szCs w:val="28"/>
        </w:rPr>
      </w:pPr>
      <w:r w:rsidRPr="009115C8">
        <w:rPr>
          <w:sz w:val="28"/>
          <w:szCs w:val="28"/>
        </w:rPr>
        <w:t>…</w:t>
      </w:r>
    </w:p>
    <w:p w:rsidR="00533A2B" w:rsidRPr="009115C8" w:rsidRDefault="00533A2B">
      <w:pPr>
        <w:rPr>
          <w:sz w:val="28"/>
          <w:szCs w:val="28"/>
        </w:rPr>
      </w:pPr>
    </w:p>
    <w:p w:rsidR="009115C8" w:rsidRPr="009115C8" w:rsidRDefault="009115C8">
      <w:pPr>
        <w:rPr>
          <w:sz w:val="28"/>
          <w:szCs w:val="28"/>
        </w:rPr>
      </w:pPr>
    </w:p>
    <w:p w:rsidR="009115C8" w:rsidRDefault="009115C8">
      <w:pPr>
        <w:rPr>
          <w:sz w:val="28"/>
          <w:szCs w:val="28"/>
        </w:rPr>
      </w:pPr>
      <w:r>
        <w:rPr>
          <w:sz w:val="28"/>
          <w:szCs w:val="28"/>
        </w:rPr>
        <w:br w:type="page"/>
      </w:r>
    </w:p>
    <w:p w:rsidR="009115C8" w:rsidRPr="009115C8" w:rsidRDefault="009115C8">
      <w:pPr>
        <w:rPr>
          <w:sz w:val="28"/>
          <w:szCs w:val="28"/>
        </w:rPr>
      </w:pPr>
    </w:p>
    <w:p w:rsidR="00533A2B" w:rsidRPr="009115C8" w:rsidRDefault="00533A2B" w:rsidP="00272412">
      <w:pPr>
        <w:pBdr>
          <w:top w:val="single" w:sz="4" w:space="1" w:color="auto"/>
          <w:left w:val="single" w:sz="4" w:space="4" w:color="auto"/>
          <w:bottom w:val="single" w:sz="4" w:space="1" w:color="auto"/>
          <w:right w:val="single" w:sz="4" w:space="4" w:color="auto"/>
        </w:pBdr>
        <w:jc w:val="both"/>
        <w:rPr>
          <w:sz w:val="28"/>
          <w:szCs w:val="28"/>
        </w:rPr>
      </w:pPr>
    </w:p>
    <w:p w:rsidR="00533A2B" w:rsidRPr="009115C8" w:rsidRDefault="00533A2B" w:rsidP="009115C8">
      <w:pPr>
        <w:pBdr>
          <w:top w:val="single" w:sz="4" w:space="1" w:color="auto"/>
          <w:left w:val="single" w:sz="4" w:space="4" w:color="auto"/>
          <w:bottom w:val="single" w:sz="4" w:space="1" w:color="auto"/>
          <w:right w:val="single" w:sz="4" w:space="4" w:color="auto"/>
        </w:pBdr>
        <w:tabs>
          <w:tab w:val="left" w:pos="3119"/>
        </w:tabs>
        <w:jc w:val="both"/>
        <w:rPr>
          <w:b/>
          <w:sz w:val="28"/>
          <w:szCs w:val="28"/>
        </w:rPr>
      </w:pPr>
      <w:r w:rsidRPr="009115C8">
        <w:rPr>
          <w:b/>
          <w:sz w:val="28"/>
          <w:szCs w:val="28"/>
        </w:rPr>
        <w:t xml:space="preserve">Dr. Peter Paragraph </w:t>
      </w:r>
      <w:r w:rsidRPr="009115C8">
        <w:rPr>
          <w:b/>
          <w:sz w:val="28"/>
          <w:szCs w:val="28"/>
        </w:rPr>
        <w:tab/>
        <w:t>Bundesministerium für Umwelt und Naturschutz (BMU)</w:t>
      </w:r>
    </w:p>
    <w:p w:rsidR="00272412" w:rsidRPr="009115C8" w:rsidRDefault="00272412" w:rsidP="00272412">
      <w:pPr>
        <w:pBdr>
          <w:top w:val="single" w:sz="4" w:space="1" w:color="auto"/>
          <w:left w:val="single" w:sz="4" w:space="4" w:color="auto"/>
          <w:bottom w:val="single" w:sz="4" w:space="1" w:color="auto"/>
          <w:right w:val="single" w:sz="4" w:space="4" w:color="auto"/>
        </w:pBdr>
        <w:jc w:val="both"/>
        <w:rPr>
          <w:sz w:val="28"/>
          <w:szCs w:val="28"/>
        </w:rPr>
      </w:pPr>
      <w:r w:rsidRPr="009115C8">
        <w:rPr>
          <w:sz w:val="28"/>
          <w:szCs w:val="28"/>
        </w:rPr>
        <w:br/>
        <w:t xml:space="preserve">Sie sind Peter Paragraph und möchten dieser Runde gerne vermitteln, dass es sich bei dem Thema doch um eine ganz </w:t>
      </w:r>
      <w:r w:rsidR="00B03E9A" w:rsidRPr="009115C8">
        <w:rPr>
          <w:sz w:val="28"/>
          <w:szCs w:val="28"/>
        </w:rPr>
        <w:t>schwierige Angelegenheit handelt, weil man im Gesetz so viele Interessen, Sonderfälle und Ausnahmen berücksichtigen muss.</w:t>
      </w:r>
    </w:p>
    <w:p w:rsidR="00533A2B" w:rsidRPr="009115C8" w:rsidRDefault="00533A2B" w:rsidP="00272412">
      <w:pPr>
        <w:pBdr>
          <w:top w:val="single" w:sz="4" w:space="1" w:color="auto"/>
          <w:left w:val="single" w:sz="4" w:space="4" w:color="auto"/>
          <w:bottom w:val="single" w:sz="4" w:space="1" w:color="auto"/>
          <w:right w:val="single" w:sz="4" w:space="4" w:color="auto"/>
        </w:pBdr>
        <w:jc w:val="both"/>
        <w:rPr>
          <w:sz w:val="28"/>
          <w:szCs w:val="28"/>
        </w:rPr>
      </w:pPr>
      <w:r w:rsidRPr="009115C8">
        <w:rPr>
          <w:sz w:val="28"/>
          <w:szCs w:val="28"/>
        </w:rPr>
        <w:t xml:space="preserve">Das Bundesnaturschutzgesetz ist </w:t>
      </w:r>
      <w:r w:rsidR="00B03E9A" w:rsidRPr="009115C8">
        <w:rPr>
          <w:sz w:val="28"/>
          <w:szCs w:val="28"/>
        </w:rPr>
        <w:t>zwar</w:t>
      </w:r>
      <w:r w:rsidRPr="009115C8">
        <w:rPr>
          <w:sz w:val="28"/>
          <w:szCs w:val="28"/>
        </w:rPr>
        <w:t xml:space="preserve"> ganz eindeutig: Der Wald ist zu erhalten </w:t>
      </w:r>
      <w:r w:rsidR="00BB1DB4" w:rsidRPr="009115C8">
        <w:rPr>
          <w:sz w:val="28"/>
          <w:szCs w:val="28"/>
        </w:rPr>
        <w:t xml:space="preserve">und fällt unter den allgemeinen Schutz von Natur und Landschaft. Das heißt </w:t>
      </w:r>
      <w:r w:rsidR="00B03E9A" w:rsidRPr="009115C8">
        <w:rPr>
          <w:sz w:val="28"/>
          <w:szCs w:val="28"/>
        </w:rPr>
        <w:t>aber</w:t>
      </w:r>
      <w:r w:rsidR="00BB1DB4" w:rsidRPr="009115C8">
        <w:rPr>
          <w:sz w:val="28"/>
          <w:szCs w:val="28"/>
        </w:rPr>
        <w:t xml:space="preserve"> ni</w:t>
      </w:r>
      <w:r w:rsidR="00B03E9A" w:rsidRPr="009115C8">
        <w:rPr>
          <w:sz w:val="28"/>
          <w:szCs w:val="28"/>
        </w:rPr>
        <w:t>cht</w:t>
      </w:r>
      <w:r w:rsidR="00BB1DB4" w:rsidRPr="009115C8">
        <w:rPr>
          <w:sz w:val="28"/>
          <w:szCs w:val="28"/>
        </w:rPr>
        <w:t>, dass man gar keine Bäume fällen darf. Das Gesetz regelt auch ganz klar, dass Forstwirtschaft erlaubt ist, d.h. dass ein Wald von Menschen bewirtschaftet wird</w:t>
      </w:r>
      <w:r w:rsidR="00272412" w:rsidRPr="009115C8">
        <w:rPr>
          <w:sz w:val="28"/>
          <w:szCs w:val="28"/>
        </w:rPr>
        <w:t xml:space="preserve">. Dabei werden </w:t>
      </w:r>
      <w:r w:rsidR="00BB1DB4" w:rsidRPr="009115C8">
        <w:rPr>
          <w:sz w:val="28"/>
          <w:szCs w:val="28"/>
        </w:rPr>
        <w:t xml:space="preserve"> Bäume</w:t>
      </w:r>
      <w:r w:rsidR="00272412" w:rsidRPr="009115C8">
        <w:rPr>
          <w:sz w:val="28"/>
          <w:szCs w:val="28"/>
        </w:rPr>
        <w:t xml:space="preserve"> ge</w:t>
      </w:r>
      <w:r w:rsidR="00BB1DB4" w:rsidRPr="009115C8">
        <w:rPr>
          <w:sz w:val="28"/>
          <w:szCs w:val="28"/>
        </w:rPr>
        <w:t>fäll</w:t>
      </w:r>
      <w:r w:rsidR="00272412" w:rsidRPr="009115C8">
        <w:rPr>
          <w:sz w:val="28"/>
          <w:szCs w:val="28"/>
        </w:rPr>
        <w:t>t und verkauft</w:t>
      </w:r>
      <w:r w:rsidR="00BB1DB4" w:rsidRPr="009115C8">
        <w:rPr>
          <w:sz w:val="28"/>
          <w:szCs w:val="28"/>
        </w:rPr>
        <w:t xml:space="preserve">, die </w:t>
      </w:r>
      <w:r w:rsidR="00272412" w:rsidRPr="009115C8">
        <w:rPr>
          <w:sz w:val="28"/>
          <w:szCs w:val="28"/>
        </w:rPr>
        <w:t xml:space="preserve">dann z.B. </w:t>
      </w:r>
      <w:r w:rsidR="00BB1DB4" w:rsidRPr="009115C8">
        <w:rPr>
          <w:sz w:val="28"/>
          <w:szCs w:val="28"/>
        </w:rPr>
        <w:t>für Möbel und Papier</w:t>
      </w:r>
      <w:r w:rsidR="00272412" w:rsidRPr="009115C8">
        <w:rPr>
          <w:sz w:val="28"/>
          <w:szCs w:val="28"/>
        </w:rPr>
        <w:t xml:space="preserve"> verwendet werden. Ebenso werden </w:t>
      </w:r>
      <w:r w:rsidR="00B03E9A" w:rsidRPr="009115C8">
        <w:rPr>
          <w:sz w:val="28"/>
          <w:szCs w:val="28"/>
        </w:rPr>
        <w:t xml:space="preserve">aber </w:t>
      </w:r>
      <w:r w:rsidR="00272412" w:rsidRPr="009115C8">
        <w:rPr>
          <w:sz w:val="28"/>
          <w:szCs w:val="28"/>
        </w:rPr>
        <w:t>neue Bäume gepflanzt. Wichtig ist es da im Einzelfall auf die Einhaltung der gesetzlichen Vorschriften zu achten.</w:t>
      </w:r>
      <w:r w:rsidR="00B03E9A" w:rsidRPr="009115C8">
        <w:rPr>
          <w:sz w:val="28"/>
          <w:szCs w:val="28"/>
        </w:rPr>
        <w:t xml:space="preserve"> </w:t>
      </w:r>
    </w:p>
    <w:p w:rsidR="00272412" w:rsidRPr="009115C8" w:rsidRDefault="00272412" w:rsidP="00272412">
      <w:pPr>
        <w:pBdr>
          <w:top w:val="single" w:sz="4" w:space="1" w:color="auto"/>
          <w:left w:val="single" w:sz="4" w:space="4" w:color="auto"/>
          <w:bottom w:val="single" w:sz="4" w:space="1" w:color="auto"/>
          <w:right w:val="single" w:sz="4" w:space="4" w:color="auto"/>
        </w:pBdr>
        <w:jc w:val="both"/>
        <w:rPr>
          <w:sz w:val="28"/>
          <w:szCs w:val="28"/>
        </w:rPr>
      </w:pPr>
      <w:r w:rsidRPr="009115C8">
        <w:rPr>
          <w:sz w:val="28"/>
          <w:szCs w:val="28"/>
        </w:rPr>
        <w:t>Dasselbe gilt für die Einrichtung von Naturschutzgebieten, da müssen immer die genauen Bedingungen vor Ort geklärt werden.</w:t>
      </w:r>
    </w:p>
    <w:p w:rsidR="00B03E9A" w:rsidRPr="009115C8" w:rsidRDefault="00272412" w:rsidP="00272412">
      <w:pPr>
        <w:pBdr>
          <w:top w:val="single" w:sz="4" w:space="1" w:color="auto"/>
          <w:left w:val="single" w:sz="4" w:space="4" w:color="auto"/>
          <w:bottom w:val="single" w:sz="4" w:space="1" w:color="auto"/>
          <w:right w:val="single" w:sz="4" w:space="4" w:color="auto"/>
        </w:pBdr>
        <w:jc w:val="both"/>
        <w:rPr>
          <w:sz w:val="28"/>
          <w:szCs w:val="28"/>
        </w:rPr>
      </w:pPr>
      <w:r w:rsidRPr="009115C8">
        <w:rPr>
          <w:sz w:val="28"/>
          <w:szCs w:val="28"/>
        </w:rPr>
        <w:t xml:space="preserve">Das können wir von Berlin aus gar nicht alles regeln. Deswegen beauftragt das Gesetz auch die Bundesländer nochmals genauere Regeln (Gesetze) in den Ländern zu machen (zu verabschieden </w:t>
      </w:r>
      <w:proofErr w:type="spellStart"/>
      <w:r w:rsidRPr="009115C8">
        <w:rPr>
          <w:sz w:val="28"/>
          <w:szCs w:val="28"/>
        </w:rPr>
        <w:t>heisst</w:t>
      </w:r>
      <w:proofErr w:type="spellEnd"/>
      <w:r w:rsidRPr="009115C8">
        <w:rPr>
          <w:sz w:val="28"/>
          <w:szCs w:val="28"/>
        </w:rPr>
        <w:t xml:space="preserve"> das in der Politikersprache). Und die Bundesländer beauftragen dann wieder die Städte, Regeln für die Einzelfälle vor Ort aufzustellen und aufzupassen, dass die Gesetze befolgt werden.</w:t>
      </w:r>
      <w:r w:rsidR="00B03E9A" w:rsidRPr="009115C8">
        <w:rPr>
          <w:sz w:val="28"/>
          <w:szCs w:val="28"/>
        </w:rPr>
        <w:t xml:space="preserve"> Dies kann z.B. durch Baumschutzsatzungen geschehen, die dann für die jeweilige Stadt gelten.</w:t>
      </w:r>
    </w:p>
    <w:p w:rsidR="00272412" w:rsidRPr="00B564BA" w:rsidRDefault="00272412" w:rsidP="00272412">
      <w:pPr>
        <w:pBdr>
          <w:top w:val="single" w:sz="4" w:space="1" w:color="auto"/>
          <w:left w:val="single" w:sz="4" w:space="4" w:color="auto"/>
          <w:bottom w:val="single" w:sz="4" w:space="1" w:color="auto"/>
          <w:right w:val="single" w:sz="4" w:space="4" w:color="auto"/>
        </w:pBdr>
        <w:jc w:val="both"/>
        <w:rPr>
          <w:sz w:val="24"/>
          <w:szCs w:val="24"/>
        </w:rPr>
      </w:pPr>
    </w:p>
    <w:sectPr w:rsidR="00272412" w:rsidRPr="00B564BA" w:rsidSect="005F0CEC">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982099"/>
    <w:multiLevelType w:val="hybridMultilevel"/>
    <w:tmpl w:val="B030BE8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A45629E"/>
    <w:multiLevelType w:val="hybridMultilevel"/>
    <w:tmpl w:val="3670DA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88B2609"/>
    <w:multiLevelType w:val="hybridMultilevel"/>
    <w:tmpl w:val="BAD861C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572DC"/>
    <w:rsid w:val="001025F4"/>
    <w:rsid w:val="00146E4C"/>
    <w:rsid w:val="00152B87"/>
    <w:rsid w:val="00272412"/>
    <w:rsid w:val="002A7F31"/>
    <w:rsid w:val="0034431E"/>
    <w:rsid w:val="003925FA"/>
    <w:rsid w:val="003A4DB7"/>
    <w:rsid w:val="004A43B1"/>
    <w:rsid w:val="004F7F5B"/>
    <w:rsid w:val="00533A2B"/>
    <w:rsid w:val="00587C3B"/>
    <w:rsid w:val="005F0CEC"/>
    <w:rsid w:val="005F7060"/>
    <w:rsid w:val="00615CDA"/>
    <w:rsid w:val="00667BE7"/>
    <w:rsid w:val="007B6611"/>
    <w:rsid w:val="008572DC"/>
    <w:rsid w:val="00891C5C"/>
    <w:rsid w:val="009115C8"/>
    <w:rsid w:val="00922C2F"/>
    <w:rsid w:val="00942421"/>
    <w:rsid w:val="00985FEE"/>
    <w:rsid w:val="00AE1576"/>
    <w:rsid w:val="00B03E9A"/>
    <w:rsid w:val="00B422DB"/>
    <w:rsid w:val="00B564BA"/>
    <w:rsid w:val="00BB1DB4"/>
    <w:rsid w:val="00BB663D"/>
    <w:rsid w:val="00D911B5"/>
    <w:rsid w:val="00DE3762"/>
    <w:rsid w:val="00DF433B"/>
    <w:rsid w:val="00E54FAD"/>
    <w:rsid w:val="00EB4A7C"/>
    <w:rsid w:val="00F31F88"/>
    <w:rsid w:val="00F4021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F0CE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F433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F433B"/>
    <w:rPr>
      <w:rFonts w:ascii="Tahoma" w:hAnsi="Tahoma" w:cs="Tahoma"/>
      <w:sz w:val="16"/>
      <w:szCs w:val="16"/>
    </w:rPr>
  </w:style>
  <w:style w:type="paragraph" w:styleId="Listenabsatz">
    <w:name w:val="List Paragraph"/>
    <w:basedOn w:val="Standard"/>
    <w:uiPriority w:val="34"/>
    <w:qFormat/>
    <w:rsid w:val="004A43B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image" Target="media/image4.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image" Target="media/image3.wmf"/><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theme" Target="theme/theme1.xml"/></Relationships>
</file>

<file path=word/diagrams/_rels/data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_rels/drawing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7FE0CDB-D2A2-42C0-9AB8-7CA15A6A11A7}" type="doc">
      <dgm:prSet loTypeId="urn:microsoft.com/office/officeart/2005/8/layout/cycle1" loCatId="cycle" qsTypeId="urn:microsoft.com/office/officeart/2005/8/quickstyle/simple1" qsCatId="simple" csTypeId="urn:microsoft.com/office/officeart/2005/8/colors/accent1_2" csCatId="accent1" phldr="1"/>
      <dgm:spPr/>
      <dgm:t>
        <a:bodyPr/>
        <a:lstStyle/>
        <a:p>
          <a:endParaRPr lang="de-DE"/>
        </a:p>
      </dgm:t>
    </dgm:pt>
    <dgm:pt modelId="{B99A0E84-86E3-403E-8DF2-E3790495EE97}">
      <dgm:prSet phldrT="[Text]"/>
      <dgm:spPr/>
      <dgm:t>
        <a:bodyPr/>
        <a:lstStyle/>
        <a:p>
          <a:r>
            <a:rPr lang="de-DE"/>
            <a:t>CO</a:t>
          </a:r>
          <a:r>
            <a:rPr lang="de-DE" baseline="-25000"/>
            <a:t>2</a:t>
          </a:r>
        </a:p>
      </dgm:t>
    </dgm:pt>
    <dgm:pt modelId="{464DEAE3-B3FF-4A2D-848B-98414BC3C19E}" type="parTrans" cxnId="{A8372DC2-5120-45C7-B858-7BF25651792A}">
      <dgm:prSet/>
      <dgm:spPr/>
      <dgm:t>
        <a:bodyPr/>
        <a:lstStyle/>
        <a:p>
          <a:endParaRPr lang="de-DE"/>
        </a:p>
      </dgm:t>
    </dgm:pt>
    <dgm:pt modelId="{37B65D69-EA46-47DE-9154-58C263275F7C}" type="sibTrans" cxnId="{A8372DC2-5120-45C7-B858-7BF25651792A}">
      <dgm:prSet/>
      <dgm:spPr/>
      <dgm:t>
        <a:bodyPr/>
        <a:lstStyle/>
        <a:p>
          <a:endParaRPr lang="de-DE"/>
        </a:p>
      </dgm:t>
    </dgm:pt>
    <dgm:pt modelId="{BB363195-9D0F-4E17-A50B-497DE0F63EC2}">
      <dgm:prSet phldrT="[Text]" phldr="1"/>
      <dgm:spPr>
        <a:blipFill rotWithShape="0">
          <a:blip xmlns:r="http://schemas.openxmlformats.org/officeDocument/2006/relationships" r:embed="rId1"/>
          <a:stretch>
            <a:fillRect/>
          </a:stretch>
        </a:blipFill>
      </dgm:spPr>
      <dgm:t>
        <a:bodyPr/>
        <a:lstStyle/>
        <a:p>
          <a:endParaRPr lang="de-DE"/>
        </a:p>
      </dgm:t>
    </dgm:pt>
    <dgm:pt modelId="{506C6372-D797-4731-A1E8-CC66031BDB2F}" type="parTrans" cxnId="{50AA0816-0200-4E65-9A40-FA7CB7D3C3EF}">
      <dgm:prSet/>
      <dgm:spPr/>
      <dgm:t>
        <a:bodyPr/>
        <a:lstStyle/>
        <a:p>
          <a:endParaRPr lang="de-DE"/>
        </a:p>
      </dgm:t>
    </dgm:pt>
    <dgm:pt modelId="{BCB4801D-0373-4CDF-9BEF-5544E79C71FC}" type="sibTrans" cxnId="{50AA0816-0200-4E65-9A40-FA7CB7D3C3EF}">
      <dgm:prSet/>
      <dgm:spPr/>
      <dgm:t>
        <a:bodyPr/>
        <a:lstStyle/>
        <a:p>
          <a:endParaRPr lang="de-DE"/>
        </a:p>
      </dgm:t>
    </dgm:pt>
    <dgm:pt modelId="{C160147F-EA4C-4346-81B7-5CC70033F10B}">
      <dgm:prSet phldrT="[Text]"/>
      <dgm:spPr/>
      <dgm:t>
        <a:bodyPr/>
        <a:lstStyle/>
        <a:p>
          <a:r>
            <a:rPr lang="de-DE"/>
            <a:t>O</a:t>
          </a:r>
          <a:r>
            <a:rPr lang="de-DE" baseline="-25000"/>
            <a:t>2</a:t>
          </a:r>
          <a:endParaRPr lang="de-DE" baseline="0"/>
        </a:p>
      </dgm:t>
    </dgm:pt>
    <dgm:pt modelId="{BF4B9AA0-A668-4D7B-8D99-2ABBF9B6E73F}" type="parTrans" cxnId="{C7F3F2E0-C1C1-456C-9BA0-585B5B5876C9}">
      <dgm:prSet/>
      <dgm:spPr/>
      <dgm:t>
        <a:bodyPr/>
        <a:lstStyle/>
        <a:p>
          <a:endParaRPr lang="de-DE"/>
        </a:p>
      </dgm:t>
    </dgm:pt>
    <dgm:pt modelId="{F4E48677-3026-41F8-AC84-F1022CDC5D42}" type="sibTrans" cxnId="{C7F3F2E0-C1C1-456C-9BA0-585B5B5876C9}">
      <dgm:prSet/>
      <dgm:spPr/>
      <dgm:t>
        <a:bodyPr/>
        <a:lstStyle/>
        <a:p>
          <a:endParaRPr lang="de-DE"/>
        </a:p>
      </dgm:t>
    </dgm:pt>
    <dgm:pt modelId="{E526077A-A71A-4379-B831-D168281257B0}">
      <dgm:prSet phldrT="[Text]" phldr="1"/>
      <dgm:spPr>
        <a:blipFill rotWithShape="0">
          <a:blip xmlns:r="http://schemas.openxmlformats.org/officeDocument/2006/relationships" r:embed="rId2"/>
          <a:stretch>
            <a:fillRect/>
          </a:stretch>
        </a:blipFill>
      </dgm:spPr>
      <dgm:t>
        <a:bodyPr/>
        <a:lstStyle/>
        <a:p>
          <a:endParaRPr lang="de-DE"/>
        </a:p>
      </dgm:t>
    </dgm:pt>
    <dgm:pt modelId="{28A99261-9E00-4D7C-9A52-515CC427E471}" type="parTrans" cxnId="{58FB2BD6-19C6-4C02-A71C-102A91055421}">
      <dgm:prSet/>
      <dgm:spPr/>
      <dgm:t>
        <a:bodyPr/>
        <a:lstStyle/>
        <a:p>
          <a:endParaRPr lang="de-DE"/>
        </a:p>
      </dgm:t>
    </dgm:pt>
    <dgm:pt modelId="{C97EF521-C734-40DA-BC39-5738B4AA58D9}" type="sibTrans" cxnId="{58FB2BD6-19C6-4C02-A71C-102A91055421}">
      <dgm:prSet/>
      <dgm:spPr/>
      <dgm:t>
        <a:bodyPr/>
        <a:lstStyle/>
        <a:p>
          <a:endParaRPr lang="de-DE"/>
        </a:p>
      </dgm:t>
    </dgm:pt>
    <dgm:pt modelId="{EF70683E-9FCE-418E-A362-301C3DBA0F17}" type="pres">
      <dgm:prSet presAssocID="{57FE0CDB-D2A2-42C0-9AB8-7CA15A6A11A7}" presName="cycle" presStyleCnt="0">
        <dgm:presLayoutVars>
          <dgm:dir/>
          <dgm:resizeHandles val="exact"/>
        </dgm:presLayoutVars>
      </dgm:prSet>
      <dgm:spPr/>
    </dgm:pt>
    <dgm:pt modelId="{ED6FEF4E-356B-4117-8510-52814DF203A3}" type="pres">
      <dgm:prSet presAssocID="{B99A0E84-86E3-403E-8DF2-E3790495EE97}" presName="dummy" presStyleCnt="0"/>
      <dgm:spPr/>
    </dgm:pt>
    <dgm:pt modelId="{F2937F1C-EF67-477B-ABE4-BDCC7BFC4145}" type="pres">
      <dgm:prSet presAssocID="{B99A0E84-86E3-403E-8DF2-E3790495EE97}" presName="node" presStyleLbl="revTx" presStyleIdx="0" presStyleCnt="4">
        <dgm:presLayoutVars>
          <dgm:bulletEnabled val="1"/>
        </dgm:presLayoutVars>
      </dgm:prSet>
      <dgm:spPr/>
      <dgm:t>
        <a:bodyPr/>
        <a:lstStyle/>
        <a:p>
          <a:endParaRPr lang="de-DE"/>
        </a:p>
      </dgm:t>
    </dgm:pt>
    <dgm:pt modelId="{EB287A20-A92F-44A3-A517-46B372B66D17}" type="pres">
      <dgm:prSet presAssocID="{37B65D69-EA46-47DE-9154-58C263275F7C}" presName="sibTrans" presStyleLbl="node1" presStyleIdx="0" presStyleCnt="4"/>
      <dgm:spPr/>
    </dgm:pt>
    <dgm:pt modelId="{14754A42-2527-46FC-92E1-BD8171911683}" type="pres">
      <dgm:prSet presAssocID="{BB363195-9D0F-4E17-A50B-497DE0F63EC2}" presName="dummy" presStyleCnt="0"/>
      <dgm:spPr/>
    </dgm:pt>
    <dgm:pt modelId="{E92844A2-CC73-42D9-B5EC-5D75E692E7F6}" type="pres">
      <dgm:prSet presAssocID="{BB363195-9D0F-4E17-A50B-497DE0F63EC2}" presName="node" presStyleLbl="revTx" presStyleIdx="1" presStyleCnt="4">
        <dgm:presLayoutVars>
          <dgm:bulletEnabled val="1"/>
        </dgm:presLayoutVars>
      </dgm:prSet>
      <dgm:spPr/>
    </dgm:pt>
    <dgm:pt modelId="{6A87E679-787F-4C53-864A-FB1AEFED400E}" type="pres">
      <dgm:prSet presAssocID="{BCB4801D-0373-4CDF-9BEF-5544E79C71FC}" presName="sibTrans" presStyleLbl="node1" presStyleIdx="1" presStyleCnt="4"/>
      <dgm:spPr/>
    </dgm:pt>
    <dgm:pt modelId="{4BE045C2-4FD2-4C83-864E-C0C6D1107ABF}" type="pres">
      <dgm:prSet presAssocID="{C160147F-EA4C-4346-81B7-5CC70033F10B}" presName="dummy" presStyleCnt="0"/>
      <dgm:spPr/>
    </dgm:pt>
    <dgm:pt modelId="{718CADAF-6E8B-4670-8153-244AEBC9BCA1}" type="pres">
      <dgm:prSet presAssocID="{C160147F-EA4C-4346-81B7-5CC70033F10B}" presName="node" presStyleLbl="revTx" presStyleIdx="2" presStyleCnt="4">
        <dgm:presLayoutVars>
          <dgm:bulletEnabled val="1"/>
        </dgm:presLayoutVars>
      </dgm:prSet>
      <dgm:spPr/>
      <dgm:t>
        <a:bodyPr/>
        <a:lstStyle/>
        <a:p>
          <a:endParaRPr lang="de-DE"/>
        </a:p>
      </dgm:t>
    </dgm:pt>
    <dgm:pt modelId="{8FBCB1E9-0F3C-43E4-B850-8EC7F7A6725A}" type="pres">
      <dgm:prSet presAssocID="{F4E48677-3026-41F8-AC84-F1022CDC5D42}" presName="sibTrans" presStyleLbl="node1" presStyleIdx="2" presStyleCnt="4"/>
      <dgm:spPr/>
    </dgm:pt>
    <dgm:pt modelId="{2ADD79E5-9F9B-4B06-B396-29087544B66A}" type="pres">
      <dgm:prSet presAssocID="{E526077A-A71A-4379-B831-D168281257B0}" presName="dummy" presStyleCnt="0"/>
      <dgm:spPr/>
    </dgm:pt>
    <dgm:pt modelId="{29DD4977-F645-4495-81FF-AF8533600285}" type="pres">
      <dgm:prSet presAssocID="{E526077A-A71A-4379-B831-D168281257B0}" presName="node" presStyleLbl="revTx" presStyleIdx="3" presStyleCnt="4">
        <dgm:presLayoutVars>
          <dgm:bulletEnabled val="1"/>
        </dgm:presLayoutVars>
      </dgm:prSet>
      <dgm:spPr/>
    </dgm:pt>
    <dgm:pt modelId="{77035084-6E96-4C65-91F6-527BFA7CC865}" type="pres">
      <dgm:prSet presAssocID="{C97EF521-C734-40DA-BC39-5738B4AA58D9}" presName="sibTrans" presStyleLbl="node1" presStyleIdx="3" presStyleCnt="4"/>
      <dgm:spPr/>
    </dgm:pt>
  </dgm:ptLst>
  <dgm:cxnLst>
    <dgm:cxn modelId="{C7F3F2E0-C1C1-456C-9BA0-585B5B5876C9}" srcId="{57FE0CDB-D2A2-42C0-9AB8-7CA15A6A11A7}" destId="{C160147F-EA4C-4346-81B7-5CC70033F10B}" srcOrd="2" destOrd="0" parTransId="{BF4B9AA0-A668-4D7B-8D99-2ABBF9B6E73F}" sibTransId="{F4E48677-3026-41F8-AC84-F1022CDC5D42}"/>
    <dgm:cxn modelId="{A8372DC2-5120-45C7-B858-7BF25651792A}" srcId="{57FE0CDB-D2A2-42C0-9AB8-7CA15A6A11A7}" destId="{B99A0E84-86E3-403E-8DF2-E3790495EE97}" srcOrd="0" destOrd="0" parTransId="{464DEAE3-B3FF-4A2D-848B-98414BC3C19E}" sibTransId="{37B65D69-EA46-47DE-9154-58C263275F7C}"/>
    <dgm:cxn modelId="{71518FA7-C91E-45F0-A8D8-DFD6B8F53309}" type="presOf" srcId="{F4E48677-3026-41F8-AC84-F1022CDC5D42}" destId="{8FBCB1E9-0F3C-43E4-B850-8EC7F7A6725A}" srcOrd="0" destOrd="0" presId="urn:microsoft.com/office/officeart/2005/8/layout/cycle1"/>
    <dgm:cxn modelId="{507F97E7-3E05-4FA6-8932-96A1E6B7545F}" type="presOf" srcId="{B99A0E84-86E3-403E-8DF2-E3790495EE97}" destId="{F2937F1C-EF67-477B-ABE4-BDCC7BFC4145}" srcOrd="0" destOrd="0" presId="urn:microsoft.com/office/officeart/2005/8/layout/cycle1"/>
    <dgm:cxn modelId="{58FB2BD6-19C6-4C02-A71C-102A91055421}" srcId="{57FE0CDB-D2A2-42C0-9AB8-7CA15A6A11A7}" destId="{E526077A-A71A-4379-B831-D168281257B0}" srcOrd="3" destOrd="0" parTransId="{28A99261-9E00-4D7C-9A52-515CC427E471}" sibTransId="{C97EF521-C734-40DA-BC39-5738B4AA58D9}"/>
    <dgm:cxn modelId="{50AA0816-0200-4E65-9A40-FA7CB7D3C3EF}" srcId="{57FE0CDB-D2A2-42C0-9AB8-7CA15A6A11A7}" destId="{BB363195-9D0F-4E17-A50B-497DE0F63EC2}" srcOrd="1" destOrd="0" parTransId="{506C6372-D797-4731-A1E8-CC66031BDB2F}" sibTransId="{BCB4801D-0373-4CDF-9BEF-5544E79C71FC}"/>
    <dgm:cxn modelId="{CE835507-E037-46EB-8F84-3C7EDA35EB33}" type="presOf" srcId="{BB363195-9D0F-4E17-A50B-497DE0F63EC2}" destId="{E92844A2-CC73-42D9-B5EC-5D75E692E7F6}" srcOrd="0" destOrd="0" presId="urn:microsoft.com/office/officeart/2005/8/layout/cycle1"/>
    <dgm:cxn modelId="{BC98FA10-2E65-401B-8B38-A6A8D696C57E}" type="presOf" srcId="{57FE0CDB-D2A2-42C0-9AB8-7CA15A6A11A7}" destId="{EF70683E-9FCE-418E-A362-301C3DBA0F17}" srcOrd="0" destOrd="0" presId="urn:microsoft.com/office/officeart/2005/8/layout/cycle1"/>
    <dgm:cxn modelId="{5D21333F-3B00-41C7-AD0C-A7AE50FF735D}" type="presOf" srcId="{BCB4801D-0373-4CDF-9BEF-5544E79C71FC}" destId="{6A87E679-787F-4C53-864A-FB1AEFED400E}" srcOrd="0" destOrd="0" presId="urn:microsoft.com/office/officeart/2005/8/layout/cycle1"/>
    <dgm:cxn modelId="{E935AC87-C384-4773-84ED-E1E228AC8EB1}" type="presOf" srcId="{E526077A-A71A-4379-B831-D168281257B0}" destId="{29DD4977-F645-4495-81FF-AF8533600285}" srcOrd="0" destOrd="0" presId="urn:microsoft.com/office/officeart/2005/8/layout/cycle1"/>
    <dgm:cxn modelId="{DC8982B8-CDEF-42D3-9129-5C3F99110C8B}" type="presOf" srcId="{37B65D69-EA46-47DE-9154-58C263275F7C}" destId="{EB287A20-A92F-44A3-A517-46B372B66D17}" srcOrd="0" destOrd="0" presId="urn:microsoft.com/office/officeart/2005/8/layout/cycle1"/>
    <dgm:cxn modelId="{3906934E-F8F4-4637-80FB-0ACD109D6B8F}" type="presOf" srcId="{C97EF521-C734-40DA-BC39-5738B4AA58D9}" destId="{77035084-6E96-4C65-91F6-527BFA7CC865}" srcOrd="0" destOrd="0" presId="urn:microsoft.com/office/officeart/2005/8/layout/cycle1"/>
    <dgm:cxn modelId="{6E98416F-3F4C-4F8B-B242-64F9DDB91662}" type="presOf" srcId="{C160147F-EA4C-4346-81B7-5CC70033F10B}" destId="{718CADAF-6E8B-4670-8153-244AEBC9BCA1}" srcOrd="0" destOrd="0" presId="urn:microsoft.com/office/officeart/2005/8/layout/cycle1"/>
    <dgm:cxn modelId="{EE3CC06F-06E1-494E-AC8F-66B5A746FB8E}" type="presParOf" srcId="{EF70683E-9FCE-418E-A362-301C3DBA0F17}" destId="{ED6FEF4E-356B-4117-8510-52814DF203A3}" srcOrd="0" destOrd="0" presId="urn:microsoft.com/office/officeart/2005/8/layout/cycle1"/>
    <dgm:cxn modelId="{5F6CA468-54B3-432E-8C5D-B06137B8F0B8}" type="presParOf" srcId="{EF70683E-9FCE-418E-A362-301C3DBA0F17}" destId="{F2937F1C-EF67-477B-ABE4-BDCC7BFC4145}" srcOrd="1" destOrd="0" presId="urn:microsoft.com/office/officeart/2005/8/layout/cycle1"/>
    <dgm:cxn modelId="{583660A1-8798-416D-9188-74CA2248F6CB}" type="presParOf" srcId="{EF70683E-9FCE-418E-A362-301C3DBA0F17}" destId="{EB287A20-A92F-44A3-A517-46B372B66D17}" srcOrd="2" destOrd="0" presId="urn:microsoft.com/office/officeart/2005/8/layout/cycle1"/>
    <dgm:cxn modelId="{9F379112-EE9D-4E25-988F-46ADD71DAABB}" type="presParOf" srcId="{EF70683E-9FCE-418E-A362-301C3DBA0F17}" destId="{14754A42-2527-46FC-92E1-BD8171911683}" srcOrd="3" destOrd="0" presId="urn:microsoft.com/office/officeart/2005/8/layout/cycle1"/>
    <dgm:cxn modelId="{A650BBD4-5FD2-4FA3-82D4-5D1D9AD164C4}" type="presParOf" srcId="{EF70683E-9FCE-418E-A362-301C3DBA0F17}" destId="{E92844A2-CC73-42D9-B5EC-5D75E692E7F6}" srcOrd="4" destOrd="0" presId="urn:microsoft.com/office/officeart/2005/8/layout/cycle1"/>
    <dgm:cxn modelId="{8AB4165D-5465-4D20-B2F9-D8F008ED0974}" type="presParOf" srcId="{EF70683E-9FCE-418E-A362-301C3DBA0F17}" destId="{6A87E679-787F-4C53-864A-FB1AEFED400E}" srcOrd="5" destOrd="0" presId="urn:microsoft.com/office/officeart/2005/8/layout/cycle1"/>
    <dgm:cxn modelId="{98E06FF0-0959-490F-A32A-E1E3E2F006A9}" type="presParOf" srcId="{EF70683E-9FCE-418E-A362-301C3DBA0F17}" destId="{4BE045C2-4FD2-4C83-864E-C0C6D1107ABF}" srcOrd="6" destOrd="0" presId="urn:microsoft.com/office/officeart/2005/8/layout/cycle1"/>
    <dgm:cxn modelId="{DB73AFB9-011F-49EB-8F88-D60A9A9A84C9}" type="presParOf" srcId="{EF70683E-9FCE-418E-A362-301C3DBA0F17}" destId="{718CADAF-6E8B-4670-8153-244AEBC9BCA1}" srcOrd="7" destOrd="0" presId="urn:microsoft.com/office/officeart/2005/8/layout/cycle1"/>
    <dgm:cxn modelId="{5285E854-74CF-4C85-9B15-7FC4C183B99F}" type="presParOf" srcId="{EF70683E-9FCE-418E-A362-301C3DBA0F17}" destId="{8FBCB1E9-0F3C-43E4-B850-8EC7F7A6725A}" srcOrd="8" destOrd="0" presId="urn:microsoft.com/office/officeart/2005/8/layout/cycle1"/>
    <dgm:cxn modelId="{342D2874-6C22-489E-AB87-19ACEA29403A}" type="presParOf" srcId="{EF70683E-9FCE-418E-A362-301C3DBA0F17}" destId="{2ADD79E5-9F9B-4B06-B396-29087544B66A}" srcOrd="9" destOrd="0" presId="urn:microsoft.com/office/officeart/2005/8/layout/cycle1"/>
    <dgm:cxn modelId="{E827E720-D2D0-47C3-BA3F-C9C980EB409A}" type="presParOf" srcId="{EF70683E-9FCE-418E-A362-301C3DBA0F17}" destId="{29DD4977-F645-4495-81FF-AF8533600285}" srcOrd="10" destOrd="0" presId="urn:microsoft.com/office/officeart/2005/8/layout/cycle1"/>
    <dgm:cxn modelId="{BB0C82C3-FA92-4E64-B9BD-A68BEDA8A505}" type="presParOf" srcId="{EF70683E-9FCE-418E-A362-301C3DBA0F17}" destId="{77035084-6E96-4C65-91F6-527BFA7CC865}" srcOrd="11" destOrd="0" presId="urn:microsoft.com/office/officeart/2005/8/layout/cycle1"/>
  </dgm:cxnLst>
  <dgm:bg/>
  <dgm:whole/>
  <dgm:extLst>
    <a:ext uri="http://schemas.microsoft.com/office/drawing/2008/diagram">
      <dsp:dataModelExt xmlns:dsp="http://schemas.microsoft.com/office/drawing/2008/diagram" xmlns="" relId="rId10"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2937F1C-EF67-477B-ABE4-BDCC7BFC4145}">
      <dsp:nvSpPr>
        <dsp:cNvPr id="0" name=""/>
        <dsp:cNvSpPr/>
      </dsp:nvSpPr>
      <dsp:spPr>
        <a:xfrm>
          <a:off x="3138924" y="71298"/>
          <a:ext cx="1133177" cy="113317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770" tIns="64770" rIns="64770" bIns="64770" numCol="1" spcCol="1270" anchor="ctr" anchorCtr="0">
          <a:noAutofit/>
        </a:bodyPr>
        <a:lstStyle/>
        <a:p>
          <a:pPr lvl="0" algn="ctr" defTabSz="2266950">
            <a:lnSpc>
              <a:spcPct val="90000"/>
            </a:lnSpc>
            <a:spcBef>
              <a:spcPct val="0"/>
            </a:spcBef>
            <a:spcAft>
              <a:spcPct val="35000"/>
            </a:spcAft>
          </a:pPr>
          <a:r>
            <a:rPr lang="de-DE" sz="5100" kern="1200"/>
            <a:t>CO</a:t>
          </a:r>
          <a:r>
            <a:rPr lang="de-DE" sz="5100" kern="1200" baseline="-25000"/>
            <a:t>2</a:t>
          </a:r>
        </a:p>
      </dsp:txBody>
      <dsp:txXfrm>
        <a:off x="3138924" y="71298"/>
        <a:ext cx="1133177" cy="1133177"/>
      </dsp:txXfrm>
    </dsp:sp>
    <dsp:sp modelId="{EB287A20-A92F-44A3-A517-46B372B66D17}">
      <dsp:nvSpPr>
        <dsp:cNvPr id="0" name=""/>
        <dsp:cNvSpPr/>
      </dsp:nvSpPr>
      <dsp:spPr>
        <a:xfrm>
          <a:off x="1142899" y="-100"/>
          <a:ext cx="3200600" cy="3200600"/>
        </a:xfrm>
        <a:prstGeom prst="circularArrow">
          <a:avLst>
            <a:gd name="adj1" fmla="val 6904"/>
            <a:gd name="adj2" fmla="val 465506"/>
            <a:gd name="adj3" fmla="val 548766"/>
            <a:gd name="adj4" fmla="val 20585728"/>
            <a:gd name="adj5" fmla="val 8055"/>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92844A2-CC73-42D9-B5EC-5D75E692E7F6}">
      <dsp:nvSpPr>
        <dsp:cNvPr id="0" name=""/>
        <dsp:cNvSpPr/>
      </dsp:nvSpPr>
      <dsp:spPr>
        <a:xfrm>
          <a:off x="3138924" y="1995924"/>
          <a:ext cx="1133177" cy="1133177"/>
        </a:xfrm>
        <a:prstGeom prst="rect">
          <a:avLst/>
        </a:prstGeom>
        <a:blipFill rotWithShape="0">
          <a:blip xmlns:r="http://schemas.openxmlformats.org/officeDocument/2006/relationships" r:embed="rId1"/>
          <a:stretch>
            <a:fillRect/>
          </a:stretch>
        </a:blip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1600200">
            <a:lnSpc>
              <a:spcPct val="90000"/>
            </a:lnSpc>
            <a:spcBef>
              <a:spcPct val="0"/>
            </a:spcBef>
            <a:spcAft>
              <a:spcPct val="35000"/>
            </a:spcAft>
          </a:pPr>
          <a:endParaRPr lang="de-DE" sz="3600" kern="1200"/>
        </a:p>
      </dsp:txBody>
      <dsp:txXfrm>
        <a:off x="3138924" y="1995924"/>
        <a:ext cx="1133177" cy="1133177"/>
      </dsp:txXfrm>
    </dsp:sp>
    <dsp:sp modelId="{6A87E679-787F-4C53-864A-FB1AEFED400E}">
      <dsp:nvSpPr>
        <dsp:cNvPr id="0" name=""/>
        <dsp:cNvSpPr/>
      </dsp:nvSpPr>
      <dsp:spPr>
        <a:xfrm>
          <a:off x="1142899" y="-100"/>
          <a:ext cx="3200600" cy="3200600"/>
        </a:xfrm>
        <a:prstGeom prst="circularArrow">
          <a:avLst>
            <a:gd name="adj1" fmla="val 6904"/>
            <a:gd name="adj2" fmla="val 465506"/>
            <a:gd name="adj3" fmla="val 5948766"/>
            <a:gd name="adj4" fmla="val 4385728"/>
            <a:gd name="adj5" fmla="val 8055"/>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18CADAF-6E8B-4670-8153-244AEBC9BCA1}">
      <dsp:nvSpPr>
        <dsp:cNvPr id="0" name=""/>
        <dsp:cNvSpPr/>
      </dsp:nvSpPr>
      <dsp:spPr>
        <a:xfrm>
          <a:off x="1214298" y="1995924"/>
          <a:ext cx="1133177" cy="113317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770" tIns="64770" rIns="64770" bIns="64770" numCol="1" spcCol="1270" anchor="ctr" anchorCtr="0">
          <a:noAutofit/>
        </a:bodyPr>
        <a:lstStyle/>
        <a:p>
          <a:pPr lvl="0" algn="ctr" defTabSz="2266950">
            <a:lnSpc>
              <a:spcPct val="90000"/>
            </a:lnSpc>
            <a:spcBef>
              <a:spcPct val="0"/>
            </a:spcBef>
            <a:spcAft>
              <a:spcPct val="35000"/>
            </a:spcAft>
          </a:pPr>
          <a:r>
            <a:rPr lang="de-DE" sz="5100" kern="1200"/>
            <a:t>O</a:t>
          </a:r>
          <a:r>
            <a:rPr lang="de-DE" sz="5100" kern="1200" baseline="-25000"/>
            <a:t>2</a:t>
          </a:r>
          <a:endParaRPr lang="de-DE" sz="5100" kern="1200" baseline="0"/>
        </a:p>
      </dsp:txBody>
      <dsp:txXfrm>
        <a:off x="1214298" y="1995924"/>
        <a:ext cx="1133177" cy="1133177"/>
      </dsp:txXfrm>
    </dsp:sp>
    <dsp:sp modelId="{8FBCB1E9-0F3C-43E4-B850-8EC7F7A6725A}">
      <dsp:nvSpPr>
        <dsp:cNvPr id="0" name=""/>
        <dsp:cNvSpPr/>
      </dsp:nvSpPr>
      <dsp:spPr>
        <a:xfrm>
          <a:off x="1142899" y="-100"/>
          <a:ext cx="3200600" cy="3200600"/>
        </a:xfrm>
        <a:prstGeom prst="circularArrow">
          <a:avLst>
            <a:gd name="adj1" fmla="val 6904"/>
            <a:gd name="adj2" fmla="val 465506"/>
            <a:gd name="adj3" fmla="val 11348766"/>
            <a:gd name="adj4" fmla="val 9785728"/>
            <a:gd name="adj5" fmla="val 8055"/>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9DD4977-F645-4495-81FF-AF8533600285}">
      <dsp:nvSpPr>
        <dsp:cNvPr id="0" name=""/>
        <dsp:cNvSpPr/>
      </dsp:nvSpPr>
      <dsp:spPr>
        <a:xfrm>
          <a:off x="1214298" y="71298"/>
          <a:ext cx="1133177" cy="1133177"/>
        </a:xfrm>
        <a:prstGeom prst="rect">
          <a:avLst/>
        </a:prstGeom>
        <a:blipFill rotWithShape="0">
          <a:blip xmlns:r="http://schemas.openxmlformats.org/officeDocument/2006/relationships" r:embed="rId2"/>
          <a:stretch>
            <a:fillRect/>
          </a:stretch>
        </a:blip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1600200">
            <a:lnSpc>
              <a:spcPct val="90000"/>
            </a:lnSpc>
            <a:spcBef>
              <a:spcPct val="0"/>
            </a:spcBef>
            <a:spcAft>
              <a:spcPct val="35000"/>
            </a:spcAft>
          </a:pPr>
          <a:endParaRPr lang="de-DE" sz="3600" kern="1200"/>
        </a:p>
      </dsp:txBody>
      <dsp:txXfrm>
        <a:off x="1214298" y="71298"/>
        <a:ext cx="1133177" cy="1133177"/>
      </dsp:txXfrm>
    </dsp:sp>
    <dsp:sp modelId="{77035084-6E96-4C65-91F6-527BFA7CC865}">
      <dsp:nvSpPr>
        <dsp:cNvPr id="0" name=""/>
        <dsp:cNvSpPr/>
      </dsp:nvSpPr>
      <dsp:spPr>
        <a:xfrm>
          <a:off x="1142899" y="-100"/>
          <a:ext cx="3200600" cy="3200600"/>
        </a:xfrm>
        <a:prstGeom prst="circularArrow">
          <a:avLst>
            <a:gd name="adj1" fmla="val 6904"/>
            <a:gd name="adj2" fmla="val 465506"/>
            <a:gd name="adj3" fmla="val 16748766"/>
            <a:gd name="adj4" fmla="val 15185728"/>
            <a:gd name="adj5" fmla="val 8055"/>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8F6172-64BE-4D1F-AB04-EF35F40C9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1634</Words>
  <Characters>10297</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11908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sb3</dc:creator>
  <cp:lastModifiedBy>sb3</cp:lastModifiedBy>
  <cp:revision>5</cp:revision>
  <dcterms:created xsi:type="dcterms:W3CDTF">2013-10-14T21:12:00Z</dcterms:created>
  <dcterms:modified xsi:type="dcterms:W3CDTF">2013-10-15T07:31:00Z</dcterms:modified>
</cp:coreProperties>
</file>