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B3" w:rsidRPr="002C06B3" w:rsidRDefault="00096AA2" w:rsidP="00AE68E8">
      <w:pPr>
        <w:pStyle w:val="berschrift1"/>
        <w:spacing w:before="0"/>
        <w:jc w:val="left"/>
        <w:rPr>
          <w:rFonts w:ascii="Arial" w:hAnsi="Arial"/>
          <w:b w:val="0"/>
          <w:color w:val="auto"/>
          <w:lang w:val="de-DE"/>
        </w:rPr>
      </w:pPr>
      <w:r w:rsidRPr="002C06B3">
        <w:rPr>
          <w:rFonts w:ascii="Arial" w:hAnsi="Arial"/>
          <w:b w:val="0"/>
          <w:color w:val="auto"/>
        </w:rPr>
        <w:t xml:space="preserve">Gestaltungspraktische Klausur </w:t>
      </w:r>
      <w:r w:rsidR="0072178B" w:rsidRPr="002C06B3">
        <w:rPr>
          <w:rFonts w:ascii="Arial" w:hAnsi="Arial"/>
          <w:b w:val="0"/>
          <w:color w:val="auto"/>
          <w:lang w:val="de-DE"/>
        </w:rPr>
        <w:t xml:space="preserve"> </w:t>
      </w:r>
      <w:r w:rsidR="002C06B3" w:rsidRPr="002C06B3">
        <w:rPr>
          <w:rFonts w:ascii="Arial" w:hAnsi="Arial"/>
          <w:b w:val="0"/>
          <w:color w:val="auto"/>
          <w:lang w:val="de-DE"/>
        </w:rPr>
        <w:t>zum Unterrichtsvorhaben I E</w:t>
      </w:r>
      <w:r w:rsidR="00411830">
        <w:rPr>
          <w:rFonts w:ascii="Arial" w:hAnsi="Arial"/>
          <w:b w:val="0"/>
          <w:color w:val="auto"/>
          <w:lang w:val="de-DE"/>
        </w:rPr>
        <w:t>F</w:t>
      </w:r>
      <w:r w:rsidRPr="002C06B3">
        <w:rPr>
          <w:rFonts w:ascii="Arial" w:hAnsi="Arial"/>
          <w:b w:val="0"/>
          <w:color w:val="auto"/>
        </w:rPr>
        <w:t xml:space="preserve"> </w:t>
      </w:r>
      <w:r w:rsidR="00FD197F">
        <w:rPr>
          <w:rFonts w:ascii="Arial" w:hAnsi="Arial"/>
          <w:b w:val="0"/>
          <w:color w:val="auto"/>
          <w:lang w:val="de-DE"/>
        </w:rPr>
        <w:br/>
      </w:r>
      <w:r w:rsidRPr="002C06B3">
        <w:rPr>
          <w:rFonts w:ascii="Arial" w:hAnsi="Arial"/>
          <w:b w:val="0"/>
          <w:color w:val="auto"/>
        </w:rPr>
        <w:t>„Von der freien grafischen Gestaltung zum Gegenstand“</w:t>
      </w:r>
    </w:p>
    <w:p w:rsidR="00096AA2" w:rsidRPr="002C06B3" w:rsidRDefault="00CE7FD0" w:rsidP="00AE68E8">
      <w:pPr>
        <w:pStyle w:val="berschrift1"/>
        <w:spacing w:before="0"/>
        <w:jc w:val="left"/>
        <w:rPr>
          <w:rFonts w:ascii="Arial" w:hAnsi="Arial"/>
          <w:b w:val="0"/>
          <w:color w:val="auto"/>
          <w:lang w:val="de-DE"/>
        </w:rPr>
      </w:pPr>
      <w:r w:rsidRPr="002C06B3">
        <w:rPr>
          <w:rFonts w:ascii="Arial" w:hAnsi="Arial"/>
          <w:b w:val="0"/>
          <w:color w:val="auto"/>
          <w:lang w:val="de-DE"/>
        </w:rPr>
        <w:t>(Aufgabenart I, Gestaltung von Bildern mit schriftlichen Erläuterungen)</w:t>
      </w:r>
    </w:p>
    <w:p w:rsidR="00EE28D2" w:rsidRDefault="00EE28D2" w:rsidP="00EE28D2">
      <w:pPr>
        <w:rPr>
          <w:rFonts w:ascii="Arial" w:hAnsi="Arial" w:cs="Arial"/>
          <w:sz w:val="24"/>
          <w:szCs w:val="24"/>
        </w:rPr>
      </w:pPr>
      <w:r w:rsidRPr="00EE28D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D52D8B" wp14:editId="3C4120A9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835650" cy="1403985"/>
                <wp:effectExtent l="0" t="0" r="12700" b="2159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8D2" w:rsidRDefault="00EE28D2" w:rsidP="00EE28D2">
                            <w:pPr>
                              <w:pStyle w:val="KeinLeerraum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723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Hinweise zum Umgang mit dem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Material:</w:t>
                            </w:r>
                          </w:p>
                          <w:p w:rsidR="00EE28D2" w:rsidRDefault="00EE28D2" w:rsidP="00EE28D2">
                            <w:pPr>
                              <w:pStyle w:val="KeinLeerraum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E28D2" w:rsidRDefault="00EE28D2" w:rsidP="00EE28D2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Grundlage der Leistungsbewertung in Klausuren ist der Erwerb der Kernlehrplankompetenzen. </w:t>
                            </w:r>
                            <w:r w:rsidRPr="003B1D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Die ausführliche schriftliche Ausarbeitung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3B1D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ies</w:t>
                            </w:r>
                            <w:r w:rsidRPr="003B1D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 Beispielklausur dient der Veranschaulichung der Bezüge zum Kernlehrplan. Diese müssen nicht notwendigerweise schriftlich fixiert werden.</w:t>
                            </w:r>
                          </w:p>
                          <w:p w:rsidR="00EE28D2" w:rsidRDefault="00EE28D2" w:rsidP="00EE28D2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E28D2" w:rsidRPr="00925A38" w:rsidRDefault="00EE28D2" w:rsidP="00EE28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25A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Begrifflichkeiten:</w:t>
                            </w:r>
                          </w:p>
                          <w:p w:rsidR="00EE28D2" w:rsidRDefault="00EE28D2" w:rsidP="00EE28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23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Die verwendeten Begrifflichkeiten beziehen sich maßgeblich auf Fachvokabular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des Kernlehrplans, </w:t>
                            </w:r>
                            <w:r w:rsidRPr="003723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gängi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ger</w:t>
                            </w:r>
                            <w:r w:rsidRPr="003723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kunstfachspe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zifischer Lehrwerke sowie aus Begleitheften</w:t>
                            </w:r>
                            <w:r w:rsidRPr="003723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zu gängigen Kunst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3723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Bildmappen.</w:t>
                            </w:r>
                          </w:p>
                          <w:p w:rsidR="00EE28D2" w:rsidRPr="00372325" w:rsidRDefault="00EE28D2" w:rsidP="00EE28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7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 einzelnen Be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wertungskriterien hinter den unte</w:t>
                            </w:r>
                            <w:r w:rsidRPr="00137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 aufgeführten „Fensterbegriffen“ sind durch die Schülerinnen und Schüler schriftlich fixiert und werden passgenau im Erwartungshorizont / Bewertungsbogen aufgegriffen.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Für diese Klausur zentrale Fensterbegriffe sind unterstrichen.</w:t>
                            </w:r>
                          </w:p>
                          <w:p w:rsidR="00EE28D2" w:rsidRPr="00372325" w:rsidRDefault="00EE28D2" w:rsidP="00EE28D2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E28D2" w:rsidRPr="00372325" w:rsidRDefault="00EE28D2" w:rsidP="00EE28D2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5A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Bewältigung von Anforderungssituationen und ihre Bewertung</w:t>
                            </w:r>
                            <w:r w:rsidRPr="005179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E28D2" w:rsidRPr="00372325" w:rsidRDefault="00EE28D2" w:rsidP="00EE28D2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23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Schülerinnen und Schülern ist</w:t>
                            </w:r>
                            <w:r w:rsidRPr="003723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bei einer Klausur der Aufgabenart I klar, wie mit einer Problemstellung umzugehen ist, die zwar eine Anforderung vorgibt, zugleich aber die Definition eigener Lösungsansätze zur Bewältigung 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 Herausforderung erfordert. Die Schülerinnen und Schüler</w:t>
                            </w:r>
                            <w:r w:rsidRPr="003723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wissen somit, dass</w:t>
                            </w:r>
                          </w:p>
                          <w:p w:rsidR="00EE28D2" w:rsidRPr="00372325" w:rsidRDefault="00EE28D2" w:rsidP="00EE28D2">
                            <w:pPr>
                              <w:pStyle w:val="KeinLeerraum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23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sie entsprechend eindeutig zu definieren haben, welche eigene Bildintention sie im Sinne einer Problemlösung konkretisieren wollen,</w:t>
                            </w:r>
                          </w:p>
                          <w:p w:rsidR="00EE28D2" w:rsidRPr="00372325" w:rsidRDefault="00EE28D2" w:rsidP="00EE28D2">
                            <w:pPr>
                              <w:pStyle w:val="KeinLeerraum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23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 Qualität der selbst gesetzten bzw. angesteuerten Bildintention Bestandteil der Bewertung ist,</w:t>
                            </w:r>
                          </w:p>
                          <w:p w:rsidR="00EE28D2" w:rsidRPr="00372325" w:rsidRDefault="00EE28D2" w:rsidP="00EE28D2">
                            <w:pPr>
                              <w:pStyle w:val="KeinLeerraum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23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über die fachspezifischen Kriterien der Aufgabenstellung hinaus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für die Bewältigung der Anforderungssituation </w:t>
                            </w:r>
                            <w:r w:rsidRPr="003723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auch die übergreifenden Bewertungskriterien gemäß des Kernlehrplans gelten, in etwa: Eigenständigkeit der Auseinandersetzung mit der Problemstellung, Komplexität, sachliche Richtigkeit, Schlüssigkeit, Vielfalt der Gesichtspunkte und ihre jeweilige Bedeutsamkeit, Herstellen geeigneter Zusammenhänge.</w:t>
                            </w:r>
                          </w:p>
                          <w:p w:rsidR="00EE28D2" w:rsidRPr="00372325" w:rsidRDefault="00EE28D2" w:rsidP="00EE28D2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E28D2" w:rsidRPr="00925A38" w:rsidRDefault="00EE28D2" w:rsidP="00EE28D2">
                            <w:pPr>
                              <w:pStyle w:val="KeinLeerraum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25A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Gewichtung der Teilaufgaben in der Klausur:</w:t>
                            </w:r>
                          </w:p>
                          <w:p w:rsidR="00EE28D2" w:rsidRPr="00372325" w:rsidRDefault="00EE28D2" w:rsidP="00EE28D2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23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Die Angaben zu den Punkten, die erreicht werden können, beziehen sich im vorliegenden Beispiel auf die Lernvoraussetzungen einer konkreten Lerngruppe. Sie können – je nach Lernausgangslage – auch entsprechend leicht modifiziert werden. Die Grundorientierung richtet sich aber nach den Hinweisen auf </w:t>
                            </w:r>
                            <w:proofErr w:type="spellStart"/>
                            <w:r w:rsidRPr="003723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Standardsicherung.NRW</w:t>
                            </w:r>
                            <w:proofErr w:type="spellEnd"/>
                            <w:r w:rsidRPr="003723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E28D2" w:rsidRPr="00372325" w:rsidRDefault="00EE28D2" w:rsidP="00EE28D2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E28D2" w:rsidRPr="00925A38" w:rsidRDefault="00EE28D2" w:rsidP="00EE28D2">
                            <w:pPr>
                              <w:pStyle w:val="KeinLeerraum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25A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Schriftteil der Klausur:</w:t>
                            </w:r>
                          </w:p>
                          <w:p w:rsidR="00EE28D2" w:rsidRPr="00EE28D2" w:rsidRDefault="00EE28D2" w:rsidP="00EE28D2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23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Die Angabe der erwarteten Teilleistungen wird beim vorliegenden Beispiel nur auf einer mittleren Ebene konkretisiert, Vorwissen der Schülerinnen und Schüler zu erwarteten Inhalten und Strukturen werden vorausgesetzt (vgl.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Erwartungshorizont).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15pt;margin-top:9.35pt;width:459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" fillcolor="#f2f2f2 [3052]" strokecolor="#a5a5a5 [2092]">
                <v:textbox style="mso-fit-shape-to-text:t">
                  <w:txbxContent>
                    <w:p w:rsidR="00EE28D2" w:rsidRDefault="00EE28D2" w:rsidP="00EE28D2">
                      <w:pPr>
                        <w:pStyle w:val="KeinLeerraum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723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Hinweise zum Umgang mit dem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Material:</w:t>
                      </w:r>
                    </w:p>
                    <w:p w:rsidR="00EE28D2" w:rsidRDefault="00EE28D2" w:rsidP="00EE28D2">
                      <w:pPr>
                        <w:pStyle w:val="KeinLeerraum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E28D2" w:rsidRDefault="00EE28D2" w:rsidP="00EE28D2">
                      <w:pPr>
                        <w:pStyle w:val="KeinLeerrau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Grundlage der Leistungsbewertung in Klausuren ist der Erwerb der Kernlehrplankompetenzen. </w:t>
                      </w:r>
                      <w:r w:rsidRPr="003B1D59">
                        <w:rPr>
                          <w:rFonts w:ascii="Arial" w:hAnsi="Arial" w:cs="Arial"/>
                          <w:sz w:val="20"/>
                          <w:szCs w:val="20"/>
                        </w:rPr>
                        <w:t>Die ausfüh</w:t>
                      </w:r>
                      <w:r w:rsidRPr="003B1D59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Pr="003B1D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liche schriftliche Ausarbeitung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</w:t>
                      </w:r>
                      <w:r w:rsidRPr="003B1D59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ies</w:t>
                      </w:r>
                      <w:r w:rsidRPr="003B1D59">
                        <w:rPr>
                          <w:rFonts w:ascii="Arial" w:hAnsi="Arial" w:cs="Arial"/>
                          <w:sz w:val="20"/>
                          <w:szCs w:val="20"/>
                        </w:rPr>
                        <w:t>er Beispielklausur dient der Veranschaulichung der Bezüge zum Ker</w:t>
                      </w:r>
                      <w:r w:rsidRPr="003B1D59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3B1D59">
                        <w:rPr>
                          <w:rFonts w:ascii="Arial" w:hAnsi="Arial" w:cs="Arial"/>
                          <w:sz w:val="20"/>
                          <w:szCs w:val="20"/>
                        </w:rPr>
                        <w:t>lehrplan. Diese müssen nicht notwendigerweise schriftlich fixiert werden.</w:t>
                      </w:r>
                    </w:p>
                    <w:p w:rsidR="00EE28D2" w:rsidRDefault="00EE28D2" w:rsidP="00EE28D2">
                      <w:pPr>
                        <w:pStyle w:val="KeinLeerrau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E28D2" w:rsidRPr="00925A38" w:rsidRDefault="00EE28D2" w:rsidP="00EE28D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25A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Begrifflichkeiten:</w:t>
                      </w:r>
                    </w:p>
                    <w:p w:rsidR="00EE28D2" w:rsidRDefault="00EE28D2" w:rsidP="00EE28D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723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Die verwendeten Begrifflichkeiten beziehen sich maßgeblich auf Fachvokabular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des Kernlehrplans, </w:t>
                      </w:r>
                      <w:r w:rsidRPr="00372325">
                        <w:rPr>
                          <w:rFonts w:ascii="Arial" w:hAnsi="Arial" w:cs="Arial"/>
                          <w:sz w:val="20"/>
                          <w:szCs w:val="20"/>
                        </w:rPr>
                        <w:t>gängi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ger</w:t>
                      </w:r>
                      <w:r w:rsidRPr="003723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kunstfachspe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zifischer Lehrwerke sowie aus Begleitheften</w:t>
                      </w:r>
                      <w:r w:rsidRPr="003723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zu gängigen Kunst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372325">
                        <w:rPr>
                          <w:rFonts w:ascii="Arial" w:hAnsi="Arial" w:cs="Arial"/>
                          <w:sz w:val="20"/>
                          <w:szCs w:val="20"/>
                        </w:rPr>
                        <w:t>Bildmappen.</w:t>
                      </w:r>
                    </w:p>
                    <w:p w:rsidR="00EE28D2" w:rsidRPr="00372325" w:rsidRDefault="00EE28D2" w:rsidP="00EE28D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37D71">
                        <w:rPr>
                          <w:rFonts w:ascii="Arial" w:hAnsi="Arial" w:cs="Arial"/>
                          <w:sz w:val="20"/>
                          <w:szCs w:val="20"/>
                        </w:rPr>
                        <w:t>Die einzelnen Be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wertungskriterien hinter den unte</w:t>
                      </w:r>
                      <w:r w:rsidRPr="00137D71">
                        <w:rPr>
                          <w:rFonts w:ascii="Arial" w:hAnsi="Arial" w:cs="Arial"/>
                          <w:sz w:val="20"/>
                          <w:szCs w:val="20"/>
                        </w:rPr>
                        <w:t>n aufgeführten „Fensterbegriffen“ sind durch die Schül</w:t>
                      </w:r>
                      <w:r w:rsidRPr="00137D71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137D71">
                        <w:rPr>
                          <w:rFonts w:ascii="Arial" w:hAnsi="Arial" w:cs="Arial"/>
                          <w:sz w:val="20"/>
                          <w:szCs w:val="20"/>
                        </w:rPr>
                        <w:t>rinnen und Schüler schriftlich fixiert und werden passgenau im Erwartungshorizont / Bewertungsbogen au</w:t>
                      </w:r>
                      <w:r w:rsidRPr="00137D71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Pr="00137D71">
                        <w:rPr>
                          <w:rFonts w:ascii="Arial" w:hAnsi="Arial" w:cs="Arial"/>
                          <w:sz w:val="20"/>
                          <w:szCs w:val="20"/>
                        </w:rPr>
                        <w:t>gegriffen.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Für diese Klausur zentrale Fensterbegriffe sind unterstrichen.</w:t>
                      </w:r>
                    </w:p>
                    <w:p w:rsidR="00EE28D2" w:rsidRPr="00372325" w:rsidRDefault="00EE28D2" w:rsidP="00EE28D2">
                      <w:pPr>
                        <w:pStyle w:val="KeinLeerrau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E28D2" w:rsidRPr="00372325" w:rsidRDefault="00EE28D2" w:rsidP="00EE28D2">
                      <w:pPr>
                        <w:pStyle w:val="KeinLeerrau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5A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Bewältigung von Anforderungssituationen und ihre Bewertung</w:t>
                      </w:r>
                      <w:r w:rsidRPr="005179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EE28D2" w:rsidRPr="00372325" w:rsidRDefault="00EE28D2" w:rsidP="00EE28D2">
                      <w:pPr>
                        <w:pStyle w:val="KeinLeerrau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723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Schülerinnen und Schülern ist</w:t>
                      </w:r>
                      <w:r w:rsidRPr="003723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bei einer Klausur der Aufgabenart I klar, wie mit einer Problemstellung umzugehen ist, die zwar eine Anforderung vorgibt, zugleich aber die Definition eigener Lösungsansätze zur Bewältigung de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 Herausforderung erfordert. Die Schülerinnen und Schüler</w:t>
                      </w:r>
                      <w:r w:rsidRPr="003723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wissen somit, dass</w:t>
                      </w:r>
                    </w:p>
                    <w:p w:rsidR="00EE28D2" w:rsidRPr="00372325" w:rsidRDefault="00EE28D2" w:rsidP="00EE28D2">
                      <w:pPr>
                        <w:pStyle w:val="KeinLeerraum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72325">
                        <w:rPr>
                          <w:rFonts w:ascii="Arial" w:hAnsi="Arial" w:cs="Arial"/>
                          <w:sz w:val="20"/>
                          <w:szCs w:val="20"/>
                        </w:rPr>
                        <w:t>sie entsprechend eindeutig zu definieren haben, welche eigene Bildintention sie im Sinne einer Problemlösung konkretisieren wollen,</w:t>
                      </w:r>
                    </w:p>
                    <w:p w:rsidR="00EE28D2" w:rsidRPr="00372325" w:rsidRDefault="00EE28D2" w:rsidP="00EE28D2">
                      <w:pPr>
                        <w:pStyle w:val="KeinLeerraum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72325">
                        <w:rPr>
                          <w:rFonts w:ascii="Arial" w:hAnsi="Arial" w:cs="Arial"/>
                          <w:sz w:val="20"/>
                          <w:szCs w:val="20"/>
                        </w:rPr>
                        <w:t>die Qualität der selbst gesetzten bzw. angesteuerten Bildintention Bestandteil der Bewertung ist,</w:t>
                      </w:r>
                    </w:p>
                    <w:p w:rsidR="00EE28D2" w:rsidRPr="00372325" w:rsidRDefault="00EE28D2" w:rsidP="00EE28D2">
                      <w:pPr>
                        <w:pStyle w:val="KeinLeerraum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723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über die fachspezifischen Kriterien der Aufgabenstellung hinaus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für die Bewältigung der Anford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rungssituation </w:t>
                      </w:r>
                      <w:r w:rsidRPr="00372325">
                        <w:rPr>
                          <w:rFonts w:ascii="Arial" w:hAnsi="Arial" w:cs="Arial"/>
                          <w:sz w:val="20"/>
                          <w:szCs w:val="20"/>
                        </w:rPr>
                        <w:t>auch die übergreifenden Bewertungskriterien gemäß des Kernlehrplans gelten, in e</w:t>
                      </w:r>
                      <w:r w:rsidRPr="00372325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Pr="00372325">
                        <w:rPr>
                          <w:rFonts w:ascii="Arial" w:hAnsi="Arial" w:cs="Arial"/>
                          <w:sz w:val="20"/>
                          <w:szCs w:val="20"/>
                        </w:rPr>
                        <w:t>wa: Eigenständigkeit der Auseinandersetzung mit der Problemstellung, Komplexität, sachliche Ric</w:t>
                      </w:r>
                      <w:r w:rsidRPr="00372325">
                        <w:rPr>
                          <w:rFonts w:ascii="Arial" w:hAnsi="Arial" w:cs="Arial"/>
                          <w:sz w:val="20"/>
                          <w:szCs w:val="20"/>
                        </w:rPr>
                        <w:t>h</w:t>
                      </w:r>
                      <w:r w:rsidRPr="00372325">
                        <w:rPr>
                          <w:rFonts w:ascii="Arial" w:hAnsi="Arial" w:cs="Arial"/>
                          <w:sz w:val="20"/>
                          <w:szCs w:val="20"/>
                        </w:rPr>
                        <w:t>tigkeit, Schlüssigkeit, Vielfalt der Gesichtspunkte und ihre jeweilige Bedeutsamkeit, Herstellen g</w:t>
                      </w:r>
                      <w:r w:rsidRPr="00372325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372325">
                        <w:rPr>
                          <w:rFonts w:ascii="Arial" w:hAnsi="Arial" w:cs="Arial"/>
                          <w:sz w:val="20"/>
                          <w:szCs w:val="20"/>
                        </w:rPr>
                        <w:t>eigneter Zusammenhänge.</w:t>
                      </w:r>
                    </w:p>
                    <w:p w:rsidR="00EE28D2" w:rsidRPr="00372325" w:rsidRDefault="00EE28D2" w:rsidP="00EE28D2">
                      <w:pPr>
                        <w:pStyle w:val="KeinLeerrau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E28D2" w:rsidRPr="00925A38" w:rsidRDefault="00EE28D2" w:rsidP="00EE28D2">
                      <w:pPr>
                        <w:pStyle w:val="KeinLeerraum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25A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Gewichtung der Teilaufgaben in der Klausur:</w:t>
                      </w:r>
                    </w:p>
                    <w:p w:rsidR="00EE28D2" w:rsidRPr="00372325" w:rsidRDefault="00EE28D2" w:rsidP="00EE28D2">
                      <w:pPr>
                        <w:pStyle w:val="KeinLeerrau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72325">
                        <w:rPr>
                          <w:rFonts w:ascii="Arial" w:hAnsi="Arial" w:cs="Arial"/>
                          <w:sz w:val="20"/>
                          <w:szCs w:val="20"/>
                        </w:rPr>
                        <w:t>Die Angaben zu den Punkten, die erreicht werden können, beziehen sich im vorliegenden Beispiel auf die Lernvoraussetzungen einer konkreten Lerngruppe. Sie können – je nach Lernausgangslage – auch entspr</w:t>
                      </w:r>
                      <w:r w:rsidRPr="00372325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3723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chend leicht modifiziert werden. Die Grundorientierung richtet sich aber nach den Hinweisen auf </w:t>
                      </w:r>
                      <w:proofErr w:type="spellStart"/>
                      <w:r w:rsidRPr="00372325">
                        <w:rPr>
                          <w:rFonts w:ascii="Arial" w:hAnsi="Arial" w:cs="Arial"/>
                          <w:sz w:val="20"/>
                          <w:szCs w:val="20"/>
                        </w:rPr>
                        <w:t>Standards</w:t>
                      </w:r>
                      <w:r w:rsidRPr="00372325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Pr="00372325">
                        <w:rPr>
                          <w:rFonts w:ascii="Arial" w:hAnsi="Arial" w:cs="Arial"/>
                          <w:sz w:val="20"/>
                          <w:szCs w:val="20"/>
                        </w:rPr>
                        <w:t>cherung.NRW</w:t>
                      </w:r>
                      <w:proofErr w:type="spellEnd"/>
                      <w:r w:rsidRPr="0037232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EE28D2" w:rsidRPr="00372325" w:rsidRDefault="00EE28D2" w:rsidP="00EE28D2">
                      <w:pPr>
                        <w:pStyle w:val="KeinLeerrau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E28D2" w:rsidRPr="00925A38" w:rsidRDefault="00EE28D2" w:rsidP="00EE28D2">
                      <w:pPr>
                        <w:pStyle w:val="KeinLeerraum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25A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Schriftteil der Klausur:</w:t>
                      </w:r>
                    </w:p>
                    <w:p w:rsidR="00EE28D2" w:rsidRPr="00EE28D2" w:rsidRDefault="00EE28D2" w:rsidP="00EE28D2">
                      <w:pPr>
                        <w:pStyle w:val="KeinLeerrau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72325">
                        <w:rPr>
                          <w:rFonts w:ascii="Arial" w:hAnsi="Arial" w:cs="Arial"/>
                          <w:sz w:val="20"/>
                          <w:szCs w:val="20"/>
                        </w:rPr>
                        <w:t>Die Angabe der erwarteten Teilleistungen wird beim vorliegenden Beispiel nur auf einer mittleren Ebene konkretisiert, Vorwissen der Schülerinnen und Schüler zu erwarteten Inhalten und Strukturen werden v</w:t>
                      </w:r>
                      <w:r w:rsidRPr="00372325"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Pr="003723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rausgesetzt (vgl.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Erwartungshorizont).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06B7" w:rsidRPr="00EE28D2" w:rsidRDefault="00E106B7" w:rsidP="00EE28D2">
      <w:pPr>
        <w:rPr>
          <w:rFonts w:ascii="Arial" w:hAnsi="Arial" w:cs="Arial"/>
        </w:rPr>
      </w:pPr>
      <w:r w:rsidRPr="00EE28D2">
        <w:rPr>
          <w:rFonts w:ascii="Arial" w:hAnsi="Arial" w:cs="Arial"/>
          <w:sz w:val="24"/>
          <w:szCs w:val="24"/>
        </w:rPr>
        <w:t>Zur Lösung der Klausuraufgaben notwendige Kompetenzen des UV</w:t>
      </w:r>
      <w:r w:rsidR="002C06B3" w:rsidRPr="00EE28D2">
        <w:rPr>
          <w:rFonts w:ascii="Arial" w:hAnsi="Arial" w:cs="Arial"/>
          <w:sz w:val="24"/>
          <w:szCs w:val="24"/>
        </w:rPr>
        <w:t xml:space="preserve"> </w:t>
      </w:r>
      <w:r w:rsidRPr="00EE28D2">
        <w:rPr>
          <w:rFonts w:ascii="Arial" w:hAnsi="Arial" w:cs="Arial"/>
          <w:sz w:val="24"/>
          <w:szCs w:val="24"/>
        </w:rPr>
        <w:t>I</w:t>
      </w:r>
      <w:r w:rsidR="002C06B3" w:rsidRPr="00EE28D2">
        <w:rPr>
          <w:rFonts w:ascii="Arial" w:hAnsi="Arial" w:cs="Arial"/>
          <w:sz w:val="24"/>
          <w:szCs w:val="24"/>
        </w:rPr>
        <w:t xml:space="preserve"> EF</w:t>
      </w:r>
      <w:r w:rsidRPr="00EE28D2">
        <w:rPr>
          <w:rFonts w:ascii="Arial" w:hAnsi="Arial" w:cs="Arial"/>
          <w:sz w:val="24"/>
          <w:szCs w:val="24"/>
        </w:rPr>
        <w:t>:</w:t>
      </w:r>
    </w:p>
    <w:p w:rsidR="00E106B7" w:rsidRPr="00E106B7" w:rsidRDefault="00E106B7" w:rsidP="00E106B7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E106B7">
        <w:rPr>
          <w:rFonts w:ascii="Arial" w:eastAsia="Times New Roman" w:hAnsi="Arial" w:cs="Times New Roman"/>
          <w:b/>
          <w:sz w:val="20"/>
          <w:szCs w:val="20"/>
          <w:lang w:eastAsia="de-DE"/>
        </w:rPr>
        <w:t>Elemente der Bildgestaltung</w:t>
      </w:r>
    </w:p>
    <w:p w:rsidR="00E106B7" w:rsidRPr="00E106B7" w:rsidRDefault="00E106B7" w:rsidP="00E106B7">
      <w:pPr>
        <w:numPr>
          <w:ilvl w:val="0"/>
          <w:numId w:val="15"/>
        </w:numPr>
        <w:autoSpaceDE w:val="0"/>
        <w:autoSpaceDN w:val="0"/>
        <w:adjustRightInd w:val="0"/>
        <w:spacing w:before="120" w:after="-1" w:line="240" w:lineRule="auto"/>
        <w:ind w:left="180" w:hanging="18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106B7">
        <w:rPr>
          <w:rFonts w:ascii="Arial" w:eastAsia="Times New Roman" w:hAnsi="Arial" w:cs="Arial"/>
          <w:b/>
          <w:sz w:val="20"/>
          <w:szCs w:val="20"/>
          <w:lang w:eastAsia="de-DE"/>
        </w:rPr>
        <w:t>(ELP1) erproben und beurteilen Ausdrucksqualitäten zweidimensionaler Bildgestaltungen unter Anwendung linearer, flächenhafter und raumillusionärer Bildmittel,</w:t>
      </w:r>
    </w:p>
    <w:p w:rsidR="00E106B7" w:rsidRPr="00E106B7" w:rsidRDefault="00E106B7" w:rsidP="00E106B7">
      <w:pPr>
        <w:numPr>
          <w:ilvl w:val="0"/>
          <w:numId w:val="15"/>
        </w:numPr>
        <w:autoSpaceDE w:val="0"/>
        <w:autoSpaceDN w:val="0"/>
        <w:adjustRightInd w:val="0"/>
        <w:spacing w:before="120" w:after="-1" w:line="240" w:lineRule="auto"/>
        <w:ind w:left="180" w:hanging="18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106B7">
        <w:rPr>
          <w:rFonts w:ascii="Arial" w:eastAsia="Times New Roman" w:hAnsi="Arial" w:cs="Arial"/>
          <w:sz w:val="20"/>
          <w:szCs w:val="20"/>
          <w:lang w:eastAsia="de-DE"/>
        </w:rPr>
        <w:t>(</w:t>
      </w:r>
      <w:r w:rsidRPr="00E106B7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ELP5) beurteilen die Einsatzmöglichkeiten von </w:t>
      </w:r>
      <w:r w:rsidRPr="00E106B7">
        <w:rPr>
          <w:rFonts w:ascii="Arial" w:eastAsia="Times New Roman" w:hAnsi="Arial" w:cs="Arial"/>
          <w:sz w:val="20"/>
          <w:szCs w:val="20"/>
          <w:lang w:eastAsia="de-DE"/>
        </w:rPr>
        <w:t>Materialien, Werkzeugen und</w:t>
      </w:r>
      <w:r w:rsidRPr="00E106B7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Bildverfahren (Zeichnen, </w:t>
      </w:r>
      <w:r w:rsidRPr="00E106B7">
        <w:rPr>
          <w:rFonts w:ascii="Arial" w:eastAsia="Times New Roman" w:hAnsi="Arial" w:cs="Arial"/>
          <w:sz w:val="20"/>
          <w:szCs w:val="20"/>
          <w:lang w:eastAsia="de-DE"/>
        </w:rPr>
        <w:t xml:space="preserve">Malen und </w:t>
      </w:r>
      <w:proofErr w:type="spellStart"/>
      <w:r w:rsidRPr="00E106B7">
        <w:rPr>
          <w:rFonts w:ascii="Arial" w:eastAsia="Times New Roman" w:hAnsi="Arial" w:cs="Arial"/>
          <w:sz w:val="20"/>
          <w:szCs w:val="20"/>
          <w:lang w:eastAsia="de-DE"/>
        </w:rPr>
        <w:t>Plastizieren</w:t>
      </w:r>
      <w:proofErr w:type="spellEnd"/>
      <w:r w:rsidRPr="00E106B7">
        <w:rPr>
          <w:rFonts w:ascii="Arial" w:eastAsia="Times New Roman" w:hAnsi="Arial" w:cs="Arial"/>
          <w:b/>
          <w:sz w:val="20"/>
          <w:szCs w:val="20"/>
          <w:lang w:eastAsia="de-DE"/>
        </w:rPr>
        <w:t>),</w:t>
      </w:r>
    </w:p>
    <w:p w:rsidR="00E106B7" w:rsidRPr="00E106B7" w:rsidRDefault="00E106B7" w:rsidP="00E106B7">
      <w:pPr>
        <w:numPr>
          <w:ilvl w:val="0"/>
          <w:numId w:val="17"/>
        </w:numPr>
        <w:tabs>
          <w:tab w:val="num" w:pos="180"/>
        </w:tabs>
        <w:autoSpaceDE w:val="0"/>
        <w:autoSpaceDN w:val="0"/>
        <w:adjustRightInd w:val="0"/>
        <w:spacing w:before="120" w:after="-1" w:line="240" w:lineRule="auto"/>
        <w:ind w:left="180" w:hanging="18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106B7">
        <w:rPr>
          <w:rFonts w:ascii="Arial" w:eastAsia="Times New Roman" w:hAnsi="Arial" w:cs="Arial"/>
          <w:b/>
          <w:sz w:val="20"/>
          <w:szCs w:val="20"/>
          <w:lang w:eastAsia="de-DE"/>
        </w:rPr>
        <w:t>(ELR1) beschreiben die Mittel der linearen, flächenhaften und raumillusionären Gestaltung und deren spezifischen Ausdrucksqualitäten im Bild,</w:t>
      </w:r>
    </w:p>
    <w:p w:rsidR="00E106B7" w:rsidRPr="00E106B7" w:rsidRDefault="00E106B7" w:rsidP="00E106B7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E106B7" w:rsidRPr="00E106B7" w:rsidRDefault="00E106B7" w:rsidP="00E106B7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E106B7">
        <w:rPr>
          <w:rFonts w:ascii="Arial" w:eastAsia="Times New Roman" w:hAnsi="Arial" w:cs="Times New Roman"/>
          <w:b/>
          <w:sz w:val="20"/>
          <w:szCs w:val="20"/>
          <w:lang w:eastAsia="de-DE"/>
        </w:rPr>
        <w:t>Bilder als Gesamtgefüge</w:t>
      </w:r>
    </w:p>
    <w:p w:rsidR="00E106B7" w:rsidRPr="00E106B7" w:rsidRDefault="00E106B7" w:rsidP="00E106B7">
      <w:pPr>
        <w:numPr>
          <w:ilvl w:val="0"/>
          <w:numId w:val="16"/>
        </w:numPr>
        <w:tabs>
          <w:tab w:val="num" w:pos="180"/>
        </w:tabs>
        <w:autoSpaceDE w:val="0"/>
        <w:autoSpaceDN w:val="0"/>
        <w:adjustRightInd w:val="0"/>
        <w:spacing w:before="120" w:after="-1" w:line="240" w:lineRule="auto"/>
        <w:ind w:left="180" w:hanging="18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106B7">
        <w:rPr>
          <w:rFonts w:ascii="Arial" w:eastAsia="Times New Roman" w:hAnsi="Arial" w:cs="Arial"/>
          <w:b/>
          <w:sz w:val="20"/>
          <w:szCs w:val="20"/>
          <w:lang w:eastAsia="de-DE"/>
        </w:rPr>
        <w:t>(GFR2) beschreiben strukturiert den sichtbaren Bildbestand,</w:t>
      </w:r>
    </w:p>
    <w:p w:rsidR="00E106B7" w:rsidRPr="00E106B7" w:rsidRDefault="00E106B7" w:rsidP="00E106B7">
      <w:pPr>
        <w:numPr>
          <w:ilvl w:val="0"/>
          <w:numId w:val="16"/>
        </w:numPr>
        <w:tabs>
          <w:tab w:val="num" w:pos="180"/>
        </w:tabs>
        <w:autoSpaceDE w:val="0"/>
        <w:autoSpaceDN w:val="0"/>
        <w:adjustRightInd w:val="0"/>
        <w:spacing w:before="120" w:after="-1" w:line="240" w:lineRule="auto"/>
        <w:ind w:left="180" w:hanging="18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106B7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(GFR4) beschreiben </w:t>
      </w:r>
      <w:proofErr w:type="spellStart"/>
      <w:r w:rsidRPr="00E106B7">
        <w:rPr>
          <w:rFonts w:ascii="Arial" w:eastAsia="Times New Roman" w:hAnsi="Arial" w:cs="Arial"/>
          <w:b/>
          <w:sz w:val="20"/>
          <w:szCs w:val="20"/>
          <w:lang w:eastAsia="de-DE"/>
        </w:rPr>
        <w:t>kriteriengeleitet</w:t>
      </w:r>
      <w:proofErr w:type="spellEnd"/>
      <w:r w:rsidRPr="00E106B7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unterschiedliche Grade der Abbildhaftigkeit,</w:t>
      </w:r>
    </w:p>
    <w:p w:rsidR="00E106B7" w:rsidRPr="00E106B7" w:rsidRDefault="00E106B7" w:rsidP="00E106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E106B7" w:rsidRPr="00E106B7" w:rsidRDefault="00E106B7" w:rsidP="00E106B7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E106B7">
        <w:rPr>
          <w:rFonts w:ascii="Arial" w:eastAsia="Times New Roman" w:hAnsi="Arial" w:cs="Times New Roman"/>
          <w:b/>
          <w:sz w:val="20"/>
          <w:szCs w:val="20"/>
          <w:lang w:eastAsia="de-DE"/>
        </w:rPr>
        <w:lastRenderedPageBreak/>
        <w:t>Bildstrategien</w:t>
      </w:r>
    </w:p>
    <w:p w:rsidR="00E106B7" w:rsidRPr="00E106B7" w:rsidRDefault="00E106B7" w:rsidP="00E106B7">
      <w:pPr>
        <w:numPr>
          <w:ilvl w:val="0"/>
          <w:numId w:val="15"/>
        </w:numPr>
        <w:autoSpaceDE w:val="0"/>
        <w:autoSpaceDN w:val="0"/>
        <w:adjustRightInd w:val="0"/>
        <w:spacing w:before="120" w:after="-1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106B7">
        <w:rPr>
          <w:rFonts w:ascii="Arial" w:eastAsia="Times New Roman" w:hAnsi="Arial" w:cs="Arial"/>
          <w:sz w:val="20"/>
          <w:szCs w:val="20"/>
          <w:lang w:eastAsia="de-DE"/>
        </w:rPr>
        <w:t xml:space="preserve">(STP3) dokumentieren und bewerten den eigenen bildfindenden Dialog zwischen </w:t>
      </w:r>
      <w:proofErr w:type="spellStart"/>
      <w:r w:rsidRPr="00E106B7">
        <w:rPr>
          <w:rFonts w:ascii="Arial" w:eastAsia="Times New Roman" w:hAnsi="Arial" w:cs="Arial"/>
          <w:sz w:val="20"/>
          <w:szCs w:val="20"/>
          <w:lang w:eastAsia="de-DE"/>
        </w:rPr>
        <w:t>Gestaltungs</w:t>
      </w:r>
      <w:r w:rsidRPr="00E106B7">
        <w:rPr>
          <w:rFonts w:ascii="Arial" w:eastAsia="Times New Roman" w:hAnsi="Arial" w:cs="Arial"/>
          <w:sz w:val="20"/>
          <w:szCs w:val="20"/>
          <w:lang w:eastAsia="de-DE"/>
        </w:rPr>
        <w:softHyphen/>
        <w:t>absicht</w:t>
      </w:r>
      <w:proofErr w:type="spellEnd"/>
      <w:r w:rsidRPr="00E106B7">
        <w:rPr>
          <w:rFonts w:ascii="Arial" w:eastAsia="Times New Roman" w:hAnsi="Arial" w:cs="Arial"/>
          <w:sz w:val="20"/>
          <w:szCs w:val="20"/>
          <w:lang w:eastAsia="de-DE"/>
        </w:rPr>
        <w:t>, unerwarteten Ergebnissen und im Prozess gewonnenen Erfahrungen,</w:t>
      </w:r>
    </w:p>
    <w:p w:rsidR="00E106B7" w:rsidRPr="00E106B7" w:rsidRDefault="00E106B7" w:rsidP="00E106B7">
      <w:pPr>
        <w:numPr>
          <w:ilvl w:val="0"/>
          <w:numId w:val="18"/>
        </w:numPr>
        <w:autoSpaceDE w:val="0"/>
        <w:autoSpaceDN w:val="0"/>
        <w:adjustRightInd w:val="0"/>
        <w:spacing w:before="120" w:after="-1" w:line="240" w:lineRule="auto"/>
        <w:ind w:left="180" w:hanging="18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106B7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(STR1) beschreiben und untersuchen in bildnerischen Gestaltungen </w:t>
      </w:r>
      <w:r w:rsidRPr="00E106B7">
        <w:rPr>
          <w:rFonts w:ascii="Arial" w:eastAsia="Times New Roman" w:hAnsi="Arial" w:cs="Arial"/>
          <w:sz w:val="20"/>
          <w:szCs w:val="20"/>
          <w:lang w:eastAsia="de-DE"/>
        </w:rPr>
        <w:t xml:space="preserve">unterschiedliche zufallsgeleitete und </w:t>
      </w:r>
      <w:r w:rsidRPr="00E106B7">
        <w:rPr>
          <w:rFonts w:ascii="Arial" w:eastAsia="Times New Roman" w:hAnsi="Arial" w:cs="Arial"/>
          <w:b/>
          <w:sz w:val="20"/>
          <w:szCs w:val="20"/>
          <w:lang w:eastAsia="de-DE"/>
        </w:rPr>
        <w:t>gezielte Bildstrategien,</w:t>
      </w:r>
    </w:p>
    <w:p w:rsidR="00E106B7" w:rsidRPr="00E106B7" w:rsidRDefault="00E106B7" w:rsidP="00E106B7">
      <w:pPr>
        <w:numPr>
          <w:ilvl w:val="0"/>
          <w:numId w:val="18"/>
        </w:numPr>
        <w:autoSpaceDE w:val="0"/>
        <w:autoSpaceDN w:val="0"/>
        <w:adjustRightInd w:val="0"/>
        <w:spacing w:before="120" w:after="-1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106B7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(STR2) benennen und beurteilen abbildhafte </w:t>
      </w:r>
      <w:r w:rsidRPr="00E106B7">
        <w:rPr>
          <w:rFonts w:ascii="Arial" w:eastAsia="Times New Roman" w:hAnsi="Arial" w:cs="Arial"/>
          <w:sz w:val="20"/>
          <w:szCs w:val="20"/>
          <w:lang w:eastAsia="de-DE"/>
        </w:rPr>
        <w:t>und nicht abbildhafte</w:t>
      </w:r>
      <w:r w:rsidRPr="00E106B7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Darstellungsformen in bildnerischen Gestaltungen</w:t>
      </w:r>
      <w:r w:rsidRPr="00E106B7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E106B7" w:rsidRPr="00E106B7" w:rsidRDefault="00E106B7" w:rsidP="00E106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E106B7" w:rsidRPr="00E106B7" w:rsidRDefault="00E106B7" w:rsidP="00E106B7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E106B7">
        <w:rPr>
          <w:rFonts w:ascii="Arial" w:eastAsia="Times New Roman" w:hAnsi="Arial" w:cs="Times New Roman"/>
          <w:b/>
          <w:sz w:val="20"/>
          <w:szCs w:val="20"/>
          <w:lang w:eastAsia="de-DE"/>
        </w:rPr>
        <w:t>Bildkontexte</w:t>
      </w:r>
    </w:p>
    <w:p w:rsidR="00E106B7" w:rsidRDefault="00E106B7" w:rsidP="00E106B7">
      <w:pPr>
        <w:rPr>
          <w:rFonts w:ascii="Arial" w:hAnsi="Arial" w:cs="Arial"/>
        </w:rPr>
      </w:pPr>
      <w:r w:rsidRPr="00E106B7">
        <w:rPr>
          <w:rFonts w:ascii="Arial" w:eastAsia="Times New Roman" w:hAnsi="Arial" w:cs="Times New Roman"/>
          <w:sz w:val="20"/>
          <w:szCs w:val="20"/>
          <w:lang w:eastAsia="de-DE"/>
        </w:rPr>
        <w:t>---</w:t>
      </w:r>
    </w:p>
    <w:p w:rsidR="00E106B7" w:rsidRPr="00EE28D2" w:rsidRDefault="007877F8" w:rsidP="007D3ADB">
      <w:pPr>
        <w:rPr>
          <w:rFonts w:ascii="Arial" w:hAnsi="Arial" w:cs="Arial"/>
          <w:sz w:val="24"/>
          <w:szCs w:val="24"/>
        </w:rPr>
      </w:pPr>
      <w:r w:rsidRPr="00EE28D2">
        <w:rPr>
          <w:rFonts w:ascii="Arial" w:hAnsi="Arial" w:cs="Arial"/>
          <w:sz w:val="24"/>
          <w:szCs w:val="24"/>
        </w:rPr>
        <w:t>Lernvoraussetzungen:</w:t>
      </w:r>
    </w:p>
    <w:p w:rsidR="007D3ADB" w:rsidRPr="00EE28D2" w:rsidRDefault="00A827F2" w:rsidP="007D3ADB">
      <w:pPr>
        <w:rPr>
          <w:rFonts w:ascii="Arial" w:hAnsi="Arial" w:cs="Arial"/>
          <w:sz w:val="20"/>
          <w:szCs w:val="20"/>
        </w:rPr>
      </w:pPr>
      <w:r w:rsidRPr="00EE28D2">
        <w:rPr>
          <w:rFonts w:ascii="Arial" w:hAnsi="Arial" w:cs="Arial"/>
          <w:sz w:val="20"/>
          <w:szCs w:val="20"/>
        </w:rPr>
        <w:t xml:space="preserve">Das Unterrichtsvorhaben I des exemplarischen schulinternen Lehrplans ist auf 18 Unterrichtsstunden angelegt. Dieses Klausurbeispiel ist demnach in der 4. bis 6. Unterrichtswoche des Schuljahrs angesiedelt. </w:t>
      </w:r>
      <w:r w:rsidR="002622F3" w:rsidRPr="00EE28D2">
        <w:rPr>
          <w:rFonts w:ascii="Arial" w:hAnsi="Arial" w:cs="Arial"/>
          <w:sz w:val="20"/>
          <w:szCs w:val="20"/>
        </w:rPr>
        <w:t xml:space="preserve">Die </w:t>
      </w:r>
      <w:r w:rsidR="003D1FB4" w:rsidRPr="00EE28D2">
        <w:rPr>
          <w:rFonts w:ascii="Arial" w:hAnsi="Arial" w:cs="Arial"/>
          <w:sz w:val="20"/>
          <w:szCs w:val="20"/>
        </w:rPr>
        <w:t xml:space="preserve">Lernenden </w:t>
      </w:r>
      <w:r w:rsidR="002622F3" w:rsidRPr="00EE28D2">
        <w:rPr>
          <w:rFonts w:ascii="Arial" w:hAnsi="Arial" w:cs="Arial"/>
          <w:sz w:val="20"/>
          <w:szCs w:val="20"/>
        </w:rPr>
        <w:t xml:space="preserve">haben </w:t>
      </w:r>
      <w:r w:rsidR="007D3ADB" w:rsidRPr="00EE28D2">
        <w:rPr>
          <w:rFonts w:ascii="Arial" w:hAnsi="Arial" w:cs="Arial"/>
          <w:sz w:val="20"/>
          <w:szCs w:val="20"/>
        </w:rPr>
        <w:t xml:space="preserve">durch die zeichnerisch-experimentellen Auseinandersetzung mit verschiedenen Qualitäten von Musik </w:t>
      </w:r>
      <w:r w:rsidR="003D1FB4" w:rsidRPr="00EE28D2">
        <w:rPr>
          <w:rFonts w:ascii="Arial" w:hAnsi="Arial" w:cs="Arial"/>
          <w:sz w:val="20"/>
          <w:szCs w:val="20"/>
        </w:rPr>
        <w:t>Kompetenzen darin ausgebildet</w:t>
      </w:r>
      <w:r w:rsidR="007D3ADB" w:rsidRPr="00EE28D2">
        <w:rPr>
          <w:rFonts w:ascii="Arial" w:hAnsi="Arial" w:cs="Arial"/>
          <w:sz w:val="20"/>
          <w:szCs w:val="20"/>
        </w:rPr>
        <w:t>, einfallsreich Linien, flächenhafte und/oder raumillusionäre Bildmittel sowie Ausrichtungen auf der Fläche zeichnerische Ideen und Gestaltungen zu entwickeln, welche spezifische Gefühlslagen und elementare musikalische Charakteristika grafisch nachvollziehbar machen. Diagnoseaufgaben</w:t>
      </w:r>
      <w:r w:rsidR="002314BB" w:rsidRPr="00EE28D2">
        <w:rPr>
          <w:rFonts w:ascii="Arial" w:hAnsi="Arial" w:cs="Arial"/>
          <w:sz w:val="20"/>
          <w:szCs w:val="20"/>
        </w:rPr>
        <w:t xml:space="preserve"> und variable Übungsformen – je nach Leistungsniveau – entsprechend den angesteuerten Kompetenzen </w:t>
      </w:r>
      <w:r w:rsidR="007D3ADB" w:rsidRPr="00EE28D2">
        <w:rPr>
          <w:rFonts w:ascii="Arial" w:hAnsi="Arial" w:cs="Arial"/>
          <w:sz w:val="20"/>
          <w:szCs w:val="20"/>
        </w:rPr>
        <w:t>haben diesen Prozess begleitet</w:t>
      </w:r>
      <w:r w:rsidRPr="00EE28D2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2314BB" w:rsidRPr="00EE28D2">
          <w:rPr>
            <w:rStyle w:val="Hyperlink"/>
            <w:rFonts w:ascii="Arial" w:hAnsi="Arial" w:cs="Arial"/>
            <w:sz w:val="20"/>
            <w:szCs w:val="20"/>
          </w:rPr>
          <w:t>(siehe Startdokument</w:t>
        </w:r>
        <w:r w:rsidR="00B60251" w:rsidRPr="00EE28D2">
          <w:rPr>
            <w:rStyle w:val="Hyperlink"/>
            <w:rFonts w:ascii="Arial" w:hAnsi="Arial" w:cs="Arial"/>
            <w:sz w:val="20"/>
            <w:szCs w:val="20"/>
          </w:rPr>
          <w:t xml:space="preserve"> und Einzeldokumente</w:t>
        </w:r>
        <w:r w:rsidR="00213FD6" w:rsidRPr="00EE28D2">
          <w:rPr>
            <w:rStyle w:val="Hyperlink"/>
            <w:rFonts w:ascii="Arial" w:hAnsi="Arial" w:cs="Arial"/>
            <w:sz w:val="20"/>
            <w:szCs w:val="20"/>
          </w:rPr>
          <w:t xml:space="preserve"> der Sequenz</w:t>
        </w:r>
        <w:r w:rsidR="002314BB" w:rsidRPr="00EE28D2">
          <w:rPr>
            <w:rStyle w:val="Hyperlink"/>
            <w:rFonts w:ascii="Arial" w:hAnsi="Arial" w:cs="Arial"/>
            <w:sz w:val="20"/>
            <w:szCs w:val="20"/>
          </w:rPr>
          <w:t>).</w:t>
        </w:r>
      </w:hyperlink>
    </w:p>
    <w:p w:rsidR="00AC50EC" w:rsidRPr="00EE28D2" w:rsidRDefault="00AC50EC" w:rsidP="002622F3">
      <w:pPr>
        <w:rPr>
          <w:rFonts w:ascii="Arial" w:hAnsi="Arial" w:cs="Arial"/>
          <w:sz w:val="20"/>
          <w:szCs w:val="20"/>
        </w:rPr>
      </w:pPr>
      <w:r w:rsidRPr="00EE28D2">
        <w:rPr>
          <w:rFonts w:ascii="Arial" w:hAnsi="Arial" w:cs="Arial"/>
          <w:sz w:val="20"/>
          <w:szCs w:val="20"/>
        </w:rPr>
        <w:t xml:space="preserve">Die </w:t>
      </w:r>
      <w:r w:rsidR="009B0CD1" w:rsidRPr="00EE28D2">
        <w:rPr>
          <w:rFonts w:ascii="Arial" w:hAnsi="Arial" w:cs="Arial"/>
          <w:sz w:val="20"/>
          <w:szCs w:val="20"/>
        </w:rPr>
        <w:t xml:space="preserve">Schülerinnen und Schüler </w:t>
      </w:r>
      <w:r w:rsidRPr="00EE28D2">
        <w:rPr>
          <w:rFonts w:ascii="Arial" w:hAnsi="Arial" w:cs="Arial"/>
          <w:sz w:val="20"/>
          <w:szCs w:val="20"/>
        </w:rPr>
        <w:t>haben</w:t>
      </w:r>
      <w:r w:rsidR="00B60251" w:rsidRPr="00EE28D2">
        <w:rPr>
          <w:rFonts w:ascii="Arial" w:hAnsi="Arial" w:cs="Arial"/>
          <w:sz w:val="20"/>
          <w:szCs w:val="20"/>
        </w:rPr>
        <w:t xml:space="preserve"> zum Zeitpunkt der Klausur ebenso Diagnosen und individuell abgestimmte Übungsformen durchlaufen</w:t>
      </w:r>
      <w:r w:rsidR="002622F3" w:rsidRPr="00EE28D2">
        <w:rPr>
          <w:rFonts w:ascii="Arial" w:hAnsi="Arial" w:cs="Arial"/>
          <w:sz w:val="20"/>
          <w:szCs w:val="20"/>
        </w:rPr>
        <w:t xml:space="preserve">, um </w:t>
      </w:r>
      <w:r w:rsidR="007D3ADB" w:rsidRPr="00EE28D2">
        <w:rPr>
          <w:rFonts w:ascii="Arial" w:hAnsi="Arial" w:cs="Arial"/>
          <w:sz w:val="20"/>
          <w:szCs w:val="20"/>
        </w:rPr>
        <w:t>Gegenständliches</w:t>
      </w:r>
      <w:r w:rsidR="002622F3" w:rsidRPr="00EE28D2">
        <w:rPr>
          <w:rFonts w:ascii="Arial" w:hAnsi="Arial" w:cs="Arial"/>
          <w:sz w:val="20"/>
          <w:szCs w:val="20"/>
        </w:rPr>
        <w:t xml:space="preserve"> auf einer zweidimensionalen Fläche dreidimensional zu illusionieren (</w:t>
      </w:r>
      <w:r w:rsidR="00A827F2" w:rsidRPr="00EE28D2">
        <w:rPr>
          <w:rFonts w:ascii="Arial" w:hAnsi="Arial" w:cs="Arial"/>
          <w:sz w:val="20"/>
          <w:szCs w:val="20"/>
        </w:rPr>
        <w:t xml:space="preserve">siehe </w:t>
      </w:r>
      <w:r w:rsidR="00B60251" w:rsidRPr="00EE28D2">
        <w:rPr>
          <w:rFonts w:ascii="Arial" w:hAnsi="Arial" w:cs="Arial"/>
          <w:sz w:val="20"/>
          <w:szCs w:val="20"/>
        </w:rPr>
        <w:t>Dokument: Diagnose naturgetreues Zeichnen Stilllebenssituationen</w:t>
      </w:r>
      <w:r w:rsidRPr="00EE28D2">
        <w:rPr>
          <w:rFonts w:ascii="Arial" w:hAnsi="Arial" w:cs="Arial"/>
          <w:sz w:val="20"/>
          <w:szCs w:val="20"/>
        </w:rPr>
        <w:t>)</w:t>
      </w:r>
      <w:r w:rsidR="009B0CD1" w:rsidRPr="00EE28D2">
        <w:rPr>
          <w:rFonts w:ascii="Arial" w:hAnsi="Arial" w:cs="Arial"/>
          <w:sz w:val="20"/>
          <w:szCs w:val="20"/>
        </w:rPr>
        <w:t>.</w:t>
      </w:r>
    </w:p>
    <w:p w:rsidR="002622F3" w:rsidRPr="00EE28D2" w:rsidRDefault="002622F3" w:rsidP="002622F3">
      <w:pPr>
        <w:rPr>
          <w:rFonts w:ascii="Arial" w:hAnsi="Arial" w:cs="Arial"/>
          <w:sz w:val="20"/>
          <w:szCs w:val="20"/>
        </w:rPr>
      </w:pPr>
      <w:r w:rsidRPr="00EE28D2">
        <w:rPr>
          <w:rFonts w:ascii="Arial" w:hAnsi="Arial" w:cs="Arial"/>
          <w:sz w:val="20"/>
          <w:szCs w:val="20"/>
        </w:rPr>
        <w:t xml:space="preserve">Ausgewertet wurden </w:t>
      </w:r>
      <w:r w:rsidR="00AE68E8" w:rsidRPr="00EE28D2">
        <w:rPr>
          <w:rFonts w:ascii="Arial" w:hAnsi="Arial" w:cs="Arial"/>
          <w:sz w:val="20"/>
          <w:szCs w:val="20"/>
        </w:rPr>
        <w:t xml:space="preserve">dabei </w:t>
      </w:r>
      <w:r w:rsidRPr="00EE28D2">
        <w:rPr>
          <w:rFonts w:ascii="Arial" w:hAnsi="Arial" w:cs="Arial"/>
          <w:sz w:val="20"/>
          <w:szCs w:val="20"/>
        </w:rPr>
        <w:t>Methoden der Körper-Raum-Darstellung und Aspekte, die bei einer abbildhaften Darstellungsweise besonders relevant sind und noch der Übung / Vertiefung bedürfen</w:t>
      </w:r>
      <w:r w:rsidR="00AC50EC" w:rsidRPr="00EE28D2">
        <w:rPr>
          <w:rFonts w:ascii="Arial" w:hAnsi="Arial" w:cs="Arial"/>
          <w:sz w:val="20"/>
          <w:szCs w:val="20"/>
        </w:rPr>
        <w:t>; um eine individuelle Förderung zu ermöglichen</w:t>
      </w:r>
      <w:r w:rsidR="0014324F" w:rsidRPr="00EE28D2">
        <w:rPr>
          <w:rFonts w:ascii="Arial" w:hAnsi="Arial" w:cs="Arial"/>
          <w:sz w:val="20"/>
          <w:szCs w:val="20"/>
        </w:rPr>
        <w:t>, wurde</w:t>
      </w:r>
      <w:r w:rsidR="00AC50EC" w:rsidRPr="00EE28D2">
        <w:rPr>
          <w:rFonts w:ascii="Arial" w:hAnsi="Arial" w:cs="Arial"/>
          <w:sz w:val="20"/>
          <w:szCs w:val="20"/>
        </w:rPr>
        <w:t xml:space="preserve"> </w:t>
      </w:r>
      <w:r w:rsidR="0014324F" w:rsidRPr="00EE28D2">
        <w:rPr>
          <w:rFonts w:ascii="Arial" w:hAnsi="Arial" w:cs="Arial"/>
          <w:sz w:val="20"/>
          <w:szCs w:val="20"/>
        </w:rPr>
        <w:t>in den einzelnen Teilbereichen ein</w:t>
      </w:r>
      <w:r w:rsidR="00AC50EC" w:rsidRPr="00EE28D2">
        <w:rPr>
          <w:rFonts w:ascii="Arial" w:hAnsi="Arial" w:cs="Arial"/>
          <w:sz w:val="20"/>
          <w:szCs w:val="20"/>
        </w:rPr>
        <w:t xml:space="preserve"> Lernbuffet</w:t>
      </w:r>
      <w:r w:rsidR="0014324F" w:rsidRPr="00EE28D2">
        <w:rPr>
          <w:rFonts w:ascii="Arial" w:hAnsi="Arial" w:cs="Arial"/>
          <w:sz w:val="20"/>
          <w:szCs w:val="20"/>
        </w:rPr>
        <w:t xml:space="preserve"> mit spezifischen Übungsmöglichkeiten verwendet</w:t>
      </w:r>
      <w:r w:rsidR="00AC50EC" w:rsidRPr="00EE28D2">
        <w:rPr>
          <w:rFonts w:ascii="Arial" w:hAnsi="Arial" w:cs="Arial"/>
          <w:sz w:val="20"/>
          <w:szCs w:val="20"/>
        </w:rPr>
        <w:t xml:space="preserve"> </w:t>
      </w:r>
      <w:r w:rsidR="0014324F" w:rsidRPr="00EE28D2">
        <w:rPr>
          <w:rFonts w:ascii="Arial" w:hAnsi="Arial" w:cs="Arial"/>
          <w:sz w:val="20"/>
          <w:szCs w:val="20"/>
        </w:rPr>
        <w:t>– angelehnt an die Arbeit von</w:t>
      </w:r>
      <w:r w:rsidR="009B0CD1" w:rsidRPr="00EE28D2">
        <w:rPr>
          <w:rFonts w:ascii="Arial" w:hAnsi="Arial" w:cs="Arial"/>
          <w:sz w:val="20"/>
          <w:szCs w:val="20"/>
        </w:rPr>
        <w:t xml:space="preserve"> Isabella Quintanilla.</w:t>
      </w:r>
    </w:p>
    <w:p w:rsidR="0089526C" w:rsidRPr="00EE28D2" w:rsidRDefault="0089526C" w:rsidP="0089526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28D2">
        <w:rPr>
          <w:rFonts w:ascii="Arial" w:hAnsi="Arial" w:cs="Arial"/>
          <w:sz w:val="20"/>
          <w:szCs w:val="20"/>
        </w:rPr>
        <w:t>Differenzierung der Flächenform durch Konturlinien</w:t>
      </w:r>
    </w:p>
    <w:p w:rsidR="0089526C" w:rsidRPr="00EE28D2" w:rsidRDefault="0089526C" w:rsidP="0089526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E28D2">
        <w:rPr>
          <w:rFonts w:ascii="Arial" w:hAnsi="Arial" w:cs="Arial"/>
          <w:sz w:val="20"/>
          <w:szCs w:val="20"/>
        </w:rPr>
        <w:t>Schraffurtechniken</w:t>
      </w:r>
      <w:proofErr w:type="spellEnd"/>
    </w:p>
    <w:p w:rsidR="00AC50EC" w:rsidRPr="00EE28D2" w:rsidRDefault="0089526C" w:rsidP="00AC50E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28D2">
        <w:rPr>
          <w:rFonts w:ascii="Arial" w:hAnsi="Arial" w:cs="Arial"/>
          <w:sz w:val="20"/>
          <w:szCs w:val="20"/>
        </w:rPr>
        <w:t>e</w:t>
      </w:r>
      <w:r w:rsidR="00AC50EC" w:rsidRPr="00EE28D2">
        <w:rPr>
          <w:rFonts w:ascii="Arial" w:hAnsi="Arial" w:cs="Arial"/>
          <w:sz w:val="20"/>
          <w:szCs w:val="20"/>
        </w:rPr>
        <w:t xml:space="preserve">infache raumschaffende Mittel </w:t>
      </w:r>
      <w:r w:rsidRPr="00EE28D2">
        <w:rPr>
          <w:rFonts w:ascii="Arial" w:hAnsi="Arial" w:cs="Arial"/>
          <w:sz w:val="20"/>
          <w:szCs w:val="20"/>
        </w:rPr>
        <w:t>(Verschiebung, Überschneidung)</w:t>
      </w:r>
    </w:p>
    <w:p w:rsidR="00AC50EC" w:rsidRPr="00EE28D2" w:rsidRDefault="00AC50EC" w:rsidP="00AC50E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E28D2">
        <w:rPr>
          <w:rFonts w:ascii="Arial" w:hAnsi="Arial" w:cs="Arial"/>
          <w:sz w:val="20"/>
          <w:szCs w:val="20"/>
        </w:rPr>
        <w:t>Betrachterstandpunkt</w:t>
      </w:r>
      <w:proofErr w:type="spellEnd"/>
      <w:r w:rsidRPr="00EE28D2">
        <w:rPr>
          <w:rFonts w:ascii="Arial" w:hAnsi="Arial" w:cs="Arial"/>
          <w:sz w:val="20"/>
          <w:szCs w:val="20"/>
        </w:rPr>
        <w:t xml:space="preserve"> </w:t>
      </w:r>
      <w:r w:rsidR="00247035" w:rsidRPr="00EE28D2">
        <w:rPr>
          <w:rFonts w:ascii="Arial" w:hAnsi="Arial" w:cs="Arial"/>
          <w:sz w:val="20"/>
          <w:szCs w:val="20"/>
        </w:rPr>
        <w:t>/ Perspektive</w:t>
      </w:r>
    </w:p>
    <w:p w:rsidR="00AC50EC" w:rsidRPr="00EE28D2" w:rsidRDefault="00AC50EC" w:rsidP="00AC50E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28D2">
        <w:rPr>
          <w:rFonts w:ascii="Arial" w:hAnsi="Arial" w:cs="Arial"/>
          <w:sz w:val="20"/>
          <w:szCs w:val="20"/>
        </w:rPr>
        <w:t>Lichteinfall / Schatten (Körper-/Schlagschatten)</w:t>
      </w:r>
    </w:p>
    <w:p w:rsidR="0089526C" w:rsidRPr="00EE28D2" w:rsidRDefault="0089526C" w:rsidP="0089526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28D2">
        <w:rPr>
          <w:rFonts w:ascii="Arial" w:hAnsi="Arial" w:cs="Arial"/>
          <w:sz w:val="20"/>
          <w:szCs w:val="20"/>
        </w:rPr>
        <w:t xml:space="preserve">Texturen, </w:t>
      </w:r>
      <w:proofErr w:type="spellStart"/>
      <w:r w:rsidRPr="00EE28D2">
        <w:rPr>
          <w:rFonts w:ascii="Arial" w:hAnsi="Arial" w:cs="Arial"/>
          <w:sz w:val="20"/>
          <w:szCs w:val="20"/>
        </w:rPr>
        <w:t>Stofflichlichkeit</w:t>
      </w:r>
      <w:proofErr w:type="spellEnd"/>
    </w:p>
    <w:p w:rsidR="00AC50EC" w:rsidRPr="00EE28D2" w:rsidRDefault="00AC50EC" w:rsidP="00AC50E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28D2">
        <w:rPr>
          <w:rFonts w:ascii="Arial" w:hAnsi="Arial" w:cs="Arial"/>
          <w:sz w:val="20"/>
          <w:szCs w:val="20"/>
        </w:rPr>
        <w:t>Organisation der Bildfläche</w:t>
      </w:r>
    </w:p>
    <w:p w:rsidR="002622F3" w:rsidRPr="00EE28D2" w:rsidRDefault="002622F3" w:rsidP="0076369E">
      <w:pPr>
        <w:spacing w:before="120"/>
        <w:rPr>
          <w:rFonts w:ascii="Arial" w:hAnsi="Arial" w:cs="Arial"/>
          <w:sz w:val="20"/>
          <w:szCs w:val="20"/>
        </w:rPr>
      </w:pPr>
      <w:r w:rsidRPr="00EE28D2">
        <w:rPr>
          <w:rFonts w:ascii="Arial" w:hAnsi="Arial" w:cs="Arial"/>
          <w:sz w:val="20"/>
          <w:szCs w:val="20"/>
        </w:rPr>
        <w:t xml:space="preserve">Durch die Rezeption </w:t>
      </w:r>
      <w:r w:rsidR="00213FD6" w:rsidRPr="00EE28D2">
        <w:rPr>
          <w:rFonts w:ascii="Arial" w:hAnsi="Arial" w:cs="Arial"/>
          <w:sz w:val="20"/>
          <w:szCs w:val="20"/>
        </w:rPr>
        <w:t>verschiedener Konzepte von Grafik</w:t>
      </w:r>
      <w:r w:rsidR="0014324F" w:rsidRPr="00EE28D2">
        <w:rPr>
          <w:rFonts w:ascii="Arial" w:hAnsi="Arial" w:cs="Arial"/>
          <w:sz w:val="20"/>
          <w:szCs w:val="20"/>
        </w:rPr>
        <w:t xml:space="preserve"> (</w:t>
      </w:r>
      <w:r w:rsidR="00213FD6" w:rsidRPr="00EE28D2">
        <w:rPr>
          <w:rFonts w:ascii="Arial" w:hAnsi="Arial" w:cs="Arial"/>
          <w:sz w:val="20"/>
          <w:szCs w:val="20"/>
        </w:rPr>
        <w:t xml:space="preserve">u.a. </w:t>
      </w:r>
      <w:proofErr w:type="spellStart"/>
      <w:r w:rsidR="0014324F" w:rsidRPr="00EE28D2">
        <w:rPr>
          <w:rFonts w:ascii="Arial" w:hAnsi="Arial" w:cs="Arial"/>
          <w:sz w:val="20"/>
          <w:szCs w:val="20"/>
        </w:rPr>
        <w:t>Jorinde</w:t>
      </w:r>
      <w:proofErr w:type="spellEnd"/>
      <w:r w:rsidR="0014324F" w:rsidRPr="00EE28D2">
        <w:rPr>
          <w:rFonts w:ascii="Arial" w:hAnsi="Arial" w:cs="Arial"/>
          <w:sz w:val="20"/>
          <w:szCs w:val="20"/>
        </w:rPr>
        <w:t xml:space="preserve"> Voigt</w:t>
      </w:r>
      <w:r w:rsidR="0076369E" w:rsidRPr="00EE28D2">
        <w:rPr>
          <w:rFonts w:ascii="Arial" w:hAnsi="Arial" w:cs="Arial"/>
          <w:sz w:val="20"/>
          <w:szCs w:val="20"/>
        </w:rPr>
        <w:t xml:space="preserve"> </w:t>
      </w:r>
      <w:r w:rsidR="0014324F" w:rsidRPr="00EE28D2">
        <w:rPr>
          <w:rFonts w:ascii="Arial" w:hAnsi="Arial" w:cs="Arial"/>
          <w:sz w:val="20"/>
          <w:szCs w:val="20"/>
        </w:rPr>
        <w:t>/</w:t>
      </w:r>
      <w:r w:rsidR="0076369E" w:rsidRPr="00EE28D2">
        <w:rPr>
          <w:rFonts w:ascii="Arial" w:hAnsi="Arial" w:cs="Arial"/>
          <w:sz w:val="20"/>
          <w:szCs w:val="20"/>
        </w:rPr>
        <w:t xml:space="preserve"> </w:t>
      </w:r>
      <w:r w:rsidR="0014324F" w:rsidRPr="00EE28D2">
        <w:rPr>
          <w:rFonts w:ascii="Arial" w:hAnsi="Arial" w:cs="Arial"/>
          <w:sz w:val="20"/>
          <w:szCs w:val="20"/>
        </w:rPr>
        <w:t>Isabella Quintanilla)</w:t>
      </w:r>
      <w:r w:rsidRPr="00EE28D2">
        <w:rPr>
          <w:rFonts w:ascii="Arial" w:hAnsi="Arial" w:cs="Arial"/>
          <w:sz w:val="20"/>
          <w:szCs w:val="20"/>
        </w:rPr>
        <w:t xml:space="preserve"> </w:t>
      </w:r>
      <w:r w:rsidR="002355F9" w:rsidRPr="00EE28D2">
        <w:rPr>
          <w:rFonts w:ascii="Arial" w:hAnsi="Arial" w:cs="Arial"/>
          <w:sz w:val="20"/>
          <w:szCs w:val="20"/>
        </w:rPr>
        <w:t>wurd</w:t>
      </w:r>
      <w:r w:rsidRPr="00EE28D2">
        <w:rPr>
          <w:rFonts w:ascii="Arial" w:hAnsi="Arial" w:cs="Arial"/>
          <w:sz w:val="20"/>
          <w:szCs w:val="20"/>
        </w:rPr>
        <w:t>en die Merkmale eines</w:t>
      </w:r>
      <w:r w:rsidR="0014324F" w:rsidRPr="00EE28D2">
        <w:rPr>
          <w:rFonts w:ascii="Arial" w:hAnsi="Arial" w:cs="Arial"/>
          <w:sz w:val="20"/>
          <w:szCs w:val="20"/>
        </w:rPr>
        <w:t xml:space="preserve"> ungegenständlichen und</w:t>
      </w:r>
      <w:r w:rsidRPr="00EE28D2">
        <w:rPr>
          <w:rFonts w:ascii="Arial" w:hAnsi="Arial" w:cs="Arial"/>
          <w:sz w:val="20"/>
          <w:szCs w:val="20"/>
        </w:rPr>
        <w:t xml:space="preserve"> abbildhaften (= natur</w:t>
      </w:r>
      <w:r w:rsidR="00061E91" w:rsidRPr="00EE28D2">
        <w:rPr>
          <w:rFonts w:ascii="Arial" w:hAnsi="Arial" w:cs="Arial"/>
          <w:sz w:val="20"/>
          <w:szCs w:val="20"/>
        </w:rPr>
        <w:t>getreuen</w:t>
      </w:r>
      <w:r w:rsidRPr="00EE28D2">
        <w:rPr>
          <w:rFonts w:ascii="Arial" w:hAnsi="Arial" w:cs="Arial"/>
          <w:sz w:val="20"/>
          <w:szCs w:val="20"/>
        </w:rPr>
        <w:t xml:space="preserve"> / mimetischen)  Darstellungsmodus erarbeitet, sodass </w:t>
      </w:r>
      <w:r w:rsidR="0014324F" w:rsidRPr="00EE28D2">
        <w:rPr>
          <w:rFonts w:ascii="Arial" w:hAnsi="Arial" w:cs="Arial"/>
          <w:sz w:val="20"/>
          <w:szCs w:val="20"/>
        </w:rPr>
        <w:t>sie den Grad der Abbildhaftigkeit (</w:t>
      </w:r>
      <w:r w:rsidR="0014324F" w:rsidRPr="00EE28D2">
        <w:rPr>
          <w:rFonts w:ascii="Arial" w:hAnsi="Arial"/>
          <w:sz w:val="20"/>
          <w:szCs w:val="20"/>
        </w:rPr>
        <w:t>Körperillusion, Raumillusion, Stofflichkeitsillusion, proportionale Richtigkeit, Detailrichtigkeit)</w:t>
      </w:r>
      <w:r w:rsidR="0014324F" w:rsidRPr="00EE28D2">
        <w:rPr>
          <w:rFonts w:ascii="Arial" w:hAnsi="Arial" w:cs="Arial"/>
          <w:sz w:val="20"/>
          <w:szCs w:val="20"/>
        </w:rPr>
        <w:t xml:space="preserve"> in einer Zeichnung bestimmen können</w:t>
      </w:r>
      <w:r w:rsidRPr="00EE28D2">
        <w:rPr>
          <w:rFonts w:ascii="Arial" w:hAnsi="Arial" w:cs="Arial"/>
          <w:sz w:val="20"/>
          <w:szCs w:val="20"/>
        </w:rPr>
        <w:t xml:space="preserve">. </w:t>
      </w:r>
      <w:r w:rsidR="002355F9" w:rsidRPr="00EE28D2">
        <w:rPr>
          <w:rFonts w:ascii="Arial" w:hAnsi="Arial" w:cs="Arial"/>
          <w:sz w:val="20"/>
          <w:szCs w:val="20"/>
        </w:rPr>
        <w:t xml:space="preserve">Die </w:t>
      </w:r>
      <w:r w:rsidRPr="00EE28D2">
        <w:rPr>
          <w:rFonts w:ascii="Arial" w:hAnsi="Arial" w:cs="Arial"/>
          <w:sz w:val="20"/>
          <w:szCs w:val="20"/>
        </w:rPr>
        <w:t>Begriff</w:t>
      </w:r>
      <w:r w:rsidR="002355F9" w:rsidRPr="00EE28D2">
        <w:rPr>
          <w:rFonts w:ascii="Arial" w:hAnsi="Arial" w:cs="Arial"/>
          <w:sz w:val="20"/>
          <w:szCs w:val="20"/>
        </w:rPr>
        <w:t>e</w:t>
      </w:r>
      <w:r w:rsidRPr="00EE28D2">
        <w:rPr>
          <w:rFonts w:ascii="Arial" w:hAnsi="Arial" w:cs="Arial"/>
          <w:sz w:val="20"/>
          <w:szCs w:val="20"/>
        </w:rPr>
        <w:t xml:space="preserve"> „Studien / Detailstudien“</w:t>
      </w:r>
      <w:r w:rsidR="002355F9" w:rsidRPr="00EE28D2">
        <w:rPr>
          <w:rFonts w:ascii="Arial" w:hAnsi="Arial" w:cs="Arial"/>
          <w:sz w:val="20"/>
          <w:szCs w:val="20"/>
        </w:rPr>
        <w:t xml:space="preserve"> sind bekannt.</w:t>
      </w:r>
    </w:p>
    <w:p w:rsidR="002622F3" w:rsidRPr="00EE28D2" w:rsidRDefault="002355F9" w:rsidP="002622F3">
      <w:pPr>
        <w:rPr>
          <w:rFonts w:ascii="Arial" w:hAnsi="Arial" w:cs="Arial"/>
          <w:sz w:val="20"/>
          <w:szCs w:val="20"/>
        </w:rPr>
      </w:pPr>
      <w:r w:rsidRPr="00EE28D2">
        <w:rPr>
          <w:rFonts w:ascii="Arial" w:hAnsi="Arial" w:cs="Arial"/>
          <w:sz w:val="20"/>
          <w:szCs w:val="20"/>
        </w:rPr>
        <w:t>Geklärt ist</w:t>
      </w:r>
      <w:r w:rsidR="002622F3" w:rsidRPr="00EE28D2">
        <w:rPr>
          <w:rFonts w:ascii="Arial" w:hAnsi="Arial" w:cs="Arial"/>
          <w:sz w:val="20"/>
          <w:szCs w:val="20"/>
        </w:rPr>
        <w:t>, dass die bekannten zeichnerischen M</w:t>
      </w:r>
      <w:r w:rsidR="002A14BF" w:rsidRPr="00EE28D2">
        <w:rPr>
          <w:rFonts w:ascii="Arial" w:hAnsi="Arial" w:cs="Arial"/>
          <w:sz w:val="20"/>
          <w:szCs w:val="20"/>
        </w:rPr>
        <w:t>ittel und Verfahren</w:t>
      </w:r>
      <w:r w:rsidR="002622F3" w:rsidRPr="00EE28D2">
        <w:rPr>
          <w:rFonts w:ascii="Arial" w:hAnsi="Arial" w:cs="Arial"/>
          <w:sz w:val="20"/>
          <w:szCs w:val="20"/>
        </w:rPr>
        <w:t xml:space="preserve"> und die bekannten Merkmale einer abbildhaften Zeichnung bei </w:t>
      </w:r>
      <w:r w:rsidRPr="00EE28D2">
        <w:rPr>
          <w:rFonts w:ascii="Arial" w:hAnsi="Arial" w:cs="Arial"/>
          <w:sz w:val="20"/>
          <w:szCs w:val="20"/>
        </w:rPr>
        <w:t xml:space="preserve">einer </w:t>
      </w:r>
      <w:r w:rsidR="002622F3" w:rsidRPr="00EE28D2">
        <w:rPr>
          <w:rFonts w:ascii="Arial" w:hAnsi="Arial" w:cs="Arial"/>
          <w:sz w:val="20"/>
          <w:szCs w:val="20"/>
        </w:rPr>
        <w:t>bildnerisch-praktischen Aufgabe (</w:t>
      </w:r>
      <w:r w:rsidR="00CE7FD0" w:rsidRPr="00EE28D2">
        <w:rPr>
          <w:rFonts w:ascii="Arial" w:hAnsi="Arial" w:cs="Arial"/>
          <w:sz w:val="20"/>
          <w:szCs w:val="20"/>
        </w:rPr>
        <w:t>P</w:t>
      </w:r>
      <w:r w:rsidR="002622F3" w:rsidRPr="00EE28D2">
        <w:rPr>
          <w:rFonts w:ascii="Arial" w:hAnsi="Arial" w:cs="Arial"/>
          <w:sz w:val="20"/>
          <w:szCs w:val="20"/>
        </w:rPr>
        <w:t xml:space="preserve">rüfungsaufgabe) </w:t>
      </w:r>
      <w:r w:rsidRPr="00EE28D2">
        <w:rPr>
          <w:rFonts w:ascii="Arial" w:hAnsi="Arial" w:cs="Arial"/>
          <w:sz w:val="20"/>
          <w:szCs w:val="20"/>
        </w:rPr>
        <w:t xml:space="preserve">wie der anstehenden </w:t>
      </w:r>
      <w:r w:rsidR="002622F3" w:rsidRPr="00EE28D2">
        <w:rPr>
          <w:rFonts w:ascii="Arial" w:hAnsi="Arial" w:cs="Arial"/>
          <w:sz w:val="20"/>
          <w:szCs w:val="20"/>
        </w:rPr>
        <w:t>funktional eingesetzt werden müssen und dies die Grundlage der Bewertung bildet. Die einzelnen Bewertungskriterien hinter den „Fensterbegriffen“ sind also schriftlich fixiert. (Sie werden zudem in dem Erwartungshorizont / Bewertungsbogen aufgegriffen.)</w:t>
      </w:r>
    </w:p>
    <w:p w:rsidR="00B210E0" w:rsidRPr="00EE28D2" w:rsidRDefault="006C7451">
      <w:pPr>
        <w:rPr>
          <w:rFonts w:ascii="Arial" w:hAnsi="Arial" w:cs="Arial"/>
          <w:b/>
          <w:sz w:val="20"/>
          <w:szCs w:val="20"/>
        </w:rPr>
      </w:pPr>
      <w:r w:rsidRPr="00EE28D2">
        <w:rPr>
          <w:rFonts w:ascii="Arial" w:hAnsi="Arial" w:cs="Arial"/>
          <w:sz w:val="20"/>
          <w:szCs w:val="20"/>
        </w:rPr>
        <w:t>Im Hinblick auf den</w:t>
      </w:r>
      <w:r w:rsidR="000764B1" w:rsidRPr="00EE28D2">
        <w:rPr>
          <w:rFonts w:ascii="Arial" w:hAnsi="Arial" w:cs="Arial"/>
          <w:sz w:val="20"/>
          <w:szCs w:val="20"/>
        </w:rPr>
        <w:t xml:space="preserve"> Leistungsstand können Pflanzen</w:t>
      </w:r>
      <w:r w:rsidR="00B210E0" w:rsidRPr="00EE28D2">
        <w:rPr>
          <w:rFonts w:ascii="Arial" w:hAnsi="Arial" w:cs="Arial"/>
          <w:sz w:val="20"/>
          <w:szCs w:val="20"/>
        </w:rPr>
        <w:t>elemente</w:t>
      </w:r>
      <w:r w:rsidR="000764B1" w:rsidRPr="00EE28D2">
        <w:rPr>
          <w:rFonts w:ascii="Arial" w:hAnsi="Arial" w:cs="Arial"/>
          <w:sz w:val="20"/>
          <w:szCs w:val="20"/>
        </w:rPr>
        <w:t xml:space="preserve"> komplexer oder einfacher in Bezug auf den Schwierigkeitsgrad </w:t>
      </w:r>
      <w:r w:rsidR="00B210E0" w:rsidRPr="00EE28D2">
        <w:rPr>
          <w:rFonts w:ascii="Arial" w:hAnsi="Arial" w:cs="Arial"/>
          <w:sz w:val="20"/>
          <w:szCs w:val="20"/>
        </w:rPr>
        <w:t>ihrer</w:t>
      </w:r>
      <w:r w:rsidR="000764B1" w:rsidRPr="00EE28D2">
        <w:rPr>
          <w:rFonts w:ascii="Arial" w:hAnsi="Arial" w:cs="Arial"/>
          <w:sz w:val="20"/>
          <w:szCs w:val="20"/>
        </w:rPr>
        <w:t xml:space="preserve"> zeichnerisch</w:t>
      </w:r>
      <w:r w:rsidR="006F4B41" w:rsidRPr="00EE28D2">
        <w:rPr>
          <w:rFonts w:ascii="Arial" w:hAnsi="Arial" w:cs="Arial"/>
          <w:sz w:val="20"/>
          <w:szCs w:val="20"/>
        </w:rPr>
        <w:t>-naturgetreuen</w:t>
      </w:r>
      <w:r w:rsidR="000764B1" w:rsidRPr="00EE28D2">
        <w:rPr>
          <w:rFonts w:ascii="Arial" w:hAnsi="Arial" w:cs="Arial"/>
          <w:sz w:val="20"/>
          <w:szCs w:val="20"/>
        </w:rPr>
        <w:t xml:space="preserve"> Illusionierung </w:t>
      </w:r>
      <w:r w:rsidR="008C1C70" w:rsidRPr="00EE28D2">
        <w:rPr>
          <w:rFonts w:ascii="Arial" w:hAnsi="Arial" w:cs="Arial"/>
          <w:sz w:val="20"/>
          <w:szCs w:val="20"/>
        </w:rPr>
        <w:t xml:space="preserve">(siehe Fotos) </w:t>
      </w:r>
      <w:r w:rsidR="00DF486C" w:rsidRPr="00EE28D2">
        <w:rPr>
          <w:rFonts w:ascii="Arial" w:hAnsi="Arial" w:cs="Arial"/>
          <w:sz w:val="20"/>
          <w:szCs w:val="20"/>
        </w:rPr>
        <w:t>gewählt werden.</w:t>
      </w:r>
    </w:p>
    <w:p w:rsidR="00E71791" w:rsidRDefault="00E71791" w:rsidP="00E71791">
      <w:pPr>
        <w:rPr>
          <w:rFonts w:ascii="Arial" w:hAnsi="Arial" w:cs="Arial"/>
        </w:rPr>
      </w:pPr>
    </w:p>
    <w:p w:rsidR="00E71791" w:rsidRPr="00EE28D2" w:rsidRDefault="00E71791" w:rsidP="00E71791">
      <w:pPr>
        <w:rPr>
          <w:rFonts w:ascii="Arial" w:hAnsi="Arial" w:cs="Arial"/>
          <w:sz w:val="24"/>
          <w:szCs w:val="24"/>
        </w:rPr>
      </w:pPr>
      <w:r w:rsidRPr="00EE28D2">
        <w:rPr>
          <w:rFonts w:ascii="Arial" w:hAnsi="Arial" w:cs="Arial"/>
          <w:sz w:val="24"/>
          <w:szCs w:val="24"/>
        </w:rPr>
        <w:lastRenderedPageBreak/>
        <w:t>Überprüfungsformen und Anforderungsbereiche:</w:t>
      </w:r>
    </w:p>
    <w:p w:rsidR="00E71791" w:rsidRPr="00EE28D2" w:rsidRDefault="00E71791" w:rsidP="00E71791">
      <w:pPr>
        <w:rPr>
          <w:rFonts w:ascii="Arial" w:hAnsi="Arial" w:cs="Arial"/>
          <w:sz w:val="20"/>
          <w:szCs w:val="20"/>
        </w:rPr>
      </w:pPr>
      <w:r w:rsidRPr="00EE28D2">
        <w:rPr>
          <w:rFonts w:ascii="Arial" w:hAnsi="Arial" w:cs="Arial"/>
          <w:sz w:val="20"/>
          <w:szCs w:val="20"/>
        </w:rPr>
        <w:t>Die Aufgabenstellung deckt inhaltlich alle drei Anforderungsbereiche ab, den Schwerpunkt bildet der Anforderungsbereich II.</w:t>
      </w:r>
    </w:p>
    <w:p w:rsidR="00E71791" w:rsidRPr="00EE28D2" w:rsidRDefault="00E71791" w:rsidP="00E71791">
      <w:pPr>
        <w:rPr>
          <w:rFonts w:ascii="Arial" w:hAnsi="Arial" w:cs="Arial"/>
          <w:sz w:val="20"/>
          <w:szCs w:val="20"/>
        </w:rPr>
      </w:pPr>
      <w:r w:rsidRPr="00EE28D2">
        <w:rPr>
          <w:rFonts w:ascii="Arial" w:hAnsi="Arial" w:cs="Arial"/>
          <w:sz w:val="20"/>
          <w:szCs w:val="20"/>
        </w:rPr>
        <w:t>In diesem Klausurbeispiel kommen die folgenden Überprüfun</w:t>
      </w:r>
      <w:r w:rsidR="0076369E" w:rsidRPr="00EE28D2">
        <w:rPr>
          <w:rFonts w:ascii="Arial" w:hAnsi="Arial" w:cs="Arial"/>
          <w:sz w:val="20"/>
          <w:szCs w:val="20"/>
        </w:rPr>
        <w:t>gsformen des KLPs zum Einsatz: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6369E" w:rsidRPr="00EE28D2" w:rsidTr="0076369E">
        <w:tc>
          <w:tcPr>
            <w:tcW w:w="2660" w:type="dxa"/>
            <w:hideMark/>
          </w:tcPr>
          <w:p w:rsidR="0076369E" w:rsidRPr="00EE28D2" w:rsidRDefault="0076369E" w:rsidP="0076369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E2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Überprüfungsform</w:t>
            </w:r>
          </w:p>
        </w:tc>
        <w:tc>
          <w:tcPr>
            <w:tcW w:w="6552" w:type="dxa"/>
            <w:hideMark/>
          </w:tcPr>
          <w:p w:rsidR="0076369E" w:rsidRPr="00EE28D2" w:rsidRDefault="0076369E" w:rsidP="0076369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E2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Kurzbeschreibung</w:t>
            </w:r>
          </w:p>
        </w:tc>
      </w:tr>
      <w:tr w:rsidR="0076369E" w:rsidRPr="00EE28D2" w:rsidTr="0076369E">
        <w:tc>
          <w:tcPr>
            <w:tcW w:w="2660" w:type="dxa"/>
          </w:tcPr>
          <w:p w:rsidR="0076369E" w:rsidRPr="00EE28D2" w:rsidRDefault="0076369E" w:rsidP="0076369E">
            <w:pPr>
              <w:rPr>
                <w:rFonts w:ascii="Arial" w:hAnsi="Arial" w:cs="Arial"/>
                <w:sz w:val="20"/>
                <w:szCs w:val="20"/>
              </w:rPr>
            </w:pPr>
            <w:r w:rsidRPr="00EE28D2">
              <w:rPr>
                <w:rFonts w:ascii="Arial" w:hAnsi="Arial" w:cs="Arial"/>
                <w:sz w:val="20"/>
                <w:szCs w:val="20"/>
              </w:rPr>
              <w:t>Gestaltungspraktische Entwürfe/Planungen</w:t>
            </w:r>
          </w:p>
          <w:p w:rsidR="0076369E" w:rsidRPr="00EE28D2" w:rsidRDefault="0076369E" w:rsidP="00763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2" w:type="dxa"/>
          </w:tcPr>
          <w:p w:rsidR="0076369E" w:rsidRPr="00EE28D2" w:rsidRDefault="0076369E" w:rsidP="0076369E">
            <w:pPr>
              <w:rPr>
                <w:rFonts w:ascii="Arial" w:hAnsi="Arial" w:cs="Arial"/>
                <w:sz w:val="20"/>
                <w:szCs w:val="20"/>
              </w:rPr>
            </w:pPr>
            <w:r w:rsidRPr="00EE28D2">
              <w:rPr>
                <w:rFonts w:ascii="Arial" w:hAnsi="Arial" w:cs="Arial"/>
                <w:sz w:val="20"/>
                <w:szCs w:val="20"/>
              </w:rPr>
              <w:t>Bildnerische Konzepte werden durch Skizzen, Studien, Modelle und Aufzeichnungen festgehalten, die auch der Veranschaulichung von individuellen Lösungswegen und Lösungsansätzen dienen.</w:t>
            </w:r>
          </w:p>
          <w:p w:rsidR="0076369E" w:rsidRPr="00EE28D2" w:rsidRDefault="0076369E" w:rsidP="00763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69E" w:rsidRPr="00EE28D2" w:rsidTr="0076369E">
        <w:tc>
          <w:tcPr>
            <w:tcW w:w="2660" w:type="dxa"/>
          </w:tcPr>
          <w:p w:rsidR="0076369E" w:rsidRPr="00EE28D2" w:rsidRDefault="0076369E" w:rsidP="0076369E">
            <w:pPr>
              <w:rPr>
                <w:rFonts w:ascii="Arial" w:hAnsi="Arial" w:cs="Arial"/>
                <w:sz w:val="20"/>
                <w:szCs w:val="20"/>
              </w:rPr>
            </w:pPr>
            <w:r w:rsidRPr="00EE28D2">
              <w:rPr>
                <w:rFonts w:ascii="Arial" w:hAnsi="Arial" w:cs="Arial"/>
                <w:sz w:val="20"/>
                <w:szCs w:val="20"/>
              </w:rPr>
              <w:t>Gestaltungspraktische Problemlösung /Bildgestaltung</w:t>
            </w:r>
          </w:p>
          <w:p w:rsidR="0076369E" w:rsidRPr="00EE28D2" w:rsidRDefault="0076369E" w:rsidP="00763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2" w:type="dxa"/>
          </w:tcPr>
          <w:p w:rsidR="0076369E" w:rsidRPr="00EE28D2" w:rsidRDefault="0076369E" w:rsidP="0076369E">
            <w:pPr>
              <w:rPr>
                <w:rFonts w:ascii="Arial" w:hAnsi="Arial" w:cs="Arial"/>
                <w:sz w:val="20"/>
                <w:szCs w:val="20"/>
              </w:rPr>
            </w:pPr>
            <w:r w:rsidRPr="00EE28D2">
              <w:rPr>
                <w:rFonts w:ascii="Arial" w:hAnsi="Arial" w:cs="Arial"/>
                <w:sz w:val="20"/>
                <w:szCs w:val="20"/>
              </w:rPr>
              <w:t xml:space="preserve">Individuelle Bildvorstellungen werden durch den absichtsvollen Einsatz von Medien, Materialien, Techniken, bildnerischen Grundstrukturen und -funktionen in Zusammenhang mit bildnerischen Inhalten in Bildgestaltungen bezogen auf die jeweilige gestaltungspraktische Problemstellung realisiert. </w:t>
            </w:r>
          </w:p>
          <w:p w:rsidR="0076369E" w:rsidRPr="00EE28D2" w:rsidRDefault="0076369E" w:rsidP="00763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69E" w:rsidRPr="00EE28D2" w:rsidTr="0076369E">
        <w:tc>
          <w:tcPr>
            <w:tcW w:w="2660" w:type="dxa"/>
          </w:tcPr>
          <w:p w:rsidR="0076369E" w:rsidRPr="00EE28D2" w:rsidRDefault="0076369E" w:rsidP="0076369E">
            <w:pPr>
              <w:rPr>
                <w:rFonts w:ascii="Arial" w:hAnsi="Arial" w:cs="Arial"/>
                <w:sz w:val="20"/>
                <w:szCs w:val="20"/>
              </w:rPr>
            </w:pPr>
            <w:r w:rsidRPr="00EE28D2">
              <w:rPr>
                <w:rFonts w:ascii="Arial" w:hAnsi="Arial" w:cs="Arial"/>
                <w:sz w:val="20"/>
                <w:szCs w:val="20"/>
              </w:rPr>
              <w:t>Reflexion über Arbeitsprozesse</w:t>
            </w:r>
          </w:p>
          <w:p w:rsidR="0076369E" w:rsidRPr="00EE28D2" w:rsidRDefault="0076369E" w:rsidP="00763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2" w:type="dxa"/>
          </w:tcPr>
          <w:p w:rsidR="0076369E" w:rsidRPr="00EE28D2" w:rsidRDefault="0076369E" w:rsidP="0076369E">
            <w:pPr>
              <w:rPr>
                <w:rFonts w:ascii="Arial" w:hAnsi="Arial" w:cs="Arial"/>
                <w:sz w:val="20"/>
                <w:szCs w:val="20"/>
              </w:rPr>
            </w:pPr>
            <w:r w:rsidRPr="00EE28D2">
              <w:rPr>
                <w:rFonts w:ascii="Arial" w:hAnsi="Arial" w:cs="Arial"/>
                <w:sz w:val="20"/>
                <w:szCs w:val="20"/>
              </w:rPr>
              <w:t>Entscheidungen bei der eigenen Bildfindung und Bildgestaltung werden nachvollziehbar (in der Regel am Ende des Prozesses) begründet. Der eigene Lösungsversuch wird aufgabenbezogen beurteilt.</w:t>
            </w:r>
          </w:p>
        </w:tc>
      </w:tr>
    </w:tbl>
    <w:p w:rsidR="00E71791" w:rsidRPr="00EE28D2" w:rsidRDefault="00E71791">
      <w:pPr>
        <w:rPr>
          <w:rFonts w:ascii="Arial" w:hAnsi="Arial" w:cs="Arial"/>
          <w:sz w:val="20"/>
          <w:szCs w:val="20"/>
        </w:rPr>
      </w:pPr>
    </w:p>
    <w:p w:rsidR="00B210E0" w:rsidRPr="00EE28D2" w:rsidRDefault="002C06B3" w:rsidP="002622F3">
      <w:pPr>
        <w:rPr>
          <w:rFonts w:ascii="Arial" w:hAnsi="Arial" w:cs="Arial"/>
          <w:sz w:val="20"/>
          <w:szCs w:val="20"/>
        </w:rPr>
      </w:pPr>
      <w:r w:rsidRPr="00EE28D2">
        <w:rPr>
          <w:rFonts w:ascii="Arial" w:hAnsi="Arial" w:cs="Arial"/>
          <w:sz w:val="20"/>
          <w:szCs w:val="20"/>
        </w:rPr>
        <w:br w:type="page"/>
      </w:r>
      <w:r w:rsidR="00923BE5" w:rsidRPr="00EE28D2">
        <w:rPr>
          <w:rFonts w:ascii="Arial" w:hAnsi="Arial" w:cs="Arial"/>
          <w:sz w:val="20"/>
          <w:szCs w:val="20"/>
        </w:rPr>
        <w:lastRenderedPageBreak/>
        <w:t xml:space="preserve">Zur Veranschaulichung möglicher Zeichenobjekte der Klausur dienen folgende </w:t>
      </w:r>
      <w:r w:rsidR="00B210E0" w:rsidRPr="00EE28D2">
        <w:rPr>
          <w:rFonts w:ascii="Arial" w:hAnsi="Arial" w:cs="Arial"/>
          <w:sz w:val="20"/>
          <w:szCs w:val="20"/>
        </w:rPr>
        <w:t>B</w:t>
      </w:r>
      <w:r w:rsidR="00923BE5" w:rsidRPr="00EE28D2">
        <w:rPr>
          <w:rFonts w:ascii="Arial" w:hAnsi="Arial" w:cs="Arial"/>
          <w:sz w:val="20"/>
          <w:szCs w:val="20"/>
        </w:rPr>
        <w:t>ildb</w:t>
      </w:r>
      <w:r w:rsidR="00B210E0" w:rsidRPr="00EE28D2">
        <w:rPr>
          <w:rFonts w:ascii="Arial" w:hAnsi="Arial" w:cs="Arial"/>
          <w:sz w:val="20"/>
          <w:szCs w:val="20"/>
        </w:rPr>
        <w:t>eispiele:</w:t>
      </w:r>
    </w:p>
    <w:p w:rsidR="00B210E0" w:rsidRDefault="00923BE5" w:rsidP="002622F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E4FE68A" wp14:editId="3A4C12E7">
            <wp:simplePos x="0" y="0"/>
            <wp:positionH relativeFrom="column">
              <wp:posOffset>3407410</wp:posOffset>
            </wp:positionH>
            <wp:positionV relativeFrom="paragraph">
              <wp:posOffset>253365</wp:posOffset>
            </wp:positionV>
            <wp:extent cx="2019935" cy="1711325"/>
            <wp:effectExtent l="0" t="0" r="0" b="317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06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36" t="15677" r="8230"/>
                    <a:stretch/>
                  </pic:blipFill>
                  <pic:spPr bwMode="auto">
                    <a:xfrm>
                      <a:off x="0" y="0"/>
                      <a:ext cx="2019935" cy="171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835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6E7165E" wp14:editId="5A51E55F">
            <wp:simplePos x="0" y="0"/>
            <wp:positionH relativeFrom="column">
              <wp:posOffset>-49530</wp:posOffset>
            </wp:positionH>
            <wp:positionV relativeFrom="paragraph">
              <wp:posOffset>106680</wp:posOffset>
            </wp:positionV>
            <wp:extent cx="3080385" cy="2593975"/>
            <wp:effectExtent l="0" t="0" r="571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06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0" t="15044" r="18558" b="7080"/>
                    <a:stretch/>
                  </pic:blipFill>
                  <pic:spPr bwMode="auto">
                    <a:xfrm>
                      <a:off x="0" y="0"/>
                      <a:ext cx="3080385" cy="259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0E0">
        <w:rPr>
          <w:rFonts w:ascii="Arial" w:hAnsi="Arial" w:cs="Arial"/>
        </w:rPr>
        <w:t xml:space="preserve"> </w:t>
      </w:r>
    </w:p>
    <w:p w:rsidR="00B210E0" w:rsidRPr="007C600E" w:rsidRDefault="00E04B19" w:rsidP="002622F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42938A6C" wp14:editId="31321CFD">
            <wp:simplePos x="0" y="0"/>
            <wp:positionH relativeFrom="column">
              <wp:posOffset>-307975</wp:posOffset>
            </wp:positionH>
            <wp:positionV relativeFrom="paragraph">
              <wp:posOffset>602615</wp:posOffset>
            </wp:positionV>
            <wp:extent cx="3389630" cy="2945130"/>
            <wp:effectExtent l="0" t="0" r="1270" b="762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070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5" t="4988" r="5731" b="831"/>
                    <a:stretch/>
                  </pic:blipFill>
                  <pic:spPr bwMode="auto">
                    <a:xfrm>
                      <a:off x="0" y="0"/>
                      <a:ext cx="3389630" cy="2945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2F3" w:rsidRPr="007C600E" w:rsidRDefault="00E04B1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603B802" wp14:editId="27B6DCDA">
            <wp:simplePos x="0" y="0"/>
            <wp:positionH relativeFrom="column">
              <wp:posOffset>-80645</wp:posOffset>
            </wp:positionH>
            <wp:positionV relativeFrom="paragraph">
              <wp:posOffset>273050</wp:posOffset>
            </wp:positionV>
            <wp:extent cx="2190115" cy="1591310"/>
            <wp:effectExtent l="0" t="0" r="635" b="889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062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9" t="21610" r="20588" b="26789"/>
                    <a:stretch/>
                  </pic:blipFill>
                  <pic:spPr bwMode="auto">
                    <a:xfrm>
                      <a:off x="0" y="0"/>
                      <a:ext cx="2190115" cy="1591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68480" behindDoc="0" locked="0" layoutInCell="1" allowOverlap="1" wp14:anchorId="40CBEF99" wp14:editId="6AB39792">
            <wp:simplePos x="0" y="0"/>
            <wp:positionH relativeFrom="column">
              <wp:posOffset>-604520</wp:posOffset>
            </wp:positionH>
            <wp:positionV relativeFrom="paragraph">
              <wp:posOffset>2042160</wp:posOffset>
            </wp:positionV>
            <wp:extent cx="3210560" cy="2400935"/>
            <wp:effectExtent l="0" t="0" r="8890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074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1" t="14405" r="22412" b="17451"/>
                    <a:stretch/>
                  </pic:blipFill>
                  <pic:spPr bwMode="auto">
                    <a:xfrm>
                      <a:off x="0" y="0"/>
                      <a:ext cx="3210560" cy="2400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6CAB7D3" wp14:editId="29FACFD4">
            <wp:simplePos x="0" y="0"/>
            <wp:positionH relativeFrom="column">
              <wp:posOffset>2588260</wp:posOffset>
            </wp:positionH>
            <wp:positionV relativeFrom="paragraph">
              <wp:posOffset>3723005</wp:posOffset>
            </wp:positionV>
            <wp:extent cx="3902075" cy="2635885"/>
            <wp:effectExtent l="0" t="0" r="317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063.jp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3" t="9344" r="5389" b="4844"/>
                    <a:stretch/>
                  </pic:blipFill>
                  <pic:spPr bwMode="auto">
                    <a:xfrm>
                      <a:off x="0" y="0"/>
                      <a:ext cx="3902075" cy="2635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2F3" w:rsidRPr="007C600E">
        <w:rPr>
          <w:rFonts w:ascii="Arial" w:hAnsi="Arial" w:cs="Arial"/>
        </w:rPr>
        <w:br w:type="page"/>
      </w:r>
    </w:p>
    <w:p w:rsidR="00FF5672" w:rsidRPr="00FD197F" w:rsidRDefault="0076369E">
      <w:pPr>
        <w:rPr>
          <w:rFonts w:ascii="Arial" w:hAnsi="Arial" w:cs="Arial"/>
          <w:sz w:val="24"/>
          <w:szCs w:val="24"/>
        </w:rPr>
      </w:pPr>
      <w:r w:rsidRPr="00FD197F">
        <w:rPr>
          <w:rFonts w:ascii="Arial" w:hAnsi="Arial" w:cs="Arial"/>
          <w:sz w:val="24"/>
          <w:szCs w:val="24"/>
        </w:rPr>
        <w:lastRenderedPageBreak/>
        <w:t>Aufgabenblatt der Klausur</w:t>
      </w:r>
    </w:p>
    <w:p w:rsidR="00FD197F" w:rsidRPr="00372325" w:rsidRDefault="00FD197F" w:rsidP="00FD197F">
      <w:pPr>
        <w:widowControl w:val="0"/>
        <w:tabs>
          <w:tab w:val="left" w:pos="1701"/>
        </w:tabs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de-DE"/>
        </w:rPr>
      </w:pPr>
      <w:r w:rsidRPr="00372325">
        <w:rPr>
          <w:rFonts w:ascii="Arial" w:eastAsia="Andale Sans UI" w:hAnsi="Arial" w:cs="Arial"/>
          <w:b/>
          <w:bCs/>
          <w:kern w:val="1"/>
          <w:sz w:val="20"/>
          <w:szCs w:val="20"/>
          <w:lang w:eastAsia="de-DE"/>
        </w:rPr>
        <w:t xml:space="preserve">Aufgabenart I: </w:t>
      </w:r>
      <w:r w:rsidRPr="00372325">
        <w:rPr>
          <w:rFonts w:ascii="Arial" w:eastAsia="Andale Sans UI" w:hAnsi="Arial" w:cs="Arial"/>
          <w:kern w:val="1"/>
          <w:sz w:val="20"/>
          <w:szCs w:val="20"/>
          <w:lang w:eastAsia="de-DE"/>
        </w:rPr>
        <w:t xml:space="preserve"> </w:t>
      </w:r>
      <w:r w:rsidRPr="00372325">
        <w:rPr>
          <w:rFonts w:ascii="Arial" w:eastAsia="Andale Sans UI" w:hAnsi="Arial" w:cs="Arial"/>
          <w:kern w:val="1"/>
          <w:sz w:val="20"/>
          <w:szCs w:val="20"/>
          <w:lang w:eastAsia="de-DE"/>
        </w:rPr>
        <w:tab/>
        <w:t>Gestaltung von Bildern mit schriftlichen Erläuterungen</w:t>
      </w:r>
    </w:p>
    <w:p w:rsidR="00FD197F" w:rsidRPr="00372325" w:rsidRDefault="00FD197F" w:rsidP="00FD197F">
      <w:pPr>
        <w:widowControl w:val="0"/>
        <w:tabs>
          <w:tab w:val="left" w:pos="1701"/>
        </w:tabs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de-DE"/>
        </w:rPr>
      </w:pPr>
      <w:r w:rsidRPr="00372325">
        <w:rPr>
          <w:rFonts w:ascii="Arial" w:eastAsia="Andale Sans UI" w:hAnsi="Arial" w:cs="Arial"/>
          <w:b/>
          <w:bCs/>
          <w:kern w:val="1"/>
          <w:sz w:val="20"/>
          <w:szCs w:val="20"/>
          <w:lang w:eastAsia="de-DE"/>
        </w:rPr>
        <w:t>Bearbeitungszeit:</w:t>
      </w:r>
      <w:r w:rsidRPr="00372325">
        <w:rPr>
          <w:rFonts w:ascii="Arial" w:eastAsia="Andale Sans UI" w:hAnsi="Arial" w:cs="Arial"/>
          <w:kern w:val="1"/>
          <w:sz w:val="20"/>
          <w:szCs w:val="20"/>
          <w:lang w:eastAsia="de-DE"/>
        </w:rPr>
        <w:t xml:space="preserve"> Zwei Schulstunden </w:t>
      </w:r>
    </w:p>
    <w:p w:rsidR="00FD197F" w:rsidRPr="00FD197F" w:rsidRDefault="00FD197F" w:rsidP="00FD197F">
      <w:pPr>
        <w:tabs>
          <w:tab w:val="left" w:pos="1701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72325">
        <w:rPr>
          <w:rFonts w:ascii="Arial" w:eastAsia="Andale Sans UI" w:hAnsi="Arial" w:cs="Arial"/>
          <w:b/>
          <w:bCs/>
          <w:kern w:val="1"/>
          <w:sz w:val="20"/>
          <w:szCs w:val="20"/>
          <w:lang w:eastAsia="de-DE"/>
        </w:rPr>
        <w:t xml:space="preserve">Arbeitsmaterial: </w:t>
      </w:r>
      <w:r w:rsidRPr="00372325">
        <w:rPr>
          <w:rFonts w:ascii="Arial" w:eastAsia="Andale Sans UI" w:hAnsi="Arial" w:cs="Arial"/>
          <w:b/>
          <w:bCs/>
          <w:kern w:val="1"/>
          <w:sz w:val="20"/>
          <w:szCs w:val="20"/>
          <w:lang w:eastAsia="de-DE"/>
        </w:rPr>
        <w:tab/>
      </w:r>
      <w:r w:rsidRPr="00FD197F">
        <w:rPr>
          <w:rFonts w:ascii="Arial" w:hAnsi="Arial" w:cs="Arial"/>
          <w:sz w:val="20"/>
          <w:szCs w:val="20"/>
        </w:rPr>
        <w:t xml:space="preserve">Kastanie mit Fruchthülle, Zeichenpapier DIN A 4, </w:t>
      </w:r>
    </w:p>
    <w:p w:rsidR="00FD197F" w:rsidRPr="00FD197F" w:rsidRDefault="00FD197F" w:rsidP="00FD197F">
      <w:pPr>
        <w:tabs>
          <w:tab w:val="left" w:pos="1701"/>
        </w:tabs>
        <w:spacing w:after="0"/>
        <w:ind w:firstLine="1701"/>
        <w:jc w:val="both"/>
        <w:rPr>
          <w:rFonts w:ascii="Arial" w:hAnsi="Arial" w:cs="Arial"/>
          <w:sz w:val="20"/>
          <w:szCs w:val="20"/>
        </w:rPr>
      </w:pPr>
      <w:r w:rsidRPr="00FD197F">
        <w:rPr>
          <w:rFonts w:ascii="Arial" w:hAnsi="Arial" w:cs="Arial"/>
          <w:sz w:val="20"/>
          <w:szCs w:val="20"/>
        </w:rPr>
        <w:t>Bleistifte verschiedener Härtegrade</w:t>
      </w:r>
    </w:p>
    <w:p w:rsidR="00061B5B" w:rsidRDefault="00061B5B" w:rsidP="00061B5B">
      <w:pPr>
        <w:spacing w:after="0"/>
        <w:jc w:val="both"/>
        <w:rPr>
          <w:rFonts w:ascii="Arial" w:hAnsi="Arial" w:cs="Arial"/>
        </w:rPr>
      </w:pPr>
    </w:p>
    <w:p w:rsidR="002622F3" w:rsidRPr="00FD197F" w:rsidRDefault="002622F3" w:rsidP="002622F3">
      <w:pPr>
        <w:pStyle w:val="Textkrper3"/>
        <w:jc w:val="both"/>
        <w:rPr>
          <w:rFonts w:eastAsiaTheme="minorHAnsi"/>
          <w:bCs w:val="0"/>
          <w:kern w:val="0"/>
          <w:lang w:eastAsia="en-US"/>
        </w:rPr>
      </w:pPr>
      <w:r w:rsidRPr="00FD197F">
        <w:rPr>
          <w:rFonts w:eastAsiaTheme="minorHAnsi"/>
          <w:bCs w:val="0"/>
          <w:kern w:val="0"/>
          <w:lang w:eastAsia="en-US"/>
        </w:rPr>
        <w:t xml:space="preserve">Thema: Merkmale eines Gegenstandes durch Detailstudien klären und in einer </w:t>
      </w:r>
      <w:r w:rsidR="007D7677" w:rsidRPr="00FD197F">
        <w:rPr>
          <w:rFonts w:eastAsiaTheme="minorHAnsi"/>
          <w:bCs w:val="0"/>
          <w:kern w:val="0"/>
          <w:lang w:eastAsia="en-US"/>
        </w:rPr>
        <w:t>naturge</w:t>
      </w:r>
      <w:r w:rsidR="007D7677" w:rsidRPr="00FD197F">
        <w:rPr>
          <w:rFonts w:eastAsiaTheme="minorHAnsi"/>
          <w:bCs w:val="0"/>
          <w:kern w:val="0"/>
          <w:lang w:eastAsia="en-US"/>
        </w:rPr>
        <w:softHyphen/>
        <w:t>treuen</w:t>
      </w:r>
      <w:r w:rsidRPr="00FD197F">
        <w:rPr>
          <w:rFonts w:eastAsiaTheme="minorHAnsi"/>
          <w:bCs w:val="0"/>
          <w:kern w:val="0"/>
          <w:lang w:eastAsia="en-US"/>
        </w:rPr>
        <w:t xml:space="preserve"> </w:t>
      </w:r>
      <w:r w:rsidR="0039599E" w:rsidRPr="00FD197F">
        <w:rPr>
          <w:rFonts w:eastAsiaTheme="minorHAnsi"/>
          <w:bCs w:val="0"/>
          <w:kern w:val="0"/>
          <w:lang w:eastAsia="en-US"/>
        </w:rPr>
        <w:t>Zeichn</w:t>
      </w:r>
      <w:r w:rsidRPr="00FD197F">
        <w:rPr>
          <w:rFonts w:eastAsiaTheme="minorHAnsi"/>
          <w:bCs w:val="0"/>
          <w:kern w:val="0"/>
          <w:lang w:eastAsia="en-US"/>
        </w:rPr>
        <w:t>ung sichtbar machen</w:t>
      </w:r>
    </w:p>
    <w:p w:rsidR="002622F3" w:rsidRPr="007C600E" w:rsidRDefault="002622F3" w:rsidP="002622F3">
      <w:pPr>
        <w:pStyle w:val="Textkrper3"/>
        <w:jc w:val="both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  <w:r w:rsidRPr="007C600E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 </w:t>
      </w:r>
    </w:p>
    <w:p w:rsidR="002622F3" w:rsidRPr="00FD197F" w:rsidRDefault="002622F3" w:rsidP="002622F3">
      <w:pPr>
        <w:jc w:val="both"/>
        <w:rPr>
          <w:rFonts w:ascii="Arial" w:hAnsi="Arial" w:cs="Arial"/>
          <w:sz w:val="20"/>
          <w:szCs w:val="20"/>
        </w:rPr>
      </w:pPr>
      <w:r w:rsidRPr="00FD197F">
        <w:rPr>
          <w:rFonts w:ascii="Arial" w:hAnsi="Arial" w:cs="Arial"/>
          <w:sz w:val="20"/>
          <w:szCs w:val="20"/>
        </w:rPr>
        <w:t>Aufgabenstellung</w:t>
      </w:r>
      <w:r w:rsidR="001A0EF1" w:rsidRPr="00FD197F">
        <w:rPr>
          <w:rFonts w:ascii="Arial" w:hAnsi="Arial" w:cs="Arial"/>
          <w:sz w:val="20"/>
          <w:szCs w:val="20"/>
        </w:rPr>
        <w:t>:</w:t>
      </w:r>
    </w:p>
    <w:p w:rsidR="002622F3" w:rsidRPr="00FD197F" w:rsidRDefault="002622F3" w:rsidP="002622F3">
      <w:pPr>
        <w:pStyle w:val="Listenabsatz"/>
        <w:numPr>
          <w:ilvl w:val="0"/>
          <w:numId w:val="2"/>
        </w:numPr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FD197F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Entwickeln Sie in der Auseinandersetzung mit der </w:t>
      </w:r>
      <w:r w:rsidR="001A0EF1" w:rsidRPr="00FD197F">
        <w:rPr>
          <w:rFonts w:ascii="Arial" w:eastAsiaTheme="minorHAnsi" w:hAnsi="Arial" w:cs="Arial"/>
          <w:kern w:val="0"/>
          <w:sz w:val="20"/>
          <w:szCs w:val="20"/>
          <w:lang w:eastAsia="en-US"/>
        </w:rPr>
        <w:t>Kastanie</w:t>
      </w:r>
      <w:r w:rsidRPr="00FD197F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eine Rei</w:t>
      </w:r>
      <w:r w:rsidR="000B0866" w:rsidRPr="00FD197F">
        <w:rPr>
          <w:rFonts w:ascii="Arial" w:eastAsiaTheme="minorHAnsi" w:hAnsi="Arial" w:cs="Arial"/>
          <w:kern w:val="0"/>
          <w:sz w:val="20"/>
          <w:szCs w:val="20"/>
          <w:lang w:eastAsia="en-US"/>
        </w:rPr>
        <w:t>he von Zeichnungen zur Klärung ihrer</w:t>
      </w:r>
      <w:r w:rsidRPr="00FD197F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</w:t>
      </w:r>
      <w:r w:rsidR="000B0866" w:rsidRPr="00FD197F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unterschiedlichen </w:t>
      </w:r>
      <w:r w:rsidRPr="00FD197F">
        <w:rPr>
          <w:rFonts w:ascii="Arial" w:eastAsiaTheme="minorHAnsi" w:hAnsi="Arial" w:cs="Arial"/>
          <w:kern w:val="0"/>
          <w:sz w:val="20"/>
          <w:szCs w:val="20"/>
          <w:lang w:eastAsia="en-US"/>
        </w:rPr>
        <w:t>sichtbare</w:t>
      </w:r>
      <w:r w:rsidR="000B0866" w:rsidRPr="00FD197F">
        <w:rPr>
          <w:rFonts w:ascii="Arial" w:eastAsiaTheme="minorHAnsi" w:hAnsi="Arial" w:cs="Arial"/>
          <w:kern w:val="0"/>
          <w:sz w:val="20"/>
          <w:szCs w:val="20"/>
          <w:lang w:eastAsia="en-US"/>
        </w:rPr>
        <w:t>n</w:t>
      </w:r>
      <w:r w:rsidRPr="00FD197F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Merkmale.  </w:t>
      </w:r>
    </w:p>
    <w:p w:rsidR="002622F3" w:rsidRPr="00FD197F" w:rsidRDefault="002622F3" w:rsidP="002622F3">
      <w:pPr>
        <w:pStyle w:val="Listenabsatz"/>
        <w:ind w:left="72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2622F3" w:rsidRPr="00FD197F" w:rsidRDefault="00C9210F" w:rsidP="000B0866">
      <w:pPr>
        <w:widowControl w:val="0"/>
        <w:numPr>
          <w:ilvl w:val="0"/>
          <w:numId w:val="1"/>
        </w:numPr>
        <w:tabs>
          <w:tab w:val="num" w:pos="1068"/>
        </w:tabs>
        <w:suppressAutoHyphens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FD197F">
        <w:rPr>
          <w:rFonts w:ascii="Arial" w:hAnsi="Arial" w:cs="Arial"/>
          <w:sz w:val="20"/>
          <w:szCs w:val="20"/>
        </w:rPr>
        <w:t>Klären</w:t>
      </w:r>
      <w:r w:rsidR="002622F3" w:rsidRPr="00FD197F">
        <w:rPr>
          <w:rFonts w:ascii="Arial" w:hAnsi="Arial" w:cs="Arial"/>
          <w:sz w:val="20"/>
          <w:szCs w:val="20"/>
        </w:rPr>
        <w:t xml:space="preserve"> Sie unterschiedliche einzelne Merkmale </w:t>
      </w:r>
      <w:r w:rsidRPr="00FD197F">
        <w:rPr>
          <w:rFonts w:ascii="Arial" w:hAnsi="Arial" w:cs="Arial"/>
          <w:sz w:val="20"/>
          <w:szCs w:val="20"/>
        </w:rPr>
        <w:t>in zwei bis drei</w:t>
      </w:r>
      <w:r w:rsidR="002622F3" w:rsidRPr="00FD197F">
        <w:rPr>
          <w:rFonts w:ascii="Arial" w:hAnsi="Arial" w:cs="Arial"/>
          <w:sz w:val="20"/>
          <w:szCs w:val="20"/>
        </w:rPr>
        <w:t xml:space="preserve"> </w:t>
      </w:r>
      <w:r w:rsidRPr="00FD197F">
        <w:rPr>
          <w:rFonts w:ascii="Arial" w:hAnsi="Arial" w:cs="Arial"/>
          <w:sz w:val="20"/>
          <w:szCs w:val="20"/>
        </w:rPr>
        <w:t xml:space="preserve">zeichnerischen </w:t>
      </w:r>
      <w:r w:rsidR="002622F3" w:rsidRPr="00FD197F">
        <w:rPr>
          <w:rFonts w:ascii="Arial" w:hAnsi="Arial" w:cs="Arial"/>
          <w:sz w:val="20"/>
          <w:szCs w:val="20"/>
        </w:rPr>
        <w:t>natur</w:t>
      </w:r>
      <w:r w:rsidR="00C22EF9" w:rsidRPr="00FD197F">
        <w:rPr>
          <w:rFonts w:ascii="Arial" w:hAnsi="Arial" w:cs="Arial"/>
          <w:sz w:val="20"/>
          <w:szCs w:val="20"/>
        </w:rPr>
        <w:t>getreue</w:t>
      </w:r>
      <w:r w:rsidRPr="00FD197F">
        <w:rPr>
          <w:rFonts w:ascii="Arial" w:hAnsi="Arial" w:cs="Arial"/>
          <w:sz w:val="20"/>
          <w:szCs w:val="20"/>
        </w:rPr>
        <w:t>n</w:t>
      </w:r>
      <w:r w:rsidR="002622F3" w:rsidRPr="00FD197F">
        <w:rPr>
          <w:rFonts w:ascii="Arial" w:hAnsi="Arial" w:cs="Arial"/>
          <w:sz w:val="20"/>
          <w:szCs w:val="20"/>
        </w:rPr>
        <w:t xml:space="preserve"> Detailstudien </w:t>
      </w:r>
      <w:r w:rsidRPr="00FD197F">
        <w:rPr>
          <w:rFonts w:ascii="Arial" w:hAnsi="Arial" w:cs="Arial"/>
          <w:sz w:val="20"/>
          <w:szCs w:val="20"/>
        </w:rPr>
        <w:t xml:space="preserve">(jeweils </w:t>
      </w:r>
      <w:r w:rsidR="002622F3" w:rsidRPr="00FD197F">
        <w:rPr>
          <w:rFonts w:ascii="Arial" w:hAnsi="Arial" w:cs="Arial"/>
          <w:sz w:val="20"/>
          <w:szCs w:val="20"/>
        </w:rPr>
        <w:t xml:space="preserve">DIN A 5). </w:t>
      </w:r>
      <w:r w:rsidRPr="00FD197F">
        <w:rPr>
          <w:rFonts w:ascii="Arial" w:hAnsi="Arial" w:cs="Arial"/>
          <w:sz w:val="20"/>
          <w:szCs w:val="20"/>
        </w:rPr>
        <w:t>Nutz</w:t>
      </w:r>
      <w:r w:rsidR="002622F3" w:rsidRPr="00FD197F">
        <w:rPr>
          <w:rFonts w:ascii="Arial" w:hAnsi="Arial" w:cs="Arial"/>
          <w:sz w:val="20"/>
          <w:szCs w:val="20"/>
        </w:rPr>
        <w:t>en Sie dafür angemessene zeichnerische Mittel und Verfahren. (</w:t>
      </w:r>
      <w:r w:rsidR="000B0866" w:rsidRPr="00FD197F">
        <w:rPr>
          <w:rFonts w:ascii="Arial" w:hAnsi="Arial" w:cs="Arial"/>
          <w:sz w:val="20"/>
          <w:szCs w:val="20"/>
        </w:rPr>
        <w:t>30</w:t>
      </w:r>
      <w:r w:rsidR="002622F3" w:rsidRPr="00FD197F">
        <w:rPr>
          <w:rFonts w:ascii="Arial" w:hAnsi="Arial" w:cs="Arial"/>
          <w:sz w:val="20"/>
          <w:szCs w:val="20"/>
        </w:rPr>
        <w:t xml:space="preserve"> </w:t>
      </w:r>
      <w:r w:rsidR="00FD4AB7" w:rsidRPr="00FD197F">
        <w:rPr>
          <w:rFonts w:ascii="Arial" w:hAnsi="Arial" w:cs="Arial"/>
          <w:sz w:val="20"/>
          <w:szCs w:val="20"/>
        </w:rPr>
        <w:t>Punkte</w:t>
      </w:r>
      <w:r w:rsidR="002622F3" w:rsidRPr="00FD197F">
        <w:rPr>
          <w:rFonts w:ascii="Arial" w:hAnsi="Arial" w:cs="Arial"/>
          <w:sz w:val="20"/>
          <w:szCs w:val="20"/>
        </w:rPr>
        <w:t>)</w:t>
      </w:r>
    </w:p>
    <w:p w:rsidR="002622F3" w:rsidRPr="00FD197F" w:rsidRDefault="002622F3" w:rsidP="000B0866">
      <w:pPr>
        <w:ind w:left="348"/>
        <w:jc w:val="both"/>
        <w:rPr>
          <w:rFonts w:ascii="Arial" w:hAnsi="Arial" w:cs="Arial"/>
          <w:sz w:val="20"/>
          <w:szCs w:val="20"/>
        </w:rPr>
      </w:pPr>
    </w:p>
    <w:p w:rsidR="00802BC5" w:rsidRPr="00FD197F" w:rsidRDefault="002622F3" w:rsidP="000E2675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1037" w:hanging="357"/>
        <w:jc w:val="both"/>
        <w:rPr>
          <w:rFonts w:ascii="Arial" w:hAnsi="Arial" w:cs="Arial"/>
          <w:sz w:val="20"/>
          <w:szCs w:val="20"/>
        </w:rPr>
      </w:pPr>
      <w:r w:rsidRPr="00FD197F">
        <w:rPr>
          <w:rFonts w:ascii="Arial" w:hAnsi="Arial" w:cs="Arial"/>
          <w:sz w:val="20"/>
          <w:szCs w:val="20"/>
        </w:rPr>
        <w:t xml:space="preserve">Gestalten Sie eine Zeichnung </w:t>
      </w:r>
      <w:r w:rsidR="00C22EF9" w:rsidRPr="00FD197F">
        <w:rPr>
          <w:rFonts w:ascii="Arial" w:hAnsi="Arial" w:cs="Arial"/>
          <w:sz w:val="20"/>
          <w:szCs w:val="20"/>
        </w:rPr>
        <w:t>der gesamten Kastanie</w:t>
      </w:r>
      <w:r w:rsidRPr="00FD197F">
        <w:rPr>
          <w:rFonts w:ascii="Arial" w:hAnsi="Arial" w:cs="Arial"/>
          <w:sz w:val="20"/>
          <w:szCs w:val="20"/>
        </w:rPr>
        <w:t xml:space="preserve"> </w:t>
      </w:r>
      <w:r w:rsidR="000E2675" w:rsidRPr="00FD197F">
        <w:rPr>
          <w:rFonts w:ascii="Arial" w:hAnsi="Arial" w:cs="Arial"/>
          <w:sz w:val="20"/>
          <w:szCs w:val="20"/>
        </w:rPr>
        <w:t xml:space="preserve">vergrößert </w:t>
      </w:r>
      <w:r w:rsidR="00795ACD" w:rsidRPr="00FD197F">
        <w:rPr>
          <w:rFonts w:ascii="Arial" w:hAnsi="Arial" w:cs="Arial"/>
          <w:sz w:val="20"/>
          <w:szCs w:val="20"/>
        </w:rPr>
        <w:t>auf einem DIN-A-</w:t>
      </w:r>
      <w:r w:rsidR="005D6A96" w:rsidRPr="00FD197F">
        <w:rPr>
          <w:rFonts w:ascii="Arial" w:hAnsi="Arial" w:cs="Arial"/>
          <w:sz w:val="20"/>
          <w:szCs w:val="20"/>
        </w:rPr>
        <w:t>4-Blatt</w:t>
      </w:r>
      <w:r w:rsidR="000E2675" w:rsidRPr="00FD197F">
        <w:rPr>
          <w:rFonts w:ascii="Arial" w:hAnsi="Arial" w:cs="Arial"/>
          <w:sz w:val="20"/>
          <w:szCs w:val="20"/>
        </w:rPr>
        <w:t>.</w:t>
      </w:r>
      <w:r w:rsidR="005D6A96" w:rsidRPr="00FD197F">
        <w:rPr>
          <w:rFonts w:ascii="Arial" w:hAnsi="Arial" w:cs="Arial"/>
          <w:sz w:val="20"/>
          <w:szCs w:val="20"/>
        </w:rPr>
        <w:t xml:space="preserve"> </w:t>
      </w:r>
      <w:r w:rsidR="00272052" w:rsidRPr="00FD197F">
        <w:rPr>
          <w:rFonts w:ascii="Arial" w:hAnsi="Arial" w:cs="Arial"/>
          <w:sz w:val="20"/>
          <w:szCs w:val="20"/>
        </w:rPr>
        <w:t xml:space="preserve">Arbeiten Sie </w:t>
      </w:r>
      <w:r w:rsidR="000E2675" w:rsidRPr="00FD197F">
        <w:rPr>
          <w:rFonts w:ascii="Arial" w:hAnsi="Arial" w:cs="Arial"/>
          <w:sz w:val="20"/>
          <w:szCs w:val="20"/>
        </w:rPr>
        <w:t xml:space="preserve">darin die von Ihnen als besonders wesentlich </w:t>
      </w:r>
      <w:proofErr w:type="gramStart"/>
      <w:r w:rsidR="000E2675" w:rsidRPr="00FD197F">
        <w:rPr>
          <w:rFonts w:ascii="Arial" w:hAnsi="Arial" w:cs="Arial"/>
          <w:sz w:val="20"/>
          <w:szCs w:val="20"/>
        </w:rPr>
        <w:t>erachteten Merkmale</w:t>
      </w:r>
      <w:proofErr w:type="gramEnd"/>
      <w:r w:rsidR="000E2675" w:rsidRPr="00FD197F">
        <w:rPr>
          <w:rFonts w:ascii="Arial" w:hAnsi="Arial" w:cs="Arial"/>
          <w:sz w:val="20"/>
          <w:szCs w:val="20"/>
        </w:rPr>
        <w:t xml:space="preserve"> </w:t>
      </w:r>
      <w:r w:rsidR="00272052" w:rsidRPr="00FD197F">
        <w:rPr>
          <w:rFonts w:ascii="Arial" w:hAnsi="Arial" w:cs="Arial"/>
          <w:sz w:val="20"/>
          <w:szCs w:val="20"/>
        </w:rPr>
        <w:t>in einer naturgetreuen Darstellung aus</w:t>
      </w:r>
      <w:r w:rsidR="000E2675" w:rsidRPr="00FD197F">
        <w:rPr>
          <w:rFonts w:ascii="Arial" w:hAnsi="Arial" w:cs="Arial"/>
          <w:sz w:val="20"/>
          <w:szCs w:val="20"/>
        </w:rPr>
        <w:t>, während a</w:t>
      </w:r>
      <w:r w:rsidR="00272052" w:rsidRPr="00FD197F">
        <w:rPr>
          <w:rFonts w:ascii="Arial" w:hAnsi="Arial" w:cs="Arial"/>
          <w:sz w:val="20"/>
          <w:szCs w:val="20"/>
        </w:rPr>
        <w:t>ndere Merkmale demgegenüber bloß angedeutet werden.</w:t>
      </w:r>
      <w:r w:rsidR="000E2675" w:rsidRPr="00FD197F">
        <w:rPr>
          <w:rFonts w:ascii="Arial" w:hAnsi="Arial" w:cs="Arial"/>
          <w:sz w:val="20"/>
          <w:szCs w:val="20"/>
        </w:rPr>
        <w:t xml:space="preserve"> </w:t>
      </w:r>
    </w:p>
    <w:p w:rsidR="00802BC5" w:rsidRPr="00FD197F" w:rsidRDefault="00802BC5" w:rsidP="00802BC5">
      <w:pPr>
        <w:widowControl w:val="0"/>
        <w:suppressAutoHyphens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FD197F">
        <w:rPr>
          <w:rFonts w:ascii="Arial" w:hAnsi="Arial" w:cs="Arial"/>
          <w:sz w:val="20"/>
          <w:szCs w:val="20"/>
        </w:rPr>
        <w:t xml:space="preserve">Nutzen </w:t>
      </w:r>
      <w:r w:rsidR="009411D1" w:rsidRPr="00FD197F">
        <w:rPr>
          <w:rFonts w:ascii="Arial" w:hAnsi="Arial" w:cs="Arial"/>
          <w:sz w:val="20"/>
          <w:szCs w:val="20"/>
        </w:rPr>
        <w:t xml:space="preserve">Sie </w:t>
      </w:r>
      <w:r w:rsidR="002A459E" w:rsidRPr="00FD197F">
        <w:rPr>
          <w:rFonts w:ascii="Arial" w:hAnsi="Arial" w:cs="Arial"/>
          <w:sz w:val="20"/>
          <w:szCs w:val="20"/>
        </w:rPr>
        <w:t>die Ihnen bekannten</w:t>
      </w:r>
      <w:r w:rsidRPr="00FD197F">
        <w:rPr>
          <w:rFonts w:ascii="Arial" w:hAnsi="Arial" w:cs="Arial"/>
          <w:sz w:val="20"/>
          <w:szCs w:val="20"/>
        </w:rPr>
        <w:t xml:space="preserve"> </w:t>
      </w:r>
      <w:r w:rsidR="002A459E" w:rsidRPr="00FD197F">
        <w:rPr>
          <w:rFonts w:ascii="Arial" w:hAnsi="Arial" w:cs="Arial"/>
          <w:sz w:val="20"/>
          <w:szCs w:val="20"/>
        </w:rPr>
        <w:t>M</w:t>
      </w:r>
      <w:r w:rsidRPr="00FD197F">
        <w:rPr>
          <w:rFonts w:ascii="Arial" w:hAnsi="Arial" w:cs="Arial"/>
          <w:sz w:val="20"/>
          <w:szCs w:val="20"/>
        </w:rPr>
        <w:t>ittel</w:t>
      </w:r>
      <w:r w:rsidR="002A459E" w:rsidRPr="00FD197F">
        <w:rPr>
          <w:rFonts w:ascii="Arial" w:hAnsi="Arial" w:cs="Arial"/>
          <w:sz w:val="20"/>
          <w:szCs w:val="20"/>
        </w:rPr>
        <w:t xml:space="preserve"> in den Bereichen</w:t>
      </w:r>
      <w:r w:rsidRPr="00FD197F">
        <w:rPr>
          <w:rFonts w:ascii="Arial" w:hAnsi="Arial" w:cs="Arial"/>
          <w:sz w:val="20"/>
          <w:szCs w:val="20"/>
        </w:rPr>
        <w:t>:</w:t>
      </w:r>
    </w:p>
    <w:p w:rsidR="00802BC5" w:rsidRPr="00FD197F" w:rsidRDefault="00802BC5" w:rsidP="00802BC5">
      <w:pPr>
        <w:widowControl w:val="0"/>
        <w:suppressAutoHyphens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FD197F">
        <w:rPr>
          <w:rFonts w:ascii="Arial" w:hAnsi="Arial" w:cs="Arial"/>
          <w:sz w:val="20"/>
          <w:szCs w:val="20"/>
        </w:rPr>
        <w:t>•</w:t>
      </w:r>
      <w:r w:rsidRPr="00FD197F">
        <w:rPr>
          <w:rFonts w:ascii="Arial" w:hAnsi="Arial" w:cs="Arial"/>
          <w:sz w:val="20"/>
          <w:szCs w:val="20"/>
        </w:rPr>
        <w:tab/>
      </w:r>
      <w:r w:rsidR="002A459E" w:rsidRPr="00FD197F">
        <w:rPr>
          <w:rFonts w:ascii="Arial" w:hAnsi="Arial" w:cs="Arial"/>
          <w:sz w:val="20"/>
          <w:szCs w:val="20"/>
        </w:rPr>
        <w:t>Z</w:t>
      </w:r>
      <w:r w:rsidRPr="00FD197F">
        <w:rPr>
          <w:rFonts w:ascii="Arial" w:hAnsi="Arial" w:cs="Arial"/>
          <w:sz w:val="20"/>
          <w:szCs w:val="20"/>
        </w:rPr>
        <w:t>eichnerische Verfahren</w:t>
      </w:r>
    </w:p>
    <w:p w:rsidR="00802BC5" w:rsidRPr="00FD197F" w:rsidRDefault="00802BC5" w:rsidP="00802BC5">
      <w:pPr>
        <w:widowControl w:val="0"/>
        <w:suppressAutoHyphens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FD197F">
        <w:rPr>
          <w:rFonts w:ascii="Arial" w:hAnsi="Arial" w:cs="Arial"/>
          <w:sz w:val="20"/>
          <w:szCs w:val="20"/>
        </w:rPr>
        <w:t>•</w:t>
      </w:r>
      <w:r w:rsidRPr="00FD197F">
        <w:rPr>
          <w:rFonts w:ascii="Arial" w:hAnsi="Arial" w:cs="Arial"/>
          <w:sz w:val="20"/>
          <w:szCs w:val="20"/>
        </w:rPr>
        <w:tab/>
      </w:r>
      <w:r w:rsidR="00CC3ABF" w:rsidRPr="00FD197F">
        <w:rPr>
          <w:rFonts w:ascii="Arial" w:hAnsi="Arial" w:cs="Arial"/>
          <w:sz w:val="20"/>
          <w:szCs w:val="20"/>
        </w:rPr>
        <w:t xml:space="preserve">Körper- bzw. </w:t>
      </w:r>
      <w:r w:rsidR="002A459E" w:rsidRPr="00FD197F">
        <w:rPr>
          <w:rFonts w:ascii="Arial" w:hAnsi="Arial" w:cs="Arial"/>
          <w:sz w:val="20"/>
          <w:szCs w:val="20"/>
        </w:rPr>
        <w:t xml:space="preserve">Raumillusion und </w:t>
      </w:r>
      <w:proofErr w:type="spellStart"/>
      <w:r w:rsidR="002A459E" w:rsidRPr="00FD197F">
        <w:rPr>
          <w:rFonts w:ascii="Arial" w:hAnsi="Arial" w:cs="Arial"/>
          <w:sz w:val="20"/>
          <w:szCs w:val="20"/>
        </w:rPr>
        <w:t>Betrachterstandpunkt</w:t>
      </w:r>
      <w:proofErr w:type="spellEnd"/>
    </w:p>
    <w:p w:rsidR="00802BC5" w:rsidRPr="00FD197F" w:rsidRDefault="00802BC5" w:rsidP="00802BC5">
      <w:pPr>
        <w:widowControl w:val="0"/>
        <w:suppressAutoHyphens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FD197F">
        <w:rPr>
          <w:rFonts w:ascii="Arial" w:hAnsi="Arial" w:cs="Arial"/>
          <w:sz w:val="20"/>
          <w:szCs w:val="20"/>
        </w:rPr>
        <w:t>•</w:t>
      </w:r>
      <w:r w:rsidRPr="00FD197F">
        <w:rPr>
          <w:rFonts w:ascii="Arial" w:hAnsi="Arial" w:cs="Arial"/>
          <w:sz w:val="20"/>
          <w:szCs w:val="20"/>
        </w:rPr>
        <w:tab/>
        <w:t>Licht</w:t>
      </w:r>
      <w:r w:rsidR="002A459E" w:rsidRPr="00FD197F">
        <w:rPr>
          <w:rFonts w:ascii="Arial" w:hAnsi="Arial" w:cs="Arial"/>
          <w:sz w:val="20"/>
          <w:szCs w:val="20"/>
        </w:rPr>
        <w:t xml:space="preserve"> und </w:t>
      </w:r>
      <w:r w:rsidRPr="00FD197F">
        <w:rPr>
          <w:rFonts w:ascii="Arial" w:hAnsi="Arial" w:cs="Arial"/>
          <w:sz w:val="20"/>
          <w:szCs w:val="20"/>
        </w:rPr>
        <w:t>Schatten</w:t>
      </w:r>
    </w:p>
    <w:p w:rsidR="00802BC5" w:rsidRPr="00FD197F" w:rsidRDefault="000822D9" w:rsidP="00802BC5">
      <w:pPr>
        <w:widowControl w:val="0"/>
        <w:suppressAutoHyphens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FD197F">
        <w:rPr>
          <w:rFonts w:ascii="Arial" w:hAnsi="Arial" w:cs="Arial"/>
          <w:sz w:val="20"/>
          <w:szCs w:val="20"/>
        </w:rPr>
        <w:t>•</w:t>
      </w:r>
      <w:r w:rsidRPr="00FD197F">
        <w:rPr>
          <w:rFonts w:ascii="Arial" w:hAnsi="Arial" w:cs="Arial"/>
          <w:sz w:val="20"/>
          <w:szCs w:val="20"/>
        </w:rPr>
        <w:tab/>
        <w:t>Stofflich</w:t>
      </w:r>
      <w:r w:rsidR="00802BC5" w:rsidRPr="00FD197F">
        <w:rPr>
          <w:rFonts w:ascii="Arial" w:hAnsi="Arial" w:cs="Arial"/>
          <w:sz w:val="20"/>
          <w:szCs w:val="20"/>
        </w:rPr>
        <w:t>keit</w:t>
      </w:r>
      <w:r w:rsidR="002A459E" w:rsidRPr="00FD197F">
        <w:rPr>
          <w:rFonts w:ascii="Arial" w:hAnsi="Arial" w:cs="Arial"/>
          <w:sz w:val="20"/>
          <w:szCs w:val="20"/>
        </w:rPr>
        <w:t>sillusion</w:t>
      </w:r>
    </w:p>
    <w:p w:rsidR="00802BC5" w:rsidRPr="00FD197F" w:rsidRDefault="00802BC5" w:rsidP="00802BC5">
      <w:pPr>
        <w:widowControl w:val="0"/>
        <w:suppressAutoHyphens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FD197F">
        <w:rPr>
          <w:rFonts w:ascii="Arial" w:hAnsi="Arial" w:cs="Arial"/>
          <w:sz w:val="20"/>
          <w:szCs w:val="20"/>
        </w:rPr>
        <w:t>•</w:t>
      </w:r>
      <w:r w:rsidRPr="00FD197F">
        <w:rPr>
          <w:rFonts w:ascii="Arial" w:hAnsi="Arial" w:cs="Arial"/>
          <w:sz w:val="20"/>
          <w:szCs w:val="20"/>
        </w:rPr>
        <w:tab/>
        <w:t>Anordnung auf der Bildfläche</w:t>
      </w:r>
    </w:p>
    <w:p w:rsidR="002622F3" w:rsidRPr="00FD197F" w:rsidRDefault="007D18F2" w:rsidP="007D18F2">
      <w:pPr>
        <w:spacing w:line="240" w:lineRule="auto"/>
        <w:ind w:left="992"/>
        <w:jc w:val="both"/>
        <w:rPr>
          <w:rFonts w:ascii="Arial" w:hAnsi="Arial" w:cs="Arial"/>
          <w:sz w:val="20"/>
          <w:szCs w:val="20"/>
        </w:rPr>
      </w:pPr>
      <w:r w:rsidRPr="00FD197F">
        <w:rPr>
          <w:rFonts w:ascii="Arial" w:hAnsi="Arial" w:cs="Arial"/>
          <w:sz w:val="20"/>
          <w:szCs w:val="20"/>
        </w:rPr>
        <w:t xml:space="preserve">Achten Sie </w:t>
      </w:r>
      <w:r w:rsidR="003E7062" w:rsidRPr="00FD197F">
        <w:rPr>
          <w:rFonts w:ascii="Arial" w:hAnsi="Arial" w:cs="Arial"/>
          <w:sz w:val="20"/>
          <w:szCs w:val="20"/>
        </w:rPr>
        <w:t xml:space="preserve">insgesamt </w:t>
      </w:r>
      <w:r w:rsidRPr="00FD197F">
        <w:rPr>
          <w:rFonts w:ascii="Arial" w:hAnsi="Arial" w:cs="Arial"/>
          <w:sz w:val="20"/>
          <w:szCs w:val="20"/>
        </w:rPr>
        <w:t>auf</w:t>
      </w:r>
      <w:r w:rsidR="00FD11F8">
        <w:rPr>
          <w:rFonts w:ascii="Arial" w:hAnsi="Arial" w:cs="Arial"/>
          <w:sz w:val="20"/>
          <w:szCs w:val="20"/>
        </w:rPr>
        <w:t xml:space="preserve"> einen </w:t>
      </w:r>
      <w:bookmarkStart w:id="0" w:name="_GoBack"/>
      <w:bookmarkEnd w:id="0"/>
      <w:r w:rsidR="003E7062" w:rsidRPr="00FD197F">
        <w:rPr>
          <w:rFonts w:ascii="Arial" w:hAnsi="Arial" w:cs="Arial"/>
          <w:sz w:val="20"/>
          <w:szCs w:val="20"/>
        </w:rPr>
        <w:t>abbildhaften Darstellungsmodus</w:t>
      </w:r>
      <w:r w:rsidRPr="00FD197F">
        <w:rPr>
          <w:rFonts w:ascii="Arial" w:hAnsi="Arial" w:cs="Arial"/>
          <w:sz w:val="20"/>
          <w:szCs w:val="20"/>
        </w:rPr>
        <w:t>. (40 Punkte)</w:t>
      </w:r>
    </w:p>
    <w:p w:rsidR="0026035A" w:rsidRPr="00FD197F" w:rsidRDefault="002622F3" w:rsidP="002622F3">
      <w:pPr>
        <w:pStyle w:val="Listenabsatz"/>
        <w:numPr>
          <w:ilvl w:val="0"/>
          <w:numId w:val="2"/>
        </w:numPr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FD197F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Erläutern Sie </w:t>
      </w:r>
      <w:r w:rsidR="0026035A" w:rsidRPr="00FD197F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kurz </w:t>
      </w:r>
      <w:r w:rsidRPr="00FD197F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Ihre Arbeitsergebnisse schriftlich. </w:t>
      </w:r>
      <w:r w:rsidR="0026035A" w:rsidRPr="00FD197F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Berücksichtigen Sie dabei folgende Punkte </w:t>
      </w:r>
      <w:r w:rsidR="0026035A" w:rsidRPr="00FD197F">
        <w:rPr>
          <w:rFonts w:ascii="Arial" w:hAnsi="Arial" w:cs="Arial"/>
          <w:sz w:val="20"/>
          <w:szCs w:val="20"/>
        </w:rPr>
        <w:t>(20</w:t>
      </w:r>
      <w:r w:rsidR="00FD4AB7" w:rsidRPr="00FD197F">
        <w:rPr>
          <w:rFonts w:ascii="Arial" w:hAnsi="Arial" w:cs="Arial"/>
          <w:sz w:val="20"/>
          <w:szCs w:val="20"/>
        </w:rPr>
        <w:t xml:space="preserve"> Punkte</w:t>
      </w:r>
      <w:r w:rsidR="0026035A" w:rsidRPr="00FD197F">
        <w:rPr>
          <w:rFonts w:ascii="Arial" w:hAnsi="Arial" w:cs="Arial"/>
          <w:sz w:val="20"/>
          <w:szCs w:val="20"/>
        </w:rPr>
        <w:t>)</w:t>
      </w:r>
      <w:r w:rsidR="0026035A" w:rsidRPr="00FD197F">
        <w:rPr>
          <w:rFonts w:ascii="Arial" w:eastAsiaTheme="minorHAnsi" w:hAnsi="Arial" w:cs="Arial"/>
          <w:kern w:val="0"/>
          <w:sz w:val="20"/>
          <w:szCs w:val="20"/>
          <w:lang w:eastAsia="en-US"/>
        </w:rPr>
        <w:t>:</w:t>
      </w:r>
    </w:p>
    <w:p w:rsidR="0026035A" w:rsidRPr="00FD197F" w:rsidRDefault="0026035A" w:rsidP="0026035A">
      <w:pPr>
        <w:pStyle w:val="Listenabsatz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FD197F">
        <w:rPr>
          <w:rFonts w:ascii="Arial" w:hAnsi="Arial" w:cs="Arial"/>
          <w:sz w:val="20"/>
          <w:szCs w:val="20"/>
        </w:rPr>
        <w:t>Ihre Gestaltungsabsicht</w:t>
      </w:r>
      <w:r w:rsidR="00925293" w:rsidRPr="00FD197F">
        <w:rPr>
          <w:rFonts w:ascii="Arial" w:hAnsi="Arial" w:cs="Arial"/>
          <w:sz w:val="20"/>
          <w:szCs w:val="20"/>
        </w:rPr>
        <w:t>en</w:t>
      </w:r>
    </w:p>
    <w:p w:rsidR="002622F3" w:rsidRPr="00FD197F" w:rsidRDefault="00925293" w:rsidP="0039599E">
      <w:pPr>
        <w:pStyle w:val="Listenabsatz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FD197F">
        <w:rPr>
          <w:rFonts w:ascii="Arial" w:hAnsi="Arial" w:cs="Arial"/>
          <w:sz w:val="20"/>
          <w:szCs w:val="20"/>
        </w:rPr>
        <w:t xml:space="preserve">Ihre </w:t>
      </w:r>
      <w:proofErr w:type="spellStart"/>
      <w:r w:rsidRPr="00FD197F">
        <w:rPr>
          <w:rFonts w:ascii="Arial" w:hAnsi="Arial" w:cs="Arial"/>
          <w:sz w:val="20"/>
          <w:szCs w:val="20"/>
        </w:rPr>
        <w:t>Gestaltungs</w:t>
      </w:r>
      <w:r w:rsidRPr="00FD197F">
        <w:rPr>
          <w:rFonts w:ascii="Arial" w:hAnsi="Arial" w:cs="Arial"/>
          <w:sz w:val="20"/>
          <w:szCs w:val="20"/>
        </w:rPr>
        <w:softHyphen/>
        <w:t>entschei</w:t>
      </w:r>
      <w:r w:rsidRPr="00FD197F">
        <w:rPr>
          <w:rFonts w:ascii="Arial" w:hAnsi="Arial" w:cs="Arial"/>
          <w:sz w:val="20"/>
          <w:szCs w:val="20"/>
        </w:rPr>
        <w:softHyphen/>
        <w:t>dungen</w:t>
      </w:r>
      <w:proofErr w:type="spellEnd"/>
      <w:r w:rsidRPr="00FD197F">
        <w:rPr>
          <w:rFonts w:ascii="Arial" w:hAnsi="Arial" w:cs="Arial"/>
          <w:sz w:val="20"/>
          <w:szCs w:val="20"/>
        </w:rPr>
        <w:t xml:space="preserve"> (Auswahl der Bildmittel zur Lösung der Aufgabe)</w:t>
      </w:r>
    </w:p>
    <w:p w:rsidR="00FE1FA8" w:rsidRDefault="00FE1F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F2333" w:rsidRPr="009F2333" w:rsidRDefault="009F2333" w:rsidP="009F233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F2333">
        <w:rPr>
          <w:rFonts w:ascii="Arial" w:eastAsia="Calibri" w:hAnsi="Arial" w:cs="Arial"/>
          <w:b/>
          <w:sz w:val="24"/>
          <w:szCs w:val="24"/>
        </w:rPr>
        <w:lastRenderedPageBreak/>
        <w:t xml:space="preserve">EF 1.1  GK Kunst / </w:t>
      </w:r>
      <w:proofErr w:type="spellStart"/>
      <w:r w:rsidRPr="009F2333">
        <w:rPr>
          <w:rFonts w:ascii="Arial" w:eastAsia="Calibri" w:hAnsi="Arial" w:cs="Arial"/>
          <w:b/>
          <w:sz w:val="24"/>
          <w:szCs w:val="24"/>
        </w:rPr>
        <w:t>xy</w:t>
      </w:r>
      <w:proofErr w:type="spellEnd"/>
      <w:r w:rsidRPr="009F2333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9F2333">
        <w:rPr>
          <w:rFonts w:ascii="Arial" w:eastAsia="Calibri" w:hAnsi="Arial" w:cs="Arial"/>
          <w:b/>
          <w:sz w:val="24"/>
          <w:szCs w:val="24"/>
        </w:rPr>
        <w:tab/>
        <w:t xml:space="preserve">Bewertungsbogen zur Klausur Nr. 1 </w:t>
      </w:r>
    </w:p>
    <w:p w:rsidR="009F2333" w:rsidRPr="009F2333" w:rsidRDefault="009F2333" w:rsidP="009F233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F2333">
        <w:rPr>
          <w:rFonts w:ascii="Arial" w:eastAsia="Calibri" w:hAnsi="Arial" w:cs="Arial"/>
          <w:b/>
          <w:sz w:val="24"/>
          <w:szCs w:val="24"/>
        </w:rPr>
        <w:t>Name:___________________________</w:t>
      </w:r>
    </w:p>
    <w:p w:rsidR="009F2333" w:rsidRPr="00372325" w:rsidRDefault="009F2333" w:rsidP="0066792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41"/>
        <w:gridCol w:w="993"/>
        <w:gridCol w:w="141"/>
        <w:gridCol w:w="1560"/>
      </w:tblGrid>
      <w:tr w:rsidR="0066792F" w:rsidRPr="007C600E" w:rsidTr="00AB7F49">
        <w:trPr>
          <w:trHeight w:val="336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92F" w:rsidRDefault="0066792F" w:rsidP="006679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9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Thema: Merkmale eines Gegenstandes durch Detailstudien klären </w:t>
            </w:r>
          </w:p>
          <w:p w:rsidR="0066792F" w:rsidRPr="007C600E" w:rsidRDefault="0066792F" w:rsidP="006679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6792F">
              <w:rPr>
                <w:rFonts w:ascii="Arial" w:eastAsia="Times New Roman" w:hAnsi="Arial" w:cs="Arial"/>
                <w:b/>
                <w:sz w:val="20"/>
                <w:szCs w:val="20"/>
              </w:rPr>
              <w:t>und in einer naturgetreuen Zeichnung sichtbar machen</w:t>
            </w:r>
          </w:p>
        </w:tc>
      </w:tr>
      <w:tr w:rsidR="0066792F" w:rsidRPr="007C600E" w:rsidTr="00AB7F49">
        <w:trPr>
          <w:trHeight w:val="289"/>
        </w:trPr>
        <w:tc>
          <w:tcPr>
            <w:tcW w:w="6771" w:type="dxa"/>
            <w:shd w:val="clear" w:color="auto" w:fill="D9D9D9" w:themeFill="background1" w:themeFillShade="D9"/>
          </w:tcPr>
          <w:p w:rsidR="0066792F" w:rsidRPr="007C600E" w:rsidRDefault="0066792F" w:rsidP="0066792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</w:pPr>
            <w:r w:rsidRPr="0037232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Erwartete Schülerinnen und Schüler-Leistung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6792F" w:rsidRPr="00372325" w:rsidRDefault="0066792F" w:rsidP="002B23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Max.</w:t>
            </w:r>
          </w:p>
          <w:p w:rsidR="0066792F" w:rsidRPr="00372325" w:rsidRDefault="0066792F" w:rsidP="002B23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Punkte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66792F" w:rsidRPr="00372325" w:rsidRDefault="0066792F" w:rsidP="002B23F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LP-Bewertung</w:t>
            </w:r>
          </w:p>
        </w:tc>
      </w:tr>
      <w:tr w:rsidR="0066792F" w:rsidRPr="007C600E" w:rsidTr="0066792F">
        <w:trPr>
          <w:trHeight w:val="3356"/>
        </w:trPr>
        <w:tc>
          <w:tcPr>
            <w:tcW w:w="6771" w:type="dxa"/>
            <w:shd w:val="clear" w:color="auto" w:fill="auto"/>
            <w:vAlign w:val="center"/>
          </w:tcPr>
          <w:p w:rsidR="0066792F" w:rsidRPr="007C600E" w:rsidRDefault="0066792F" w:rsidP="00CA40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C600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>Zu 1a:</w:t>
            </w:r>
            <w:r w:rsidRPr="007C60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(Detailstudien /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  <w:r w:rsidRPr="007C60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Punkte)</w:t>
            </w:r>
          </w:p>
          <w:p w:rsidR="0066792F" w:rsidRPr="00F550DD" w:rsidRDefault="0066792F" w:rsidP="00365E16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 w:rsidRPr="00F550DD">
              <w:rPr>
                <w:rFonts w:ascii="Arial" w:eastAsia="Times New Roman" w:hAnsi="Arial" w:cs="Arial"/>
                <w:sz w:val="20"/>
                <w:szCs w:val="20"/>
              </w:rPr>
              <w:t xml:space="preserve">Menge/äußere Vorgaben der naturalistischen Detailstudien (2–3 jeweils auf DIN A 5) sowie Anspruch/Auswahl der Schwerpunkte in Bezug auf sichtbare, tastbare Merkmale (z.B. rauen, glatten, flachen, bauchigen, glänzenden, stumpfen etc.), </w:t>
            </w:r>
          </w:p>
          <w:p w:rsidR="0066792F" w:rsidRPr="00AB7F49" w:rsidRDefault="0066792F" w:rsidP="00CA40DF">
            <w:pPr>
              <w:spacing w:after="0" w:line="240" w:lineRule="auto"/>
              <w:ind w:left="360"/>
              <w:contextualSpacing/>
              <w:rPr>
                <w:sz w:val="10"/>
                <w:szCs w:val="10"/>
              </w:rPr>
            </w:pPr>
          </w:p>
          <w:p w:rsidR="0066792F" w:rsidRPr="007C600E" w:rsidRDefault="0066792F" w:rsidP="00365E1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C600E">
              <w:rPr>
                <w:rFonts w:ascii="Arial" w:eastAsia="Times New Roman" w:hAnsi="Arial" w:cs="Arial"/>
                <w:sz w:val="20"/>
                <w:szCs w:val="20"/>
              </w:rPr>
              <w:t>sach- und aufgabengemäße Auswahl sowie entsprechend absichtsvoller Einsatz geeigneter grafischer Mittel (Punkt, Linie, Fläche) und besonders der zeichnerischen Verfahren (in etwa Punktverfahren, Parallel- und Kreuzschraffur 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uch als Bogenlinienschraffuren/</w:t>
            </w:r>
            <w:r w:rsidRPr="007C600E">
              <w:rPr>
                <w:rFonts w:ascii="Arial" w:eastAsia="Times New Roman" w:hAnsi="Arial" w:cs="Arial"/>
                <w:sz w:val="20"/>
                <w:szCs w:val="20"/>
              </w:rPr>
              <w:t xml:space="preserve">Formschraffuren sowie Strichbündelverfahren, </w:t>
            </w:r>
            <w:proofErr w:type="spellStart"/>
            <w:r w:rsidRPr="007C600E">
              <w:rPr>
                <w:rFonts w:ascii="Arial" w:eastAsia="Times New Roman" w:hAnsi="Arial" w:cs="Arial"/>
                <w:sz w:val="20"/>
                <w:szCs w:val="20"/>
              </w:rPr>
              <w:t>Kritzelschraffur</w:t>
            </w:r>
            <w:proofErr w:type="spellEnd"/>
            <w:r w:rsidRPr="007C600E">
              <w:rPr>
                <w:rFonts w:ascii="Arial" w:eastAsia="Times New Roman" w:hAnsi="Arial" w:cs="Arial"/>
                <w:sz w:val="20"/>
                <w:szCs w:val="20"/>
              </w:rPr>
              <w:t>, Schummern und Sfumato) unter gelungener Vernetzung, Optimierung einer Klärung von einzelnen, besonders wichtigen Merkmalen durch Einzelstudien sichtbar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792F" w:rsidRDefault="0066792F" w:rsidP="00CA40D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6792F" w:rsidRPr="007C600E" w:rsidRDefault="0066792F" w:rsidP="00CA40D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600E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7C600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66792F" w:rsidRPr="007C600E" w:rsidRDefault="0066792F" w:rsidP="00CA40D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6792F" w:rsidRPr="007C600E" w:rsidRDefault="0066792F" w:rsidP="00CA40D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6792F" w:rsidRPr="007C600E" w:rsidRDefault="0066792F" w:rsidP="00CA40D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(15</w:t>
            </w:r>
            <w:r w:rsidRPr="007C600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66792F" w:rsidRPr="007C600E" w:rsidRDefault="0066792F" w:rsidP="00CA40D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6792F" w:rsidRPr="007C600E" w:rsidRDefault="0066792F" w:rsidP="00CA40D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92F" w:rsidRPr="007C600E" w:rsidTr="0066792F">
        <w:trPr>
          <w:trHeight w:val="87"/>
        </w:trPr>
        <w:tc>
          <w:tcPr>
            <w:tcW w:w="6771" w:type="dxa"/>
            <w:shd w:val="clear" w:color="auto" w:fill="auto"/>
            <w:vAlign w:val="center"/>
          </w:tcPr>
          <w:p w:rsidR="0066792F" w:rsidRPr="007C600E" w:rsidRDefault="0066792F" w:rsidP="00CA40DF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 w:rsidRPr="007C600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Weitere oben nicht erfasste aufgabenbezogene Leistung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792F" w:rsidRPr="007C600E" w:rsidRDefault="0066792F" w:rsidP="00CA40DF">
            <w:pPr>
              <w:spacing w:after="0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 w:rsidRPr="007C600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2</w:t>
            </w:r>
            <w:r w:rsidRPr="007C600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6792F" w:rsidRPr="007C600E" w:rsidRDefault="0066792F" w:rsidP="00CA40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92F" w:rsidRPr="007C600E" w:rsidTr="00AB7F49">
        <w:trPr>
          <w:trHeight w:val="7631"/>
        </w:trPr>
        <w:tc>
          <w:tcPr>
            <w:tcW w:w="6771" w:type="dxa"/>
            <w:shd w:val="clear" w:color="auto" w:fill="auto"/>
          </w:tcPr>
          <w:p w:rsidR="0066792F" w:rsidRPr="007C600E" w:rsidRDefault="0066792F" w:rsidP="0066792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>z</w:t>
            </w:r>
            <w:r w:rsidRPr="007C600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>u 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>b</w:t>
            </w:r>
            <w:r w:rsidRPr="007C600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>:</w:t>
            </w:r>
            <w:r w:rsidRPr="007C60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(Endgrafik / 4</w:t>
            </w:r>
            <w:r w:rsidRPr="007C600E">
              <w:rPr>
                <w:rFonts w:ascii="Arial" w:eastAsia="Times New Roman" w:hAnsi="Arial" w:cs="Arial"/>
                <w:b/>
                <w:sz w:val="20"/>
                <w:szCs w:val="20"/>
              </w:rPr>
              <w:t>0 Punkte)</w:t>
            </w:r>
          </w:p>
          <w:p w:rsidR="0066792F" w:rsidRPr="007C600E" w:rsidRDefault="0066792F" w:rsidP="0066792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C600E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Gesamteindruck</w:t>
            </w:r>
            <w:r w:rsidRPr="007C60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zur Endgrafik</w:t>
            </w:r>
            <w:r w:rsidRPr="007C600E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66792F" w:rsidRPr="007C600E" w:rsidRDefault="0066792F" w:rsidP="0066792F">
            <w:pPr>
              <w:pStyle w:val="Listenabsatz"/>
              <w:widowControl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 w:rsidRPr="007C600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Eigenständige, komplexe Bildlösung zur Problemstellung, Anforderung der Aufgabenstellung voll (passgenau) erfasst </w:t>
            </w:r>
          </w:p>
          <w:p w:rsidR="0066792F" w:rsidRPr="00AB7F49" w:rsidRDefault="0066792F" w:rsidP="0066792F">
            <w:pPr>
              <w:spacing w:after="0"/>
              <w:rPr>
                <w:rFonts w:ascii="Arial" w:eastAsia="Times New Roman" w:hAnsi="Arial" w:cs="Arial"/>
                <w:b/>
                <w:sz w:val="10"/>
                <w:szCs w:val="10"/>
                <w:u w:val="single"/>
              </w:rPr>
            </w:pPr>
          </w:p>
          <w:p w:rsidR="0066792F" w:rsidRPr="007C600E" w:rsidRDefault="0066792F" w:rsidP="0066792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7C600E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Bildnerische Mittel:</w:t>
            </w:r>
          </w:p>
          <w:p w:rsidR="0066792F" w:rsidRPr="007C600E" w:rsidRDefault="0066792F" w:rsidP="0066792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C600E">
              <w:rPr>
                <w:rFonts w:ascii="Arial" w:eastAsia="Times New Roman" w:hAnsi="Arial" w:cs="Arial"/>
                <w:b/>
                <w:sz w:val="20"/>
                <w:szCs w:val="20"/>
              </w:rPr>
              <w:t>Inhaltlich:</w:t>
            </w:r>
            <w:r w:rsidRPr="007C60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6792F" w:rsidRPr="00AB7F49" w:rsidRDefault="0066792F" w:rsidP="0066792F">
            <w:pPr>
              <w:spacing w:after="0"/>
              <w:rPr>
                <w:rFonts w:ascii="Arial" w:eastAsia="Times New Roman" w:hAnsi="Arial" w:cs="Arial"/>
                <w:sz w:val="10"/>
                <w:szCs w:val="10"/>
              </w:rPr>
            </w:pPr>
            <w:r w:rsidRPr="007C600E">
              <w:rPr>
                <w:rFonts w:ascii="Arial" w:eastAsia="Times New Roman" w:hAnsi="Arial" w:cs="Arial"/>
                <w:sz w:val="20"/>
                <w:szCs w:val="20"/>
              </w:rPr>
              <w:t>Anspruch, Komplexität und Bedeutsamkeit (Wesentliches) der ausgewählten, aber im Zusammenhang deutlich werdenden Merkmale (z.B. Raues, Glattes, Flaches, Bauchiges, Glänzendes, Stumpfes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Spitzes</w:t>
            </w:r>
            <w:r w:rsidRPr="007C600E">
              <w:rPr>
                <w:rFonts w:ascii="Arial" w:eastAsia="Times New Roman" w:hAnsi="Arial" w:cs="Arial"/>
                <w:sz w:val="20"/>
                <w:szCs w:val="20"/>
              </w:rPr>
              <w:t>, Frisches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 w:rsidRPr="007C600E">
              <w:rPr>
                <w:rFonts w:ascii="Arial" w:eastAsia="Times New Roman" w:hAnsi="Arial" w:cs="Arial"/>
                <w:sz w:val="20"/>
                <w:szCs w:val="20"/>
              </w:rPr>
              <w:t>Feucht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es, Vertrocknetes, Großflächiges – Kleinteiliges</w:t>
            </w:r>
            <w:r w:rsidRPr="007C600E">
              <w:rPr>
                <w:rFonts w:ascii="Arial" w:eastAsia="Times New Roman" w:hAnsi="Arial" w:cs="Arial"/>
                <w:sz w:val="20"/>
                <w:szCs w:val="20"/>
              </w:rPr>
              <w:t>, Inneres – Äußeres); gegebenenfalls deutlich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7C600E">
              <w:rPr>
                <w:rFonts w:ascii="Arial" w:eastAsia="Times New Roman" w:hAnsi="Arial" w:cs="Arial"/>
                <w:sz w:val="20"/>
                <w:szCs w:val="20"/>
              </w:rPr>
              <w:t xml:space="preserve"> inhaltliche Kontraste als vergleichbar Anderes betont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:rsidR="0066792F" w:rsidRPr="007C600E" w:rsidRDefault="0066792F" w:rsidP="0066792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60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Formal: </w:t>
            </w:r>
          </w:p>
          <w:p w:rsidR="0066792F" w:rsidRDefault="0066792F" w:rsidP="0066792F">
            <w:pPr>
              <w:pStyle w:val="Listenabsatz"/>
              <w:widowControl/>
              <w:numPr>
                <w:ilvl w:val="0"/>
                <w:numId w:val="5"/>
              </w:num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7C600E">
              <w:rPr>
                <w:rFonts w:ascii="Arial" w:eastAsia="Times New Roman" w:hAnsi="Arial" w:cs="Arial"/>
                <w:kern w:val="0"/>
                <w:sz w:val="20"/>
                <w:szCs w:val="20"/>
              </w:rPr>
              <w:t>Aufwand, Auswahl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, Einsatz</w:t>
            </w:r>
            <w:r w:rsidRPr="007C600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und Verzahnung der grafischen Mittel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und zeichnerischen Verfahren bezogen auf die erläuterten Objektmerkmale und die darauf bezogenen Gestaltungsabsichten </w:t>
            </w:r>
            <w:r w:rsidRPr="007C600E">
              <w:rPr>
                <w:rFonts w:ascii="Arial" w:eastAsia="Times New Roman" w:hAnsi="Arial" w:cs="Arial"/>
                <w:kern w:val="0"/>
                <w:sz w:val="20"/>
                <w:szCs w:val="20"/>
              </w:rPr>
              <w:t>(Einheitlichkeit der Auffassung in der Zeichnung des Motivs; Punktverfahren, Parallel- und Kreuzschraffur auch als Bogenlinienschraffuren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Pr="007C600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/ Formschraffuren sowie Strichbündelverfahren, </w:t>
            </w:r>
            <w:proofErr w:type="spellStart"/>
            <w:r w:rsidRPr="007C600E">
              <w:rPr>
                <w:rFonts w:ascii="Arial" w:eastAsia="Times New Roman" w:hAnsi="Arial" w:cs="Arial"/>
                <w:kern w:val="0"/>
                <w:sz w:val="20"/>
                <w:szCs w:val="20"/>
              </w:rPr>
              <w:t>Kritzelschraffur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;</w:t>
            </w:r>
            <w:r w:rsidRPr="007C600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Grauwerte</w:t>
            </w:r>
            <w:r w:rsidRPr="007C600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; Außen-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bzw.</w:t>
            </w:r>
            <w:r w:rsidRPr="007C600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Binnenkonturen vorsichtig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und</w:t>
            </w:r>
            <w:r w:rsidRPr="007C600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sachangemessen genutzt)</w:t>
            </w:r>
          </w:p>
          <w:p w:rsidR="0066792F" w:rsidRPr="007C600E" w:rsidRDefault="0066792F" w:rsidP="0066792F">
            <w:pPr>
              <w:pStyle w:val="Listenabsatz"/>
              <w:widowControl/>
              <w:suppressAutoHyphens w:val="0"/>
              <w:ind w:left="72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:rsidR="0066792F" w:rsidRPr="007C600E" w:rsidRDefault="0066792F" w:rsidP="0066792F">
            <w:pPr>
              <w:pStyle w:val="Listenabsatz"/>
              <w:widowControl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Grad der Abbildhaftigkeit </w:t>
            </w:r>
            <w:r w:rsidRPr="007C600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der gewählten/kombinierten Verfahren zur Verdeutlichung von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zeichner</w:t>
            </w:r>
            <w:r w:rsidRPr="00557A4F">
              <w:rPr>
                <w:rFonts w:ascii="Arial" w:eastAsia="Times New Roman" w:hAnsi="Arial" w:cs="Arial"/>
                <w:kern w:val="0"/>
                <w:sz w:val="20"/>
                <w:szCs w:val="20"/>
              </w:rPr>
              <w:t>ische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n</w:t>
            </w:r>
            <w:r w:rsidRPr="00557A4F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Details,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Proportionen, </w:t>
            </w:r>
            <w:r w:rsidRPr="00557A4F">
              <w:rPr>
                <w:rFonts w:ascii="Arial" w:eastAsia="Times New Roman" w:hAnsi="Arial" w:cs="Arial"/>
                <w:kern w:val="0"/>
                <w:sz w:val="20"/>
                <w:szCs w:val="20"/>
              </w:rPr>
              <w:t>Körperillusion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, Raumillusion (auch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Betrachterstandpunkt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)</w:t>
            </w:r>
            <w:r w:rsidRPr="00557A4F">
              <w:rPr>
                <w:rFonts w:ascii="Arial" w:eastAsia="Times New Roman" w:hAnsi="Arial" w:cs="Arial"/>
                <w:kern w:val="0"/>
                <w:sz w:val="20"/>
                <w:szCs w:val="20"/>
              </w:rPr>
              <w:t>, Stofflichkeitsillusion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</w:r>
          </w:p>
          <w:p w:rsidR="0066792F" w:rsidRPr="007C600E" w:rsidRDefault="0066792F" w:rsidP="0066792F">
            <w:pPr>
              <w:pStyle w:val="Listenabsatz"/>
              <w:widowControl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Gliederung der Bildf</w:t>
            </w:r>
            <w:r w:rsidRPr="007C600E">
              <w:rPr>
                <w:rFonts w:ascii="Arial" w:eastAsia="Times New Roman" w:hAnsi="Arial" w:cs="Arial"/>
                <w:kern w:val="0"/>
                <w:sz w:val="20"/>
                <w:szCs w:val="20"/>
              </w:rPr>
              <w:t>läche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in Bezug auf die als wesentlich erachteten Merkmale (Ausrichtung der Kastanie, </w:t>
            </w:r>
            <w:r w:rsidRPr="007C600E">
              <w:rPr>
                <w:rFonts w:ascii="Arial" w:eastAsia="Times New Roman" w:hAnsi="Arial" w:cs="Arial"/>
                <w:kern w:val="0"/>
                <w:sz w:val="20"/>
                <w:szCs w:val="20"/>
              </w:rPr>
              <w:t>mit entsprechendem Figur-Rand-Verhältnis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(DIN-A-4-</w:t>
            </w:r>
            <w:r w:rsidRPr="007C600E">
              <w:rPr>
                <w:rFonts w:ascii="Arial" w:eastAsia="Times New Roman" w:hAnsi="Arial" w:cs="Arial"/>
                <w:kern w:val="0"/>
                <w:sz w:val="20"/>
                <w:szCs w:val="20"/>
              </w:rPr>
              <w:t>Fläche)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792F" w:rsidRDefault="0066792F" w:rsidP="00CA40D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6792F" w:rsidRPr="007C600E" w:rsidRDefault="0066792F" w:rsidP="00CA40D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600E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C600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66792F" w:rsidRPr="0066792F" w:rsidRDefault="0066792F" w:rsidP="00CA40DF">
            <w:pPr>
              <w:jc w:val="both"/>
              <w:rPr>
                <w:rFonts w:ascii="Arial" w:eastAsia="Times New Roman" w:hAnsi="Arial" w:cs="Arial"/>
                <w:sz w:val="48"/>
                <w:szCs w:val="48"/>
              </w:rPr>
            </w:pPr>
          </w:p>
          <w:p w:rsidR="0066792F" w:rsidRPr="007C600E" w:rsidRDefault="0066792F" w:rsidP="007C07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600E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7C600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66792F" w:rsidRPr="007C600E" w:rsidRDefault="0066792F" w:rsidP="00CA40D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6792F" w:rsidRPr="007C600E" w:rsidRDefault="0066792F" w:rsidP="00CA40D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6792F" w:rsidRPr="0066792F" w:rsidRDefault="0066792F" w:rsidP="00CA40DF">
            <w:pPr>
              <w:jc w:val="both"/>
              <w:rPr>
                <w:rFonts w:ascii="Arial" w:eastAsia="Times New Roman" w:hAnsi="Arial" w:cs="Arial"/>
                <w:sz w:val="40"/>
                <w:szCs w:val="40"/>
              </w:rPr>
            </w:pPr>
          </w:p>
          <w:p w:rsidR="0066792F" w:rsidRPr="007C600E" w:rsidRDefault="0066792F" w:rsidP="007C07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600E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7C600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66792F" w:rsidRPr="007C600E" w:rsidRDefault="0066792F" w:rsidP="00CA40D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6792F" w:rsidRDefault="0066792F" w:rsidP="00CA40D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6792F" w:rsidRPr="0066792F" w:rsidRDefault="0066792F" w:rsidP="00CA40DF">
            <w:pPr>
              <w:jc w:val="both"/>
              <w:rPr>
                <w:rFonts w:ascii="Arial" w:eastAsia="Times New Roman" w:hAnsi="Arial" w:cs="Arial"/>
                <w:sz w:val="38"/>
                <w:szCs w:val="38"/>
              </w:rPr>
            </w:pPr>
          </w:p>
          <w:p w:rsidR="0066792F" w:rsidRPr="007C600E" w:rsidRDefault="0066792F" w:rsidP="007C07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600E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7C600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66792F" w:rsidRPr="0066792F" w:rsidRDefault="0066792F" w:rsidP="00CA40DF">
            <w:pPr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66792F" w:rsidRPr="007C600E" w:rsidRDefault="0066792F" w:rsidP="00CA40D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600E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C600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6792F" w:rsidRPr="00AE0A31" w:rsidRDefault="0066792F" w:rsidP="00AE0A3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6792F" w:rsidRPr="007C600E" w:rsidRDefault="0066792F" w:rsidP="006E36F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92F" w:rsidRPr="007C600E" w:rsidTr="00E17151">
        <w:trPr>
          <w:trHeight w:val="270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92F" w:rsidRPr="007C600E" w:rsidRDefault="0066792F" w:rsidP="00CA40DF">
            <w:pPr>
              <w:spacing w:after="0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 w:rsidRPr="007C600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Weitere oben nicht erf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asste aufgabenbezogene Leistungen (z.B. </w:t>
            </w:r>
            <w:r w:rsidRPr="009864F0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dynamische Aspekte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der organisierten Bildfläche</w:t>
            </w:r>
            <w:r w:rsidRPr="009864F0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92F" w:rsidRPr="007C600E" w:rsidRDefault="0066792F" w:rsidP="00CA40DF">
            <w:pPr>
              <w:spacing w:after="0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 w:rsidRPr="007C600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(4)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92F" w:rsidRPr="007C600E" w:rsidRDefault="0066792F" w:rsidP="00CA40D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7F49" w:rsidRPr="007C600E" w:rsidTr="00212B9F">
        <w:trPr>
          <w:trHeight w:val="164"/>
        </w:trPr>
        <w:tc>
          <w:tcPr>
            <w:tcW w:w="6771" w:type="dxa"/>
            <w:shd w:val="clear" w:color="auto" w:fill="D9D9D9" w:themeFill="background1" w:themeFillShade="D9"/>
          </w:tcPr>
          <w:p w:rsidR="00F012CA" w:rsidRPr="00F012CA" w:rsidRDefault="00AB7F49" w:rsidP="00F012CA">
            <w:pPr>
              <w:tabs>
                <w:tab w:val="left" w:pos="4819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B7F49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Summe zu Aufgabe 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B7F49" w:rsidRPr="007C600E" w:rsidRDefault="00AB7F49" w:rsidP="00E17151">
            <w:pPr>
              <w:spacing w:after="0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AB7F49" w:rsidRPr="007C600E" w:rsidRDefault="00AB7F49" w:rsidP="00E171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1FA8" w:rsidRPr="007C600E" w:rsidTr="00006B2D">
        <w:trPr>
          <w:trHeight w:val="6790"/>
        </w:trPr>
        <w:tc>
          <w:tcPr>
            <w:tcW w:w="6912" w:type="dxa"/>
            <w:gridSpan w:val="2"/>
            <w:shd w:val="clear" w:color="auto" w:fill="auto"/>
          </w:tcPr>
          <w:p w:rsidR="00FE1FA8" w:rsidRPr="007C600E" w:rsidRDefault="00FE1FA8" w:rsidP="00006B2D">
            <w:pPr>
              <w:tabs>
                <w:tab w:val="left" w:pos="5325"/>
              </w:tabs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600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lastRenderedPageBreak/>
              <w:t>Zu 2:</w:t>
            </w:r>
            <w:r w:rsidRPr="007C60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(Schriftliche Erläuterungen / 20 Punkte)</w:t>
            </w:r>
          </w:p>
          <w:p w:rsidR="00FE1FA8" w:rsidRPr="007C600E" w:rsidRDefault="00FE1FA8" w:rsidP="00006B2D">
            <w:pPr>
              <w:tabs>
                <w:tab w:val="left" w:pos="5325"/>
              </w:tabs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600E">
              <w:rPr>
                <w:rFonts w:ascii="Arial" w:eastAsia="Times New Roman" w:hAnsi="Arial" w:cs="Arial"/>
                <w:b/>
                <w:sz w:val="20"/>
                <w:szCs w:val="20"/>
              </w:rPr>
              <w:t>INHALTSLEISTUNG (14 Punkte)</w:t>
            </w:r>
          </w:p>
          <w:p w:rsidR="00FE1FA8" w:rsidRDefault="004702C5" w:rsidP="00006B2D">
            <w:pPr>
              <w:pStyle w:val="Listenabsatz"/>
              <w:widowControl/>
              <w:numPr>
                <w:ilvl w:val="0"/>
                <w:numId w:val="3"/>
              </w:numPr>
              <w:tabs>
                <w:tab w:val="left" w:pos="5325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K</w:t>
            </w:r>
            <w:r w:rsidR="00FE1FA8" w:rsidRPr="007C600E">
              <w:rPr>
                <w:rFonts w:ascii="Arial" w:eastAsia="Times New Roman" w:hAnsi="Arial" w:cs="Arial"/>
                <w:kern w:val="0"/>
                <w:sz w:val="20"/>
                <w:szCs w:val="20"/>
              </w:rPr>
              <w:t>napp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e</w:t>
            </w:r>
            <w:r w:rsidR="00FE1FA8" w:rsidRPr="007C600E">
              <w:rPr>
                <w:rFonts w:ascii="Arial" w:eastAsia="Times New Roman" w:hAnsi="Arial" w:cs="Arial"/>
                <w:kern w:val="0"/>
                <w:sz w:val="20"/>
                <w:szCs w:val="20"/>
              </w:rPr>
              <w:t>, aber prägnant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e</w:t>
            </w:r>
            <w:r w:rsidR="00FE1FA8" w:rsidRPr="007C600E">
              <w:rPr>
                <w:rFonts w:ascii="Arial" w:eastAsia="Times New Roman" w:hAnsi="Arial" w:cs="Arial"/>
                <w:kern w:val="0"/>
                <w:sz w:val="20"/>
                <w:szCs w:val="20"/>
              </w:rPr>
              <w:t>, inhaltlich richtig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e</w:t>
            </w:r>
            <w:r w:rsidR="00FE1FA8" w:rsidRPr="007C600E">
              <w:rPr>
                <w:rFonts w:ascii="Arial" w:eastAsia="Times New Roman" w:hAnsi="Arial" w:cs="Arial"/>
                <w:kern w:val="0"/>
                <w:sz w:val="20"/>
                <w:szCs w:val="20"/>
              </w:rPr>
              <w:t>, sachgerecht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e</w:t>
            </w:r>
            <w:r w:rsidR="00FE1FA8" w:rsidRPr="007C600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und angemessen komplex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e Erläuterung der </w:t>
            </w:r>
            <w:r w:rsidR="00FE1FA8" w:rsidRPr="007C600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Überlegungen </w:t>
            </w:r>
            <w:r w:rsidR="007A090D">
              <w:rPr>
                <w:rFonts w:ascii="Arial" w:eastAsia="Times New Roman" w:hAnsi="Arial" w:cs="Arial"/>
                <w:kern w:val="0"/>
                <w:sz w:val="20"/>
                <w:szCs w:val="20"/>
              </w:rPr>
              <w:t>hinsichtlich des Inhaltes und der</w:t>
            </w:r>
            <w:r w:rsidR="00FE1FA8" w:rsidRPr="007C600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7A090D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formalen Bildmittel</w:t>
            </w:r>
            <w:r w:rsidR="00FE1FA8" w:rsidRPr="007C600E">
              <w:rPr>
                <w:rFonts w:ascii="Arial" w:eastAsia="Times New Roman" w:hAnsi="Arial" w:cs="Arial"/>
                <w:kern w:val="0"/>
                <w:sz w:val="20"/>
                <w:szCs w:val="20"/>
              </w:rPr>
              <w:t>, die zur Realisation der Aufgabe im Bildfindungsprozess</w:t>
            </w:r>
            <w:r w:rsidR="00FE1FA8" w:rsidRPr="007C600E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</w:t>
            </w:r>
            <w:r w:rsidR="00FE1FA8" w:rsidRPr="007C600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eingesetzt sind </w:t>
            </w:r>
            <w:r w:rsidR="00FE1FA8" w:rsidRPr="0016456C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(Detailstudien)</w:t>
            </w:r>
          </w:p>
          <w:p w:rsidR="00975AC5" w:rsidRPr="00975AC5" w:rsidRDefault="00975AC5" w:rsidP="00006B2D">
            <w:pPr>
              <w:tabs>
                <w:tab w:val="left" w:pos="5325"/>
              </w:tabs>
              <w:spacing w:after="0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1FA8" w:rsidRDefault="00FE1FA8" w:rsidP="00006B2D">
            <w:pPr>
              <w:pStyle w:val="Listenabsatz"/>
              <w:widowControl/>
              <w:numPr>
                <w:ilvl w:val="0"/>
                <w:numId w:val="3"/>
              </w:numPr>
              <w:tabs>
                <w:tab w:val="left" w:pos="5325"/>
              </w:tabs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7C600E">
              <w:rPr>
                <w:rFonts w:ascii="Arial" w:eastAsia="Times New Roman" w:hAnsi="Arial" w:cs="Arial"/>
                <w:kern w:val="0"/>
                <w:sz w:val="20"/>
                <w:szCs w:val="20"/>
              </w:rPr>
              <w:t>prägnant</w:t>
            </w:r>
            <w:r w:rsidR="007A090D">
              <w:rPr>
                <w:rFonts w:ascii="Arial" w:eastAsia="Times New Roman" w:hAnsi="Arial" w:cs="Arial"/>
                <w:kern w:val="0"/>
                <w:sz w:val="20"/>
                <w:szCs w:val="20"/>
              </w:rPr>
              <w:t>e</w:t>
            </w:r>
            <w:r w:rsidRPr="007C600E">
              <w:rPr>
                <w:rFonts w:ascii="Arial" w:eastAsia="Times New Roman" w:hAnsi="Arial" w:cs="Arial"/>
                <w:kern w:val="0"/>
                <w:sz w:val="20"/>
                <w:szCs w:val="20"/>
              </w:rPr>
              <w:t>, inhaltlich richtig</w:t>
            </w:r>
            <w:r w:rsidR="007A090D">
              <w:rPr>
                <w:rFonts w:ascii="Arial" w:eastAsia="Times New Roman" w:hAnsi="Arial" w:cs="Arial"/>
                <w:kern w:val="0"/>
                <w:sz w:val="20"/>
                <w:szCs w:val="20"/>
              </w:rPr>
              <w:t>e</w:t>
            </w:r>
            <w:r w:rsidRPr="007C600E">
              <w:rPr>
                <w:rFonts w:ascii="Arial" w:eastAsia="Times New Roman" w:hAnsi="Arial" w:cs="Arial"/>
                <w:kern w:val="0"/>
                <w:sz w:val="20"/>
                <w:szCs w:val="20"/>
              </w:rPr>
              <w:t>, sachgerecht</w:t>
            </w:r>
            <w:r w:rsidR="007A090D">
              <w:rPr>
                <w:rFonts w:ascii="Arial" w:eastAsia="Times New Roman" w:hAnsi="Arial" w:cs="Arial"/>
                <w:kern w:val="0"/>
                <w:sz w:val="20"/>
                <w:szCs w:val="20"/>
              </w:rPr>
              <w:t>e</w:t>
            </w:r>
            <w:r w:rsidRPr="007C600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und angemessen komplex</w:t>
            </w:r>
            <w:r w:rsidR="007A090D">
              <w:rPr>
                <w:rFonts w:ascii="Arial" w:eastAsia="Times New Roman" w:hAnsi="Arial" w:cs="Arial"/>
                <w:kern w:val="0"/>
                <w:sz w:val="20"/>
                <w:szCs w:val="20"/>
              </w:rPr>
              <w:t>e Erläuterung</w:t>
            </w:r>
            <w:r w:rsidRPr="007C600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d</w:t>
            </w:r>
            <w:r w:rsidR="007A090D">
              <w:rPr>
                <w:rFonts w:ascii="Arial" w:eastAsia="Times New Roman" w:hAnsi="Arial" w:cs="Arial"/>
                <w:kern w:val="0"/>
                <w:sz w:val="20"/>
                <w:szCs w:val="20"/>
              </w:rPr>
              <w:t>er</w:t>
            </w:r>
            <w:r w:rsidRPr="007C600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B92F5D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Gestaltungsabsichten und Gestaltungsentscheidungen </w:t>
            </w:r>
            <w:r w:rsidR="007A090D">
              <w:rPr>
                <w:rFonts w:ascii="Arial" w:eastAsia="Times New Roman" w:hAnsi="Arial" w:cs="Arial"/>
                <w:kern w:val="0"/>
                <w:sz w:val="20"/>
                <w:szCs w:val="20"/>
              </w:rPr>
              <w:t>(Inhalt/aufgabenbezogene Auswahl der Bildmittel)</w:t>
            </w:r>
            <w:r w:rsidRPr="007C600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7A090D">
              <w:rPr>
                <w:rFonts w:ascii="Arial" w:eastAsia="Times New Roman" w:hAnsi="Arial" w:cs="Arial"/>
                <w:kern w:val="0"/>
                <w:sz w:val="20"/>
                <w:szCs w:val="20"/>
              </w:rPr>
              <w:t>in der</w:t>
            </w:r>
            <w:r w:rsidRPr="007C600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Realisation der Aufgabe </w:t>
            </w:r>
            <w:r w:rsidR="007A090D" w:rsidRPr="007A090D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(</w:t>
            </w:r>
            <w:r w:rsidR="007A090D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End</w:t>
            </w:r>
            <w:r w:rsidR="00795ACD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grafik DIN </w:t>
            </w:r>
            <w:r w:rsidRPr="007C600E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A</w:t>
            </w:r>
            <w:r w:rsidR="00795ACD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</w:t>
            </w:r>
            <w:r w:rsidRPr="007C600E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4</w:t>
            </w:r>
            <w:r w:rsidRPr="007C600E">
              <w:rPr>
                <w:rFonts w:ascii="Arial" w:eastAsia="Times New Roman" w:hAnsi="Arial" w:cs="Arial"/>
                <w:kern w:val="0"/>
                <w:sz w:val="20"/>
                <w:szCs w:val="20"/>
              </w:rPr>
              <w:t>):</w:t>
            </w:r>
          </w:p>
          <w:p w:rsidR="006224BB" w:rsidRPr="006224BB" w:rsidRDefault="006224BB" w:rsidP="00006B2D">
            <w:pPr>
              <w:pStyle w:val="Listenabsatz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:rsidR="00FE1FA8" w:rsidRPr="007C600E" w:rsidRDefault="00FE1FA8" w:rsidP="00006B2D">
            <w:pPr>
              <w:tabs>
                <w:tab w:val="left" w:pos="5325"/>
              </w:tabs>
              <w:spacing w:after="0"/>
              <w:ind w:left="1276"/>
              <w:rPr>
                <w:rFonts w:ascii="Arial" w:eastAsia="Times New Roman" w:hAnsi="Arial" w:cs="Arial"/>
                <w:sz w:val="20"/>
                <w:szCs w:val="20"/>
              </w:rPr>
            </w:pPr>
            <w:r w:rsidRPr="007C600E">
              <w:rPr>
                <w:rFonts w:ascii="Arial" w:eastAsia="Times New Roman" w:hAnsi="Arial" w:cs="Arial"/>
                <w:sz w:val="20"/>
                <w:szCs w:val="20"/>
              </w:rPr>
              <w:t>Zu diesem Zeitpunkt erwartete Gliederung:</w:t>
            </w:r>
          </w:p>
          <w:p w:rsidR="00FE1FA8" w:rsidRPr="007C600E" w:rsidRDefault="00FE1FA8" w:rsidP="00006B2D">
            <w:pPr>
              <w:numPr>
                <w:ilvl w:val="0"/>
                <w:numId w:val="4"/>
              </w:numPr>
              <w:tabs>
                <w:tab w:val="left" w:pos="5325"/>
              </w:tabs>
              <w:spacing w:after="0" w:line="240" w:lineRule="auto"/>
              <w:ind w:left="1276"/>
              <w:rPr>
                <w:rFonts w:ascii="Arial" w:eastAsia="Times New Roman" w:hAnsi="Arial" w:cs="Arial"/>
                <w:sz w:val="20"/>
                <w:szCs w:val="20"/>
              </w:rPr>
            </w:pPr>
            <w:r w:rsidRPr="007C600E">
              <w:rPr>
                <w:rFonts w:ascii="Arial" w:eastAsia="Times New Roman" w:hAnsi="Arial" w:cs="Arial"/>
                <w:sz w:val="20"/>
                <w:szCs w:val="20"/>
              </w:rPr>
              <w:t>Einleitungssatz</w:t>
            </w:r>
            <w:r w:rsidR="002A71FF">
              <w:rPr>
                <w:rFonts w:ascii="Arial" w:eastAsia="Times New Roman" w:hAnsi="Arial" w:cs="Arial"/>
                <w:sz w:val="20"/>
                <w:szCs w:val="20"/>
              </w:rPr>
              <w:t xml:space="preserve"> mit Daten und zentralem Thema, </w:t>
            </w:r>
            <w:r w:rsidRPr="007C600E">
              <w:rPr>
                <w:rFonts w:ascii="Arial" w:eastAsia="Times New Roman" w:hAnsi="Arial" w:cs="Arial"/>
                <w:sz w:val="20"/>
                <w:szCs w:val="20"/>
              </w:rPr>
              <w:t xml:space="preserve">inklusive der Nennung der themenkonkretisierenden eigenen </w:t>
            </w:r>
            <w:r w:rsidR="00B92F5D">
              <w:rPr>
                <w:rFonts w:ascii="Arial" w:eastAsia="Times New Roman" w:hAnsi="Arial" w:cs="Arial"/>
                <w:sz w:val="20"/>
                <w:szCs w:val="20"/>
              </w:rPr>
              <w:t>Gestaltungsabsichten</w:t>
            </w:r>
            <w:r w:rsidR="00B92F5D" w:rsidRPr="007C60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C600E">
              <w:rPr>
                <w:rFonts w:ascii="Arial" w:eastAsia="Times New Roman" w:hAnsi="Arial" w:cs="Arial"/>
                <w:sz w:val="20"/>
                <w:szCs w:val="20"/>
              </w:rPr>
              <w:t>(Merkma</w:t>
            </w:r>
            <w:r w:rsidR="002A71FF">
              <w:rPr>
                <w:rFonts w:ascii="Arial" w:eastAsia="Times New Roman" w:hAnsi="Arial" w:cs="Arial"/>
                <w:sz w:val="20"/>
                <w:szCs w:val="20"/>
              </w:rPr>
              <w:t>le, die deutlich werden sollen)</w:t>
            </w:r>
          </w:p>
          <w:p w:rsidR="00FE1FA8" w:rsidRDefault="00FE1FA8" w:rsidP="00006B2D">
            <w:pPr>
              <w:numPr>
                <w:ilvl w:val="0"/>
                <w:numId w:val="4"/>
              </w:numPr>
              <w:tabs>
                <w:tab w:val="left" w:pos="5325"/>
              </w:tabs>
              <w:spacing w:after="0" w:line="240" w:lineRule="auto"/>
              <w:ind w:left="1276"/>
              <w:rPr>
                <w:rFonts w:ascii="Arial" w:eastAsia="Times New Roman" w:hAnsi="Arial" w:cs="Arial"/>
                <w:sz w:val="20"/>
                <w:szCs w:val="20"/>
              </w:rPr>
            </w:pPr>
            <w:r w:rsidRPr="007C600E">
              <w:rPr>
                <w:rFonts w:ascii="Arial" w:eastAsia="Times New Roman" w:hAnsi="Arial" w:cs="Arial"/>
                <w:sz w:val="20"/>
                <w:szCs w:val="20"/>
              </w:rPr>
              <w:t>Erläuterung der</w:t>
            </w:r>
            <w:r w:rsidR="007A090D">
              <w:rPr>
                <w:rFonts w:ascii="Arial" w:eastAsia="Times New Roman" w:hAnsi="Arial" w:cs="Arial"/>
                <w:sz w:val="20"/>
                <w:szCs w:val="20"/>
              </w:rPr>
              <w:t xml:space="preserve"> Gestaltungsentscheidungen</w:t>
            </w:r>
            <w:r w:rsidRPr="007C600E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7A090D" w:rsidRPr="007C600E">
              <w:rPr>
                <w:rFonts w:ascii="Arial" w:eastAsia="Times New Roman" w:hAnsi="Arial" w:cs="Arial"/>
                <w:sz w:val="20"/>
                <w:szCs w:val="20"/>
              </w:rPr>
              <w:t>bildnerische Mittel</w:t>
            </w:r>
            <w:r w:rsidR="007A090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7A090D" w:rsidRPr="007C60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C600E">
              <w:rPr>
                <w:rFonts w:ascii="Arial" w:eastAsia="Times New Roman" w:hAnsi="Arial" w:cs="Arial"/>
                <w:sz w:val="20"/>
                <w:szCs w:val="20"/>
              </w:rPr>
              <w:t>aufgabengemäße Erkläru</w:t>
            </w:r>
            <w:r w:rsidR="002A71FF">
              <w:rPr>
                <w:rFonts w:ascii="Arial" w:eastAsia="Times New Roman" w:hAnsi="Arial" w:cs="Arial"/>
                <w:sz w:val="20"/>
                <w:szCs w:val="20"/>
              </w:rPr>
              <w:t>ng der inhaltlichen und formal-</w:t>
            </w:r>
            <w:r w:rsidRPr="007C600E">
              <w:rPr>
                <w:rFonts w:ascii="Arial" w:eastAsia="Times New Roman" w:hAnsi="Arial" w:cs="Arial"/>
                <w:sz w:val="20"/>
                <w:szCs w:val="20"/>
              </w:rPr>
              <w:t>bildwirksamen Elemente in Bezug</w:t>
            </w:r>
            <w:r w:rsidR="00353EB8">
              <w:rPr>
                <w:rFonts w:ascii="Arial" w:eastAsia="Times New Roman" w:hAnsi="Arial" w:cs="Arial"/>
                <w:sz w:val="20"/>
                <w:szCs w:val="20"/>
              </w:rPr>
              <w:t xml:space="preserve"> auf</w:t>
            </w:r>
            <w:r w:rsidRPr="007C60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53EB8">
              <w:rPr>
                <w:rFonts w:ascii="Arial" w:eastAsia="Times New Roman" w:hAnsi="Arial" w:cs="Arial"/>
                <w:sz w:val="20"/>
                <w:szCs w:val="20"/>
              </w:rPr>
              <w:t>die Endgrafik</w:t>
            </w:r>
            <w:r w:rsidRPr="007C600E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  <w:p w:rsidR="00975AC5" w:rsidRPr="007C600E" w:rsidRDefault="00975AC5" w:rsidP="00006B2D">
            <w:pPr>
              <w:tabs>
                <w:tab w:val="left" w:pos="5325"/>
              </w:tabs>
              <w:spacing w:after="0" w:line="240" w:lineRule="auto"/>
              <w:ind w:left="91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1FA8" w:rsidRPr="007C600E" w:rsidRDefault="00FE1FA8" w:rsidP="00006B2D">
            <w:pPr>
              <w:tabs>
                <w:tab w:val="left" w:pos="5325"/>
              </w:tabs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600E">
              <w:rPr>
                <w:rFonts w:ascii="Arial" w:eastAsia="Times New Roman" w:hAnsi="Arial" w:cs="Arial"/>
                <w:b/>
                <w:sz w:val="20"/>
                <w:szCs w:val="20"/>
              </w:rPr>
              <w:t>DARSTELLUNGSLEISTUNG (</w:t>
            </w:r>
            <w:r w:rsidR="00D922EE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7C60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Punkte)</w:t>
            </w:r>
          </w:p>
          <w:p w:rsidR="00FE1FA8" w:rsidRPr="007C600E" w:rsidRDefault="00FE1FA8" w:rsidP="00006B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C600E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Aufbau </w:t>
            </w:r>
            <w:r w:rsidRPr="007C600E">
              <w:rPr>
                <w:rFonts w:ascii="Arial" w:eastAsia="Times New Roman" w:hAnsi="Arial" w:cs="Arial"/>
                <w:sz w:val="20"/>
                <w:szCs w:val="20"/>
              </w:rPr>
              <w:t>(Grob- und Feingliederung): nachvollziehbar strukturiert mit schlüssiger Gedankenführung, sachgerechte Gewichtung der Teileas</w:t>
            </w:r>
            <w:r w:rsidR="00975AC5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Pr="007C600E">
              <w:rPr>
                <w:rFonts w:ascii="Arial" w:eastAsia="Times New Roman" w:hAnsi="Arial" w:cs="Arial"/>
                <w:sz w:val="20"/>
                <w:szCs w:val="20"/>
              </w:rPr>
              <w:t xml:space="preserve">pekte; Vermeidung von unnötigen Wiederholungen / Überscheidungen bei Beschreibung und Erläuterung der bildnerischen Mittel </w:t>
            </w:r>
          </w:p>
          <w:p w:rsidR="00FE1FA8" w:rsidRPr="007C600E" w:rsidRDefault="00FE1FA8" w:rsidP="00006B2D">
            <w:pPr>
              <w:tabs>
                <w:tab w:val="left" w:pos="5325"/>
              </w:tabs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600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Sprache</w:t>
            </w:r>
            <w:r w:rsidRPr="007C600E">
              <w:rPr>
                <w:rFonts w:ascii="Arial" w:eastAsia="Times New Roman" w:hAnsi="Arial" w:cs="Arial"/>
                <w:sz w:val="20"/>
                <w:szCs w:val="20"/>
              </w:rPr>
              <w:t>: Dichte und sachnotwendige Differenziertheit, Richtigkeit des (fach-)sprachlichen Ausdrucks (Wortwahl, Satzbau, Bezüge, Ein</w:t>
            </w:r>
            <w:r w:rsidR="00975AC5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Pr="007C600E">
              <w:rPr>
                <w:rFonts w:ascii="Arial" w:eastAsia="Times New Roman" w:hAnsi="Arial" w:cs="Arial"/>
                <w:sz w:val="20"/>
                <w:szCs w:val="20"/>
              </w:rPr>
              <w:t>gäng</w:t>
            </w:r>
            <w:r w:rsidR="00975AC5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Pr="007C600E">
              <w:rPr>
                <w:rFonts w:ascii="Arial" w:eastAsia="Times New Roman" w:hAnsi="Arial" w:cs="Arial"/>
                <w:sz w:val="20"/>
                <w:szCs w:val="20"/>
              </w:rPr>
              <w:t>ig</w:t>
            </w:r>
            <w:r w:rsidR="00975AC5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975AC5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Pr="007C600E">
              <w:rPr>
                <w:rFonts w:ascii="Arial" w:eastAsia="Times New Roman" w:hAnsi="Arial" w:cs="Arial"/>
                <w:sz w:val="20"/>
                <w:szCs w:val="20"/>
              </w:rPr>
              <w:t>keit); Verstöße gegen die sprachliche Richtigkeit (R,Z,G)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456C" w:rsidRDefault="0016456C" w:rsidP="0016456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6456C" w:rsidRPr="00006B2D" w:rsidRDefault="0016456C" w:rsidP="0016456C">
            <w:pPr>
              <w:spacing w:after="0"/>
              <w:rPr>
                <w:rFonts w:ascii="Arial" w:eastAsia="Times New Roman" w:hAnsi="Arial" w:cs="Arial"/>
              </w:rPr>
            </w:pPr>
          </w:p>
          <w:p w:rsidR="00FE1FA8" w:rsidRPr="007C600E" w:rsidRDefault="00FE1FA8" w:rsidP="0016456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C600E">
              <w:rPr>
                <w:rFonts w:ascii="Arial" w:eastAsia="Times New Roman" w:hAnsi="Arial" w:cs="Arial"/>
                <w:sz w:val="20"/>
                <w:szCs w:val="20"/>
              </w:rPr>
              <w:t>(4)</w:t>
            </w:r>
          </w:p>
          <w:p w:rsidR="00FE1FA8" w:rsidRPr="007C600E" w:rsidRDefault="00FE1FA8" w:rsidP="0016456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1FA8" w:rsidRPr="007C600E" w:rsidRDefault="00FE1FA8" w:rsidP="0016456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1FA8" w:rsidRPr="00113C48" w:rsidRDefault="00FE1FA8" w:rsidP="0016456C">
            <w:pPr>
              <w:spacing w:after="0"/>
              <w:rPr>
                <w:rFonts w:ascii="Arial" w:eastAsia="Times New Roman" w:hAnsi="Arial" w:cs="Arial"/>
                <w:sz w:val="30"/>
                <w:szCs w:val="30"/>
              </w:rPr>
            </w:pPr>
          </w:p>
          <w:p w:rsidR="00FE1FA8" w:rsidRPr="007C600E" w:rsidRDefault="00FE1FA8" w:rsidP="0016456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C600E">
              <w:rPr>
                <w:rFonts w:ascii="Arial" w:eastAsia="Times New Roman" w:hAnsi="Arial" w:cs="Arial"/>
                <w:sz w:val="20"/>
                <w:szCs w:val="20"/>
              </w:rPr>
              <w:t>(10)</w:t>
            </w:r>
          </w:p>
          <w:p w:rsidR="00FE1FA8" w:rsidRPr="007C600E" w:rsidRDefault="00FE1FA8" w:rsidP="0016456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1FA8" w:rsidRPr="007C600E" w:rsidRDefault="00FE1FA8" w:rsidP="0016456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1FA8" w:rsidRPr="007C600E" w:rsidRDefault="00FE1FA8" w:rsidP="0016456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1FA8" w:rsidRDefault="00FE1FA8" w:rsidP="0016456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6456C" w:rsidRDefault="0016456C" w:rsidP="0016456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6456C" w:rsidRDefault="0016456C" w:rsidP="0016456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6456C" w:rsidRDefault="0016456C" w:rsidP="0016456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6456C" w:rsidRDefault="0016456C" w:rsidP="0016456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6456C" w:rsidRDefault="0016456C" w:rsidP="0016456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6456C" w:rsidRPr="00113C48" w:rsidRDefault="0016456C" w:rsidP="0016456C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FE1FA8" w:rsidRPr="007C600E" w:rsidRDefault="00FE1FA8" w:rsidP="0016456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C600E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D922E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7C600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FE1FA8" w:rsidRPr="007C600E" w:rsidRDefault="00FE1FA8" w:rsidP="0016456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1FA8" w:rsidRPr="007C600E" w:rsidRDefault="00FE1FA8" w:rsidP="0016456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1FA8" w:rsidRPr="007C600E" w:rsidTr="00006B2D">
        <w:trPr>
          <w:trHeight w:val="1254"/>
        </w:trPr>
        <w:tc>
          <w:tcPr>
            <w:tcW w:w="6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A8" w:rsidRPr="007C600E" w:rsidRDefault="00FE1FA8" w:rsidP="0016456C">
            <w:pPr>
              <w:spacing w:after="0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 w:rsidRPr="007C600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Weitere oben nicht erf</w:t>
            </w:r>
            <w:r w:rsidR="00E20BF8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asste aufgabenbezogene Leistung:</w:t>
            </w:r>
          </w:p>
          <w:p w:rsidR="00FE1FA8" w:rsidRPr="007C600E" w:rsidRDefault="0016456C" w:rsidP="006454AA">
            <w:pPr>
              <w:spacing w:after="0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z.B. k</w:t>
            </w:r>
            <w:r w:rsidR="00FE1FA8" w:rsidRPr="007C600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ritische und begründete Bewertung de</w:t>
            </w:r>
            <w:r w:rsidR="00E20BF8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r Realisation der Aufgabe, </w:t>
            </w:r>
            <w:r w:rsidR="00FE1FA8" w:rsidRPr="007C600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Abgleich zwischen </w:t>
            </w:r>
            <w:r w:rsidR="00522A30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Gestaltungsabsichten </w:t>
            </w:r>
            <w:r w:rsidR="00FE1FA8" w:rsidRPr="007C600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und </w:t>
            </w:r>
            <w:r w:rsidR="00E20BF8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Gestaltungsentscheidungen (</w:t>
            </w:r>
            <w:r w:rsidR="00FE1FA8" w:rsidRPr="007C600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tatsächlicher Realisation</w:t>
            </w:r>
            <w:r w:rsidR="00E20BF8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)</w:t>
            </w:r>
            <w:r w:rsidR="00FE1FA8" w:rsidRPr="007C600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sowie ggf.  Perspektiven z</w:t>
            </w:r>
            <w:r w:rsidR="00E20BF8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ur Weiterarbeit / Verbesserung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A8" w:rsidRPr="007C600E" w:rsidRDefault="00FE1FA8" w:rsidP="0016456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C600E">
              <w:rPr>
                <w:rFonts w:ascii="Arial" w:eastAsia="Times New Roman" w:hAnsi="Arial" w:cs="Arial"/>
                <w:sz w:val="20"/>
                <w:szCs w:val="20"/>
              </w:rPr>
              <w:t>(2)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A8" w:rsidRPr="007C600E" w:rsidRDefault="00FE1FA8" w:rsidP="0016456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B2D" w:rsidRPr="007C600E" w:rsidTr="00006B2D">
        <w:trPr>
          <w:trHeight w:val="300"/>
        </w:trPr>
        <w:tc>
          <w:tcPr>
            <w:tcW w:w="6912" w:type="dxa"/>
            <w:gridSpan w:val="2"/>
            <w:shd w:val="clear" w:color="auto" w:fill="BFBFBF" w:themeFill="background1" w:themeFillShade="BF"/>
          </w:tcPr>
          <w:p w:rsidR="00006B2D" w:rsidRPr="00006B2D" w:rsidRDefault="00006B2D" w:rsidP="00006B2D">
            <w:pPr>
              <w:spacing w:after="0"/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006B2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Summe zu Aufgabe 2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006B2D" w:rsidRPr="007C600E" w:rsidRDefault="00006B2D" w:rsidP="00006B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006B2D" w:rsidRPr="007C600E" w:rsidRDefault="00006B2D" w:rsidP="00006B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B2D" w:rsidRPr="007C600E" w:rsidTr="00006B2D">
        <w:trPr>
          <w:trHeight w:val="300"/>
        </w:trPr>
        <w:tc>
          <w:tcPr>
            <w:tcW w:w="6912" w:type="dxa"/>
            <w:gridSpan w:val="2"/>
            <w:shd w:val="clear" w:color="auto" w:fill="BFBFBF" w:themeFill="background1" w:themeFillShade="BF"/>
          </w:tcPr>
          <w:p w:rsidR="00006B2D" w:rsidRPr="00006B2D" w:rsidRDefault="00006B2D" w:rsidP="00006B2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Gesamtpunktzahl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006B2D" w:rsidRPr="007C600E" w:rsidRDefault="00006B2D" w:rsidP="00006B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006B2D" w:rsidRPr="007C600E" w:rsidRDefault="00006B2D" w:rsidP="00006B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B2D" w:rsidRPr="007C600E" w:rsidTr="00941E1B">
        <w:trPr>
          <w:trHeight w:val="428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006B2D" w:rsidRPr="007C600E" w:rsidRDefault="00006B2D" w:rsidP="003E4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C600E">
              <w:rPr>
                <w:rFonts w:ascii="Arial" w:eastAsia="Times New Roman" w:hAnsi="Arial" w:cs="Arial"/>
                <w:b/>
                <w:sz w:val="20"/>
                <w:szCs w:val="20"/>
              </w:rPr>
              <w:t>NOTE</w:t>
            </w:r>
          </w:p>
        </w:tc>
      </w:tr>
    </w:tbl>
    <w:p w:rsidR="00113C48" w:rsidRDefault="00113C48" w:rsidP="00113C4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de-DE"/>
        </w:rPr>
      </w:pPr>
    </w:p>
    <w:p w:rsidR="00113C48" w:rsidRPr="00372325" w:rsidRDefault="00113C48" w:rsidP="00113C4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372325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Notenfindung (Punktverteilung nach Zentralabiturvorgaben), Kurzkommentar und ggf. ergänzende individuelle Förderempfehlung, ggf. mit Bezügen zu Arbeitsverhalten: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548"/>
        <w:gridCol w:w="1800"/>
      </w:tblGrid>
      <w:tr w:rsidR="00113C48" w:rsidRPr="00372325" w:rsidTr="002B23F0">
        <w:tc>
          <w:tcPr>
            <w:tcW w:w="1548" w:type="dxa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1+</w:t>
            </w:r>
          </w:p>
        </w:tc>
        <w:tc>
          <w:tcPr>
            <w:tcW w:w="1548" w:type="dxa"/>
            <w:shd w:val="clear" w:color="auto" w:fill="auto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>100</w:t>
            </w: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-95</w:t>
            </w:r>
          </w:p>
        </w:tc>
      </w:tr>
      <w:tr w:rsidR="00113C48" w:rsidRPr="00372325" w:rsidTr="002B23F0">
        <w:tc>
          <w:tcPr>
            <w:tcW w:w="1548" w:type="dxa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1800" w:type="dxa"/>
            <w:shd w:val="clear" w:color="auto" w:fill="auto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94-90</w:t>
            </w:r>
          </w:p>
        </w:tc>
      </w:tr>
      <w:tr w:rsidR="00113C48" w:rsidRPr="00372325" w:rsidTr="002B23F0">
        <w:tc>
          <w:tcPr>
            <w:tcW w:w="1548" w:type="dxa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1-</w:t>
            </w:r>
          </w:p>
        </w:tc>
        <w:tc>
          <w:tcPr>
            <w:tcW w:w="1548" w:type="dxa"/>
            <w:shd w:val="clear" w:color="auto" w:fill="auto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89-85</w:t>
            </w:r>
          </w:p>
        </w:tc>
      </w:tr>
      <w:tr w:rsidR="00113C48" w:rsidRPr="00372325" w:rsidTr="002B23F0">
        <w:tc>
          <w:tcPr>
            <w:tcW w:w="1548" w:type="dxa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2+</w:t>
            </w:r>
          </w:p>
        </w:tc>
        <w:tc>
          <w:tcPr>
            <w:tcW w:w="1548" w:type="dxa"/>
            <w:shd w:val="clear" w:color="auto" w:fill="auto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84-80</w:t>
            </w:r>
          </w:p>
        </w:tc>
      </w:tr>
      <w:tr w:rsidR="00113C48" w:rsidRPr="00372325" w:rsidTr="002B23F0">
        <w:tc>
          <w:tcPr>
            <w:tcW w:w="1548" w:type="dxa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48" w:type="dxa"/>
            <w:shd w:val="clear" w:color="auto" w:fill="auto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79-75</w:t>
            </w:r>
          </w:p>
        </w:tc>
      </w:tr>
      <w:tr w:rsidR="00113C48" w:rsidRPr="00372325" w:rsidTr="002B23F0">
        <w:tc>
          <w:tcPr>
            <w:tcW w:w="1548" w:type="dxa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2-</w:t>
            </w:r>
          </w:p>
        </w:tc>
        <w:tc>
          <w:tcPr>
            <w:tcW w:w="1548" w:type="dxa"/>
            <w:shd w:val="clear" w:color="auto" w:fill="auto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74-70</w:t>
            </w:r>
          </w:p>
        </w:tc>
      </w:tr>
      <w:tr w:rsidR="00113C48" w:rsidRPr="00372325" w:rsidTr="002B23F0">
        <w:tc>
          <w:tcPr>
            <w:tcW w:w="1548" w:type="dxa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3+</w:t>
            </w:r>
          </w:p>
        </w:tc>
        <w:tc>
          <w:tcPr>
            <w:tcW w:w="1548" w:type="dxa"/>
            <w:shd w:val="clear" w:color="auto" w:fill="auto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69-65</w:t>
            </w:r>
          </w:p>
        </w:tc>
      </w:tr>
      <w:tr w:rsidR="00113C48" w:rsidRPr="00372325" w:rsidTr="002B23F0">
        <w:tc>
          <w:tcPr>
            <w:tcW w:w="1548" w:type="dxa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64-60</w:t>
            </w:r>
          </w:p>
        </w:tc>
      </w:tr>
      <w:tr w:rsidR="00113C48" w:rsidRPr="00372325" w:rsidTr="002B23F0">
        <w:tc>
          <w:tcPr>
            <w:tcW w:w="1548" w:type="dxa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3-</w:t>
            </w:r>
          </w:p>
        </w:tc>
        <w:tc>
          <w:tcPr>
            <w:tcW w:w="1548" w:type="dxa"/>
            <w:shd w:val="clear" w:color="auto" w:fill="auto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59-55</w:t>
            </w:r>
          </w:p>
        </w:tc>
      </w:tr>
      <w:tr w:rsidR="00113C48" w:rsidRPr="00372325" w:rsidTr="002B23F0">
        <w:tc>
          <w:tcPr>
            <w:tcW w:w="1548" w:type="dxa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4+</w:t>
            </w:r>
          </w:p>
        </w:tc>
        <w:tc>
          <w:tcPr>
            <w:tcW w:w="1548" w:type="dxa"/>
            <w:shd w:val="clear" w:color="auto" w:fill="auto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54-</w:t>
            </w:r>
            <w:r w:rsidRPr="0037232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>50</w:t>
            </w:r>
          </w:p>
        </w:tc>
      </w:tr>
      <w:tr w:rsidR="00113C48" w:rsidRPr="00372325" w:rsidTr="002B23F0">
        <w:tc>
          <w:tcPr>
            <w:tcW w:w="1548" w:type="dxa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548" w:type="dxa"/>
            <w:shd w:val="clear" w:color="auto" w:fill="auto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49-45</w:t>
            </w:r>
          </w:p>
        </w:tc>
      </w:tr>
      <w:tr w:rsidR="00113C48" w:rsidRPr="00372325" w:rsidTr="002B23F0">
        <w:tc>
          <w:tcPr>
            <w:tcW w:w="1548" w:type="dxa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4-</w:t>
            </w:r>
          </w:p>
        </w:tc>
        <w:tc>
          <w:tcPr>
            <w:tcW w:w="1548" w:type="dxa"/>
            <w:shd w:val="clear" w:color="auto" w:fill="auto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44-39</w:t>
            </w:r>
          </w:p>
        </w:tc>
      </w:tr>
      <w:tr w:rsidR="00113C48" w:rsidRPr="00372325" w:rsidTr="002B23F0">
        <w:tc>
          <w:tcPr>
            <w:tcW w:w="1548" w:type="dxa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5+</w:t>
            </w:r>
          </w:p>
        </w:tc>
        <w:tc>
          <w:tcPr>
            <w:tcW w:w="1548" w:type="dxa"/>
            <w:shd w:val="clear" w:color="auto" w:fill="auto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38-33</w:t>
            </w:r>
          </w:p>
        </w:tc>
      </w:tr>
      <w:tr w:rsidR="00113C48" w:rsidRPr="00372325" w:rsidTr="002B23F0">
        <w:tc>
          <w:tcPr>
            <w:tcW w:w="1548" w:type="dxa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548" w:type="dxa"/>
            <w:shd w:val="clear" w:color="auto" w:fill="auto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32-27</w:t>
            </w:r>
          </w:p>
        </w:tc>
      </w:tr>
      <w:tr w:rsidR="00113C48" w:rsidRPr="00372325" w:rsidTr="002B23F0">
        <w:tc>
          <w:tcPr>
            <w:tcW w:w="1548" w:type="dxa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5-</w:t>
            </w:r>
          </w:p>
        </w:tc>
        <w:tc>
          <w:tcPr>
            <w:tcW w:w="1548" w:type="dxa"/>
            <w:shd w:val="clear" w:color="auto" w:fill="auto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26-20</w:t>
            </w:r>
          </w:p>
        </w:tc>
      </w:tr>
      <w:tr w:rsidR="00113C48" w:rsidRPr="00372325" w:rsidTr="002B23F0">
        <w:tc>
          <w:tcPr>
            <w:tcW w:w="1548" w:type="dxa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548" w:type="dxa"/>
            <w:shd w:val="clear" w:color="auto" w:fill="auto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113C48" w:rsidRPr="00372325" w:rsidRDefault="00113C48" w:rsidP="002B23F0">
            <w:pPr>
              <w:spacing w:after="0" w:line="24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37232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19-</w:t>
            </w:r>
            <w:r w:rsidRPr="0037232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>0</w:t>
            </w:r>
          </w:p>
        </w:tc>
      </w:tr>
    </w:tbl>
    <w:p w:rsidR="00113C48" w:rsidRDefault="00113C48" w:rsidP="00113C48">
      <w:pPr>
        <w:jc w:val="both"/>
        <w:rPr>
          <w:rFonts w:ascii="Arial" w:hAnsi="Arial" w:cs="Arial"/>
        </w:rPr>
      </w:pPr>
    </w:p>
    <w:sectPr w:rsidR="00113C48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2E" w:rsidRDefault="0032012E" w:rsidP="007C600E">
      <w:pPr>
        <w:spacing w:after="0" w:line="240" w:lineRule="auto"/>
      </w:pPr>
      <w:r>
        <w:separator/>
      </w:r>
    </w:p>
  </w:endnote>
  <w:endnote w:type="continuationSeparator" w:id="0">
    <w:p w:rsidR="0032012E" w:rsidRDefault="0032012E" w:rsidP="007C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Lib Win95BT">
    <w:altName w:val="Courier New"/>
    <w:charset w:val="00"/>
    <w:family w:val="decorative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2E" w:rsidRDefault="0032012E" w:rsidP="007C600E">
      <w:pPr>
        <w:spacing w:after="0" w:line="240" w:lineRule="auto"/>
      </w:pPr>
      <w:r>
        <w:separator/>
      </w:r>
    </w:p>
  </w:footnote>
  <w:footnote w:type="continuationSeparator" w:id="0">
    <w:p w:rsidR="0032012E" w:rsidRDefault="0032012E" w:rsidP="007C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AE" w:rsidRPr="0076369E" w:rsidRDefault="001D55AE" w:rsidP="007C600E">
    <w:pPr>
      <w:pStyle w:val="berschrift1"/>
      <w:tabs>
        <w:tab w:val="left" w:pos="3119"/>
      </w:tabs>
      <w:spacing w:before="0"/>
      <w:ind w:right="-739"/>
      <w:jc w:val="left"/>
      <w:rPr>
        <w:rFonts w:ascii="Arial" w:hAnsi="Arial" w:cs="Arial"/>
        <w:b w:val="0"/>
        <w:color w:val="auto"/>
        <w:sz w:val="16"/>
        <w:szCs w:val="16"/>
      </w:rPr>
    </w:pPr>
    <w:r w:rsidRPr="002C06B3">
      <w:rPr>
        <w:rFonts w:ascii="Arial" w:hAnsi="Arial" w:cs="Arial"/>
        <w:b w:val="0"/>
        <w:color w:val="auto"/>
        <w:sz w:val="14"/>
        <w:szCs w:val="14"/>
      </w:rPr>
      <w:t xml:space="preserve">Lehrplannavigator </w:t>
    </w:r>
    <w:r w:rsidR="0076369E" w:rsidRPr="002C06B3">
      <w:rPr>
        <w:rFonts w:ascii="Arial" w:hAnsi="Arial" w:cs="Arial"/>
        <w:b w:val="0"/>
        <w:color w:val="auto"/>
        <w:sz w:val="14"/>
        <w:szCs w:val="14"/>
      </w:rPr>
      <w:t xml:space="preserve">NRW </w:t>
    </w:r>
    <w:proofErr w:type="spellStart"/>
    <w:r w:rsidR="0076369E" w:rsidRPr="002C06B3">
      <w:rPr>
        <w:rFonts w:ascii="Arial" w:hAnsi="Arial" w:cs="Arial"/>
        <w:b w:val="0"/>
        <w:color w:val="auto"/>
        <w:sz w:val="14"/>
        <w:szCs w:val="14"/>
      </w:rPr>
      <w:t>GOSt</w:t>
    </w:r>
    <w:proofErr w:type="spellEnd"/>
    <w:r w:rsidR="0076369E" w:rsidRPr="002C06B3">
      <w:rPr>
        <w:rFonts w:ascii="Arial" w:hAnsi="Arial" w:cs="Arial"/>
        <w:b w:val="0"/>
        <w:color w:val="auto"/>
        <w:sz w:val="14"/>
        <w:szCs w:val="14"/>
      </w:rPr>
      <w:t xml:space="preserve"> Kunst</w:t>
    </w:r>
    <w:r w:rsidR="002C06B3" w:rsidRPr="002C06B3">
      <w:rPr>
        <w:rFonts w:ascii="Arial" w:hAnsi="Arial" w:cs="Arial"/>
        <w:b w:val="0"/>
        <w:color w:val="auto"/>
        <w:sz w:val="14"/>
        <w:szCs w:val="14"/>
        <w:lang w:val="de-DE"/>
      </w:rPr>
      <w:t xml:space="preserve"> </w:t>
    </w:r>
    <w:r w:rsidR="002C06B3">
      <w:rPr>
        <w:rFonts w:ascii="Arial" w:hAnsi="Arial" w:cs="Arial"/>
        <w:b w:val="0"/>
        <w:color w:val="auto"/>
        <w:sz w:val="14"/>
        <w:szCs w:val="14"/>
        <w:lang w:val="de-DE"/>
      </w:rPr>
      <w:tab/>
    </w:r>
    <w:r w:rsidR="00E106B7" w:rsidRPr="002C06B3">
      <w:rPr>
        <w:rFonts w:ascii="Arial" w:hAnsi="Arial" w:cs="Arial"/>
        <w:b w:val="0"/>
        <w:color w:val="auto"/>
        <w:sz w:val="14"/>
        <w:szCs w:val="14"/>
        <w:lang w:val="de-DE"/>
      </w:rPr>
      <w:t>Klausurbeispiel</w:t>
    </w:r>
    <w:r w:rsidRPr="002C06B3">
      <w:rPr>
        <w:rFonts w:ascii="Arial" w:hAnsi="Arial" w:cs="Arial"/>
        <w:b w:val="0"/>
        <w:color w:val="auto"/>
        <w:sz w:val="14"/>
        <w:szCs w:val="14"/>
      </w:rPr>
      <w:t xml:space="preserve"> zum Unterrichtsvorhaben I EF „Von der freien grafischen Gestaltung zum Gegenstand</w:t>
    </w:r>
    <w:r w:rsidRPr="0076369E">
      <w:rPr>
        <w:rFonts w:ascii="Arial" w:hAnsi="Arial" w:cs="Arial"/>
        <w:b w:val="0"/>
        <w:color w:val="auto"/>
        <w:sz w:val="16"/>
        <w:szCs w:val="16"/>
      </w:rPr>
      <w:t>“</w:t>
    </w:r>
  </w:p>
  <w:p w:rsidR="001D55AE" w:rsidRPr="0076369E" w:rsidRDefault="001D55AE">
    <w:pPr>
      <w:pStyle w:val="Kopfzeile"/>
      <w:rPr>
        <w:sz w:val="16"/>
        <w:szCs w:val="16"/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E73"/>
    <w:multiLevelType w:val="hybridMultilevel"/>
    <w:tmpl w:val="12B06C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6D92"/>
    <w:multiLevelType w:val="hybridMultilevel"/>
    <w:tmpl w:val="7BFAC87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dLib Win95BT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dLib Win95BT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dLib Win95BT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D90937"/>
    <w:multiLevelType w:val="hybridMultilevel"/>
    <w:tmpl w:val="A9A49EE8"/>
    <w:lvl w:ilvl="0" w:tplc="04070013">
      <w:start w:val="1"/>
      <w:numFmt w:val="upperRoman"/>
      <w:lvlText w:val="%1."/>
      <w:lvlJc w:val="right"/>
      <w:pPr>
        <w:tabs>
          <w:tab w:val="num" w:pos="1276"/>
        </w:tabs>
        <w:ind w:left="127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3">
    <w:nsid w:val="0F555F33"/>
    <w:multiLevelType w:val="multilevel"/>
    <w:tmpl w:val="73842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1A5B4020"/>
    <w:multiLevelType w:val="hybridMultilevel"/>
    <w:tmpl w:val="AFDE77D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92037"/>
    <w:multiLevelType w:val="hybridMultilevel"/>
    <w:tmpl w:val="7A36DF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dLib Win95BT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dLib Win95BT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dLib Win95BT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7A758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E2A1BA5"/>
    <w:multiLevelType w:val="hybridMultilevel"/>
    <w:tmpl w:val="12B06C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D4F60"/>
    <w:multiLevelType w:val="hybridMultilevel"/>
    <w:tmpl w:val="A22E5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B5067"/>
    <w:multiLevelType w:val="hybridMultilevel"/>
    <w:tmpl w:val="AFD0686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DE3274"/>
    <w:multiLevelType w:val="hybridMultilevel"/>
    <w:tmpl w:val="B79C707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7B3D8A"/>
    <w:multiLevelType w:val="hybridMultilevel"/>
    <w:tmpl w:val="A274A468"/>
    <w:lvl w:ilvl="0" w:tplc="C1C8C9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823F4"/>
    <w:multiLevelType w:val="hybridMultilevel"/>
    <w:tmpl w:val="FABA589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C04EE3"/>
    <w:multiLevelType w:val="hybridMultilevel"/>
    <w:tmpl w:val="2D2EA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E6922"/>
    <w:multiLevelType w:val="hybridMultilevel"/>
    <w:tmpl w:val="A9A49EE8"/>
    <w:lvl w:ilvl="0" w:tplc="0407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220DEE"/>
    <w:multiLevelType w:val="hybridMultilevel"/>
    <w:tmpl w:val="375C4ED8"/>
    <w:lvl w:ilvl="0" w:tplc="8E56F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B6642"/>
    <w:multiLevelType w:val="hybridMultilevel"/>
    <w:tmpl w:val="8F10B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0035F"/>
    <w:multiLevelType w:val="hybridMultilevel"/>
    <w:tmpl w:val="0368FF50"/>
    <w:lvl w:ilvl="0" w:tplc="394C6B7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06E3C"/>
    <w:multiLevelType w:val="multilevel"/>
    <w:tmpl w:val="A448E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7BDE4318"/>
    <w:multiLevelType w:val="hybridMultilevel"/>
    <w:tmpl w:val="3DDA28A0"/>
    <w:lvl w:ilvl="0" w:tplc="3EEA04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4"/>
  </w:num>
  <w:num w:numId="5">
    <w:abstractNumId w:val="15"/>
  </w:num>
  <w:num w:numId="6">
    <w:abstractNumId w:val="16"/>
  </w:num>
  <w:num w:numId="7">
    <w:abstractNumId w:val="8"/>
  </w:num>
  <w:num w:numId="8">
    <w:abstractNumId w:val="6"/>
  </w:num>
  <w:num w:numId="9">
    <w:abstractNumId w:val="3"/>
  </w:num>
  <w:num w:numId="10">
    <w:abstractNumId w:val="19"/>
  </w:num>
  <w:num w:numId="11">
    <w:abstractNumId w:val="0"/>
  </w:num>
  <w:num w:numId="12">
    <w:abstractNumId w:val="13"/>
  </w:num>
  <w:num w:numId="13">
    <w:abstractNumId w:val="2"/>
  </w:num>
  <w:num w:numId="14">
    <w:abstractNumId w:val="18"/>
  </w:num>
  <w:num w:numId="15">
    <w:abstractNumId w:val="5"/>
  </w:num>
  <w:num w:numId="16">
    <w:abstractNumId w:val="10"/>
  </w:num>
  <w:num w:numId="17">
    <w:abstractNumId w:val="1"/>
  </w:num>
  <w:num w:numId="18">
    <w:abstractNumId w:val="12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F3"/>
    <w:rsid w:val="00006B2D"/>
    <w:rsid w:val="00027707"/>
    <w:rsid w:val="00041E78"/>
    <w:rsid w:val="00061B5B"/>
    <w:rsid w:val="00061E91"/>
    <w:rsid w:val="000764B1"/>
    <w:rsid w:val="000822D9"/>
    <w:rsid w:val="00096AA2"/>
    <w:rsid w:val="000A0880"/>
    <w:rsid w:val="000A5116"/>
    <w:rsid w:val="000A6E02"/>
    <w:rsid w:val="000B0866"/>
    <w:rsid w:val="000E16EC"/>
    <w:rsid w:val="000E2675"/>
    <w:rsid w:val="000E544A"/>
    <w:rsid w:val="00113C48"/>
    <w:rsid w:val="0014324F"/>
    <w:rsid w:val="00145F22"/>
    <w:rsid w:val="0016456C"/>
    <w:rsid w:val="00166D4E"/>
    <w:rsid w:val="00194F9F"/>
    <w:rsid w:val="001A0EF1"/>
    <w:rsid w:val="001A386C"/>
    <w:rsid w:val="001B16D8"/>
    <w:rsid w:val="001D0A11"/>
    <w:rsid w:val="001D55AE"/>
    <w:rsid w:val="00201517"/>
    <w:rsid w:val="00204F0B"/>
    <w:rsid w:val="00212B9F"/>
    <w:rsid w:val="00213FD6"/>
    <w:rsid w:val="00222CDF"/>
    <w:rsid w:val="002314BB"/>
    <w:rsid w:val="002355F9"/>
    <w:rsid w:val="00247035"/>
    <w:rsid w:val="00257BE5"/>
    <w:rsid w:val="0026035A"/>
    <w:rsid w:val="002622F3"/>
    <w:rsid w:val="00272052"/>
    <w:rsid w:val="00286190"/>
    <w:rsid w:val="002A14BF"/>
    <w:rsid w:val="002A459E"/>
    <w:rsid w:val="002A71FF"/>
    <w:rsid w:val="002C06B3"/>
    <w:rsid w:val="002D0302"/>
    <w:rsid w:val="002D7E9F"/>
    <w:rsid w:val="00304AAD"/>
    <w:rsid w:val="0032012E"/>
    <w:rsid w:val="00337EB5"/>
    <w:rsid w:val="00351344"/>
    <w:rsid w:val="00351604"/>
    <w:rsid w:val="00353EB8"/>
    <w:rsid w:val="00364619"/>
    <w:rsid w:val="00365E16"/>
    <w:rsid w:val="00366133"/>
    <w:rsid w:val="003705BA"/>
    <w:rsid w:val="00393C10"/>
    <w:rsid w:val="0039599E"/>
    <w:rsid w:val="003A03C2"/>
    <w:rsid w:val="003C01F1"/>
    <w:rsid w:val="003D1FB4"/>
    <w:rsid w:val="003E47A6"/>
    <w:rsid w:val="003E7062"/>
    <w:rsid w:val="00403ECC"/>
    <w:rsid w:val="00411830"/>
    <w:rsid w:val="0042247C"/>
    <w:rsid w:val="004702C5"/>
    <w:rsid w:val="00503334"/>
    <w:rsid w:val="00513E03"/>
    <w:rsid w:val="00522A30"/>
    <w:rsid w:val="00545F2F"/>
    <w:rsid w:val="00557A4F"/>
    <w:rsid w:val="00566696"/>
    <w:rsid w:val="005B008D"/>
    <w:rsid w:val="005B3B31"/>
    <w:rsid w:val="005C6330"/>
    <w:rsid w:val="005D1DB3"/>
    <w:rsid w:val="005D6A96"/>
    <w:rsid w:val="005D6DA7"/>
    <w:rsid w:val="005F44C3"/>
    <w:rsid w:val="00621641"/>
    <w:rsid w:val="006224BB"/>
    <w:rsid w:val="006454AA"/>
    <w:rsid w:val="0066792F"/>
    <w:rsid w:val="006866DD"/>
    <w:rsid w:val="006904F1"/>
    <w:rsid w:val="0069590E"/>
    <w:rsid w:val="00697A06"/>
    <w:rsid w:val="006C7451"/>
    <w:rsid w:val="006D0CB8"/>
    <w:rsid w:val="006D52A7"/>
    <w:rsid w:val="006E36F1"/>
    <w:rsid w:val="006F0DB5"/>
    <w:rsid w:val="006F4B41"/>
    <w:rsid w:val="006F50FB"/>
    <w:rsid w:val="00720A33"/>
    <w:rsid w:val="0072178B"/>
    <w:rsid w:val="007222DD"/>
    <w:rsid w:val="0076369E"/>
    <w:rsid w:val="007877F8"/>
    <w:rsid w:val="0079168F"/>
    <w:rsid w:val="00795ACD"/>
    <w:rsid w:val="007A090D"/>
    <w:rsid w:val="007A0BB7"/>
    <w:rsid w:val="007B0ADD"/>
    <w:rsid w:val="007B30B4"/>
    <w:rsid w:val="007B5053"/>
    <w:rsid w:val="007C0763"/>
    <w:rsid w:val="007C1EA5"/>
    <w:rsid w:val="007C600E"/>
    <w:rsid w:val="007D18F2"/>
    <w:rsid w:val="007D3ADB"/>
    <w:rsid w:val="007D6184"/>
    <w:rsid w:val="007D7677"/>
    <w:rsid w:val="007E310E"/>
    <w:rsid w:val="007E38A4"/>
    <w:rsid w:val="00802BC5"/>
    <w:rsid w:val="008351F0"/>
    <w:rsid w:val="00842E62"/>
    <w:rsid w:val="008654EA"/>
    <w:rsid w:val="00876D77"/>
    <w:rsid w:val="0089526C"/>
    <w:rsid w:val="00896F44"/>
    <w:rsid w:val="008C1C70"/>
    <w:rsid w:val="008C49E8"/>
    <w:rsid w:val="009077DE"/>
    <w:rsid w:val="00923BE5"/>
    <w:rsid w:val="00925293"/>
    <w:rsid w:val="009277AB"/>
    <w:rsid w:val="009411D1"/>
    <w:rsid w:val="00966582"/>
    <w:rsid w:val="009678C3"/>
    <w:rsid w:val="00975AC5"/>
    <w:rsid w:val="009856C4"/>
    <w:rsid w:val="009864F0"/>
    <w:rsid w:val="009A3554"/>
    <w:rsid w:val="009B0CD1"/>
    <w:rsid w:val="009B1AFC"/>
    <w:rsid w:val="009C1E51"/>
    <w:rsid w:val="009D4473"/>
    <w:rsid w:val="009D7FF1"/>
    <w:rsid w:val="009E3835"/>
    <w:rsid w:val="009E681A"/>
    <w:rsid w:val="009E6EA3"/>
    <w:rsid w:val="009F2333"/>
    <w:rsid w:val="00A00074"/>
    <w:rsid w:val="00A30790"/>
    <w:rsid w:val="00A31DD4"/>
    <w:rsid w:val="00A32178"/>
    <w:rsid w:val="00A423D9"/>
    <w:rsid w:val="00A61167"/>
    <w:rsid w:val="00A65FC2"/>
    <w:rsid w:val="00A827F2"/>
    <w:rsid w:val="00AB128B"/>
    <w:rsid w:val="00AB7F49"/>
    <w:rsid w:val="00AC50C9"/>
    <w:rsid w:val="00AC50EC"/>
    <w:rsid w:val="00AE0A31"/>
    <w:rsid w:val="00AE68E8"/>
    <w:rsid w:val="00B1613B"/>
    <w:rsid w:val="00B210E0"/>
    <w:rsid w:val="00B52255"/>
    <w:rsid w:val="00B60251"/>
    <w:rsid w:val="00B92F5D"/>
    <w:rsid w:val="00B93928"/>
    <w:rsid w:val="00BA17EE"/>
    <w:rsid w:val="00BC7B0A"/>
    <w:rsid w:val="00BD1DCC"/>
    <w:rsid w:val="00C00CB6"/>
    <w:rsid w:val="00C0104B"/>
    <w:rsid w:val="00C22EF9"/>
    <w:rsid w:val="00C5706A"/>
    <w:rsid w:val="00C66116"/>
    <w:rsid w:val="00C85DB1"/>
    <w:rsid w:val="00C9210F"/>
    <w:rsid w:val="00C975F2"/>
    <w:rsid w:val="00CA5890"/>
    <w:rsid w:val="00CB27F4"/>
    <w:rsid w:val="00CC3ABF"/>
    <w:rsid w:val="00CC7A7F"/>
    <w:rsid w:val="00CE4B06"/>
    <w:rsid w:val="00CE7FD0"/>
    <w:rsid w:val="00D06B9F"/>
    <w:rsid w:val="00D32F2F"/>
    <w:rsid w:val="00D3562E"/>
    <w:rsid w:val="00D737EB"/>
    <w:rsid w:val="00D83661"/>
    <w:rsid w:val="00D83DB0"/>
    <w:rsid w:val="00D922EE"/>
    <w:rsid w:val="00DA17B0"/>
    <w:rsid w:val="00DA2D28"/>
    <w:rsid w:val="00DC333F"/>
    <w:rsid w:val="00DE4B6B"/>
    <w:rsid w:val="00DE75EC"/>
    <w:rsid w:val="00DF486C"/>
    <w:rsid w:val="00E04B19"/>
    <w:rsid w:val="00E106B7"/>
    <w:rsid w:val="00E17151"/>
    <w:rsid w:val="00E20BF8"/>
    <w:rsid w:val="00E213D4"/>
    <w:rsid w:val="00E409FF"/>
    <w:rsid w:val="00E71791"/>
    <w:rsid w:val="00E7205C"/>
    <w:rsid w:val="00EC1E4A"/>
    <w:rsid w:val="00EE28D2"/>
    <w:rsid w:val="00EF11CA"/>
    <w:rsid w:val="00EF339F"/>
    <w:rsid w:val="00F012CA"/>
    <w:rsid w:val="00F17422"/>
    <w:rsid w:val="00F33DD3"/>
    <w:rsid w:val="00F46271"/>
    <w:rsid w:val="00F550DD"/>
    <w:rsid w:val="00FA16C8"/>
    <w:rsid w:val="00FA37DE"/>
    <w:rsid w:val="00FA4AA6"/>
    <w:rsid w:val="00FD11F8"/>
    <w:rsid w:val="00FD1883"/>
    <w:rsid w:val="00FD197F"/>
    <w:rsid w:val="00FD4AB7"/>
    <w:rsid w:val="00FE1FA8"/>
    <w:rsid w:val="00FF3692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600E"/>
    <w:pPr>
      <w:keepNext/>
      <w:keepLines/>
      <w:spacing w:before="480" w:after="0" w:line="240" w:lineRule="auto"/>
      <w:jc w:val="righ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rsid w:val="002622F3"/>
    <w:pPr>
      <w:widowControl w:val="0"/>
      <w:suppressAutoHyphens/>
      <w:spacing w:after="0" w:line="240" w:lineRule="auto"/>
    </w:pPr>
    <w:rPr>
      <w:rFonts w:ascii="Arial" w:eastAsia="Andale Sans UI" w:hAnsi="Arial" w:cs="Arial"/>
      <w:b/>
      <w:bCs/>
      <w:kern w:val="1"/>
      <w:sz w:val="24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2622F3"/>
    <w:rPr>
      <w:rFonts w:ascii="Arial" w:eastAsia="Andale Sans UI" w:hAnsi="Arial" w:cs="Arial"/>
      <w:b/>
      <w:bCs/>
      <w:kern w:val="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622F3"/>
    <w:pPr>
      <w:widowControl w:val="0"/>
      <w:suppressAutoHyphens/>
      <w:spacing w:after="0" w:line="240" w:lineRule="auto"/>
      <w:ind w:left="708"/>
    </w:pPr>
    <w:rPr>
      <w:rFonts w:ascii="Thorndale" w:eastAsia="Andale Sans UI" w:hAnsi="Thorndale" w:cs="Times New Roman"/>
      <w:kern w:val="1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C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600E"/>
  </w:style>
  <w:style w:type="paragraph" w:styleId="Fuzeile">
    <w:name w:val="footer"/>
    <w:basedOn w:val="Standard"/>
    <w:link w:val="FuzeileZchn"/>
    <w:uiPriority w:val="99"/>
    <w:unhideWhenUsed/>
    <w:rsid w:val="007C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600E"/>
  </w:style>
  <w:style w:type="character" w:customStyle="1" w:styleId="berschrift1Zchn">
    <w:name w:val="Überschrift 1 Zchn"/>
    <w:basedOn w:val="Absatz-Standardschriftart"/>
    <w:link w:val="berschrift1"/>
    <w:uiPriority w:val="9"/>
    <w:rsid w:val="007C600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0E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A17B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33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17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17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17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17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17E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6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6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EE28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600E"/>
    <w:pPr>
      <w:keepNext/>
      <w:keepLines/>
      <w:spacing w:before="480" w:after="0" w:line="240" w:lineRule="auto"/>
      <w:jc w:val="righ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rsid w:val="002622F3"/>
    <w:pPr>
      <w:widowControl w:val="0"/>
      <w:suppressAutoHyphens/>
      <w:spacing w:after="0" w:line="240" w:lineRule="auto"/>
    </w:pPr>
    <w:rPr>
      <w:rFonts w:ascii="Arial" w:eastAsia="Andale Sans UI" w:hAnsi="Arial" w:cs="Arial"/>
      <w:b/>
      <w:bCs/>
      <w:kern w:val="1"/>
      <w:sz w:val="24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2622F3"/>
    <w:rPr>
      <w:rFonts w:ascii="Arial" w:eastAsia="Andale Sans UI" w:hAnsi="Arial" w:cs="Arial"/>
      <w:b/>
      <w:bCs/>
      <w:kern w:val="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622F3"/>
    <w:pPr>
      <w:widowControl w:val="0"/>
      <w:suppressAutoHyphens/>
      <w:spacing w:after="0" w:line="240" w:lineRule="auto"/>
      <w:ind w:left="708"/>
    </w:pPr>
    <w:rPr>
      <w:rFonts w:ascii="Thorndale" w:eastAsia="Andale Sans UI" w:hAnsi="Thorndale" w:cs="Times New Roman"/>
      <w:kern w:val="1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C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600E"/>
  </w:style>
  <w:style w:type="paragraph" w:styleId="Fuzeile">
    <w:name w:val="footer"/>
    <w:basedOn w:val="Standard"/>
    <w:link w:val="FuzeileZchn"/>
    <w:uiPriority w:val="99"/>
    <w:unhideWhenUsed/>
    <w:rsid w:val="007C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600E"/>
  </w:style>
  <w:style w:type="character" w:customStyle="1" w:styleId="berschrift1Zchn">
    <w:name w:val="Überschrift 1 Zchn"/>
    <w:basedOn w:val="Absatz-Standardschriftart"/>
    <w:link w:val="berschrift1"/>
    <w:uiPriority w:val="9"/>
    <w:rsid w:val="007C600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0E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A17B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33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17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17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17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17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17E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6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6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EE28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chulentwicklung.nrw.de/materialdatenbank/nutzersicht/materialeintrag.php?matId=4476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A362-A2A9-45E5-A873-206043D7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1626</Words>
  <Characters>10250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2015-11-12T05:53:00Z</cp:lastPrinted>
  <dcterms:created xsi:type="dcterms:W3CDTF">2016-01-15T18:31:00Z</dcterms:created>
  <dcterms:modified xsi:type="dcterms:W3CDTF">2016-02-19T17:56:00Z</dcterms:modified>
</cp:coreProperties>
</file>