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3D" w:rsidRDefault="002C383D" w:rsidP="00141D1B">
      <w:pPr>
        <w:keepNext/>
        <w:keepLines/>
        <w:spacing w:after="0" w:line="240" w:lineRule="auto"/>
        <w:outlineLvl w:val="0"/>
        <w:rPr>
          <w:rFonts w:ascii="Arial" w:eastAsia="Times New Roman" w:hAnsi="Arial" w:cs="Times New Roman"/>
          <w:bCs/>
          <w:sz w:val="28"/>
          <w:szCs w:val="28"/>
          <w:lang w:eastAsia="x-none"/>
        </w:rPr>
      </w:pPr>
    </w:p>
    <w:p w:rsidR="00141D1B" w:rsidRPr="00141D1B" w:rsidRDefault="00141D1B" w:rsidP="00141D1B">
      <w:pPr>
        <w:keepNext/>
        <w:keepLines/>
        <w:spacing w:after="0" w:line="240" w:lineRule="auto"/>
        <w:outlineLvl w:val="0"/>
        <w:rPr>
          <w:rFonts w:ascii="Arial" w:eastAsia="Times New Roman" w:hAnsi="Arial" w:cs="Times New Roman"/>
          <w:bCs/>
          <w:sz w:val="28"/>
          <w:szCs w:val="28"/>
          <w:lang w:eastAsia="x-none"/>
        </w:rPr>
      </w:pPr>
      <w:r w:rsidRPr="00141D1B">
        <w:rPr>
          <w:rFonts w:ascii="Arial" w:eastAsia="Times New Roman" w:hAnsi="Arial" w:cs="Times New Roman"/>
          <w:bCs/>
          <w:sz w:val="28"/>
          <w:szCs w:val="28"/>
          <w:lang w:val="x-none" w:eastAsia="x-none"/>
        </w:rPr>
        <w:t>Kla</w:t>
      </w:r>
      <w:r w:rsidRPr="00141D1B">
        <w:rPr>
          <w:rFonts w:ascii="Arial" w:eastAsia="Times New Roman" w:hAnsi="Arial" w:cs="Times New Roman"/>
          <w:bCs/>
          <w:sz w:val="28"/>
          <w:szCs w:val="28"/>
          <w:lang w:eastAsia="x-none"/>
        </w:rPr>
        <w:t>ssenarbeit</w:t>
      </w:r>
      <w:r w:rsidRPr="00141D1B">
        <w:rPr>
          <w:rFonts w:ascii="Arial" w:eastAsia="Times New Roman" w:hAnsi="Arial" w:cs="Times New Roman"/>
          <w:bCs/>
          <w:sz w:val="28"/>
          <w:szCs w:val="28"/>
          <w:lang w:val="x-none" w:eastAsia="x-none"/>
        </w:rPr>
        <w:t xml:space="preserve"> </w:t>
      </w:r>
      <w:r w:rsidRPr="00141D1B">
        <w:rPr>
          <w:rFonts w:ascii="Arial" w:eastAsia="Times New Roman" w:hAnsi="Arial" w:cs="Times New Roman"/>
          <w:bCs/>
          <w:sz w:val="28"/>
          <w:szCs w:val="28"/>
          <w:lang w:eastAsia="x-none"/>
        </w:rPr>
        <w:t xml:space="preserve"> zum Unterrichtsvorhaben</w:t>
      </w:r>
      <w:r w:rsidR="002C383D">
        <w:rPr>
          <w:rFonts w:ascii="Arial" w:eastAsia="Times New Roman" w:hAnsi="Arial" w:cs="Times New Roman"/>
          <w:bCs/>
          <w:sz w:val="28"/>
          <w:szCs w:val="28"/>
          <w:lang w:eastAsia="x-none"/>
        </w:rPr>
        <w:t xml:space="preserve"> IV in der Jahrgangsstufe 9</w:t>
      </w:r>
      <w:r w:rsidRPr="00141D1B">
        <w:rPr>
          <w:rFonts w:ascii="Arial" w:eastAsia="Times New Roman" w:hAnsi="Arial" w:cs="Times New Roman"/>
          <w:bCs/>
          <w:sz w:val="28"/>
          <w:szCs w:val="28"/>
          <w:lang w:val="x-none" w:eastAsia="x-none"/>
        </w:rPr>
        <w:t xml:space="preserve"> „</w:t>
      </w:r>
      <w:r w:rsidRPr="00141D1B">
        <w:rPr>
          <w:rFonts w:ascii="Arial" w:eastAsia="Times New Roman" w:hAnsi="Arial" w:cs="Times New Roman"/>
          <w:bCs/>
          <w:sz w:val="28"/>
          <w:szCs w:val="28"/>
          <w:lang w:eastAsia="x-none"/>
        </w:rPr>
        <w:t xml:space="preserve">Das </w:t>
      </w:r>
      <w:r w:rsidR="002C383D">
        <w:rPr>
          <w:rFonts w:ascii="Arial" w:eastAsia="Times New Roman" w:hAnsi="Arial" w:cs="Times New Roman"/>
          <w:bCs/>
          <w:sz w:val="28"/>
          <w:szCs w:val="28"/>
          <w:lang w:eastAsia="x-none"/>
        </w:rPr>
        <w:t>klingt aber anders</w:t>
      </w:r>
      <w:r w:rsidRPr="00141D1B">
        <w:rPr>
          <w:rFonts w:ascii="Arial" w:eastAsia="Times New Roman" w:hAnsi="Arial" w:cs="Times New Roman"/>
          <w:bCs/>
          <w:sz w:val="28"/>
          <w:szCs w:val="28"/>
          <w:lang w:val="x-none" w:eastAsia="x-none"/>
        </w:rPr>
        <w:t>“</w:t>
      </w:r>
      <w:r w:rsidRPr="00141D1B">
        <w:rPr>
          <w:rFonts w:ascii="Arial" w:eastAsia="Times New Roman" w:hAnsi="Arial" w:cs="Times New Roman"/>
          <w:bCs/>
          <w:sz w:val="28"/>
          <w:szCs w:val="28"/>
          <w:lang w:eastAsia="x-none"/>
        </w:rPr>
        <w:t xml:space="preserve"> – </w:t>
      </w:r>
      <w:r w:rsidR="002C383D">
        <w:rPr>
          <w:rFonts w:ascii="Arial" w:eastAsia="Times New Roman" w:hAnsi="Arial" w:cs="Times New Roman"/>
          <w:bCs/>
          <w:sz w:val="28"/>
          <w:szCs w:val="28"/>
          <w:lang w:eastAsia="x-none"/>
        </w:rPr>
        <w:t>Kubanische Musik</w:t>
      </w:r>
      <w:r w:rsidRPr="00141D1B">
        <w:rPr>
          <w:rFonts w:ascii="Arial" w:eastAsia="Times New Roman" w:hAnsi="Arial" w:cs="Times New Roman"/>
          <w:bCs/>
          <w:sz w:val="28"/>
          <w:szCs w:val="28"/>
          <w:lang w:eastAsia="x-none"/>
        </w:rPr>
        <w:t xml:space="preserve"> und </w:t>
      </w:r>
      <w:proofErr w:type="spellStart"/>
      <w:r w:rsidR="002C383D">
        <w:rPr>
          <w:rFonts w:ascii="Arial" w:eastAsia="Times New Roman" w:hAnsi="Arial" w:cs="Times New Roman"/>
          <w:bCs/>
          <w:sz w:val="28"/>
          <w:szCs w:val="28"/>
          <w:lang w:eastAsia="x-none"/>
        </w:rPr>
        <w:t>Klezmermusik</w:t>
      </w:r>
      <w:proofErr w:type="spellEnd"/>
      <w:r w:rsidR="002C383D">
        <w:rPr>
          <w:rFonts w:ascii="Arial" w:eastAsia="Times New Roman" w:hAnsi="Arial" w:cs="Times New Roman"/>
          <w:bCs/>
          <w:sz w:val="28"/>
          <w:szCs w:val="28"/>
          <w:lang w:eastAsia="x-none"/>
        </w:rPr>
        <w:t xml:space="preserve"> als Beispiele ethnisch geprägter Musik </w:t>
      </w:r>
      <w:r w:rsidRPr="00141D1B">
        <w:rPr>
          <w:rFonts w:ascii="Arial" w:eastAsia="Times New Roman" w:hAnsi="Arial" w:cs="Times New Roman"/>
          <w:bCs/>
          <w:sz w:val="28"/>
          <w:szCs w:val="28"/>
          <w:lang w:eastAsia="x-none"/>
        </w:rPr>
        <w:t xml:space="preserve">(Klassenarbeitstyp </w:t>
      </w:r>
      <w:proofErr w:type="spellStart"/>
      <w:r w:rsidRPr="00141D1B">
        <w:rPr>
          <w:rFonts w:ascii="Arial" w:eastAsia="Times New Roman" w:hAnsi="Arial" w:cs="Times New Roman"/>
          <w:bCs/>
          <w:sz w:val="28"/>
          <w:szCs w:val="28"/>
          <w:lang w:eastAsia="x-none"/>
        </w:rPr>
        <w:t>I</w:t>
      </w:r>
      <w:r w:rsidR="002C383D">
        <w:rPr>
          <w:rFonts w:ascii="Arial" w:eastAsia="Times New Roman" w:hAnsi="Arial" w:cs="Times New Roman"/>
          <w:bCs/>
          <w:sz w:val="28"/>
          <w:szCs w:val="28"/>
          <w:lang w:eastAsia="x-none"/>
        </w:rPr>
        <w:t>b</w:t>
      </w:r>
      <w:proofErr w:type="spellEnd"/>
      <w:r w:rsidRPr="00141D1B">
        <w:rPr>
          <w:rFonts w:ascii="Arial" w:eastAsia="Times New Roman" w:hAnsi="Arial" w:cs="Times New Roman"/>
          <w:bCs/>
          <w:sz w:val="28"/>
          <w:szCs w:val="28"/>
          <w:lang w:eastAsia="x-none"/>
        </w:rPr>
        <w:t xml:space="preserve"> – </w:t>
      </w:r>
      <w:r w:rsidR="002C383D">
        <w:rPr>
          <w:rFonts w:ascii="Arial" w:eastAsia="Times New Roman" w:hAnsi="Arial" w:cs="Times New Roman"/>
          <w:bCs/>
          <w:sz w:val="28"/>
          <w:szCs w:val="28"/>
          <w:lang w:eastAsia="x-none"/>
        </w:rPr>
        <w:t>Musikalische oder  musikbezogene Gestaltung mit schriftlicher Erläuterung mit Präsentation</w:t>
      </w:r>
      <w:r w:rsidRPr="00141D1B">
        <w:rPr>
          <w:rFonts w:ascii="Arial" w:eastAsia="Times New Roman" w:hAnsi="Arial" w:cs="Times New Roman"/>
          <w:bCs/>
          <w:sz w:val="28"/>
          <w:szCs w:val="28"/>
          <w:lang w:eastAsia="x-none"/>
        </w:rPr>
        <w:t>)</w:t>
      </w:r>
    </w:p>
    <w:p w:rsidR="00141D1B" w:rsidRPr="00141D1B" w:rsidRDefault="00141D1B" w:rsidP="00141D1B">
      <w:pPr>
        <w:keepNext/>
        <w:keepLines/>
        <w:spacing w:after="0" w:line="240" w:lineRule="auto"/>
        <w:outlineLvl w:val="0"/>
        <w:rPr>
          <w:rFonts w:ascii="Arial" w:eastAsia="Times New Roman" w:hAnsi="Arial" w:cs="Times New Roman"/>
          <w:bCs/>
          <w:sz w:val="28"/>
          <w:szCs w:val="28"/>
          <w:lang w:eastAsia="x-none"/>
        </w:rPr>
      </w:pPr>
    </w:p>
    <w:p w:rsidR="00141D1B" w:rsidRPr="00141D1B" w:rsidRDefault="00141D1B" w:rsidP="00141D1B">
      <w:pPr>
        <w:keepNext/>
        <w:keepLines/>
        <w:spacing w:after="0" w:line="240" w:lineRule="auto"/>
        <w:outlineLvl w:val="0"/>
        <w:rPr>
          <w:rFonts w:ascii="Arial" w:eastAsia="Times New Roman" w:hAnsi="Arial" w:cs="Times New Roman"/>
          <w:bCs/>
          <w:sz w:val="28"/>
          <w:szCs w:val="28"/>
          <w:lang w:eastAsia="x-none"/>
        </w:rPr>
      </w:pPr>
      <w:r w:rsidRPr="00141D1B">
        <w:rPr>
          <w:rFonts w:ascii="Arial" w:eastAsia="Times New Roman" w:hAnsi="Arial" w:cs="Times New Roman"/>
          <w:bCs/>
          <w:sz w:val="28"/>
          <w:szCs w:val="28"/>
          <w:lang w:eastAsia="x-none"/>
        </w:rPr>
        <w:t xml:space="preserve">Thema: </w:t>
      </w:r>
      <w:r w:rsidR="002C383D">
        <w:rPr>
          <w:rFonts w:ascii="Arial" w:eastAsia="Times New Roman" w:hAnsi="Arial" w:cs="Times New Roman"/>
          <w:bCs/>
          <w:sz w:val="28"/>
          <w:szCs w:val="28"/>
          <w:lang w:eastAsia="x-none"/>
        </w:rPr>
        <w:t>Kubanische Musik</w:t>
      </w:r>
    </w:p>
    <w:p w:rsidR="00141D1B" w:rsidRPr="00141D1B" w:rsidRDefault="00141D1B" w:rsidP="00141D1B">
      <w:pPr>
        <w:rPr>
          <w:rFonts w:ascii="Arial" w:hAnsi="Arial" w:cs="Arial"/>
        </w:rPr>
      </w:pPr>
    </w:p>
    <w:p w:rsidR="00141D1B" w:rsidRPr="00141D1B" w:rsidRDefault="00141D1B" w:rsidP="00141D1B">
      <w:pPr>
        <w:spacing w:after="0" w:line="240" w:lineRule="auto"/>
        <w:jc w:val="both"/>
        <w:rPr>
          <w:rFonts w:ascii="Arial" w:hAnsi="Arial" w:cs="Arial"/>
          <w:sz w:val="28"/>
          <w:szCs w:val="28"/>
        </w:rPr>
      </w:pPr>
      <w:r w:rsidRPr="00141D1B">
        <w:rPr>
          <w:rFonts w:ascii="Arial" w:hAnsi="Arial" w:cs="Arial"/>
          <w:sz w:val="28"/>
          <w:szCs w:val="28"/>
        </w:rPr>
        <w:t xml:space="preserve">Zur Lösung der Klassenarbeitsaufgaben notwendige Kompetenzen des UV </w:t>
      </w:r>
      <w:r w:rsidR="002C383D">
        <w:rPr>
          <w:rFonts w:ascii="Arial" w:hAnsi="Arial" w:cs="Arial"/>
          <w:sz w:val="28"/>
          <w:szCs w:val="28"/>
        </w:rPr>
        <w:t>IV Kl. 9</w:t>
      </w:r>
      <w:r w:rsidRPr="00141D1B">
        <w:rPr>
          <w:rFonts w:ascii="Arial" w:hAnsi="Arial" w:cs="Arial"/>
          <w:sz w:val="28"/>
          <w:szCs w:val="28"/>
        </w:rPr>
        <w:t>:</w:t>
      </w:r>
    </w:p>
    <w:p w:rsidR="00141D1B" w:rsidRPr="00141D1B" w:rsidRDefault="00141D1B" w:rsidP="00141D1B">
      <w:pPr>
        <w:spacing w:after="0" w:line="240" w:lineRule="auto"/>
        <w:jc w:val="both"/>
        <w:rPr>
          <w:rFonts w:ascii="Arial" w:eastAsia="Times New Roman" w:hAnsi="Arial" w:cs="Times New Roman"/>
          <w:b/>
          <w:sz w:val="20"/>
          <w:szCs w:val="20"/>
          <w:lang w:eastAsia="de-DE"/>
        </w:rPr>
      </w:pPr>
    </w:p>
    <w:p w:rsidR="00141D1B" w:rsidRPr="00141D1B" w:rsidRDefault="00141D1B" w:rsidP="00141D1B">
      <w:pPr>
        <w:spacing w:after="0" w:line="240" w:lineRule="auto"/>
        <w:jc w:val="both"/>
        <w:rPr>
          <w:rFonts w:ascii="Arial" w:eastAsia="Times New Roman" w:hAnsi="Arial" w:cs="Times New Roman"/>
          <w:b/>
          <w:sz w:val="20"/>
          <w:szCs w:val="20"/>
          <w:lang w:eastAsia="de-DE"/>
        </w:rPr>
      </w:pPr>
    </w:p>
    <w:tbl>
      <w:tblPr>
        <w:tblStyle w:val="Tabellenraster"/>
        <w:tblW w:w="0" w:type="auto"/>
        <w:tblLook w:val="04A0" w:firstRow="1" w:lastRow="0" w:firstColumn="1" w:lastColumn="0" w:noHBand="0" w:noVBand="1"/>
      </w:tblPr>
      <w:tblGrid>
        <w:gridCol w:w="9212"/>
      </w:tblGrid>
      <w:tr w:rsidR="00141D1B" w:rsidRPr="00141D1B" w:rsidTr="002001E6">
        <w:tc>
          <w:tcPr>
            <w:tcW w:w="9212" w:type="dxa"/>
          </w:tcPr>
          <w:p w:rsidR="00141D1B" w:rsidRPr="00141D1B" w:rsidRDefault="00141D1B" w:rsidP="00141D1B">
            <w:pPr>
              <w:jc w:val="both"/>
              <w:rPr>
                <w:rFonts w:ascii="Arial" w:eastAsia="Times New Roman" w:hAnsi="Arial" w:cs="Times New Roman"/>
                <w:b/>
                <w:sz w:val="20"/>
                <w:szCs w:val="20"/>
                <w:lang w:eastAsia="de-DE"/>
              </w:rPr>
            </w:pPr>
            <w:r w:rsidRPr="00141D1B">
              <w:rPr>
                <w:rFonts w:ascii="Arial" w:eastAsia="Times New Roman" w:hAnsi="Arial" w:cs="Times New Roman"/>
                <w:b/>
                <w:sz w:val="20"/>
                <w:szCs w:val="20"/>
                <w:lang w:eastAsia="de-DE"/>
              </w:rPr>
              <w:t>Elemente des Kompetenzbereichs Produktion</w:t>
            </w:r>
          </w:p>
          <w:p w:rsidR="00141D1B" w:rsidRPr="00141D1B" w:rsidRDefault="00141D1B" w:rsidP="00141D1B">
            <w:pPr>
              <w:jc w:val="both"/>
              <w:rPr>
                <w:rFonts w:ascii="Arial" w:eastAsia="Times New Roman" w:hAnsi="Arial" w:cs="Times New Roman"/>
                <w:b/>
                <w:sz w:val="20"/>
                <w:szCs w:val="20"/>
                <w:lang w:eastAsia="de-DE"/>
              </w:rPr>
            </w:pPr>
          </w:p>
          <w:p w:rsidR="00141D1B" w:rsidRDefault="00141D1B" w:rsidP="00141D1B">
            <w:pPr>
              <w:jc w:val="both"/>
              <w:rPr>
                <w:rFonts w:ascii="Arial" w:eastAsia="Times New Roman" w:hAnsi="Arial" w:cs="Times New Roman"/>
                <w:b/>
                <w:sz w:val="20"/>
                <w:szCs w:val="20"/>
                <w:lang w:eastAsia="de-DE"/>
              </w:rPr>
            </w:pPr>
            <w:r w:rsidRPr="00141D1B">
              <w:rPr>
                <w:rFonts w:ascii="Arial" w:eastAsia="Times New Roman" w:hAnsi="Arial" w:cs="Times New Roman"/>
                <w:b/>
                <w:sz w:val="20"/>
                <w:szCs w:val="20"/>
                <w:lang w:eastAsia="de-DE"/>
              </w:rPr>
              <w:t>Die Schülerinnen und Schüler können</w:t>
            </w:r>
          </w:p>
          <w:p w:rsidR="009B02FC" w:rsidRPr="009B02FC" w:rsidRDefault="009B02FC" w:rsidP="009B02FC">
            <w:pPr>
              <w:widowControl w:val="0"/>
              <w:numPr>
                <w:ilvl w:val="0"/>
                <w:numId w:val="3"/>
              </w:numPr>
              <w:suppressAutoHyphens/>
              <w:jc w:val="both"/>
              <w:rPr>
                <w:rFonts w:ascii="Arial" w:eastAsia="Times New Roman" w:hAnsi="Arial" w:cs="Times New Roman"/>
                <w:b/>
                <w:kern w:val="1"/>
                <w:sz w:val="20"/>
                <w:szCs w:val="20"/>
                <w:lang w:eastAsia="de-DE"/>
              </w:rPr>
            </w:pPr>
            <w:r>
              <w:rPr>
                <w:rFonts w:ascii="Arial" w:eastAsia="Times New Roman" w:hAnsi="Arial" w:cs="Times New Roman"/>
                <w:b/>
                <w:kern w:val="1"/>
                <w:sz w:val="20"/>
                <w:szCs w:val="20"/>
                <w:lang w:eastAsia="de-DE"/>
              </w:rPr>
              <w:t>BedPr4 v</w:t>
            </w:r>
            <w:r w:rsidRPr="009B02FC">
              <w:rPr>
                <w:rFonts w:ascii="Arial" w:eastAsia="Times New Roman" w:hAnsi="Arial" w:cs="Times New Roman"/>
                <w:b/>
                <w:kern w:val="1"/>
                <w:sz w:val="20"/>
                <w:szCs w:val="20"/>
                <w:lang w:eastAsia="de-DE"/>
              </w:rPr>
              <w:t>okale und instrumentale Kompositionen mit unterschiedlichen Ausdrucksvorstellungen realisieren</w:t>
            </w:r>
            <w:r w:rsidR="00716D5D">
              <w:rPr>
                <w:rFonts w:ascii="Arial" w:eastAsia="Times New Roman" w:hAnsi="Arial" w:cs="Times New Roman"/>
                <w:b/>
                <w:kern w:val="1"/>
                <w:sz w:val="20"/>
                <w:szCs w:val="20"/>
                <w:lang w:eastAsia="de-DE"/>
              </w:rPr>
              <w:t xml:space="preserve"> (Aufgabe 1)</w:t>
            </w:r>
            <w:r w:rsidRPr="009B02FC">
              <w:rPr>
                <w:rFonts w:ascii="Arial" w:eastAsia="Times New Roman" w:hAnsi="Arial" w:cs="Times New Roman"/>
                <w:b/>
                <w:kern w:val="1"/>
                <w:sz w:val="20"/>
                <w:szCs w:val="20"/>
                <w:lang w:eastAsia="de-DE"/>
              </w:rPr>
              <w:t>,</w:t>
            </w:r>
          </w:p>
          <w:p w:rsidR="009B02FC" w:rsidRPr="009B02FC" w:rsidRDefault="009B02FC" w:rsidP="009B02FC">
            <w:pPr>
              <w:widowControl w:val="0"/>
              <w:numPr>
                <w:ilvl w:val="0"/>
                <w:numId w:val="3"/>
              </w:numPr>
              <w:suppressAutoHyphens/>
              <w:jc w:val="both"/>
              <w:rPr>
                <w:rFonts w:ascii="Arial" w:eastAsia="Times New Roman" w:hAnsi="Arial" w:cs="Times New Roman"/>
                <w:b/>
                <w:kern w:val="1"/>
                <w:sz w:val="20"/>
                <w:szCs w:val="20"/>
                <w:lang w:eastAsia="de-DE"/>
              </w:rPr>
            </w:pPr>
            <w:r w:rsidRPr="009B02FC">
              <w:rPr>
                <w:rFonts w:ascii="Arial" w:eastAsia="Times New Roman" w:hAnsi="Arial" w:cs="Times New Roman"/>
                <w:b/>
                <w:kern w:val="1"/>
                <w:sz w:val="20"/>
                <w:szCs w:val="20"/>
                <w:lang w:eastAsia="de-DE"/>
              </w:rPr>
              <w:t>BedPr5 Klanggestaltungen zu vorgegebenen Ausdrucksvorstellungen auf der Basis der Ordnungssysteme musikalischer Parameter entwerfen und realisieren</w:t>
            </w:r>
            <w:r w:rsidR="00716D5D">
              <w:rPr>
                <w:rFonts w:ascii="Arial" w:eastAsia="Times New Roman" w:hAnsi="Arial" w:cs="Times New Roman"/>
                <w:b/>
                <w:kern w:val="1"/>
                <w:sz w:val="20"/>
                <w:szCs w:val="20"/>
                <w:lang w:eastAsia="de-DE"/>
              </w:rPr>
              <w:t xml:space="preserve"> (Aufgabe 1)</w:t>
            </w:r>
            <w:r w:rsidRPr="009B02FC">
              <w:rPr>
                <w:rFonts w:ascii="Arial" w:eastAsia="Times New Roman" w:hAnsi="Arial" w:cs="Times New Roman"/>
                <w:b/>
                <w:kern w:val="1"/>
                <w:sz w:val="20"/>
                <w:szCs w:val="20"/>
                <w:lang w:eastAsia="de-DE"/>
              </w:rPr>
              <w:t>,</w:t>
            </w:r>
          </w:p>
          <w:p w:rsidR="00141D1B" w:rsidRPr="00141D1B" w:rsidRDefault="009B02FC" w:rsidP="00716D5D">
            <w:pPr>
              <w:widowControl w:val="0"/>
              <w:numPr>
                <w:ilvl w:val="0"/>
                <w:numId w:val="3"/>
              </w:numPr>
              <w:suppressAutoHyphens/>
              <w:jc w:val="both"/>
              <w:rPr>
                <w:rFonts w:ascii="Arial" w:eastAsia="Times New Roman" w:hAnsi="Arial" w:cs="Times New Roman"/>
                <w:b/>
                <w:kern w:val="1"/>
                <w:sz w:val="20"/>
                <w:szCs w:val="20"/>
                <w:lang w:eastAsia="de-DE"/>
              </w:rPr>
            </w:pPr>
            <w:r>
              <w:rPr>
                <w:rFonts w:ascii="Arial" w:eastAsia="Times New Roman" w:hAnsi="Arial" w:cs="Times New Roman"/>
                <w:b/>
                <w:kern w:val="1"/>
                <w:sz w:val="20"/>
                <w:szCs w:val="20"/>
                <w:lang w:eastAsia="de-DE"/>
              </w:rPr>
              <w:t>EntPr5</w:t>
            </w:r>
            <w:r w:rsidRPr="009B02FC">
              <w:rPr>
                <w:rFonts w:ascii="Arial" w:eastAsia="Times New Roman" w:hAnsi="Arial" w:cs="Times New Roman"/>
                <w:b/>
                <w:kern w:val="1"/>
                <w:sz w:val="20"/>
                <w:szCs w:val="20"/>
                <w:lang w:eastAsia="de-DE"/>
              </w:rPr>
              <w:t xml:space="preserve"> Instrumentation und musikalische Strukturen unterschiedlicher Beispiele ethnisch geprägter Musik experimentell erproben und in eigenen Klanggestaltungen einsetzen</w:t>
            </w:r>
            <w:r w:rsidR="00141D1B" w:rsidRPr="00141D1B">
              <w:rPr>
                <w:rFonts w:ascii="Arial" w:eastAsia="Times New Roman" w:hAnsi="Arial" w:cs="Times New Roman"/>
                <w:b/>
                <w:kern w:val="1"/>
                <w:sz w:val="20"/>
                <w:szCs w:val="20"/>
                <w:lang w:eastAsia="de-DE"/>
              </w:rPr>
              <w:t xml:space="preserve"> (</w:t>
            </w:r>
            <w:r>
              <w:rPr>
                <w:rFonts w:ascii="Arial" w:eastAsia="Times New Roman" w:hAnsi="Arial" w:cs="Times New Roman"/>
                <w:b/>
                <w:kern w:val="1"/>
                <w:sz w:val="20"/>
                <w:szCs w:val="20"/>
                <w:lang w:eastAsia="de-DE"/>
              </w:rPr>
              <w:t>Aufgabe 1)</w:t>
            </w:r>
          </w:p>
        </w:tc>
      </w:tr>
      <w:tr w:rsidR="00141D1B" w:rsidRPr="00141D1B" w:rsidTr="002001E6">
        <w:tc>
          <w:tcPr>
            <w:tcW w:w="9212" w:type="dxa"/>
          </w:tcPr>
          <w:p w:rsidR="00141D1B" w:rsidRPr="00141D1B" w:rsidRDefault="00141D1B" w:rsidP="00141D1B">
            <w:pPr>
              <w:jc w:val="both"/>
              <w:rPr>
                <w:rFonts w:ascii="Arial" w:eastAsia="Times New Roman" w:hAnsi="Arial" w:cs="Times New Roman"/>
                <w:b/>
                <w:sz w:val="20"/>
                <w:szCs w:val="20"/>
                <w:lang w:eastAsia="de-DE"/>
              </w:rPr>
            </w:pPr>
            <w:r w:rsidRPr="00141D1B">
              <w:rPr>
                <w:rFonts w:ascii="Arial" w:eastAsia="Times New Roman" w:hAnsi="Arial" w:cs="Times New Roman"/>
                <w:b/>
                <w:sz w:val="20"/>
                <w:szCs w:val="20"/>
                <w:lang w:eastAsia="de-DE"/>
              </w:rPr>
              <w:t>Elemente des Kompetenzbereichs Rezeption</w:t>
            </w:r>
          </w:p>
          <w:p w:rsidR="00141D1B" w:rsidRPr="00141D1B" w:rsidRDefault="00141D1B" w:rsidP="00141D1B">
            <w:pPr>
              <w:jc w:val="both"/>
              <w:rPr>
                <w:rFonts w:ascii="Arial" w:eastAsia="Times New Roman" w:hAnsi="Arial" w:cs="Times New Roman"/>
                <w:b/>
                <w:sz w:val="20"/>
                <w:szCs w:val="20"/>
                <w:lang w:eastAsia="de-DE"/>
              </w:rPr>
            </w:pPr>
          </w:p>
          <w:p w:rsidR="00141D1B" w:rsidRPr="00141D1B" w:rsidRDefault="00141D1B" w:rsidP="00141D1B">
            <w:pPr>
              <w:jc w:val="both"/>
              <w:rPr>
                <w:rFonts w:ascii="Arial" w:eastAsia="Times New Roman" w:hAnsi="Arial" w:cs="Times New Roman"/>
                <w:b/>
                <w:sz w:val="20"/>
                <w:szCs w:val="20"/>
                <w:lang w:eastAsia="de-DE"/>
              </w:rPr>
            </w:pPr>
            <w:r w:rsidRPr="00141D1B">
              <w:rPr>
                <w:rFonts w:ascii="Arial" w:eastAsia="Times New Roman" w:hAnsi="Arial" w:cs="Times New Roman"/>
                <w:b/>
                <w:sz w:val="20"/>
                <w:szCs w:val="20"/>
                <w:lang w:eastAsia="de-DE"/>
              </w:rPr>
              <w:t>Die Schülerinnen und Schüler können</w:t>
            </w:r>
          </w:p>
          <w:p w:rsidR="00141D1B" w:rsidRPr="00141D1B" w:rsidRDefault="009B02FC" w:rsidP="007B0EFE">
            <w:pPr>
              <w:numPr>
                <w:ilvl w:val="0"/>
                <w:numId w:val="2"/>
              </w:numPr>
              <w:autoSpaceDE w:val="0"/>
              <w:autoSpaceDN w:val="0"/>
              <w:adjustRightInd w:val="0"/>
              <w:spacing w:before="120" w:after="-1"/>
              <w:ind w:left="709" w:hanging="425"/>
              <w:jc w:val="both"/>
              <w:rPr>
                <w:rFonts w:ascii="Arial" w:eastAsia="Times New Roman" w:hAnsi="Arial" w:cs="Arial"/>
                <w:b/>
                <w:sz w:val="20"/>
                <w:szCs w:val="20"/>
                <w:lang w:eastAsia="de-DE"/>
              </w:rPr>
            </w:pPr>
            <w:r>
              <w:rPr>
                <w:rFonts w:ascii="Arial" w:eastAsia="Times New Roman" w:hAnsi="Arial" w:cs="Arial"/>
                <w:b/>
                <w:bCs/>
                <w:sz w:val="20"/>
                <w:szCs w:val="20"/>
                <w:lang w:eastAsia="de-DE"/>
              </w:rPr>
              <w:t>BedRz2</w:t>
            </w:r>
            <w:r w:rsidR="00141D1B" w:rsidRPr="00141D1B">
              <w:rPr>
                <w:rFonts w:ascii="Arial" w:eastAsia="Times New Roman" w:hAnsi="Arial" w:cs="Arial"/>
                <w:b/>
                <w:bCs/>
                <w:sz w:val="20"/>
                <w:szCs w:val="20"/>
                <w:lang w:eastAsia="de-DE"/>
              </w:rPr>
              <w:t xml:space="preserve"> </w:t>
            </w:r>
            <w:r w:rsidR="00716D5D" w:rsidRPr="00716D5D">
              <w:rPr>
                <w:rFonts w:ascii="Arial" w:eastAsia="Times New Roman" w:hAnsi="Arial" w:cs="Arial"/>
                <w:b/>
                <w:bCs/>
                <w:sz w:val="20"/>
                <w:szCs w:val="20"/>
                <w:lang w:eastAsia="de-DE"/>
              </w:rPr>
              <w:t>rhythmische und choreographische Strukturen unter Berücksichtigung ausgewählter Formaspekte beschreiben (z.B. Taktarten, Synkopen, Rhythmen, Tanzstile),</w:t>
            </w:r>
            <w:r w:rsidR="00141D1B" w:rsidRPr="00141D1B">
              <w:rPr>
                <w:rFonts w:ascii="Arial" w:eastAsia="Times New Roman" w:hAnsi="Arial" w:cs="Arial"/>
                <w:b/>
                <w:bCs/>
                <w:sz w:val="20"/>
                <w:szCs w:val="20"/>
                <w:lang w:eastAsia="de-DE"/>
              </w:rPr>
              <w:t xml:space="preserve"> (Aufgabe</w:t>
            </w:r>
            <w:r w:rsidR="007F74F4">
              <w:rPr>
                <w:rFonts w:ascii="Arial" w:eastAsia="Times New Roman" w:hAnsi="Arial" w:cs="Arial"/>
                <w:b/>
                <w:bCs/>
                <w:sz w:val="20"/>
                <w:szCs w:val="20"/>
                <w:lang w:eastAsia="de-DE"/>
              </w:rPr>
              <w:t xml:space="preserve"> 2a</w:t>
            </w:r>
            <w:r w:rsidR="00141D1B" w:rsidRPr="00141D1B">
              <w:rPr>
                <w:rFonts w:ascii="Arial" w:eastAsia="Times New Roman" w:hAnsi="Arial" w:cs="Arial"/>
                <w:b/>
                <w:bCs/>
                <w:sz w:val="20"/>
                <w:szCs w:val="20"/>
                <w:lang w:eastAsia="de-DE"/>
              </w:rPr>
              <w:t>),</w:t>
            </w:r>
          </w:p>
          <w:p w:rsidR="00141D1B" w:rsidRPr="00141D1B" w:rsidRDefault="00141D1B" w:rsidP="007B0EFE">
            <w:pPr>
              <w:numPr>
                <w:ilvl w:val="0"/>
                <w:numId w:val="2"/>
              </w:numPr>
              <w:autoSpaceDE w:val="0"/>
              <w:autoSpaceDN w:val="0"/>
              <w:adjustRightInd w:val="0"/>
              <w:spacing w:before="120" w:after="-1"/>
              <w:ind w:left="709" w:hanging="425"/>
              <w:jc w:val="both"/>
              <w:rPr>
                <w:rFonts w:ascii="Arial" w:eastAsia="Times New Roman" w:hAnsi="Arial" w:cs="Arial"/>
                <w:b/>
                <w:sz w:val="20"/>
                <w:szCs w:val="20"/>
                <w:lang w:eastAsia="de-DE"/>
              </w:rPr>
            </w:pPr>
            <w:r w:rsidRPr="00141D1B">
              <w:rPr>
                <w:rFonts w:ascii="Arial" w:eastAsia="SimSun" w:hAnsi="Arial" w:cs="Arial"/>
                <w:b/>
                <w:bCs/>
                <w:noProof/>
                <w:color w:val="000000"/>
                <w:kern w:val="1"/>
                <w:sz w:val="20"/>
                <w:szCs w:val="20"/>
                <w:lang w:eastAsia="hi-IN" w:bidi="hi-IN"/>
              </w:rPr>
              <w:t xml:space="preserve">EntRz1 individuelle Höreindrücke bezogen auf Klangfarben und Musikinstrumente beschreiben und deuten (Aufgabe </w:t>
            </w:r>
            <w:r w:rsidR="00716D5D">
              <w:rPr>
                <w:rFonts w:ascii="Arial" w:eastAsia="SimSun" w:hAnsi="Arial" w:cs="Arial"/>
                <w:b/>
                <w:bCs/>
                <w:noProof/>
                <w:color w:val="000000"/>
                <w:kern w:val="1"/>
                <w:sz w:val="20"/>
                <w:szCs w:val="20"/>
                <w:lang w:eastAsia="hi-IN" w:bidi="hi-IN"/>
              </w:rPr>
              <w:t>2a/b</w:t>
            </w:r>
            <w:r w:rsidRPr="00141D1B">
              <w:rPr>
                <w:rFonts w:ascii="Arial" w:eastAsia="SimSun" w:hAnsi="Arial" w:cs="Arial"/>
                <w:b/>
                <w:bCs/>
                <w:noProof/>
                <w:color w:val="000000"/>
                <w:kern w:val="1"/>
                <w:sz w:val="20"/>
                <w:szCs w:val="20"/>
                <w:lang w:eastAsia="hi-IN" w:bidi="hi-IN"/>
              </w:rPr>
              <w:t>),</w:t>
            </w:r>
          </w:p>
          <w:p w:rsidR="007B0EFE" w:rsidRPr="007B0EFE" w:rsidRDefault="00141D1B" w:rsidP="00FF51D4">
            <w:pPr>
              <w:numPr>
                <w:ilvl w:val="0"/>
                <w:numId w:val="2"/>
              </w:numPr>
              <w:autoSpaceDE w:val="0"/>
              <w:autoSpaceDN w:val="0"/>
              <w:adjustRightInd w:val="0"/>
              <w:ind w:left="284" w:firstLine="0"/>
              <w:jc w:val="both"/>
              <w:rPr>
                <w:rFonts w:ascii="Arial" w:eastAsia="Times New Roman" w:hAnsi="Arial" w:cs="Arial"/>
                <w:b/>
                <w:sz w:val="20"/>
                <w:szCs w:val="20"/>
                <w:lang w:eastAsia="de-DE"/>
              </w:rPr>
            </w:pPr>
            <w:r w:rsidRPr="00141D1B">
              <w:rPr>
                <w:rFonts w:ascii="Arial" w:eastAsia="SimSun" w:hAnsi="Arial" w:cs="Arial"/>
                <w:b/>
                <w:bCs/>
                <w:noProof/>
                <w:color w:val="000000"/>
                <w:kern w:val="1"/>
                <w:sz w:val="20"/>
                <w:szCs w:val="20"/>
                <w:lang w:eastAsia="hi-IN" w:bidi="hi-IN"/>
              </w:rPr>
              <w:t xml:space="preserve">EntRz3 musikalische Stilmerkmale unter Verwendung der Fachsprache benennen </w:t>
            </w:r>
            <w:r w:rsidR="007B0EFE">
              <w:rPr>
                <w:rFonts w:ascii="Arial" w:eastAsia="SimSun" w:hAnsi="Arial" w:cs="Arial"/>
                <w:b/>
                <w:bCs/>
                <w:noProof/>
                <w:color w:val="000000"/>
                <w:kern w:val="1"/>
                <w:sz w:val="20"/>
                <w:szCs w:val="20"/>
                <w:lang w:eastAsia="hi-IN" w:bidi="hi-IN"/>
              </w:rPr>
              <w:t xml:space="preserve">    </w:t>
            </w:r>
          </w:p>
          <w:p w:rsidR="00141D1B" w:rsidRPr="00141D1B" w:rsidRDefault="007B0EFE" w:rsidP="007B0EFE">
            <w:pPr>
              <w:autoSpaceDE w:val="0"/>
              <w:autoSpaceDN w:val="0"/>
              <w:adjustRightInd w:val="0"/>
              <w:ind w:left="284"/>
              <w:jc w:val="both"/>
              <w:rPr>
                <w:rFonts w:ascii="Arial" w:eastAsia="Times New Roman" w:hAnsi="Arial" w:cs="Arial"/>
                <w:b/>
                <w:sz w:val="20"/>
                <w:szCs w:val="20"/>
                <w:lang w:eastAsia="de-DE"/>
              </w:rPr>
            </w:pPr>
            <w:r>
              <w:rPr>
                <w:rFonts w:ascii="Arial" w:eastAsia="SimSun" w:hAnsi="Arial" w:cs="Arial"/>
                <w:b/>
                <w:bCs/>
                <w:noProof/>
                <w:color w:val="000000"/>
                <w:kern w:val="1"/>
                <w:sz w:val="20"/>
                <w:szCs w:val="20"/>
                <w:lang w:eastAsia="hi-IN" w:bidi="hi-IN"/>
              </w:rPr>
              <w:t xml:space="preserve">       </w:t>
            </w:r>
            <w:r w:rsidR="00141D1B" w:rsidRPr="00141D1B">
              <w:rPr>
                <w:rFonts w:ascii="Arial" w:eastAsia="SimSun" w:hAnsi="Arial" w:cs="Arial"/>
                <w:b/>
                <w:bCs/>
                <w:noProof/>
                <w:color w:val="000000"/>
                <w:kern w:val="1"/>
                <w:sz w:val="20"/>
                <w:szCs w:val="20"/>
                <w:lang w:eastAsia="hi-IN" w:bidi="hi-IN"/>
              </w:rPr>
              <w:t xml:space="preserve">(Aufgabe </w:t>
            </w:r>
            <w:r w:rsidR="00716D5D">
              <w:rPr>
                <w:rFonts w:ascii="Arial" w:eastAsia="SimSun" w:hAnsi="Arial" w:cs="Arial"/>
                <w:b/>
                <w:bCs/>
                <w:noProof/>
                <w:color w:val="000000"/>
                <w:kern w:val="1"/>
                <w:sz w:val="20"/>
                <w:szCs w:val="20"/>
                <w:lang w:eastAsia="hi-IN" w:bidi="hi-IN"/>
              </w:rPr>
              <w:t>2a</w:t>
            </w:r>
            <w:r w:rsidR="00141D1B" w:rsidRPr="00141D1B">
              <w:rPr>
                <w:rFonts w:ascii="Arial" w:eastAsia="SimSun" w:hAnsi="Arial" w:cs="Arial"/>
                <w:b/>
                <w:bCs/>
                <w:noProof/>
                <w:color w:val="000000"/>
                <w:kern w:val="1"/>
                <w:sz w:val="20"/>
                <w:szCs w:val="20"/>
                <w:lang w:eastAsia="hi-IN" w:bidi="hi-IN"/>
              </w:rPr>
              <w:t>)</w:t>
            </w:r>
          </w:p>
        </w:tc>
      </w:tr>
      <w:tr w:rsidR="00141D1B" w:rsidRPr="00141D1B" w:rsidTr="002001E6">
        <w:tc>
          <w:tcPr>
            <w:tcW w:w="9212" w:type="dxa"/>
          </w:tcPr>
          <w:p w:rsidR="00141D1B" w:rsidRPr="00141D1B" w:rsidRDefault="00141D1B" w:rsidP="00141D1B">
            <w:pPr>
              <w:jc w:val="both"/>
              <w:rPr>
                <w:rFonts w:ascii="Arial" w:eastAsia="Times New Roman" w:hAnsi="Arial" w:cs="Times New Roman"/>
                <w:b/>
                <w:sz w:val="20"/>
                <w:szCs w:val="20"/>
                <w:lang w:eastAsia="de-DE"/>
              </w:rPr>
            </w:pPr>
            <w:r w:rsidRPr="00141D1B">
              <w:rPr>
                <w:rFonts w:ascii="Arial" w:eastAsia="Times New Roman" w:hAnsi="Arial" w:cs="Times New Roman"/>
                <w:b/>
                <w:sz w:val="20"/>
                <w:szCs w:val="20"/>
                <w:lang w:eastAsia="de-DE"/>
              </w:rPr>
              <w:t>Elemente des Kompetenzbereichs Reflexion</w:t>
            </w:r>
          </w:p>
          <w:p w:rsidR="00141D1B" w:rsidRPr="00141D1B" w:rsidRDefault="00141D1B" w:rsidP="00141D1B">
            <w:pPr>
              <w:jc w:val="both"/>
              <w:rPr>
                <w:rFonts w:ascii="Arial" w:eastAsia="Times New Roman" w:hAnsi="Arial" w:cs="Times New Roman"/>
                <w:b/>
                <w:sz w:val="20"/>
                <w:szCs w:val="20"/>
                <w:lang w:eastAsia="de-DE"/>
              </w:rPr>
            </w:pPr>
          </w:p>
          <w:p w:rsidR="00141D1B" w:rsidRPr="00141D1B" w:rsidRDefault="00141D1B" w:rsidP="00141D1B">
            <w:pPr>
              <w:jc w:val="both"/>
              <w:rPr>
                <w:rFonts w:ascii="Arial" w:eastAsia="Times New Roman" w:hAnsi="Arial" w:cs="Times New Roman"/>
                <w:b/>
                <w:sz w:val="20"/>
                <w:szCs w:val="20"/>
                <w:lang w:eastAsia="de-DE"/>
              </w:rPr>
            </w:pPr>
            <w:r w:rsidRPr="00141D1B">
              <w:rPr>
                <w:rFonts w:ascii="Arial" w:eastAsia="Times New Roman" w:hAnsi="Arial" w:cs="Times New Roman"/>
                <w:b/>
                <w:sz w:val="20"/>
                <w:szCs w:val="20"/>
                <w:lang w:eastAsia="de-DE"/>
              </w:rPr>
              <w:t>Die Schülerinnen und Schüler können</w:t>
            </w:r>
          </w:p>
          <w:p w:rsidR="00141D1B" w:rsidRPr="00141D1B" w:rsidRDefault="00716D5D" w:rsidP="00FF51D4">
            <w:pPr>
              <w:numPr>
                <w:ilvl w:val="0"/>
                <w:numId w:val="4"/>
              </w:numPr>
              <w:tabs>
                <w:tab w:val="clear" w:pos="170"/>
                <w:tab w:val="num" w:pos="709"/>
              </w:tabs>
              <w:ind w:left="709" w:hanging="425"/>
              <w:jc w:val="both"/>
              <w:rPr>
                <w:rFonts w:ascii="Arial" w:eastAsia="Times New Roman" w:hAnsi="Arial"/>
                <w:b/>
                <w:sz w:val="20"/>
                <w:szCs w:val="20"/>
              </w:rPr>
            </w:pPr>
            <w:r>
              <w:rPr>
                <w:rFonts w:ascii="Arial" w:eastAsia="Times New Roman" w:hAnsi="Arial"/>
                <w:b/>
                <w:sz w:val="20"/>
                <w:szCs w:val="20"/>
              </w:rPr>
              <w:t xml:space="preserve">BedRf5 </w:t>
            </w:r>
            <w:r w:rsidRPr="00716D5D">
              <w:rPr>
                <w:rFonts w:ascii="Arial" w:eastAsia="Times New Roman" w:hAnsi="Arial"/>
                <w:b/>
                <w:sz w:val="20"/>
                <w:szCs w:val="20"/>
              </w:rPr>
              <w:t>szenische und choreografische Gestaltungsergebnisse hinsichtlich der Umsetzung von Ausdrucksvorstellungen begründet beurteilen,</w:t>
            </w:r>
            <w:r w:rsidR="00141D1B" w:rsidRPr="00141D1B">
              <w:rPr>
                <w:rFonts w:ascii="Arial" w:eastAsia="Times New Roman" w:hAnsi="Arial"/>
                <w:b/>
                <w:sz w:val="20"/>
                <w:szCs w:val="20"/>
              </w:rPr>
              <w:t xml:space="preserve"> (Aufgabe </w:t>
            </w:r>
            <w:r>
              <w:rPr>
                <w:rFonts w:ascii="Arial" w:eastAsia="Times New Roman" w:hAnsi="Arial"/>
                <w:b/>
                <w:sz w:val="20"/>
                <w:szCs w:val="20"/>
              </w:rPr>
              <w:t>2b</w:t>
            </w:r>
            <w:r w:rsidR="00141D1B" w:rsidRPr="00141D1B">
              <w:rPr>
                <w:rFonts w:ascii="Arial" w:eastAsia="Times New Roman" w:hAnsi="Arial"/>
                <w:b/>
                <w:sz w:val="20"/>
                <w:szCs w:val="20"/>
              </w:rPr>
              <w:t>),</w:t>
            </w:r>
          </w:p>
          <w:p w:rsidR="00141D1B" w:rsidRPr="00141D1B" w:rsidRDefault="00716D5D" w:rsidP="00FF51D4">
            <w:pPr>
              <w:numPr>
                <w:ilvl w:val="0"/>
                <w:numId w:val="4"/>
              </w:numPr>
              <w:tabs>
                <w:tab w:val="clear" w:pos="170"/>
                <w:tab w:val="num" w:pos="709"/>
              </w:tabs>
              <w:ind w:left="709" w:hanging="425"/>
              <w:jc w:val="both"/>
              <w:rPr>
                <w:rFonts w:ascii="Arial" w:eastAsia="Times New Roman" w:hAnsi="Arial"/>
                <w:b/>
                <w:sz w:val="20"/>
                <w:szCs w:val="20"/>
              </w:rPr>
            </w:pPr>
            <w:r>
              <w:rPr>
                <w:rFonts w:ascii="Arial" w:eastAsia="Times New Roman" w:hAnsi="Arial"/>
                <w:b/>
                <w:sz w:val="20"/>
                <w:szCs w:val="20"/>
              </w:rPr>
              <w:t>EntRf1</w:t>
            </w:r>
            <w:r w:rsidR="00141D1B" w:rsidRPr="00141D1B">
              <w:rPr>
                <w:rFonts w:ascii="Arial" w:eastAsia="Times New Roman" w:hAnsi="Arial"/>
                <w:b/>
                <w:sz w:val="20"/>
                <w:szCs w:val="20"/>
              </w:rPr>
              <w:t xml:space="preserve"> </w:t>
            </w:r>
            <w:r w:rsidRPr="00716D5D">
              <w:rPr>
                <w:rFonts w:ascii="Arial" w:eastAsia="Times New Roman" w:hAnsi="Arial"/>
                <w:b/>
                <w:sz w:val="20"/>
                <w:szCs w:val="20"/>
              </w:rPr>
              <w:t>Aufbau und Handhabung von Musi</w:t>
            </w:r>
            <w:r w:rsidR="007F74F4">
              <w:rPr>
                <w:rFonts w:ascii="Arial" w:eastAsia="Times New Roman" w:hAnsi="Arial"/>
                <w:b/>
                <w:sz w:val="20"/>
                <w:szCs w:val="20"/>
              </w:rPr>
              <w:t>kinstrumenten und anderen Klang</w:t>
            </w:r>
            <w:r w:rsidRPr="00716D5D">
              <w:rPr>
                <w:rFonts w:ascii="Arial" w:eastAsia="Times New Roman" w:hAnsi="Arial"/>
                <w:b/>
                <w:sz w:val="20"/>
                <w:szCs w:val="20"/>
              </w:rPr>
              <w:t>erzeugern erläutern</w:t>
            </w:r>
            <w:r w:rsidR="00141D1B" w:rsidRPr="00141D1B">
              <w:rPr>
                <w:rFonts w:ascii="Arial" w:eastAsia="Times New Roman" w:hAnsi="Arial"/>
                <w:b/>
                <w:sz w:val="20"/>
                <w:szCs w:val="20"/>
              </w:rPr>
              <w:t xml:space="preserve"> (</w:t>
            </w:r>
            <w:r>
              <w:rPr>
                <w:rFonts w:ascii="Arial" w:eastAsia="Times New Roman" w:hAnsi="Arial"/>
                <w:b/>
                <w:sz w:val="20"/>
                <w:szCs w:val="20"/>
              </w:rPr>
              <w:t>A</w:t>
            </w:r>
            <w:r w:rsidR="00141D1B" w:rsidRPr="00141D1B">
              <w:rPr>
                <w:rFonts w:ascii="Arial" w:eastAsia="Times New Roman" w:hAnsi="Arial"/>
                <w:b/>
                <w:sz w:val="20"/>
                <w:szCs w:val="20"/>
              </w:rPr>
              <w:t xml:space="preserve">ufgabe </w:t>
            </w:r>
            <w:r>
              <w:rPr>
                <w:rFonts w:ascii="Arial" w:eastAsia="Times New Roman" w:hAnsi="Arial"/>
                <w:b/>
                <w:sz w:val="20"/>
                <w:szCs w:val="20"/>
              </w:rPr>
              <w:t>2a/b</w:t>
            </w:r>
            <w:r w:rsidR="00141D1B" w:rsidRPr="00141D1B">
              <w:rPr>
                <w:rFonts w:ascii="Arial" w:eastAsia="Times New Roman" w:hAnsi="Arial"/>
                <w:b/>
                <w:sz w:val="20"/>
                <w:szCs w:val="20"/>
              </w:rPr>
              <w:t xml:space="preserve">) </w:t>
            </w:r>
          </w:p>
        </w:tc>
      </w:tr>
    </w:tbl>
    <w:p w:rsidR="00141D1B" w:rsidRPr="00141D1B" w:rsidRDefault="00141D1B" w:rsidP="00141D1B">
      <w:pPr>
        <w:rPr>
          <w:rFonts w:ascii="Arial" w:hAnsi="Arial" w:cs="Arial"/>
        </w:rPr>
      </w:pPr>
    </w:p>
    <w:p w:rsidR="00141D1B" w:rsidRPr="00141D1B" w:rsidRDefault="00141D1B" w:rsidP="00141D1B">
      <w:pPr>
        <w:rPr>
          <w:rFonts w:ascii="Arial" w:hAnsi="Arial" w:cs="Arial"/>
          <w:sz w:val="28"/>
          <w:szCs w:val="28"/>
        </w:rPr>
      </w:pPr>
      <w:r w:rsidRPr="00141D1B">
        <w:rPr>
          <w:rFonts w:ascii="Arial" w:hAnsi="Arial" w:cs="Arial"/>
          <w:sz w:val="28"/>
          <w:szCs w:val="28"/>
        </w:rPr>
        <w:t>Lernvoraussetzungen:</w:t>
      </w:r>
    </w:p>
    <w:p w:rsidR="00141D1B" w:rsidRPr="00141D1B" w:rsidRDefault="00141D1B" w:rsidP="00141D1B">
      <w:pPr>
        <w:rPr>
          <w:rFonts w:ascii="Arial" w:hAnsi="Arial" w:cs="Arial"/>
        </w:rPr>
      </w:pPr>
      <w:r w:rsidRPr="00141D1B">
        <w:rPr>
          <w:rFonts w:ascii="Arial" w:hAnsi="Arial" w:cs="Arial"/>
        </w:rPr>
        <w:t xml:space="preserve">Das Unterrichtsvorhaben </w:t>
      </w:r>
      <w:r w:rsidR="00FF51D4">
        <w:rPr>
          <w:rFonts w:ascii="Arial" w:hAnsi="Arial" w:cs="Arial"/>
        </w:rPr>
        <w:t>IV</w:t>
      </w:r>
      <w:r w:rsidRPr="00141D1B">
        <w:rPr>
          <w:rFonts w:ascii="Arial" w:hAnsi="Arial" w:cs="Arial"/>
        </w:rPr>
        <w:t xml:space="preserve"> für die Jahrgangsstufen 9/10  des exemplarischen schulinternen Lehrplans ist auf </w:t>
      </w:r>
      <w:r w:rsidR="00FF51D4">
        <w:rPr>
          <w:rFonts w:ascii="Arial" w:hAnsi="Arial" w:cs="Arial"/>
        </w:rPr>
        <w:t>zwölf</w:t>
      </w:r>
      <w:r w:rsidRPr="00141D1B">
        <w:rPr>
          <w:rFonts w:ascii="Arial" w:hAnsi="Arial" w:cs="Arial"/>
        </w:rPr>
        <w:t xml:space="preserve"> Unterrichtsstunden angelegt. D</w:t>
      </w:r>
      <w:r w:rsidR="00FF51D4">
        <w:rPr>
          <w:rFonts w:ascii="Arial" w:hAnsi="Arial" w:cs="Arial"/>
        </w:rPr>
        <w:t xml:space="preserve">a in diesem Unterrichtsvorhaben zwei Bereiche thematisiert werden, nämlich Kubanische Musik und </w:t>
      </w:r>
      <w:proofErr w:type="spellStart"/>
      <w:r w:rsidR="00FF51D4">
        <w:rPr>
          <w:rFonts w:ascii="Arial" w:hAnsi="Arial" w:cs="Arial"/>
        </w:rPr>
        <w:t>Klezmermusik</w:t>
      </w:r>
      <w:proofErr w:type="spellEnd"/>
      <w:r w:rsidR="00FF51D4">
        <w:rPr>
          <w:rFonts w:ascii="Arial" w:hAnsi="Arial" w:cs="Arial"/>
        </w:rPr>
        <w:t>, kann man d</w:t>
      </w:r>
      <w:r w:rsidRPr="00141D1B">
        <w:rPr>
          <w:rFonts w:ascii="Arial" w:hAnsi="Arial" w:cs="Arial"/>
        </w:rPr>
        <w:t xml:space="preserve">ieses Klassenarbeitsbeispiel am Ende des </w:t>
      </w:r>
      <w:r w:rsidR="00FF51D4">
        <w:rPr>
          <w:rFonts w:ascii="Arial" w:hAnsi="Arial" w:cs="Arial"/>
        </w:rPr>
        <w:t xml:space="preserve">ersten Teils des </w:t>
      </w:r>
      <w:r w:rsidRPr="00141D1B">
        <w:rPr>
          <w:rFonts w:ascii="Arial" w:hAnsi="Arial" w:cs="Arial"/>
        </w:rPr>
        <w:t>Unterrichtsvorhabens</w:t>
      </w:r>
      <w:r w:rsidR="00FF51D4">
        <w:rPr>
          <w:rFonts w:ascii="Arial" w:hAnsi="Arial" w:cs="Arial"/>
        </w:rPr>
        <w:t>, also nach etwa sechs bis</w:t>
      </w:r>
      <w:r w:rsidRPr="00141D1B">
        <w:rPr>
          <w:rFonts w:ascii="Arial" w:hAnsi="Arial" w:cs="Arial"/>
        </w:rPr>
        <w:t xml:space="preserve"> </w:t>
      </w:r>
      <w:r w:rsidR="00FF51D4">
        <w:rPr>
          <w:rFonts w:ascii="Arial" w:hAnsi="Arial" w:cs="Arial"/>
        </w:rPr>
        <w:t>sieben Stunden durchführen</w:t>
      </w:r>
      <w:r w:rsidRPr="00141D1B">
        <w:rPr>
          <w:rFonts w:ascii="Arial" w:hAnsi="Arial" w:cs="Arial"/>
        </w:rPr>
        <w:t xml:space="preserve">. </w:t>
      </w:r>
    </w:p>
    <w:p w:rsidR="00752DCB" w:rsidRDefault="00141D1B" w:rsidP="00141D1B">
      <w:pPr>
        <w:rPr>
          <w:rFonts w:ascii="Arial" w:hAnsi="Arial" w:cs="Arial"/>
        </w:rPr>
      </w:pPr>
      <w:r w:rsidRPr="00141D1B">
        <w:rPr>
          <w:rFonts w:ascii="Arial" w:hAnsi="Arial" w:cs="Arial"/>
        </w:rPr>
        <w:t xml:space="preserve">Die Lernenden haben  im Unterricht </w:t>
      </w:r>
      <w:r w:rsidR="00080B1F">
        <w:rPr>
          <w:rFonts w:ascii="Arial" w:hAnsi="Arial" w:cs="Arial"/>
        </w:rPr>
        <w:t>die afrikanischen und europäischen Wurzeln der Kub</w:t>
      </w:r>
      <w:r w:rsidR="00EE272A">
        <w:rPr>
          <w:rFonts w:ascii="Arial" w:hAnsi="Arial" w:cs="Arial"/>
        </w:rPr>
        <w:t>anischen Musik kennen gelernt. Intensive Höreindrücke und d</w:t>
      </w:r>
      <w:r w:rsidR="00080B1F">
        <w:rPr>
          <w:rFonts w:ascii="Arial" w:hAnsi="Arial" w:cs="Arial"/>
        </w:rPr>
        <w:t>ie Untersuchung der musikalischen Parameter in den behandelten Musikstücke</w:t>
      </w:r>
      <w:r w:rsidR="00B828F0">
        <w:rPr>
          <w:rFonts w:ascii="Arial" w:hAnsi="Arial" w:cs="Arial"/>
        </w:rPr>
        <w:t>n</w:t>
      </w:r>
      <w:r w:rsidR="00080B1F">
        <w:rPr>
          <w:rFonts w:ascii="Arial" w:hAnsi="Arial" w:cs="Arial"/>
        </w:rPr>
        <w:t xml:space="preserve"> </w:t>
      </w:r>
      <w:r w:rsidR="00B828F0">
        <w:rPr>
          <w:rFonts w:ascii="Arial" w:hAnsi="Arial" w:cs="Arial"/>
        </w:rPr>
        <w:t>wies</w:t>
      </w:r>
      <w:r w:rsidR="00EE272A">
        <w:rPr>
          <w:rFonts w:ascii="Arial" w:hAnsi="Arial" w:cs="Arial"/>
        </w:rPr>
        <w:t>en</w:t>
      </w:r>
      <w:r w:rsidR="00B828F0">
        <w:rPr>
          <w:rFonts w:ascii="Arial" w:hAnsi="Arial" w:cs="Arial"/>
        </w:rPr>
        <w:t xml:space="preserve"> den Weg zu den </w:t>
      </w:r>
      <w:r w:rsidR="00EE272A">
        <w:rPr>
          <w:rFonts w:ascii="Arial" w:hAnsi="Arial" w:cs="Arial"/>
        </w:rPr>
        <w:lastRenderedPageBreak/>
        <w:t>ethnisch</w:t>
      </w:r>
      <w:r w:rsidR="00B828F0">
        <w:rPr>
          <w:rFonts w:ascii="Arial" w:hAnsi="Arial" w:cs="Arial"/>
        </w:rPr>
        <w:t xml:space="preserve">en </w:t>
      </w:r>
      <w:r w:rsidR="00EE272A">
        <w:rPr>
          <w:rFonts w:ascii="Arial" w:hAnsi="Arial" w:cs="Arial"/>
        </w:rPr>
        <w:t>Besonderh</w:t>
      </w:r>
      <w:r w:rsidR="00B828F0">
        <w:rPr>
          <w:rFonts w:ascii="Arial" w:hAnsi="Arial" w:cs="Arial"/>
        </w:rPr>
        <w:t>eiten dieser Musik</w:t>
      </w:r>
      <w:r w:rsidRPr="00141D1B">
        <w:rPr>
          <w:rFonts w:ascii="Arial" w:hAnsi="Arial" w:cs="Arial"/>
        </w:rPr>
        <w:t xml:space="preserve">. </w:t>
      </w:r>
      <w:r w:rsidR="005F2772">
        <w:rPr>
          <w:rFonts w:ascii="Arial" w:hAnsi="Arial" w:cs="Arial"/>
        </w:rPr>
        <w:t>Diese Kenntnisse werden bei der Lösung der Aufgabe 2a benötigt.</w:t>
      </w:r>
    </w:p>
    <w:p w:rsidR="00141D1B" w:rsidRDefault="00752DCB" w:rsidP="00141D1B">
      <w:pPr>
        <w:rPr>
          <w:rFonts w:ascii="Arial" w:hAnsi="Arial" w:cs="Arial"/>
        </w:rPr>
      </w:pPr>
      <w:r>
        <w:rPr>
          <w:rFonts w:ascii="Arial" w:hAnsi="Arial" w:cs="Arial"/>
        </w:rPr>
        <w:t xml:space="preserve">Um die spezifischen </w:t>
      </w:r>
      <w:r w:rsidR="00EE272A">
        <w:rPr>
          <w:rFonts w:ascii="Arial" w:hAnsi="Arial" w:cs="Arial"/>
        </w:rPr>
        <w:t>Eigenar</w:t>
      </w:r>
      <w:r>
        <w:rPr>
          <w:rFonts w:ascii="Arial" w:hAnsi="Arial" w:cs="Arial"/>
        </w:rPr>
        <w:t xml:space="preserve">ten der Kubanischen Musik den Schülern </w:t>
      </w:r>
      <w:r w:rsidR="00EE272A">
        <w:rPr>
          <w:rFonts w:ascii="Arial" w:hAnsi="Arial" w:cs="Arial"/>
        </w:rPr>
        <w:t xml:space="preserve">unmittelbar </w:t>
      </w:r>
      <w:r w:rsidR="005F2772">
        <w:rPr>
          <w:rFonts w:ascii="Arial" w:hAnsi="Arial" w:cs="Arial"/>
        </w:rPr>
        <w:t xml:space="preserve">erfahrbar zu </w:t>
      </w:r>
      <w:r>
        <w:rPr>
          <w:rFonts w:ascii="Arial" w:hAnsi="Arial" w:cs="Arial"/>
        </w:rPr>
        <w:t xml:space="preserve">machen, </w:t>
      </w:r>
      <w:r w:rsidR="00141D1B" w:rsidRPr="00141D1B">
        <w:rPr>
          <w:rFonts w:ascii="Arial" w:hAnsi="Arial" w:cs="Arial"/>
        </w:rPr>
        <w:t xml:space="preserve"> </w:t>
      </w:r>
      <w:r>
        <w:rPr>
          <w:rFonts w:ascii="Arial" w:hAnsi="Arial" w:cs="Arial"/>
        </w:rPr>
        <w:t xml:space="preserve">setzten sie diese </w:t>
      </w:r>
      <w:r w:rsidR="005F2772">
        <w:rPr>
          <w:rFonts w:ascii="Arial" w:hAnsi="Arial" w:cs="Arial"/>
        </w:rPr>
        <w:t xml:space="preserve">in selbstgewählten Gruppen </w:t>
      </w:r>
      <w:r>
        <w:rPr>
          <w:rFonts w:ascii="Arial" w:hAnsi="Arial" w:cs="Arial"/>
        </w:rPr>
        <w:t xml:space="preserve">im Spiel-Mit-Satz oder einem Tanz um. </w:t>
      </w:r>
      <w:r w:rsidR="001E0CE4">
        <w:rPr>
          <w:rFonts w:ascii="Arial" w:hAnsi="Arial" w:cs="Arial"/>
        </w:rPr>
        <w:t xml:space="preserve">Dabei lernten sie auch die Instrumente und ihre Handhabung kennen. </w:t>
      </w:r>
      <w:r>
        <w:rPr>
          <w:rFonts w:ascii="Arial" w:hAnsi="Arial" w:cs="Arial"/>
        </w:rPr>
        <w:t xml:space="preserve">Die Differenzierung diente der individuellen Lernförderung und bot Schülerinnen und Schülern mit </w:t>
      </w:r>
      <w:r w:rsidR="00EE272A">
        <w:rPr>
          <w:rFonts w:ascii="Arial" w:hAnsi="Arial" w:cs="Arial"/>
        </w:rPr>
        <w:t xml:space="preserve">Abneigung gegen tänzerische Darstellung eine äquivalente Aufgabenstellung. </w:t>
      </w:r>
    </w:p>
    <w:p w:rsidR="005F2772" w:rsidRPr="00141D1B" w:rsidRDefault="005F2772" w:rsidP="00141D1B">
      <w:pPr>
        <w:rPr>
          <w:rFonts w:ascii="Arial" w:hAnsi="Arial" w:cs="Arial"/>
        </w:rPr>
      </w:pPr>
      <w:r>
        <w:rPr>
          <w:rFonts w:ascii="Arial" w:hAnsi="Arial" w:cs="Arial"/>
        </w:rPr>
        <w:t xml:space="preserve">In der </w:t>
      </w:r>
      <w:r w:rsidR="001E0CE4">
        <w:rPr>
          <w:rFonts w:ascii="Arial" w:hAnsi="Arial" w:cs="Arial"/>
        </w:rPr>
        <w:t>Klassenarbeit sollen zunächst all</w:t>
      </w:r>
      <w:r>
        <w:rPr>
          <w:rFonts w:ascii="Arial" w:hAnsi="Arial" w:cs="Arial"/>
        </w:rPr>
        <w:t xml:space="preserve">e Gruppen </w:t>
      </w:r>
      <w:r w:rsidR="001E0CE4">
        <w:rPr>
          <w:rFonts w:ascii="Arial" w:hAnsi="Arial" w:cs="Arial"/>
        </w:rPr>
        <w:t xml:space="preserve">nacheinander </w:t>
      </w:r>
      <w:r>
        <w:rPr>
          <w:rFonts w:ascii="Arial" w:hAnsi="Arial" w:cs="Arial"/>
        </w:rPr>
        <w:t xml:space="preserve">ihre Erarbeitung präsentieren, die mit Einverständnis der Lernenden und deren Erziehungsberechtigten nur für die Phase der Beurteilung und Begründung aufgezeichnet wird. </w:t>
      </w:r>
      <w:r w:rsidR="001E0CE4">
        <w:rPr>
          <w:rFonts w:ascii="Arial" w:hAnsi="Arial" w:cs="Arial"/>
        </w:rPr>
        <w:t>Da es sich um relativ kurze Stücke handelt, dürfte dafür eine Unterrichtsstunde ausreichen. Die schriftliche Arbeit (Aufgabe 2) erfolgt für alle gemeinsam im Anschluss daran.</w:t>
      </w:r>
    </w:p>
    <w:p w:rsidR="00141D1B" w:rsidRPr="00141D1B" w:rsidRDefault="00141D1B" w:rsidP="00141D1B">
      <w:pPr>
        <w:rPr>
          <w:rFonts w:ascii="Arial" w:hAnsi="Arial" w:cs="Arial"/>
        </w:rPr>
      </w:pPr>
      <w:r w:rsidRPr="00141D1B">
        <w:rPr>
          <w:rFonts w:ascii="Arial" w:hAnsi="Arial" w:cs="Arial"/>
        </w:rPr>
        <w:br w:type="page"/>
      </w:r>
    </w:p>
    <w:p w:rsidR="00141D1B" w:rsidRPr="00141D1B" w:rsidRDefault="00141D1B" w:rsidP="00141D1B">
      <w:pPr>
        <w:spacing w:after="0"/>
        <w:rPr>
          <w:rFonts w:ascii="Arial" w:hAnsi="Arial" w:cs="Arial"/>
          <w:sz w:val="28"/>
          <w:szCs w:val="28"/>
        </w:rPr>
      </w:pPr>
      <w:r w:rsidRPr="00141D1B">
        <w:rPr>
          <w:rFonts w:ascii="Arial" w:hAnsi="Arial" w:cs="Arial"/>
          <w:sz w:val="28"/>
          <w:szCs w:val="28"/>
        </w:rPr>
        <w:lastRenderedPageBreak/>
        <w:t>Aufgabenblatt der Klassenarbeit</w:t>
      </w:r>
    </w:p>
    <w:p w:rsidR="00141D1B" w:rsidRPr="00141D1B" w:rsidRDefault="00141D1B" w:rsidP="00141D1B">
      <w:pPr>
        <w:spacing w:after="0"/>
        <w:rPr>
          <w:rFonts w:ascii="Arial" w:hAnsi="Arial" w:cs="Arial"/>
          <w:sz w:val="28"/>
          <w:szCs w:val="28"/>
        </w:rPr>
      </w:pPr>
    </w:p>
    <w:p w:rsidR="00141D1B" w:rsidRPr="00141D1B" w:rsidRDefault="00141D1B" w:rsidP="00141D1B">
      <w:pPr>
        <w:spacing w:after="0"/>
        <w:jc w:val="both"/>
        <w:rPr>
          <w:rFonts w:ascii="Arial" w:hAnsi="Arial" w:cs="Arial"/>
        </w:rPr>
      </w:pPr>
      <w:r w:rsidRPr="00141D1B">
        <w:rPr>
          <w:rFonts w:ascii="Arial" w:hAnsi="Arial"/>
        </w:rPr>
        <w:t xml:space="preserve">Klassenarbeitstyp </w:t>
      </w:r>
      <w:proofErr w:type="spellStart"/>
      <w:r w:rsidRPr="00141D1B">
        <w:rPr>
          <w:rFonts w:ascii="Arial" w:hAnsi="Arial"/>
        </w:rPr>
        <w:t>I</w:t>
      </w:r>
      <w:r w:rsidR="009A41E6">
        <w:rPr>
          <w:rFonts w:ascii="Arial" w:hAnsi="Arial"/>
        </w:rPr>
        <w:t>b</w:t>
      </w:r>
      <w:proofErr w:type="spellEnd"/>
      <w:r w:rsidRPr="00141D1B">
        <w:rPr>
          <w:rFonts w:ascii="Arial" w:hAnsi="Arial"/>
        </w:rPr>
        <w:t xml:space="preserve"> – </w:t>
      </w:r>
      <w:r w:rsidR="009A41E6" w:rsidRPr="009A41E6">
        <w:rPr>
          <w:rFonts w:ascii="Arial" w:hAnsi="Arial"/>
        </w:rPr>
        <w:t>Musikalische oder  musikbezogene Gestaltung mit schriftlicher Erläuterung mit Präsentation</w:t>
      </w:r>
      <w:r w:rsidRPr="00141D1B">
        <w:rPr>
          <w:rFonts w:ascii="Arial" w:hAnsi="Arial" w:cs="Arial"/>
        </w:rPr>
        <w:t xml:space="preserve"> </w:t>
      </w:r>
    </w:p>
    <w:p w:rsidR="00141D1B" w:rsidRPr="00141D1B" w:rsidRDefault="00141D1B" w:rsidP="00141D1B">
      <w:pPr>
        <w:spacing w:after="0"/>
        <w:jc w:val="both"/>
        <w:rPr>
          <w:rFonts w:ascii="Arial" w:hAnsi="Arial" w:cs="Arial"/>
        </w:rPr>
      </w:pPr>
      <w:r w:rsidRPr="00141D1B">
        <w:rPr>
          <w:rFonts w:ascii="Arial" w:hAnsi="Arial" w:cs="Arial"/>
        </w:rPr>
        <w:t>Bearbeitungszeit: 90 Minuten</w:t>
      </w:r>
    </w:p>
    <w:p w:rsidR="00141D1B" w:rsidRPr="00141D1B" w:rsidRDefault="00141D1B" w:rsidP="00141D1B">
      <w:pPr>
        <w:tabs>
          <w:tab w:val="left" w:pos="1701"/>
        </w:tabs>
        <w:spacing w:after="0"/>
        <w:jc w:val="both"/>
        <w:rPr>
          <w:rFonts w:ascii="Arial" w:hAnsi="Arial" w:cs="Arial"/>
          <w:bCs/>
        </w:rPr>
      </w:pPr>
      <w:r w:rsidRPr="00141D1B">
        <w:rPr>
          <w:rFonts w:ascii="Arial" w:hAnsi="Arial" w:cs="Arial"/>
        </w:rPr>
        <w:t xml:space="preserve">Arbeitsmaterial: </w:t>
      </w:r>
      <w:r w:rsidRPr="00141D1B">
        <w:rPr>
          <w:rFonts w:ascii="Arial" w:hAnsi="Arial" w:cs="Arial"/>
        </w:rPr>
        <w:tab/>
      </w:r>
      <w:r w:rsidR="009A41E6">
        <w:rPr>
          <w:rFonts w:ascii="Arial" w:hAnsi="Arial" w:cs="Arial"/>
        </w:rPr>
        <w:t>Spiel-Mit-Satz (Noten und Tonträger)</w:t>
      </w:r>
      <w:r w:rsidRPr="00141D1B">
        <w:rPr>
          <w:rFonts w:ascii="Arial" w:hAnsi="Arial" w:cs="Arial"/>
          <w:bCs/>
        </w:rPr>
        <w:t>,</w:t>
      </w:r>
    </w:p>
    <w:p w:rsidR="009A41E6" w:rsidRDefault="00141D1B" w:rsidP="00141D1B">
      <w:pPr>
        <w:tabs>
          <w:tab w:val="left" w:pos="1701"/>
        </w:tabs>
        <w:spacing w:after="0"/>
        <w:jc w:val="both"/>
        <w:rPr>
          <w:rFonts w:ascii="Arial" w:hAnsi="Arial" w:cs="Arial"/>
          <w:bCs/>
        </w:rPr>
      </w:pPr>
      <w:r w:rsidRPr="00141D1B">
        <w:rPr>
          <w:rFonts w:ascii="Arial" w:hAnsi="Arial" w:cs="Arial"/>
          <w:bCs/>
        </w:rPr>
        <w:tab/>
      </w:r>
      <w:r w:rsidR="009A41E6">
        <w:rPr>
          <w:rFonts w:ascii="Arial" w:hAnsi="Arial" w:cs="Arial"/>
          <w:bCs/>
        </w:rPr>
        <w:t>Instrumente,</w:t>
      </w:r>
    </w:p>
    <w:p w:rsidR="00141D1B" w:rsidRPr="00141D1B" w:rsidRDefault="009A41E6" w:rsidP="00141D1B">
      <w:pPr>
        <w:tabs>
          <w:tab w:val="left" w:pos="1701"/>
        </w:tabs>
        <w:spacing w:after="0"/>
        <w:jc w:val="both"/>
        <w:rPr>
          <w:rFonts w:ascii="Arial" w:hAnsi="Arial" w:cs="Arial"/>
        </w:rPr>
      </w:pPr>
      <w:r>
        <w:rPr>
          <w:rFonts w:ascii="Arial" w:hAnsi="Arial" w:cs="Arial"/>
          <w:bCs/>
        </w:rPr>
        <w:tab/>
        <w:t>Blatt mit Aufzeichnung der Schrittfolge einer Salsa oder Rumba</w:t>
      </w:r>
      <w:r w:rsidR="00141D1B" w:rsidRPr="00141D1B">
        <w:rPr>
          <w:rFonts w:ascii="Arial" w:hAnsi="Arial" w:cs="Arial"/>
        </w:rPr>
        <w:t>,</w:t>
      </w:r>
    </w:p>
    <w:p w:rsidR="00141D1B" w:rsidRPr="00141D1B" w:rsidRDefault="00141D1B" w:rsidP="00141D1B">
      <w:pPr>
        <w:tabs>
          <w:tab w:val="left" w:pos="1701"/>
        </w:tabs>
        <w:spacing w:after="0"/>
        <w:jc w:val="both"/>
        <w:rPr>
          <w:rFonts w:ascii="Arial" w:hAnsi="Arial" w:cs="Arial"/>
        </w:rPr>
      </w:pPr>
      <w:r w:rsidRPr="00141D1B">
        <w:rPr>
          <w:rFonts w:ascii="Arial" w:hAnsi="Arial" w:cs="Arial"/>
        </w:rPr>
        <w:tab/>
        <w:t>Klassenarbeitsheft</w:t>
      </w:r>
    </w:p>
    <w:p w:rsidR="00141D1B" w:rsidRPr="00141D1B" w:rsidRDefault="00141D1B" w:rsidP="00141D1B">
      <w:pPr>
        <w:spacing w:after="0"/>
        <w:jc w:val="both"/>
        <w:rPr>
          <w:rFonts w:ascii="Arial" w:hAnsi="Arial" w:cs="Arial"/>
        </w:rPr>
      </w:pPr>
    </w:p>
    <w:p w:rsidR="00141D1B" w:rsidRPr="00141D1B" w:rsidRDefault="00141D1B" w:rsidP="00141D1B">
      <w:pPr>
        <w:spacing w:after="0"/>
        <w:jc w:val="both"/>
        <w:rPr>
          <w:rFonts w:ascii="Arial" w:hAnsi="Arial" w:cs="Arial"/>
        </w:rPr>
      </w:pPr>
    </w:p>
    <w:p w:rsidR="00141D1B" w:rsidRPr="00141D1B" w:rsidRDefault="00A13929" w:rsidP="00141D1B">
      <w:pPr>
        <w:widowControl w:val="0"/>
        <w:suppressAutoHyphens/>
        <w:spacing w:after="0" w:line="240" w:lineRule="auto"/>
        <w:jc w:val="both"/>
        <w:rPr>
          <w:rFonts w:ascii="Arial" w:hAnsi="Arial" w:cs="Arial"/>
          <w:b/>
          <w:sz w:val="28"/>
          <w:szCs w:val="28"/>
        </w:rPr>
      </w:pPr>
      <w:r>
        <w:rPr>
          <w:rFonts w:ascii="Arial" w:hAnsi="Arial" w:cs="Arial"/>
          <w:b/>
          <w:sz w:val="28"/>
          <w:szCs w:val="28"/>
        </w:rPr>
        <w:t>Thema: Kubanische</w:t>
      </w:r>
      <w:r w:rsidR="009A41E6">
        <w:rPr>
          <w:rFonts w:ascii="Arial" w:hAnsi="Arial" w:cs="Arial"/>
          <w:b/>
          <w:sz w:val="28"/>
          <w:szCs w:val="28"/>
        </w:rPr>
        <w:t xml:space="preserve"> Musik</w:t>
      </w:r>
      <w:r w:rsidR="00141D1B" w:rsidRPr="00141D1B">
        <w:rPr>
          <w:rFonts w:ascii="Arial" w:hAnsi="Arial" w:cs="Arial"/>
          <w:b/>
          <w:bCs/>
          <w:sz w:val="28"/>
          <w:szCs w:val="28"/>
        </w:rPr>
        <w:t xml:space="preserve"> </w:t>
      </w:r>
    </w:p>
    <w:p w:rsidR="00141D1B" w:rsidRPr="00141D1B" w:rsidRDefault="00141D1B" w:rsidP="00141D1B">
      <w:pPr>
        <w:widowControl w:val="0"/>
        <w:suppressAutoHyphens/>
        <w:spacing w:after="0" w:line="240" w:lineRule="auto"/>
        <w:jc w:val="both"/>
        <w:rPr>
          <w:rFonts w:ascii="Arial" w:hAnsi="Arial" w:cs="Arial"/>
        </w:rPr>
      </w:pPr>
    </w:p>
    <w:p w:rsidR="00141D1B" w:rsidRPr="00141D1B" w:rsidRDefault="00141D1B" w:rsidP="00141D1B">
      <w:pPr>
        <w:spacing w:after="0"/>
        <w:jc w:val="both"/>
        <w:rPr>
          <w:rFonts w:ascii="Arial" w:hAnsi="Arial" w:cs="Arial"/>
        </w:rPr>
      </w:pPr>
      <w:r w:rsidRPr="00141D1B">
        <w:rPr>
          <w:rFonts w:ascii="Arial" w:hAnsi="Arial" w:cs="Arial"/>
          <w:u w:val="single"/>
        </w:rPr>
        <w:t>Aufgabenstellung</w:t>
      </w:r>
      <w:r w:rsidRPr="00141D1B">
        <w:rPr>
          <w:rFonts w:ascii="Arial" w:hAnsi="Arial" w:cs="Arial"/>
        </w:rPr>
        <w:t>:</w:t>
      </w:r>
    </w:p>
    <w:p w:rsidR="00141D1B" w:rsidRPr="00141D1B" w:rsidRDefault="00141D1B" w:rsidP="00141D1B">
      <w:pPr>
        <w:spacing w:after="0"/>
        <w:jc w:val="both"/>
        <w:rPr>
          <w:rFonts w:ascii="Arial" w:hAnsi="Arial" w:cs="Arial"/>
        </w:rPr>
      </w:pPr>
    </w:p>
    <w:p w:rsidR="00141D1B" w:rsidRDefault="00A13929" w:rsidP="00141D1B">
      <w:pPr>
        <w:widowControl w:val="0"/>
        <w:numPr>
          <w:ilvl w:val="0"/>
          <w:numId w:val="7"/>
        </w:numPr>
        <w:suppressAutoHyphens/>
        <w:spacing w:after="0" w:line="240" w:lineRule="auto"/>
        <w:ind w:left="426" w:hanging="426"/>
        <w:jc w:val="both"/>
        <w:rPr>
          <w:rFonts w:ascii="Arial" w:eastAsia="Andale Sans UI" w:hAnsi="Arial" w:cs="Arial"/>
          <w:kern w:val="1"/>
          <w:sz w:val="24"/>
          <w:szCs w:val="24"/>
          <w:lang w:eastAsia="de-DE"/>
        </w:rPr>
      </w:pPr>
      <w:r>
        <w:rPr>
          <w:rFonts w:ascii="Arial" w:eastAsia="Andale Sans UI" w:hAnsi="Arial" w:cs="Arial"/>
          <w:kern w:val="1"/>
          <w:sz w:val="24"/>
          <w:szCs w:val="24"/>
          <w:lang w:eastAsia="de-DE"/>
        </w:rPr>
        <w:t>Ihr h</w:t>
      </w:r>
      <w:r w:rsidR="00141D1B" w:rsidRPr="00141D1B">
        <w:rPr>
          <w:rFonts w:ascii="Arial" w:eastAsia="Andale Sans UI" w:hAnsi="Arial" w:cs="Arial"/>
          <w:kern w:val="1"/>
          <w:sz w:val="24"/>
          <w:szCs w:val="24"/>
          <w:lang w:eastAsia="de-DE"/>
        </w:rPr>
        <w:t>a</w:t>
      </w:r>
      <w:r>
        <w:rPr>
          <w:rFonts w:ascii="Arial" w:eastAsia="Andale Sans UI" w:hAnsi="Arial" w:cs="Arial"/>
          <w:kern w:val="1"/>
          <w:sz w:val="24"/>
          <w:szCs w:val="24"/>
          <w:lang w:eastAsia="de-DE"/>
        </w:rPr>
        <w:t>b</w:t>
      </w:r>
      <w:r w:rsidR="00141D1B" w:rsidRPr="00141D1B">
        <w:rPr>
          <w:rFonts w:ascii="Arial" w:eastAsia="Andale Sans UI" w:hAnsi="Arial" w:cs="Arial"/>
          <w:kern w:val="1"/>
          <w:sz w:val="24"/>
          <w:szCs w:val="24"/>
          <w:lang w:eastAsia="de-DE"/>
        </w:rPr>
        <w:t>t in</w:t>
      </w:r>
      <w:r>
        <w:rPr>
          <w:rFonts w:ascii="Arial" w:eastAsia="Andale Sans UI" w:hAnsi="Arial" w:cs="Arial"/>
          <w:kern w:val="1"/>
          <w:sz w:val="24"/>
          <w:szCs w:val="24"/>
          <w:lang w:eastAsia="de-DE"/>
        </w:rPr>
        <w:t xml:space="preserve"> euren Gruppen einen Spiel-Mit-Satz oder einen Tanz eingeübt</w:t>
      </w:r>
      <w:r w:rsidR="00141D1B" w:rsidRPr="00141D1B">
        <w:rPr>
          <w:rFonts w:ascii="Arial" w:eastAsia="Andale Sans UI" w:hAnsi="Arial" w:cs="Arial"/>
          <w:kern w:val="1"/>
          <w:sz w:val="24"/>
          <w:szCs w:val="24"/>
          <w:lang w:eastAsia="de-DE"/>
        </w:rPr>
        <w:t>.</w:t>
      </w:r>
    </w:p>
    <w:p w:rsidR="00A13929" w:rsidRDefault="00A13929" w:rsidP="00A13929">
      <w:pPr>
        <w:widowControl w:val="0"/>
        <w:suppressAutoHyphens/>
        <w:spacing w:after="0" w:line="240" w:lineRule="auto"/>
        <w:ind w:left="426"/>
        <w:jc w:val="both"/>
        <w:rPr>
          <w:rFonts w:ascii="Arial" w:eastAsia="Andale Sans UI" w:hAnsi="Arial" w:cs="Arial"/>
          <w:kern w:val="1"/>
          <w:sz w:val="24"/>
          <w:szCs w:val="24"/>
          <w:lang w:eastAsia="de-DE"/>
        </w:rPr>
      </w:pPr>
      <w:r>
        <w:rPr>
          <w:rFonts w:ascii="Arial" w:eastAsia="Andale Sans UI" w:hAnsi="Arial" w:cs="Arial"/>
          <w:kern w:val="1"/>
          <w:sz w:val="24"/>
          <w:szCs w:val="24"/>
          <w:lang w:eastAsia="de-DE"/>
        </w:rPr>
        <w:t>Präsentiert euer Ergebnis!</w:t>
      </w:r>
    </w:p>
    <w:p w:rsidR="00A13929" w:rsidRDefault="00A13929" w:rsidP="00A13929">
      <w:pPr>
        <w:widowControl w:val="0"/>
        <w:suppressAutoHyphens/>
        <w:spacing w:after="0" w:line="240" w:lineRule="auto"/>
        <w:ind w:left="426"/>
        <w:jc w:val="both"/>
        <w:rPr>
          <w:rFonts w:ascii="Arial" w:eastAsia="Andale Sans UI" w:hAnsi="Arial" w:cs="Arial"/>
          <w:kern w:val="1"/>
          <w:sz w:val="24"/>
          <w:szCs w:val="24"/>
          <w:lang w:eastAsia="de-DE"/>
        </w:rPr>
      </w:pPr>
    </w:p>
    <w:p w:rsidR="00A13929" w:rsidRDefault="00A13929" w:rsidP="00A13929">
      <w:pPr>
        <w:widowControl w:val="0"/>
        <w:suppressAutoHyphens/>
        <w:spacing w:after="0" w:line="240" w:lineRule="auto"/>
        <w:ind w:left="426"/>
        <w:jc w:val="both"/>
        <w:rPr>
          <w:rFonts w:ascii="Arial" w:eastAsia="Andale Sans UI" w:hAnsi="Arial" w:cs="Arial"/>
          <w:kern w:val="1"/>
          <w:sz w:val="24"/>
          <w:szCs w:val="24"/>
          <w:lang w:eastAsia="de-DE"/>
        </w:rPr>
      </w:pPr>
    </w:p>
    <w:p w:rsidR="00A13929" w:rsidRDefault="00A13929" w:rsidP="000442A3">
      <w:pPr>
        <w:widowControl w:val="0"/>
        <w:suppressAutoHyphens/>
        <w:spacing w:after="0" w:line="240" w:lineRule="auto"/>
        <w:ind w:left="426" w:hanging="426"/>
        <w:rPr>
          <w:rFonts w:ascii="Arial" w:eastAsia="Andale Sans UI" w:hAnsi="Arial" w:cs="Arial"/>
          <w:kern w:val="1"/>
          <w:sz w:val="24"/>
          <w:szCs w:val="24"/>
          <w:lang w:eastAsia="de-DE"/>
        </w:rPr>
      </w:pPr>
      <w:r>
        <w:rPr>
          <w:rFonts w:ascii="Arial" w:eastAsia="Andale Sans UI" w:hAnsi="Arial" w:cs="Arial"/>
          <w:kern w:val="1"/>
          <w:sz w:val="24"/>
          <w:szCs w:val="24"/>
          <w:lang w:eastAsia="de-DE"/>
        </w:rPr>
        <w:t>2a.</w:t>
      </w:r>
      <w:r w:rsidR="000442A3">
        <w:rPr>
          <w:rFonts w:ascii="Arial" w:eastAsia="Andale Sans UI" w:hAnsi="Arial" w:cs="Arial"/>
          <w:kern w:val="1"/>
          <w:sz w:val="24"/>
          <w:szCs w:val="24"/>
          <w:lang w:eastAsia="de-DE"/>
        </w:rPr>
        <w:t xml:space="preserve"> Beschreibe</w:t>
      </w:r>
      <w:r>
        <w:rPr>
          <w:rFonts w:ascii="Arial" w:eastAsia="Andale Sans UI" w:hAnsi="Arial" w:cs="Arial"/>
          <w:kern w:val="1"/>
          <w:sz w:val="24"/>
          <w:szCs w:val="24"/>
          <w:lang w:eastAsia="de-DE"/>
        </w:rPr>
        <w:t xml:space="preserve">, welche Schwierigkeiten sich bei der </w:t>
      </w:r>
      <w:r w:rsidR="00E22475">
        <w:rPr>
          <w:rFonts w:ascii="Arial" w:eastAsia="Andale Sans UI" w:hAnsi="Arial" w:cs="Arial"/>
          <w:kern w:val="1"/>
          <w:sz w:val="24"/>
          <w:szCs w:val="24"/>
          <w:lang w:eastAsia="de-DE"/>
        </w:rPr>
        <w:t>Präsentation</w:t>
      </w:r>
      <w:r>
        <w:rPr>
          <w:rFonts w:ascii="Arial" w:eastAsia="Andale Sans UI" w:hAnsi="Arial" w:cs="Arial"/>
          <w:kern w:val="1"/>
          <w:sz w:val="24"/>
          <w:szCs w:val="24"/>
          <w:lang w:eastAsia="de-DE"/>
        </w:rPr>
        <w:t xml:space="preserve"> ergaben</w:t>
      </w:r>
      <w:r w:rsidR="003A034A">
        <w:rPr>
          <w:rFonts w:ascii="Arial" w:eastAsia="Andale Sans UI" w:hAnsi="Arial" w:cs="Arial"/>
          <w:kern w:val="1"/>
          <w:sz w:val="24"/>
          <w:szCs w:val="24"/>
          <w:lang w:eastAsia="de-DE"/>
        </w:rPr>
        <w:t>,</w:t>
      </w:r>
      <w:r>
        <w:rPr>
          <w:rFonts w:ascii="Arial" w:eastAsia="Andale Sans UI" w:hAnsi="Arial" w:cs="Arial"/>
          <w:kern w:val="1"/>
          <w:sz w:val="24"/>
          <w:szCs w:val="24"/>
          <w:lang w:eastAsia="de-DE"/>
        </w:rPr>
        <w:t xml:space="preserve"> und </w:t>
      </w:r>
      <w:r w:rsidR="000442A3">
        <w:rPr>
          <w:rFonts w:ascii="Arial" w:eastAsia="Andale Sans UI" w:hAnsi="Arial" w:cs="Arial"/>
          <w:kern w:val="1"/>
          <w:sz w:val="24"/>
          <w:szCs w:val="24"/>
          <w:lang w:eastAsia="de-DE"/>
        </w:rPr>
        <w:t xml:space="preserve">begründe dies </w:t>
      </w:r>
      <w:r w:rsidR="00E22475">
        <w:rPr>
          <w:rFonts w:ascii="Arial" w:eastAsia="Andale Sans UI" w:hAnsi="Arial" w:cs="Arial"/>
          <w:kern w:val="1"/>
          <w:sz w:val="24"/>
          <w:szCs w:val="24"/>
          <w:lang w:eastAsia="de-DE"/>
        </w:rPr>
        <w:t>besonders</w:t>
      </w:r>
      <w:r w:rsidR="003A034A">
        <w:rPr>
          <w:rFonts w:ascii="Arial" w:eastAsia="Andale Sans UI" w:hAnsi="Arial" w:cs="Arial"/>
          <w:kern w:val="1"/>
          <w:sz w:val="24"/>
          <w:szCs w:val="24"/>
          <w:lang w:eastAsia="de-DE"/>
        </w:rPr>
        <w:t xml:space="preserve"> </w:t>
      </w:r>
      <w:r w:rsidR="000442A3">
        <w:rPr>
          <w:rFonts w:ascii="Arial" w:eastAsia="Andale Sans UI" w:hAnsi="Arial" w:cs="Arial"/>
          <w:kern w:val="1"/>
          <w:sz w:val="24"/>
          <w:szCs w:val="24"/>
          <w:lang w:eastAsia="de-DE"/>
        </w:rPr>
        <w:t>von der Musik her</w:t>
      </w:r>
      <w:r>
        <w:rPr>
          <w:rFonts w:ascii="Arial" w:eastAsia="Andale Sans UI" w:hAnsi="Arial" w:cs="Arial"/>
          <w:kern w:val="1"/>
          <w:sz w:val="24"/>
          <w:szCs w:val="24"/>
          <w:lang w:eastAsia="de-DE"/>
        </w:rPr>
        <w:t>!</w:t>
      </w:r>
    </w:p>
    <w:p w:rsidR="00A13929" w:rsidRDefault="00A13929" w:rsidP="00A13929">
      <w:pPr>
        <w:widowControl w:val="0"/>
        <w:suppressAutoHyphens/>
        <w:spacing w:after="0" w:line="240" w:lineRule="auto"/>
        <w:ind w:left="426" w:hanging="426"/>
        <w:jc w:val="both"/>
        <w:rPr>
          <w:rFonts w:ascii="Arial" w:eastAsia="Andale Sans UI" w:hAnsi="Arial" w:cs="Arial"/>
          <w:kern w:val="1"/>
          <w:sz w:val="24"/>
          <w:szCs w:val="24"/>
          <w:lang w:eastAsia="de-DE"/>
        </w:rPr>
      </w:pPr>
    </w:p>
    <w:p w:rsidR="00A13929" w:rsidRDefault="00A13929" w:rsidP="00A13929">
      <w:pPr>
        <w:widowControl w:val="0"/>
        <w:suppressAutoHyphens/>
        <w:spacing w:after="0" w:line="240" w:lineRule="auto"/>
        <w:ind w:left="426" w:hanging="426"/>
        <w:jc w:val="both"/>
        <w:rPr>
          <w:rFonts w:ascii="Arial" w:eastAsia="Andale Sans UI" w:hAnsi="Arial" w:cs="Arial"/>
          <w:kern w:val="1"/>
          <w:sz w:val="24"/>
          <w:szCs w:val="24"/>
          <w:lang w:eastAsia="de-DE"/>
        </w:rPr>
      </w:pPr>
      <w:r>
        <w:rPr>
          <w:rFonts w:ascii="Arial" w:eastAsia="Andale Sans UI" w:hAnsi="Arial" w:cs="Arial"/>
          <w:kern w:val="1"/>
          <w:sz w:val="24"/>
          <w:szCs w:val="24"/>
          <w:lang w:eastAsia="de-DE"/>
        </w:rPr>
        <w:t xml:space="preserve">  b. </w:t>
      </w:r>
      <w:r w:rsidR="000442A3">
        <w:rPr>
          <w:rFonts w:ascii="Arial" w:eastAsia="Andale Sans UI" w:hAnsi="Arial" w:cs="Arial"/>
          <w:kern w:val="1"/>
          <w:sz w:val="24"/>
          <w:szCs w:val="24"/>
          <w:lang w:eastAsia="de-DE"/>
        </w:rPr>
        <w:t>Benenne  die</w:t>
      </w:r>
      <w:r>
        <w:rPr>
          <w:rFonts w:ascii="Arial" w:eastAsia="Andale Sans UI" w:hAnsi="Arial" w:cs="Arial"/>
          <w:kern w:val="1"/>
          <w:sz w:val="24"/>
          <w:szCs w:val="24"/>
          <w:lang w:eastAsia="de-DE"/>
        </w:rPr>
        <w:t xml:space="preserve"> Teile eurer heutigen Präsentation</w:t>
      </w:r>
      <w:r w:rsidR="000442A3">
        <w:rPr>
          <w:rFonts w:ascii="Arial" w:eastAsia="Andale Sans UI" w:hAnsi="Arial" w:cs="Arial"/>
          <w:kern w:val="1"/>
          <w:sz w:val="24"/>
          <w:szCs w:val="24"/>
          <w:lang w:eastAsia="de-DE"/>
        </w:rPr>
        <w:t>, mit denen</w:t>
      </w:r>
      <w:r>
        <w:rPr>
          <w:rFonts w:ascii="Arial" w:eastAsia="Andale Sans UI" w:hAnsi="Arial" w:cs="Arial"/>
          <w:kern w:val="1"/>
          <w:sz w:val="24"/>
          <w:szCs w:val="24"/>
          <w:lang w:eastAsia="de-DE"/>
        </w:rPr>
        <w:t xml:space="preserve"> du zufrieden bist</w:t>
      </w:r>
      <w:r w:rsidR="000442A3">
        <w:rPr>
          <w:rFonts w:ascii="Arial" w:eastAsia="Andale Sans UI" w:hAnsi="Arial" w:cs="Arial"/>
          <w:kern w:val="1"/>
          <w:sz w:val="24"/>
          <w:szCs w:val="24"/>
          <w:lang w:eastAsia="de-DE"/>
        </w:rPr>
        <w:t>,</w:t>
      </w:r>
      <w:r>
        <w:rPr>
          <w:rFonts w:ascii="Arial" w:eastAsia="Andale Sans UI" w:hAnsi="Arial" w:cs="Arial"/>
          <w:kern w:val="1"/>
          <w:sz w:val="24"/>
          <w:szCs w:val="24"/>
          <w:lang w:eastAsia="de-DE"/>
        </w:rPr>
        <w:t xml:space="preserve"> und </w:t>
      </w:r>
      <w:r w:rsidR="000442A3">
        <w:rPr>
          <w:rFonts w:ascii="Arial" w:eastAsia="Andale Sans UI" w:hAnsi="Arial" w:cs="Arial"/>
          <w:kern w:val="1"/>
          <w:sz w:val="24"/>
          <w:szCs w:val="24"/>
          <w:lang w:eastAsia="de-DE"/>
        </w:rPr>
        <w:t xml:space="preserve">die, </w:t>
      </w:r>
      <w:r>
        <w:rPr>
          <w:rFonts w:ascii="Arial" w:eastAsia="Andale Sans UI" w:hAnsi="Arial" w:cs="Arial"/>
          <w:kern w:val="1"/>
          <w:sz w:val="24"/>
          <w:szCs w:val="24"/>
          <w:lang w:eastAsia="de-DE"/>
        </w:rPr>
        <w:t xml:space="preserve">welche dir weniger gelungen erschienen. </w:t>
      </w:r>
      <w:r w:rsidR="000442A3">
        <w:rPr>
          <w:rFonts w:ascii="Arial" w:eastAsia="Andale Sans UI" w:hAnsi="Arial" w:cs="Arial"/>
          <w:kern w:val="1"/>
          <w:sz w:val="24"/>
          <w:szCs w:val="24"/>
          <w:lang w:eastAsia="de-DE"/>
        </w:rPr>
        <w:t>Begründe deine Kritik.</w:t>
      </w:r>
      <w:r>
        <w:rPr>
          <w:rFonts w:ascii="Arial" w:eastAsia="Andale Sans UI" w:hAnsi="Arial" w:cs="Arial"/>
          <w:kern w:val="1"/>
          <w:sz w:val="24"/>
          <w:szCs w:val="24"/>
          <w:lang w:eastAsia="de-DE"/>
        </w:rPr>
        <w:t xml:space="preserve"> </w:t>
      </w:r>
    </w:p>
    <w:p w:rsidR="00A13929" w:rsidRDefault="00A13929" w:rsidP="00A13929">
      <w:pPr>
        <w:widowControl w:val="0"/>
        <w:suppressAutoHyphens/>
        <w:spacing w:after="0" w:line="240" w:lineRule="auto"/>
        <w:ind w:left="426" w:hanging="426"/>
        <w:jc w:val="both"/>
        <w:rPr>
          <w:rFonts w:ascii="Arial" w:eastAsia="Andale Sans UI" w:hAnsi="Arial" w:cs="Arial"/>
          <w:kern w:val="1"/>
          <w:sz w:val="24"/>
          <w:szCs w:val="24"/>
          <w:lang w:eastAsia="de-DE"/>
        </w:rPr>
      </w:pPr>
    </w:p>
    <w:p w:rsidR="00A13929" w:rsidRDefault="00A13929" w:rsidP="00A13929">
      <w:pPr>
        <w:widowControl w:val="0"/>
        <w:suppressAutoHyphens/>
        <w:spacing w:after="0" w:line="240" w:lineRule="auto"/>
        <w:ind w:left="426"/>
        <w:jc w:val="both"/>
        <w:rPr>
          <w:rFonts w:ascii="Arial" w:eastAsia="Andale Sans UI" w:hAnsi="Arial" w:cs="Arial"/>
          <w:kern w:val="1"/>
          <w:sz w:val="24"/>
          <w:szCs w:val="24"/>
          <w:lang w:eastAsia="de-DE"/>
        </w:rPr>
      </w:pPr>
    </w:p>
    <w:p w:rsidR="00A13929" w:rsidRDefault="00A13929" w:rsidP="00A13929">
      <w:pPr>
        <w:widowControl w:val="0"/>
        <w:suppressAutoHyphens/>
        <w:spacing w:after="0" w:line="240" w:lineRule="auto"/>
        <w:ind w:left="426"/>
        <w:jc w:val="both"/>
        <w:rPr>
          <w:rFonts w:ascii="Arial" w:eastAsia="Andale Sans UI" w:hAnsi="Arial" w:cs="Arial"/>
          <w:kern w:val="1"/>
          <w:sz w:val="24"/>
          <w:szCs w:val="24"/>
          <w:lang w:eastAsia="de-DE"/>
        </w:rPr>
      </w:pPr>
    </w:p>
    <w:p w:rsidR="00A13929" w:rsidRDefault="00A13929" w:rsidP="00A13929">
      <w:pPr>
        <w:widowControl w:val="0"/>
        <w:suppressAutoHyphens/>
        <w:spacing w:after="0" w:line="240" w:lineRule="auto"/>
        <w:ind w:left="426"/>
        <w:jc w:val="both"/>
        <w:rPr>
          <w:rFonts w:ascii="Arial" w:eastAsia="Andale Sans UI" w:hAnsi="Arial" w:cs="Arial"/>
          <w:kern w:val="1"/>
          <w:sz w:val="24"/>
          <w:szCs w:val="24"/>
          <w:lang w:eastAsia="de-DE"/>
        </w:rPr>
      </w:pPr>
    </w:p>
    <w:p w:rsidR="00A13929" w:rsidRDefault="00A13929" w:rsidP="00A13929">
      <w:pPr>
        <w:widowControl w:val="0"/>
        <w:suppressAutoHyphens/>
        <w:spacing w:after="0" w:line="240" w:lineRule="auto"/>
        <w:ind w:left="426"/>
        <w:jc w:val="both"/>
        <w:rPr>
          <w:rFonts w:ascii="Arial" w:eastAsia="Andale Sans UI" w:hAnsi="Arial" w:cs="Arial"/>
          <w:kern w:val="1"/>
          <w:sz w:val="24"/>
          <w:szCs w:val="24"/>
          <w:lang w:eastAsia="de-DE"/>
        </w:rPr>
      </w:pPr>
    </w:p>
    <w:p w:rsidR="00141D1B" w:rsidRPr="00141D1B" w:rsidRDefault="00141D1B" w:rsidP="00141D1B">
      <w:pPr>
        <w:rPr>
          <w:rFonts w:ascii="Arial" w:hAnsi="Arial" w:cs="Arial"/>
        </w:rPr>
      </w:pPr>
      <w:r w:rsidRPr="00141D1B">
        <w:rPr>
          <w:rFonts w:ascii="Arial" w:hAnsi="Arial" w:cs="Arial"/>
        </w:rPr>
        <w:br w:type="page"/>
      </w:r>
    </w:p>
    <w:p w:rsidR="00141D1B" w:rsidRPr="00141D1B" w:rsidRDefault="00141D1B" w:rsidP="00141D1B">
      <w:pPr>
        <w:ind w:right="-426"/>
        <w:rPr>
          <w:rFonts w:ascii="Arial" w:hAnsi="Arial" w:cs="Arial"/>
          <w:sz w:val="28"/>
          <w:szCs w:val="28"/>
        </w:rPr>
      </w:pPr>
      <w:r w:rsidRPr="00141D1B">
        <w:rPr>
          <w:rFonts w:ascii="Arial" w:hAnsi="Arial" w:cs="Arial"/>
          <w:sz w:val="28"/>
          <w:szCs w:val="28"/>
        </w:rPr>
        <w:lastRenderedPageBreak/>
        <w:t>Bewertungsbogen zur Klassenarbeit von 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34"/>
        <w:gridCol w:w="1701"/>
      </w:tblGrid>
      <w:tr w:rsidR="00141D1B" w:rsidRPr="00141D1B" w:rsidTr="00632F8C">
        <w:trPr>
          <w:trHeight w:val="3254"/>
        </w:trPr>
        <w:tc>
          <w:tcPr>
            <w:tcW w:w="6771" w:type="dxa"/>
            <w:shd w:val="clear" w:color="auto" w:fill="auto"/>
            <w:vAlign w:val="center"/>
          </w:tcPr>
          <w:p w:rsidR="00141D1B" w:rsidRPr="00141D1B" w:rsidRDefault="00141D1B" w:rsidP="00141D1B">
            <w:pPr>
              <w:spacing w:after="0"/>
              <w:rPr>
                <w:rFonts w:ascii="Arial" w:eastAsia="Times New Roman" w:hAnsi="Arial" w:cs="Arial"/>
                <w:b/>
                <w:sz w:val="20"/>
                <w:szCs w:val="20"/>
              </w:rPr>
            </w:pPr>
          </w:p>
          <w:p w:rsidR="00141D1B" w:rsidRPr="00141D1B" w:rsidRDefault="00141D1B" w:rsidP="00141D1B">
            <w:pPr>
              <w:spacing w:after="0"/>
              <w:rPr>
                <w:rFonts w:ascii="Arial" w:eastAsia="Times New Roman" w:hAnsi="Arial" w:cs="Arial"/>
                <w:sz w:val="20"/>
                <w:szCs w:val="20"/>
              </w:rPr>
            </w:pPr>
            <w:r w:rsidRPr="00141D1B">
              <w:rPr>
                <w:rFonts w:ascii="Arial" w:eastAsia="Times New Roman" w:hAnsi="Arial" w:cs="Arial"/>
                <w:b/>
                <w:sz w:val="20"/>
                <w:szCs w:val="20"/>
              </w:rPr>
              <w:t>Zu 1:</w:t>
            </w:r>
          </w:p>
          <w:p w:rsidR="00141D1B" w:rsidRPr="00141D1B" w:rsidRDefault="00E22475" w:rsidP="00141D1B">
            <w:pPr>
              <w:numPr>
                <w:ilvl w:val="0"/>
                <w:numId w:val="1"/>
              </w:numPr>
              <w:spacing w:after="0" w:line="240" w:lineRule="auto"/>
              <w:contextualSpacing/>
            </w:pPr>
            <w:r>
              <w:rPr>
                <w:rFonts w:ascii="Arial" w:eastAsia="Times New Roman" w:hAnsi="Arial" w:cs="Arial"/>
                <w:sz w:val="20"/>
                <w:szCs w:val="20"/>
              </w:rPr>
              <w:t>b</w:t>
            </w:r>
            <w:r w:rsidR="00161E7A">
              <w:rPr>
                <w:rFonts w:ascii="Arial" w:eastAsia="Times New Roman" w:hAnsi="Arial" w:cs="Arial"/>
                <w:sz w:val="20"/>
                <w:szCs w:val="20"/>
              </w:rPr>
              <w:t>is zu 1</w:t>
            </w:r>
            <w:r w:rsidR="00632F8C">
              <w:rPr>
                <w:rFonts w:ascii="Arial" w:eastAsia="Times New Roman" w:hAnsi="Arial" w:cs="Arial"/>
                <w:sz w:val="20"/>
                <w:szCs w:val="20"/>
              </w:rPr>
              <w:t>5</w:t>
            </w:r>
            <w:r w:rsidR="00161E7A">
              <w:rPr>
                <w:rFonts w:ascii="Arial" w:eastAsia="Times New Roman" w:hAnsi="Arial" w:cs="Arial"/>
                <w:sz w:val="20"/>
                <w:szCs w:val="20"/>
              </w:rPr>
              <w:t xml:space="preserve"> Punkte, Bewertungskriterien sind </w:t>
            </w:r>
            <w:r>
              <w:rPr>
                <w:rFonts w:ascii="Arial" w:eastAsia="Times New Roman" w:hAnsi="Arial" w:cs="Arial"/>
                <w:sz w:val="20"/>
                <w:szCs w:val="20"/>
              </w:rPr>
              <w:t xml:space="preserve">beispielsweise </w:t>
            </w:r>
            <w:r w:rsidR="00161E7A">
              <w:rPr>
                <w:rFonts w:ascii="Arial" w:eastAsia="Times New Roman" w:hAnsi="Arial" w:cs="Arial"/>
                <w:sz w:val="20"/>
                <w:szCs w:val="20"/>
              </w:rPr>
              <w:t xml:space="preserve">die exakte rhythmische Umsetzung, die korrekte melodische Ausführung beim Spiel-Mit-Satz und die angemessene Handhabung der Instrumente, </w:t>
            </w:r>
            <w:r w:rsidR="00632F8C">
              <w:rPr>
                <w:rFonts w:ascii="Arial" w:eastAsia="Times New Roman" w:hAnsi="Arial" w:cs="Arial"/>
                <w:sz w:val="20"/>
                <w:szCs w:val="20"/>
              </w:rPr>
              <w:t>die richtige Schrittfolge und körperliche Ausdrucksfähigkeit beim Tanz,</w:t>
            </w:r>
            <w:r w:rsidR="00161E7A">
              <w:rPr>
                <w:rFonts w:ascii="Arial" w:eastAsia="Times New Roman" w:hAnsi="Arial" w:cs="Arial"/>
                <w:sz w:val="20"/>
                <w:szCs w:val="20"/>
              </w:rPr>
              <w:t xml:space="preserve"> die </w:t>
            </w:r>
            <w:proofErr w:type="spellStart"/>
            <w:r w:rsidR="00161E7A">
              <w:rPr>
                <w:rFonts w:ascii="Arial" w:eastAsia="Times New Roman" w:hAnsi="Arial" w:cs="Arial"/>
                <w:sz w:val="20"/>
                <w:szCs w:val="20"/>
              </w:rPr>
              <w:t>Synchronität</w:t>
            </w:r>
            <w:proofErr w:type="spellEnd"/>
            <w:r w:rsidR="00161E7A">
              <w:rPr>
                <w:rFonts w:ascii="Arial" w:eastAsia="Times New Roman" w:hAnsi="Arial" w:cs="Arial"/>
                <w:sz w:val="20"/>
                <w:szCs w:val="20"/>
              </w:rPr>
              <w:t xml:space="preserve"> innerhalb der Gruppe und zur eingespielten Musik  </w:t>
            </w:r>
          </w:p>
          <w:p w:rsidR="00141D1B" w:rsidRPr="00141D1B" w:rsidRDefault="00141D1B" w:rsidP="00141D1B">
            <w:pPr>
              <w:spacing w:after="0" w:line="240" w:lineRule="auto"/>
              <w:ind w:left="720"/>
              <w:contextualSpacing/>
            </w:pPr>
          </w:p>
          <w:p w:rsidR="00141D1B" w:rsidRPr="00141D1B" w:rsidRDefault="00141D1B" w:rsidP="00141D1B">
            <w:pPr>
              <w:spacing w:after="0"/>
              <w:contextualSpacing/>
              <w:rPr>
                <w:rFonts w:ascii="Arial" w:eastAsia="Times New Roman" w:hAnsi="Arial" w:cs="Arial"/>
                <w:sz w:val="20"/>
                <w:szCs w:val="20"/>
              </w:rPr>
            </w:pPr>
          </w:p>
        </w:tc>
        <w:tc>
          <w:tcPr>
            <w:tcW w:w="1134" w:type="dxa"/>
            <w:shd w:val="clear" w:color="auto" w:fill="auto"/>
          </w:tcPr>
          <w:p w:rsidR="00141D1B" w:rsidRPr="00141D1B" w:rsidRDefault="00141D1B" w:rsidP="00141D1B">
            <w:pPr>
              <w:spacing w:after="0"/>
              <w:jc w:val="both"/>
              <w:rPr>
                <w:rFonts w:ascii="Arial" w:eastAsia="Times New Roman" w:hAnsi="Arial" w:cs="Arial"/>
                <w:sz w:val="20"/>
                <w:szCs w:val="20"/>
              </w:rPr>
            </w:pPr>
          </w:p>
          <w:p w:rsidR="00141D1B" w:rsidRPr="00141D1B" w:rsidRDefault="00141D1B" w:rsidP="00141D1B">
            <w:pPr>
              <w:spacing w:after="0"/>
              <w:jc w:val="both"/>
              <w:rPr>
                <w:rFonts w:ascii="Arial" w:eastAsia="Times New Roman" w:hAnsi="Arial" w:cs="Arial"/>
                <w:b/>
                <w:sz w:val="20"/>
                <w:szCs w:val="20"/>
              </w:rPr>
            </w:pPr>
          </w:p>
          <w:p w:rsidR="00141D1B" w:rsidRPr="00141D1B" w:rsidRDefault="00141D1B" w:rsidP="00141D1B">
            <w:pPr>
              <w:spacing w:after="0"/>
              <w:jc w:val="both"/>
              <w:rPr>
                <w:rFonts w:ascii="Arial" w:eastAsia="Times New Roman" w:hAnsi="Arial" w:cs="Arial"/>
                <w:sz w:val="20"/>
                <w:szCs w:val="20"/>
              </w:rPr>
            </w:pPr>
          </w:p>
          <w:p w:rsidR="00141D1B" w:rsidRPr="00141D1B" w:rsidRDefault="00141D1B" w:rsidP="00141D1B">
            <w:pPr>
              <w:spacing w:after="0"/>
              <w:jc w:val="both"/>
              <w:rPr>
                <w:rFonts w:ascii="Arial" w:eastAsia="Times New Roman" w:hAnsi="Arial" w:cs="Arial"/>
                <w:sz w:val="20"/>
                <w:szCs w:val="20"/>
              </w:rPr>
            </w:pPr>
          </w:p>
          <w:p w:rsidR="00141D1B" w:rsidRPr="00141D1B" w:rsidRDefault="00632F8C" w:rsidP="00141D1B">
            <w:pPr>
              <w:spacing w:after="0"/>
              <w:jc w:val="both"/>
              <w:rPr>
                <w:rFonts w:ascii="Arial" w:eastAsia="Times New Roman" w:hAnsi="Arial" w:cs="Arial"/>
                <w:sz w:val="20"/>
                <w:szCs w:val="20"/>
              </w:rPr>
            </w:pPr>
            <w:r>
              <w:rPr>
                <w:rFonts w:ascii="Arial" w:eastAsia="Times New Roman" w:hAnsi="Arial" w:cs="Arial"/>
                <w:sz w:val="20"/>
                <w:szCs w:val="20"/>
              </w:rPr>
              <w:t>(15)</w:t>
            </w:r>
          </w:p>
          <w:p w:rsidR="00141D1B" w:rsidRPr="00141D1B" w:rsidRDefault="00141D1B" w:rsidP="00141D1B">
            <w:pPr>
              <w:spacing w:after="0"/>
              <w:jc w:val="both"/>
              <w:rPr>
                <w:rFonts w:ascii="Arial" w:eastAsia="Times New Roman" w:hAnsi="Arial" w:cs="Arial"/>
                <w:sz w:val="20"/>
                <w:szCs w:val="20"/>
              </w:rPr>
            </w:pPr>
          </w:p>
          <w:p w:rsidR="00141D1B" w:rsidRPr="00141D1B" w:rsidRDefault="00141D1B" w:rsidP="00141D1B">
            <w:pPr>
              <w:spacing w:after="0"/>
              <w:jc w:val="both"/>
              <w:rPr>
                <w:rFonts w:ascii="Arial" w:eastAsia="Times New Roman" w:hAnsi="Arial" w:cs="Arial"/>
                <w:sz w:val="20"/>
                <w:szCs w:val="20"/>
              </w:rPr>
            </w:pPr>
          </w:p>
          <w:p w:rsidR="00141D1B" w:rsidRPr="00141D1B" w:rsidRDefault="00141D1B" w:rsidP="00141D1B">
            <w:pPr>
              <w:spacing w:after="0"/>
              <w:jc w:val="both"/>
              <w:rPr>
                <w:rFonts w:ascii="Arial" w:eastAsia="Times New Roman" w:hAnsi="Arial" w:cs="Arial"/>
                <w:sz w:val="20"/>
                <w:szCs w:val="20"/>
              </w:rPr>
            </w:pPr>
          </w:p>
          <w:p w:rsidR="00141D1B" w:rsidRPr="00141D1B" w:rsidRDefault="00141D1B" w:rsidP="00141D1B">
            <w:pPr>
              <w:spacing w:after="0"/>
              <w:jc w:val="both"/>
              <w:rPr>
                <w:rFonts w:ascii="Arial" w:eastAsia="Times New Roman" w:hAnsi="Arial" w:cs="Arial"/>
                <w:sz w:val="20"/>
                <w:szCs w:val="20"/>
              </w:rPr>
            </w:pPr>
          </w:p>
          <w:p w:rsidR="00141D1B" w:rsidRPr="00141D1B" w:rsidRDefault="00141D1B" w:rsidP="00141D1B">
            <w:pPr>
              <w:spacing w:after="0"/>
              <w:jc w:val="both"/>
              <w:rPr>
                <w:rFonts w:ascii="Arial" w:eastAsia="Times New Roman" w:hAnsi="Arial" w:cs="Arial"/>
                <w:sz w:val="20"/>
                <w:szCs w:val="20"/>
              </w:rPr>
            </w:pPr>
          </w:p>
          <w:p w:rsidR="00141D1B" w:rsidRPr="00141D1B" w:rsidRDefault="00141D1B" w:rsidP="00141D1B">
            <w:pPr>
              <w:spacing w:after="0"/>
              <w:jc w:val="both"/>
              <w:rPr>
                <w:rFonts w:ascii="Arial" w:eastAsia="Times New Roman" w:hAnsi="Arial" w:cs="Arial"/>
                <w:sz w:val="20"/>
                <w:szCs w:val="20"/>
              </w:rPr>
            </w:pPr>
          </w:p>
        </w:tc>
        <w:tc>
          <w:tcPr>
            <w:tcW w:w="1701" w:type="dxa"/>
            <w:shd w:val="clear" w:color="auto" w:fill="auto"/>
          </w:tcPr>
          <w:p w:rsidR="00141D1B" w:rsidRPr="00141D1B" w:rsidRDefault="00141D1B" w:rsidP="00141D1B">
            <w:pPr>
              <w:spacing w:after="0"/>
              <w:jc w:val="both"/>
              <w:rPr>
                <w:rFonts w:ascii="Arial" w:eastAsia="Times New Roman" w:hAnsi="Arial" w:cs="Arial"/>
                <w:sz w:val="20"/>
                <w:szCs w:val="20"/>
              </w:rPr>
            </w:pPr>
          </w:p>
        </w:tc>
      </w:tr>
      <w:tr w:rsidR="00141D1B" w:rsidRPr="00141D1B" w:rsidTr="002001E6">
        <w:trPr>
          <w:trHeight w:val="2033"/>
        </w:trPr>
        <w:tc>
          <w:tcPr>
            <w:tcW w:w="6771" w:type="dxa"/>
            <w:shd w:val="clear" w:color="auto" w:fill="auto"/>
          </w:tcPr>
          <w:p w:rsidR="00141D1B" w:rsidRPr="00141D1B" w:rsidRDefault="00141D1B" w:rsidP="00141D1B">
            <w:pPr>
              <w:spacing w:after="0"/>
              <w:rPr>
                <w:rFonts w:ascii="Arial" w:eastAsia="Times New Roman" w:hAnsi="Arial" w:cs="Arial"/>
                <w:b/>
                <w:sz w:val="20"/>
                <w:szCs w:val="20"/>
              </w:rPr>
            </w:pPr>
          </w:p>
          <w:p w:rsidR="00141D1B" w:rsidRPr="00141D1B" w:rsidRDefault="00141D1B" w:rsidP="00141D1B">
            <w:pPr>
              <w:spacing w:after="0"/>
              <w:rPr>
                <w:rFonts w:ascii="Arial" w:eastAsia="Times New Roman" w:hAnsi="Arial" w:cs="Arial"/>
                <w:b/>
                <w:sz w:val="20"/>
                <w:szCs w:val="20"/>
              </w:rPr>
            </w:pPr>
            <w:r w:rsidRPr="00141D1B">
              <w:rPr>
                <w:rFonts w:ascii="Arial" w:eastAsia="Times New Roman" w:hAnsi="Arial" w:cs="Arial"/>
                <w:b/>
                <w:sz w:val="20"/>
                <w:szCs w:val="20"/>
              </w:rPr>
              <w:t xml:space="preserve">Zu 2a: </w:t>
            </w:r>
          </w:p>
          <w:p w:rsidR="00141D1B" w:rsidRDefault="00E22475" w:rsidP="00141D1B">
            <w:pPr>
              <w:spacing w:after="0"/>
              <w:rPr>
                <w:rFonts w:ascii="Arial" w:eastAsia="Times New Roman" w:hAnsi="Arial" w:cs="Arial"/>
                <w:sz w:val="20"/>
                <w:szCs w:val="20"/>
              </w:rPr>
            </w:pPr>
            <w:r>
              <w:rPr>
                <w:rFonts w:ascii="Arial" w:eastAsia="Times New Roman" w:hAnsi="Arial" w:cs="Arial"/>
                <w:sz w:val="20"/>
                <w:szCs w:val="20"/>
              </w:rPr>
              <w:t xml:space="preserve">      -      b</w:t>
            </w:r>
            <w:r w:rsidR="00141D1B" w:rsidRPr="00141D1B">
              <w:rPr>
                <w:rFonts w:ascii="Arial" w:eastAsia="Times New Roman" w:hAnsi="Arial" w:cs="Arial"/>
                <w:sz w:val="20"/>
                <w:szCs w:val="20"/>
              </w:rPr>
              <w:t xml:space="preserve">is zu </w:t>
            </w:r>
            <w:r w:rsidR="00F670EA">
              <w:rPr>
                <w:rFonts w:ascii="Arial" w:eastAsia="Times New Roman" w:hAnsi="Arial" w:cs="Arial"/>
                <w:sz w:val="20"/>
                <w:szCs w:val="20"/>
              </w:rPr>
              <w:t>3</w:t>
            </w:r>
            <w:r w:rsidR="00141D1B" w:rsidRPr="00141D1B">
              <w:rPr>
                <w:rFonts w:ascii="Arial" w:eastAsia="Times New Roman" w:hAnsi="Arial" w:cs="Arial"/>
                <w:sz w:val="20"/>
                <w:szCs w:val="20"/>
              </w:rPr>
              <w:t xml:space="preserve"> Punkte für </w:t>
            </w:r>
            <w:r w:rsidR="00632F8C">
              <w:rPr>
                <w:rFonts w:ascii="Arial" w:eastAsia="Times New Roman" w:hAnsi="Arial" w:cs="Arial"/>
                <w:sz w:val="20"/>
                <w:szCs w:val="20"/>
              </w:rPr>
              <w:t>das B</w:t>
            </w:r>
            <w:r w:rsidR="00141D1B" w:rsidRPr="00141D1B">
              <w:rPr>
                <w:rFonts w:ascii="Arial" w:eastAsia="Times New Roman" w:hAnsi="Arial" w:cs="Arial"/>
                <w:sz w:val="20"/>
                <w:szCs w:val="20"/>
              </w:rPr>
              <w:t>e</w:t>
            </w:r>
            <w:r w:rsidR="00632F8C">
              <w:rPr>
                <w:rFonts w:ascii="Arial" w:eastAsia="Times New Roman" w:hAnsi="Arial" w:cs="Arial"/>
                <w:sz w:val="20"/>
                <w:szCs w:val="20"/>
              </w:rPr>
              <w:t>nennen d</w:t>
            </w:r>
            <w:r w:rsidR="00141D1B" w:rsidRPr="00141D1B">
              <w:rPr>
                <w:rFonts w:ascii="Arial" w:eastAsia="Times New Roman" w:hAnsi="Arial" w:cs="Arial"/>
                <w:sz w:val="20"/>
                <w:szCs w:val="20"/>
              </w:rPr>
              <w:t>er</w:t>
            </w:r>
            <w:r w:rsidR="00632F8C">
              <w:rPr>
                <w:rFonts w:ascii="Arial" w:eastAsia="Times New Roman" w:hAnsi="Arial" w:cs="Arial"/>
                <w:sz w:val="20"/>
                <w:szCs w:val="20"/>
              </w:rPr>
              <w:t xml:space="preserve"> Schwierigkeiten,</w:t>
            </w:r>
          </w:p>
          <w:p w:rsidR="00C151B5" w:rsidRDefault="00C151B5" w:rsidP="00C151B5">
            <w:pPr>
              <w:tabs>
                <w:tab w:val="left" w:pos="709"/>
              </w:tabs>
              <w:spacing w:after="0"/>
              <w:ind w:left="284"/>
              <w:rPr>
                <w:rFonts w:ascii="Arial" w:eastAsia="Times New Roman" w:hAnsi="Arial" w:cs="Arial"/>
                <w:sz w:val="20"/>
                <w:szCs w:val="20"/>
              </w:rPr>
            </w:pPr>
            <w:r>
              <w:rPr>
                <w:rFonts w:ascii="Arial" w:eastAsia="Times New Roman" w:hAnsi="Arial" w:cs="Arial"/>
                <w:sz w:val="20"/>
                <w:szCs w:val="20"/>
              </w:rPr>
              <w:t xml:space="preserve"> </w:t>
            </w:r>
            <w:r w:rsidR="00632F8C">
              <w:rPr>
                <w:rFonts w:ascii="Arial" w:eastAsia="Times New Roman" w:hAnsi="Arial" w:cs="Arial"/>
                <w:sz w:val="20"/>
                <w:szCs w:val="20"/>
              </w:rPr>
              <w:t>-</w:t>
            </w:r>
            <w:r>
              <w:rPr>
                <w:rFonts w:ascii="Arial" w:eastAsia="Times New Roman" w:hAnsi="Arial" w:cs="Arial"/>
                <w:sz w:val="20"/>
                <w:szCs w:val="20"/>
              </w:rPr>
              <w:t xml:space="preserve">      </w:t>
            </w:r>
            <w:r w:rsidR="00632F8C">
              <w:rPr>
                <w:rFonts w:ascii="Arial" w:eastAsia="Times New Roman" w:hAnsi="Arial" w:cs="Arial"/>
                <w:sz w:val="20"/>
                <w:szCs w:val="20"/>
              </w:rPr>
              <w:t>bis zu 6 Punkte</w:t>
            </w:r>
            <w:r>
              <w:rPr>
                <w:rFonts w:ascii="Arial" w:eastAsia="Times New Roman" w:hAnsi="Arial" w:cs="Arial"/>
                <w:sz w:val="20"/>
                <w:szCs w:val="20"/>
              </w:rPr>
              <w:t xml:space="preserve"> für die Begründung unter Einbeziehung der</w:t>
            </w:r>
          </w:p>
          <w:p w:rsidR="00632F8C" w:rsidRPr="00141D1B" w:rsidRDefault="00C151B5" w:rsidP="00C151B5">
            <w:pPr>
              <w:tabs>
                <w:tab w:val="left" w:pos="709"/>
              </w:tabs>
              <w:spacing w:after="0"/>
              <w:ind w:left="709"/>
              <w:rPr>
                <w:rFonts w:ascii="Arial" w:eastAsia="Times New Roman" w:hAnsi="Arial" w:cs="Arial"/>
                <w:sz w:val="20"/>
                <w:szCs w:val="20"/>
              </w:rPr>
            </w:pPr>
            <w:r>
              <w:rPr>
                <w:rFonts w:ascii="Arial" w:eastAsia="Times New Roman" w:hAnsi="Arial" w:cs="Arial"/>
                <w:sz w:val="20"/>
                <w:szCs w:val="20"/>
              </w:rPr>
              <w:t>musikalischen Strukturen</w:t>
            </w:r>
          </w:p>
          <w:p w:rsidR="00141D1B" w:rsidRPr="00141D1B" w:rsidRDefault="00141D1B" w:rsidP="00141D1B">
            <w:pPr>
              <w:spacing w:after="0"/>
              <w:rPr>
                <w:rFonts w:ascii="Arial" w:eastAsia="Times New Roman" w:hAnsi="Arial" w:cs="Arial"/>
                <w:sz w:val="20"/>
                <w:szCs w:val="20"/>
              </w:rPr>
            </w:pPr>
          </w:p>
          <w:p w:rsidR="00141D1B" w:rsidRPr="00141D1B" w:rsidRDefault="00141D1B" w:rsidP="00141D1B">
            <w:pPr>
              <w:spacing w:after="0"/>
              <w:rPr>
                <w:rFonts w:ascii="Arial" w:eastAsia="Times New Roman" w:hAnsi="Arial" w:cs="Arial"/>
                <w:b/>
                <w:sz w:val="20"/>
                <w:szCs w:val="20"/>
              </w:rPr>
            </w:pPr>
            <w:r w:rsidRPr="00141D1B">
              <w:rPr>
                <w:rFonts w:ascii="Arial" w:eastAsia="Times New Roman" w:hAnsi="Arial" w:cs="Arial"/>
                <w:b/>
                <w:sz w:val="20"/>
                <w:szCs w:val="20"/>
              </w:rPr>
              <w:t>Zu 2b</w:t>
            </w:r>
          </w:p>
          <w:p w:rsidR="00141D1B" w:rsidRDefault="00141D1B" w:rsidP="00141D1B">
            <w:pPr>
              <w:spacing w:after="0"/>
              <w:rPr>
                <w:rFonts w:ascii="Arial" w:eastAsia="Times New Roman" w:hAnsi="Arial" w:cs="Arial"/>
                <w:sz w:val="20"/>
                <w:szCs w:val="20"/>
              </w:rPr>
            </w:pPr>
            <w:r w:rsidRPr="00141D1B">
              <w:rPr>
                <w:rFonts w:ascii="Arial" w:eastAsia="Times New Roman" w:hAnsi="Arial" w:cs="Arial"/>
                <w:sz w:val="20"/>
                <w:szCs w:val="20"/>
              </w:rPr>
              <w:t xml:space="preserve">      -      </w:t>
            </w:r>
            <w:r w:rsidR="00E22475">
              <w:rPr>
                <w:rFonts w:ascii="Arial" w:eastAsia="Times New Roman" w:hAnsi="Arial" w:cs="Arial"/>
                <w:sz w:val="20"/>
                <w:szCs w:val="20"/>
              </w:rPr>
              <w:t>b</w:t>
            </w:r>
            <w:r w:rsidR="00C151B5">
              <w:rPr>
                <w:rFonts w:ascii="Arial" w:eastAsia="Times New Roman" w:hAnsi="Arial" w:cs="Arial"/>
                <w:sz w:val="20"/>
                <w:szCs w:val="20"/>
              </w:rPr>
              <w:t>is zu 2 Punkte für eine angemessene Einschätzung,</w:t>
            </w:r>
          </w:p>
          <w:p w:rsidR="00C151B5" w:rsidRDefault="00C151B5" w:rsidP="00E22475">
            <w:pPr>
              <w:spacing w:after="0"/>
              <w:ind w:firstLine="284"/>
              <w:rPr>
                <w:rFonts w:ascii="Arial" w:eastAsia="Times New Roman" w:hAnsi="Arial" w:cs="Arial"/>
                <w:sz w:val="20"/>
                <w:szCs w:val="20"/>
              </w:rPr>
            </w:pPr>
            <w:r>
              <w:rPr>
                <w:rFonts w:ascii="Arial" w:eastAsia="Times New Roman" w:hAnsi="Arial" w:cs="Arial"/>
                <w:sz w:val="20"/>
                <w:szCs w:val="20"/>
              </w:rPr>
              <w:t xml:space="preserve"> -      bis zu 4 Punkte für eine </w:t>
            </w:r>
            <w:r w:rsidR="00E22475">
              <w:rPr>
                <w:rFonts w:ascii="Arial" w:eastAsia="Times New Roman" w:hAnsi="Arial" w:cs="Arial"/>
                <w:sz w:val="20"/>
                <w:szCs w:val="20"/>
              </w:rPr>
              <w:t>f</w:t>
            </w:r>
            <w:r>
              <w:rPr>
                <w:rFonts w:ascii="Arial" w:eastAsia="Times New Roman" w:hAnsi="Arial" w:cs="Arial"/>
                <w:sz w:val="20"/>
                <w:szCs w:val="20"/>
              </w:rPr>
              <w:t>achliche Begründung</w:t>
            </w:r>
          </w:p>
          <w:p w:rsidR="00E22475" w:rsidRDefault="00E22475" w:rsidP="00E22475">
            <w:pPr>
              <w:spacing w:after="0"/>
              <w:ind w:firstLine="284"/>
              <w:rPr>
                <w:rFonts w:ascii="Arial" w:eastAsia="Times New Roman" w:hAnsi="Arial" w:cs="Arial"/>
                <w:sz w:val="20"/>
                <w:szCs w:val="20"/>
              </w:rPr>
            </w:pPr>
          </w:p>
          <w:p w:rsidR="00E22475" w:rsidRPr="00141D1B" w:rsidRDefault="00E22475" w:rsidP="00E22475">
            <w:pPr>
              <w:spacing w:after="0"/>
              <w:ind w:firstLine="284"/>
              <w:rPr>
                <w:rFonts w:ascii="Arial" w:eastAsia="Times New Roman" w:hAnsi="Arial" w:cs="Arial"/>
                <w:sz w:val="20"/>
                <w:szCs w:val="20"/>
              </w:rPr>
            </w:pPr>
          </w:p>
        </w:tc>
        <w:tc>
          <w:tcPr>
            <w:tcW w:w="1134" w:type="dxa"/>
            <w:shd w:val="clear" w:color="auto" w:fill="auto"/>
          </w:tcPr>
          <w:p w:rsidR="00141D1B" w:rsidRPr="00141D1B" w:rsidRDefault="00141D1B" w:rsidP="00141D1B">
            <w:pPr>
              <w:spacing w:after="0"/>
              <w:rPr>
                <w:rFonts w:ascii="Arial" w:eastAsia="Times New Roman" w:hAnsi="Arial" w:cs="Arial"/>
                <w:sz w:val="20"/>
                <w:szCs w:val="20"/>
              </w:rPr>
            </w:pPr>
          </w:p>
          <w:p w:rsidR="00141D1B" w:rsidRPr="00141D1B" w:rsidRDefault="00141D1B" w:rsidP="00141D1B">
            <w:pPr>
              <w:spacing w:after="0"/>
              <w:rPr>
                <w:rFonts w:ascii="Arial" w:eastAsia="Times New Roman" w:hAnsi="Arial" w:cs="Arial"/>
                <w:sz w:val="20"/>
                <w:szCs w:val="20"/>
              </w:rPr>
            </w:pPr>
          </w:p>
          <w:p w:rsidR="00141D1B" w:rsidRPr="00141D1B" w:rsidRDefault="00F670EA" w:rsidP="00141D1B">
            <w:pPr>
              <w:spacing w:after="0"/>
              <w:rPr>
                <w:rFonts w:ascii="Arial" w:eastAsia="Times New Roman" w:hAnsi="Arial" w:cs="Arial"/>
                <w:sz w:val="20"/>
                <w:szCs w:val="20"/>
              </w:rPr>
            </w:pPr>
            <w:r>
              <w:rPr>
                <w:rFonts w:ascii="Arial" w:eastAsia="Times New Roman" w:hAnsi="Arial" w:cs="Arial"/>
                <w:sz w:val="20"/>
                <w:szCs w:val="20"/>
              </w:rPr>
              <w:t>(9</w:t>
            </w:r>
            <w:r w:rsidR="00141D1B" w:rsidRPr="00141D1B">
              <w:rPr>
                <w:rFonts w:ascii="Arial" w:eastAsia="Times New Roman" w:hAnsi="Arial" w:cs="Arial"/>
                <w:sz w:val="20"/>
                <w:szCs w:val="20"/>
              </w:rPr>
              <w:t>)</w:t>
            </w:r>
          </w:p>
          <w:p w:rsidR="00141D1B" w:rsidRPr="00141D1B" w:rsidRDefault="00141D1B" w:rsidP="00141D1B">
            <w:pPr>
              <w:spacing w:after="0"/>
              <w:rPr>
                <w:rFonts w:ascii="Arial" w:eastAsia="Times New Roman" w:hAnsi="Arial" w:cs="Arial"/>
                <w:sz w:val="20"/>
                <w:szCs w:val="20"/>
              </w:rPr>
            </w:pPr>
          </w:p>
          <w:p w:rsidR="00141D1B" w:rsidRPr="00141D1B" w:rsidRDefault="00141D1B" w:rsidP="00141D1B">
            <w:pPr>
              <w:spacing w:after="0"/>
              <w:rPr>
                <w:rFonts w:ascii="Arial" w:eastAsia="Times New Roman" w:hAnsi="Arial" w:cs="Arial"/>
                <w:sz w:val="20"/>
                <w:szCs w:val="20"/>
              </w:rPr>
            </w:pPr>
          </w:p>
          <w:p w:rsidR="00141D1B" w:rsidRDefault="00C151B5" w:rsidP="00C151B5">
            <w:pPr>
              <w:spacing w:after="0"/>
              <w:rPr>
                <w:rFonts w:ascii="Arial" w:eastAsia="Times New Roman" w:hAnsi="Arial" w:cs="Arial"/>
                <w:sz w:val="20"/>
                <w:szCs w:val="20"/>
              </w:rPr>
            </w:pPr>
            <w:r w:rsidRPr="00141D1B">
              <w:rPr>
                <w:rFonts w:ascii="Arial" w:eastAsia="Times New Roman" w:hAnsi="Arial" w:cs="Arial"/>
                <w:sz w:val="20"/>
                <w:szCs w:val="20"/>
              </w:rPr>
              <w:t xml:space="preserve"> </w:t>
            </w:r>
          </w:p>
          <w:p w:rsidR="00C151B5" w:rsidRDefault="00C151B5" w:rsidP="00C151B5">
            <w:pPr>
              <w:spacing w:after="0"/>
              <w:rPr>
                <w:rFonts w:ascii="Arial" w:eastAsia="Times New Roman" w:hAnsi="Arial" w:cs="Arial"/>
                <w:sz w:val="20"/>
                <w:szCs w:val="20"/>
              </w:rPr>
            </w:pPr>
          </w:p>
          <w:p w:rsidR="00C151B5" w:rsidRPr="00141D1B" w:rsidRDefault="00C151B5" w:rsidP="00C151B5">
            <w:pPr>
              <w:spacing w:after="0"/>
              <w:rPr>
                <w:rFonts w:ascii="Arial" w:eastAsia="Times New Roman" w:hAnsi="Arial" w:cs="Arial"/>
                <w:sz w:val="20"/>
                <w:szCs w:val="20"/>
              </w:rPr>
            </w:pPr>
            <w:r>
              <w:rPr>
                <w:rFonts w:ascii="Arial" w:eastAsia="Times New Roman" w:hAnsi="Arial" w:cs="Arial"/>
                <w:sz w:val="20"/>
                <w:szCs w:val="20"/>
              </w:rPr>
              <w:t>(6)</w:t>
            </w:r>
          </w:p>
        </w:tc>
        <w:tc>
          <w:tcPr>
            <w:tcW w:w="1701" w:type="dxa"/>
            <w:shd w:val="clear" w:color="auto" w:fill="auto"/>
          </w:tcPr>
          <w:p w:rsidR="00141D1B" w:rsidRPr="00141D1B" w:rsidRDefault="00141D1B" w:rsidP="00141D1B">
            <w:pPr>
              <w:spacing w:after="0"/>
              <w:rPr>
                <w:rFonts w:ascii="Arial" w:eastAsia="Times New Roman" w:hAnsi="Arial" w:cs="Arial"/>
                <w:sz w:val="20"/>
                <w:szCs w:val="20"/>
              </w:rPr>
            </w:pPr>
          </w:p>
        </w:tc>
      </w:tr>
      <w:tr w:rsidR="00D41C66" w:rsidRPr="007C600E" w:rsidTr="00D41C66">
        <w:trPr>
          <w:trHeight w:val="478"/>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D41C66" w:rsidRPr="00D41C66" w:rsidRDefault="00D41C66" w:rsidP="00D41C66">
            <w:pPr>
              <w:spacing w:after="0"/>
              <w:rPr>
                <w:rFonts w:ascii="Arial" w:eastAsia="Times New Roman" w:hAnsi="Arial" w:cs="Arial"/>
                <w:b/>
                <w:sz w:val="20"/>
                <w:szCs w:val="20"/>
              </w:rPr>
            </w:pPr>
            <w:r w:rsidRPr="00D41C66">
              <w:rPr>
                <w:rFonts w:ascii="Arial" w:eastAsia="Times New Roman" w:hAnsi="Arial" w:cs="Arial"/>
                <w:b/>
                <w:sz w:val="20"/>
                <w:szCs w:val="20"/>
              </w:rPr>
              <w:t>Gesamtpunktzahl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41C66" w:rsidRPr="00D41C66" w:rsidRDefault="00D41C66" w:rsidP="00D41C66">
            <w:pPr>
              <w:spacing w:after="0"/>
              <w:rPr>
                <w:rFonts w:ascii="Arial" w:eastAsia="Times New Roman" w:hAnsi="Arial" w:cs="Arial"/>
                <w:sz w:val="20"/>
                <w:szCs w:val="20"/>
              </w:rPr>
            </w:pPr>
            <w:r w:rsidRPr="00D41C66">
              <w:rPr>
                <w:rFonts w:ascii="Arial" w:eastAsia="Times New Roman" w:hAnsi="Arial" w:cs="Arial"/>
                <w:sz w:val="20"/>
                <w:szCs w:val="20"/>
              </w:rPr>
              <w:t>(30)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1C66" w:rsidRPr="00D41C66" w:rsidRDefault="00D41C66" w:rsidP="00D41C66">
            <w:pPr>
              <w:spacing w:after="0"/>
              <w:rPr>
                <w:rFonts w:ascii="Arial" w:eastAsia="Times New Roman" w:hAnsi="Arial" w:cs="Arial"/>
                <w:sz w:val="20"/>
                <w:szCs w:val="20"/>
              </w:rPr>
            </w:pPr>
          </w:p>
        </w:tc>
      </w:tr>
      <w:tr w:rsidR="00D41C66" w:rsidRPr="00141D1B" w:rsidTr="00143BDD">
        <w:trPr>
          <w:trHeight w:val="635"/>
        </w:trPr>
        <w:tc>
          <w:tcPr>
            <w:tcW w:w="6771" w:type="dxa"/>
            <w:shd w:val="clear" w:color="auto" w:fill="auto"/>
            <w:vAlign w:val="center"/>
          </w:tcPr>
          <w:p w:rsidR="00D41C66" w:rsidRPr="00141D1B" w:rsidRDefault="00D41C66" w:rsidP="00141D1B">
            <w:pPr>
              <w:spacing w:after="0"/>
              <w:rPr>
                <w:rFonts w:ascii="Arial" w:eastAsia="Times New Roman" w:hAnsi="Arial" w:cs="Arial"/>
                <w:b/>
                <w:sz w:val="20"/>
                <w:szCs w:val="20"/>
              </w:rPr>
            </w:pPr>
            <w:r w:rsidRPr="00141D1B">
              <w:rPr>
                <w:rFonts w:ascii="Arial" w:eastAsia="Times New Roman" w:hAnsi="Arial" w:cs="Arial"/>
                <w:b/>
                <w:sz w:val="20"/>
                <w:szCs w:val="20"/>
              </w:rPr>
              <w:t>GESAMTNOTE</w:t>
            </w:r>
          </w:p>
        </w:tc>
        <w:tc>
          <w:tcPr>
            <w:tcW w:w="2835" w:type="dxa"/>
            <w:gridSpan w:val="2"/>
            <w:shd w:val="clear" w:color="auto" w:fill="auto"/>
            <w:vAlign w:val="center"/>
          </w:tcPr>
          <w:p w:rsidR="00D41C66" w:rsidRPr="00141D1B" w:rsidRDefault="00D41C66" w:rsidP="00141D1B">
            <w:pPr>
              <w:spacing w:after="0"/>
              <w:rPr>
                <w:rFonts w:ascii="Arial" w:eastAsia="Times New Roman" w:hAnsi="Arial" w:cs="Arial"/>
                <w:sz w:val="20"/>
                <w:szCs w:val="20"/>
              </w:rPr>
            </w:pPr>
          </w:p>
        </w:tc>
      </w:tr>
    </w:tbl>
    <w:p w:rsidR="00141D1B" w:rsidRPr="00141D1B" w:rsidRDefault="00141D1B" w:rsidP="00141D1B">
      <w:pPr>
        <w:jc w:val="both"/>
        <w:rPr>
          <w:rFonts w:ascii="Arial" w:hAnsi="Arial" w:cs="Arial"/>
        </w:rPr>
      </w:pPr>
    </w:p>
    <w:p w:rsidR="00141D1B" w:rsidRPr="00141D1B" w:rsidRDefault="00141D1B" w:rsidP="00141D1B">
      <w:pPr>
        <w:jc w:val="both"/>
        <w:rPr>
          <w:rFonts w:ascii="Arial" w:hAnsi="Arial" w:cs="Arial"/>
        </w:rPr>
      </w:pPr>
      <w:r w:rsidRPr="00141D1B">
        <w:rPr>
          <w:rFonts w:ascii="Arial" w:hAnsi="Arial" w:cs="Arial"/>
        </w:rPr>
        <w:t xml:space="preserve">Anmerkung: </w:t>
      </w:r>
      <w:bookmarkStart w:id="0" w:name="_GoBack"/>
      <w:bookmarkEnd w:id="0"/>
    </w:p>
    <w:p w:rsidR="00141D1B" w:rsidRPr="00141D1B" w:rsidRDefault="00141D1B" w:rsidP="00141D1B">
      <w:pPr>
        <w:ind w:left="720" w:hanging="11"/>
      </w:pPr>
      <w:r w:rsidRPr="00141D1B">
        <w:t>Dieser Vorschlag zur Punkteverteilung dient zur Anregung der Lehrkräfte. Je nach der Schwerpunktsetzung im Unterricht, dem vorhandenen Sprachniveau der Schülerinnen und Schüler usw. muss er angepasst werden, kann andererseits aber auch für die Erfüllung einer nicht vorhergesehenen Schülerleistung, die aber im Sinne der Aufgabenstellung berücksichtigt werden soll, durch die Vergabe von weiteren Extrapunkten ergänzt werden.</w:t>
      </w:r>
    </w:p>
    <w:p w:rsidR="00141D1B" w:rsidRPr="00141D1B" w:rsidRDefault="00141D1B" w:rsidP="00141D1B">
      <w:pPr>
        <w:keepNext/>
        <w:keepLines/>
        <w:spacing w:before="200" w:after="0"/>
        <w:outlineLvl w:val="1"/>
        <w:rPr>
          <w:rFonts w:asciiTheme="majorHAnsi" w:eastAsiaTheme="majorEastAsia" w:hAnsiTheme="majorHAnsi" w:cstheme="majorBidi"/>
          <w:b/>
          <w:bCs/>
          <w:color w:val="4F81BD" w:themeColor="accent1"/>
          <w:sz w:val="26"/>
          <w:szCs w:val="26"/>
        </w:rPr>
      </w:pPr>
    </w:p>
    <w:p w:rsidR="00910282" w:rsidRDefault="00910282"/>
    <w:sectPr w:rsidR="0091028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B9" w:rsidRDefault="00DD4CB9">
      <w:pPr>
        <w:spacing w:after="0" w:line="240" w:lineRule="auto"/>
      </w:pPr>
      <w:r>
        <w:separator/>
      </w:r>
    </w:p>
  </w:endnote>
  <w:endnote w:type="continuationSeparator" w:id="0">
    <w:p w:rsidR="00DD4CB9" w:rsidRDefault="00DD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Lib Win95BT">
    <w:altName w:val="Courier New"/>
    <w:charset w:val="00"/>
    <w:family w:val="decorativ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Century Gothic"/>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B9" w:rsidRDefault="00DD4CB9">
      <w:pPr>
        <w:spacing w:after="0" w:line="240" w:lineRule="auto"/>
      </w:pPr>
      <w:r>
        <w:separator/>
      </w:r>
    </w:p>
  </w:footnote>
  <w:footnote w:type="continuationSeparator" w:id="0">
    <w:p w:rsidR="00DD4CB9" w:rsidRDefault="00DD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AE" w:rsidRPr="0001517B" w:rsidRDefault="00141D1B" w:rsidP="0001517B">
    <w:pPr>
      <w:pStyle w:val="berschrift1"/>
      <w:tabs>
        <w:tab w:val="left" w:pos="3119"/>
      </w:tabs>
      <w:spacing w:before="0"/>
      <w:ind w:left="2832" w:right="-739" w:hanging="2832"/>
      <w:rPr>
        <w:rFonts w:ascii="Arial" w:hAnsi="Arial" w:cs="Arial"/>
        <w:b w:val="0"/>
        <w:color w:val="auto"/>
        <w:sz w:val="16"/>
        <w:szCs w:val="16"/>
      </w:rPr>
    </w:pPr>
    <w:r w:rsidRPr="002C06B3">
      <w:rPr>
        <w:rFonts w:ascii="Arial" w:hAnsi="Arial" w:cs="Arial"/>
        <w:b w:val="0"/>
        <w:color w:val="auto"/>
        <w:sz w:val="14"/>
        <w:szCs w:val="14"/>
      </w:rPr>
      <w:t xml:space="preserve">Lehrplannavigator </w:t>
    </w:r>
    <w:r>
      <w:rPr>
        <w:rFonts w:ascii="Arial" w:hAnsi="Arial" w:cs="Arial"/>
        <w:b w:val="0"/>
        <w:color w:val="auto"/>
        <w:sz w:val="14"/>
        <w:szCs w:val="14"/>
      </w:rPr>
      <w:t xml:space="preserve">NRW WP RS </w:t>
    </w:r>
    <w:proofErr w:type="spellStart"/>
    <w:r>
      <w:rPr>
        <w:rFonts w:ascii="Arial" w:hAnsi="Arial" w:cs="Arial"/>
        <w:b w:val="0"/>
        <w:color w:val="auto"/>
        <w:sz w:val="14"/>
        <w:szCs w:val="14"/>
      </w:rPr>
      <w:t>Mu</w:t>
    </w:r>
    <w:proofErr w:type="spellEnd"/>
    <w:r>
      <w:rPr>
        <w:rFonts w:ascii="Arial" w:hAnsi="Arial" w:cs="Arial"/>
        <w:b w:val="0"/>
        <w:color w:val="auto"/>
        <w:sz w:val="14"/>
        <w:szCs w:val="14"/>
      </w:rPr>
      <w:tab/>
      <w:t>Klassenarbeits</w:t>
    </w:r>
    <w:r w:rsidRPr="002C06B3">
      <w:rPr>
        <w:rFonts w:ascii="Arial" w:hAnsi="Arial" w:cs="Arial"/>
        <w:b w:val="0"/>
        <w:color w:val="auto"/>
        <w:sz w:val="14"/>
        <w:szCs w:val="14"/>
      </w:rPr>
      <w:t>beispiel zum Un</w:t>
    </w:r>
    <w:r>
      <w:rPr>
        <w:rFonts w:ascii="Arial" w:hAnsi="Arial" w:cs="Arial"/>
        <w:b w:val="0"/>
        <w:color w:val="auto"/>
        <w:sz w:val="14"/>
        <w:szCs w:val="14"/>
      </w:rPr>
      <w:t xml:space="preserve">terrichtsvorhaben </w:t>
    </w:r>
    <w:r w:rsidR="009A41E6">
      <w:rPr>
        <w:rFonts w:ascii="Arial" w:hAnsi="Arial" w:cs="Arial"/>
        <w:b w:val="0"/>
        <w:color w:val="auto"/>
        <w:sz w:val="14"/>
        <w:szCs w:val="14"/>
      </w:rPr>
      <w:t>IV</w:t>
    </w:r>
    <w:r>
      <w:rPr>
        <w:rFonts w:ascii="Arial" w:hAnsi="Arial" w:cs="Arial"/>
        <w:b w:val="0"/>
        <w:color w:val="auto"/>
        <w:sz w:val="14"/>
        <w:szCs w:val="14"/>
      </w:rPr>
      <w:t xml:space="preserve">, </w:t>
    </w:r>
    <w:proofErr w:type="spellStart"/>
    <w:r>
      <w:rPr>
        <w:rFonts w:ascii="Arial" w:hAnsi="Arial" w:cs="Arial"/>
        <w:b w:val="0"/>
        <w:color w:val="auto"/>
        <w:sz w:val="14"/>
        <w:szCs w:val="14"/>
      </w:rPr>
      <w:t>Jgst</w:t>
    </w:r>
    <w:proofErr w:type="spellEnd"/>
    <w:r>
      <w:rPr>
        <w:rFonts w:ascii="Arial" w:hAnsi="Arial" w:cs="Arial"/>
        <w:b w:val="0"/>
        <w:color w:val="auto"/>
        <w:sz w:val="14"/>
        <w:szCs w:val="14"/>
      </w:rPr>
      <w:t xml:space="preserve"> 9/10: </w:t>
    </w:r>
    <w:r w:rsidRPr="00957AB9">
      <w:rPr>
        <w:rFonts w:ascii="Arial" w:hAnsi="Arial" w:cs="Arial"/>
        <w:b w:val="0"/>
        <w:color w:val="auto"/>
        <w:sz w:val="14"/>
        <w:szCs w:val="14"/>
      </w:rPr>
      <w:t xml:space="preserve">„Das </w:t>
    </w:r>
    <w:r w:rsidR="009A41E6">
      <w:rPr>
        <w:rFonts w:ascii="Arial" w:hAnsi="Arial" w:cs="Arial"/>
        <w:b w:val="0"/>
        <w:color w:val="auto"/>
        <w:sz w:val="14"/>
        <w:szCs w:val="14"/>
      </w:rPr>
      <w:t>klingt</w:t>
    </w:r>
    <w:r w:rsidRPr="00957AB9">
      <w:rPr>
        <w:rFonts w:ascii="Arial" w:hAnsi="Arial" w:cs="Arial"/>
        <w:b w:val="0"/>
        <w:color w:val="auto"/>
        <w:sz w:val="14"/>
        <w:szCs w:val="14"/>
      </w:rPr>
      <w:t xml:space="preserve"> </w:t>
    </w:r>
    <w:r w:rsidR="009A41E6">
      <w:rPr>
        <w:rFonts w:ascii="Arial" w:hAnsi="Arial" w:cs="Arial"/>
        <w:b w:val="0"/>
        <w:color w:val="auto"/>
        <w:sz w:val="14"/>
        <w:szCs w:val="14"/>
      </w:rPr>
      <w:t>ab</w:t>
    </w:r>
    <w:r w:rsidRPr="00957AB9">
      <w:rPr>
        <w:rFonts w:ascii="Arial" w:hAnsi="Arial" w:cs="Arial"/>
        <w:b w:val="0"/>
        <w:color w:val="auto"/>
        <w:sz w:val="14"/>
        <w:szCs w:val="14"/>
      </w:rPr>
      <w:t>er</w:t>
    </w:r>
    <w:r w:rsidR="009A41E6">
      <w:rPr>
        <w:rFonts w:ascii="Arial" w:hAnsi="Arial" w:cs="Arial"/>
        <w:b w:val="0"/>
        <w:color w:val="auto"/>
        <w:sz w:val="14"/>
        <w:szCs w:val="14"/>
      </w:rPr>
      <w:t xml:space="preserve"> anders</w:t>
    </w:r>
    <w:r w:rsidRPr="00957AB9">
      <w:rPr>
        <w:rFonts w:ascii="Arial" w:hAnsi="Arial" w:cs="Arial"/>
        <w:b w:val="0"/>
        <w:color w:val="auto"/>
        <w:sz w:val="14"/>
        <w:szCs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170"/>
        </w:tabs>
        <w:ind w:left="170" w:hanging="170"/>
      </w:pPr>
      <w:rPr>
        <w:rFonts w:ascii="Symbol" w:hAnsi="Symbol"/>
      </w:rPr>
    </w:lvl>
  </w:abstractNum>
  <w:abstractNum w:abstractNumId="1">
    <w:nsid w:val="182B53E1"/>
    <w:multiLevelType w:val="hybridMultilevel"/>
    <w:tmpl w:val="5BAC42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B569AF"/>
    <w:multiLevelType w:val="hybridMultilevel"/>
    <w:tmpl w:val="AE9AF1CC"/>
    <w:lvl w:ilvl="0" w:tplc="65861B5A">
      <w:start w:val="1"/>
      <w:numFmt w:val="lowerLetter"/>
      <w:lvlText w:val="%1."/>
      <w:lvlJc w:val="left"/>
      <w:pPr>
        <w:ind w:left="600" w:hanging="360"/>
      </w:pPr>
      <w:rPr>
        <w:rFonts w:hint="default"/>
      </w:rPr>
    </w:lvl>
    <w:lvl w:ilvl="1" w:tplc="04070019">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abstractNum w:abstractNumId="3">
    <w:nsid w:val="24092037"/>
    <w:multiLevelType w:val="hybridMultilevel"/>
    <w:tmpl w:val="7A36DF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360" w:hanging="360"/>
      </w:pPr>
      <w:rPr>
        <w:rFonts w:ascii="Courier New" w:hAnsi="Courier New" w:cs="AdLib Win95BT"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dLib Win95BT"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dLib Win95BT"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ECE21EA"/>
    <w:multiLevelType w:val="hybridMultilevel"/>
    <w:tmpl w:val="C0C2565A"/>
    <w:lvl w:ilvl="0" w:tplc="38F8FC86">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AE6112C"/>
    <w:multiLevelType w:val="hybridMultilevel"/>
    <w:tmpl w:val="C9A6613A"/>
    <w:lvl w:ilvl="0" w:tplc="04070001">
      <w:start w:val="1"/>
      <w:numFmt w:val="bullet"/>
      <w:lvlText w:val=""/>
      <w:lvlJc w:val="left"/>
      <w:pPr>
        <w:tabs>
          <w:tab w:val="num" w:pos="1496"/>
        </w:tabs>
        <w:ind w:left="1496" w:hanging="360"/>
      </w:pPr>
      <w:rPr>
        <w:rFonts w:ascii="Symbol" w:hAnsi="Symbol" w:hint="default"/>
      </w:rPr>
    </w:lvl>
    <w:lvl w:ilvl="1" w:tplc="04070003" w:tentative="1">
      <w:start w:val="1"/>
      <w:numFmt w:val="bullet"/>
      <w:lvlText w:val="o"/>
      <w:lvlJc w:val="left"/>
      <w:pPr>
        <w:tabs>
          <w:tab w:val="num" w:pos="2216"/>
        </w:tabs>
        <w:ind w:left="2216" w:hanging="360"/>
      </w:pPr>
      <w:rPr>
        <w:rFonts w:ascii="Courier New" w:hAnsi="Courier New" w:cs="Courier New" w:hint="default"/>
      </w:rPr>
    </w:lvl>
    <w:lvl w:ilvl="2" w:tplc="04070005" w:tentative="1">
      <w:start w:val="1"/>
      <w:numFmt w:val="bullet"/>
      <w:lvlText w:val=""/>
      <w:lvlJc w:val="left"/>
      <w:pPr>
        <w:tabs>
          <w:tab w:val="num" w:pos="2936"/>
        </w:tabs>
        <w:ind w:left="2936" w:hanging="360"/>
      </w:pPr>
      <w:rPr>
        <w:rFonts w:ascii="Wingdings" w:hAnsi="Wingdings" w:hint="default"/>
      </w:rPr>
    </w:lvl>
    <w:lvl w:ilvl="3" w:tplc="04070001" w:tentative="1">
      <w:start w:val="1"/>
      <w:numFmt w:val="bullet"/>
      <w:lvlText w:val=""/>
      <w:lvlJc w:val="left"/>
      <w:pPr>
        <w:tabs>
          <w:tab w:val="num" w:pos="3656"/>
        </w:tabs>
        <w:ind w:left="3656" w:hanging="360"/>
      </w:pPr>
      <w:rPr>
        <w:rFonts w:ascii="Symbol" w:hAnsi="Symbol" w:hint="default"/>
      </w:rPr>
    </w:lvl>
    <w:lvl w:ilvl="4" w:tplc="04070003" w:tentative="1">
      <w:start w:val="1"/>
      <w:numFmt w:val="bullet"/>
      <w:lvlText w:val="o"/>
      <w:lvlJc w:val="left"/>
      <w:pPr>
        <w:tabs>
          <w:tab w:val="num" w:pos="4376"/>
        </w:tabs>
        <w:ind w:left="4376" w:hanging="360"/>
      </w:pPr>
      <w:rPr>
        <w:rFonts w:ascii="Courier New" w:hAnsi="Courier New" w:cs="Courier New" w:hint="default"/>
      </w:rPr>
    </w:lvl>
    <w:lvl w:ilvl="5" w:tplc="04070005" w:tentative="1">
      <w:start w:val="1"/>
      <w:numFmt w:val="bullet"/>
      <w:lvlText w:val=""/>
      <w:lvlJc w:val="left"/>
      <w:pPr>
        <w:tabs>
          <w:tab w:val="num" w:pos="5096"/>
        </w:tabs>
        <w:ind w:left="5096" w:hanging="360"/>
      </w:pPr>
      <w:rPr>
        <w:rFonts w:ascii="Wingdings" w:hAnsi="Wingdings" w:hint="default"/>
      </w:rPr>
    </w:lvl>
    <w:lvl w:ilvl="6" w:tplc="04070001" w:tentative="1">
      <w:start w:val="1"/>
      <w:numFmt w:val="bullet"/>
      <w:lvlText w:val=""/>
      <w:lvlJc w:val="left"/>
      <w:pPr>
        <w:tabs>
          <w:tab w:val="num" w:pos="5816"/>
        </w:tabs>
        <w:ind w:left="5816" w:hanging="360"/>
      </w:pPr>
      <w:rPr>
        <w:rFonts w:ascii="Symbol" w:hAnsi="Symbol" w:hint="default"/>
      </w:rPr>
    </w:lvl>
    <w:lvl w:ilvl="7" w:tplc="04070003" w:tentative="1">
      <w:start w:val="1"/>
      <w:numFmt w:val="bullet"/>
      <w:lvlText w:val="o"/>
      <w:lvlJc w:val="left"/>
      <w:pPr>
        <w:tabs>
          <w:tab w:val="num" w:pos="6536"/>
        </w:tabs>
        <w:ind w:left="6536" w:hanging="360"/>
      </w:pPr>
      <w:rPr>
        <w:rFonts w:ascii="Courier New" w:hAnsi="Courier New" w:cs="Courier New" w:hint="default"/>
      </w:rPr>
    </w:lvl>
    <w:lvl w:ilvl="8" w:tplc="04070005" w:tentative="1">
      <w:start w:val="1"/>
      <w:numFmt w:val="bullet"/>
      <w:lvlText w:val=""/>
      <w:lvlJc w:val="left"/>
      <w:pPr>
        <w:tabs>
          <w:tab w:val="num" w:pos="7256"/>
        </w:tabs>
        <w:ind w:left="7256" w:hanging="360"/>
      </w:pPr>
      <w:rPr>
        <w:rFonts w:ascii="Wingdings" w:hAnsi="Wingdings" w:hint="default"/>
      </w:rPr>
    </w:lvl>
  </w:abstractNum>
  <w:abstractNum w:abstractNumId="6">
    <w:nsid w:val="6010035F"/>
    <w:multiLevelType w:val="hybridMultilevel"/>
    <w:tmpl w:val="0368FF50"/>
    <w:lvl w:ilvl="0" w:tplc="394C6B7A">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1B"/>
    <w:rsid w:val="000442A3"/>
    <w:rsid w:val="00080B1F"/>
    <w:rsid w:val="00141D1B"/>
    <w:rsid w:val="00161E7A"/>
    <w:rsid w:val="001D441A"/>
    <w:rsid w:val="001E0CE4"/>
    <w:rsid w:val="00286A5E"/>
    <w:rsid w:val="002C383D"/>
    <w:rsid w:val="003A034A"/>
    <w:rsid w:val="005F2772"/>
    <w:rsid w:val="00612498"/>
    <w:rsid w:val="00632F8C"/>
    <w:rsid w:val="00652C4A"/>
    <w:rsid w:val="00666BDA"/>
    <w:rsid w:val="00716D5D"/>
    <w:rsid w:val="00752DCB"/>
    <w:rsid w:val="007B0EFE"/>
    <w:rsid w:val="007F74F4"/>
    <w:rsid w:val="00813097"/>
    <w:rsid w:val="00910282"/>
    <w:rsid w:val="00972D1B"/>
    <w:rsid w:val="009A41E6"/>
    <w:rsid w:val="009B02FC"/>
    <w:rsid w:val="00A13929"/>
    <w:rsid w:val="00B828F0"/>
    <w:rsid w:val="00B931D4"/>
    <w:rsid w:val="00C151B5"/>
    <w:rsid w:val="00D41C66"/>
    <w:rsid w:val="00DD4CB9"/>
    <w:rsid w:val="00E22475"/>
    <w:rsid w:val="00EE272A"/>
    <w:rsid w:val="00F670EA"/>
    <w:rsid w:val="00FF51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41D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1D1B"/>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141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A41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41E6"/>
  </w:style>
  <w:style w:type="paragraph" w:styleId="Fuzeile">
    <w:name w:val="footer"/>
    <w:basedOn w:val="Standard"/>
    <w:link w:val="FuzeileZchn"/>
    <w:uiPriority w:val="99"/>
    <w:unhideWhenUsed/>
    <w:rsid w:val="009A41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4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141D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1D1B"/>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141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A41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41E6"/>
  </w:style>
  <w:style w:type="paragraph" w:styleId="Fuzeile">
    <w:name w:val="footer"/>
    <w:basedOn w:val="Standard"/>
    <w:link w:val="FuzeileZchn"/>
    <w:uiPriority w:val="99"/>
    <w:unhideWhenUsed/>
    <w:rsid w:val="009A41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4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Keus</dc:creator>
  <cp:lastModifiedBy>Anwender</cp:lastModifiedBy>
  <cp:revision>3</cp:revision>
  <dcterms:created xsi:type="dcterms:W3CDTF">2016-03-08T10:37:00Z</dcterms:created>
  <dcterms:modified xsi:type="dcterms:W3CDTF">2016-03-08T11:21:00Z</dcterms:modified>
</cp:coreProperties>
</file>