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385" w:rsidRDefault="00E07385" w:rsidP="00E07385">
      <w:pPr>
        <w:pStyle w:val="berschrift1"/>
      </w:pPr>
      <w:bookmarkStart w:id="0" w:name="_GoBack"/>
      <w:bookmarkEnd w:id="0"/>
      <w:r>
        <w:t>Versuch 19: Geiger-Müller-Zählrohr</w:t>
      </w:r>
    </w:p>
    <w:p w:rsidR="00E07385" w:rsidRDefault="00E07385" w:rsidP="00E07385">
      <w:pPr>
        <w:pStyle w:val="Default"/>
        <w:rPr>
          <w:sz w:val="23"/>
          <w:szCs w:val="23"/>
        </w:rPr>
      </w:pPr>
    </w:p>
    <w:p w:rsidR="00E07385" w:rsidRPr="00E07385" w:rsidRDefault="00E07385" w:rsidP="00E07385">
      <w:pPr>
        <w:keepNext/>
        <w:keepLines/>
        <w:spacing w:before="40" w:after="0" w:line="240" w:lineRule="auto"/>
        <w:jc w:val="both"/>
        <w:outlineLvl w:val="1"/>
        <w:rPr>
          <w:rFonts w:asciiTheme="majorHAnsi" w:eastAsiaTheme="majorEastAsia" w:hAnsiTheme="majorHAnsi" w:cstheme="majorBidi"/>
          <w:color w:val="2E74B5" w:themeColor="accent1" w:themeShade="BF"/>
          <w:sz w:val="28"/>
          <w:szCs w:val="28"/>
          <w:lang w:eastAsia="de-DE"/>
        </w:rPr>
      </w:pPr>
      <w:r w:rsidRPr="00E07385">
        <w:rPr>
          <w:rFonts w:asciiTheme="majorHAnsi" w:eastAsiaTheme="majorEastAsia" w:hAnsiTheme="majorHAnsi" w:cstheme="majorBidi"/>
          <w:color w:val="2E74B5" w:themeColor="accent1" w:themeShade="BF"/>
          <w:sz w:val="28"/>
          <w:szCs w:val="28"/>
          <w:lang w:eastAsia="de-DE"/>
        </w:rPr>
        <w:t xml:space="preserve">1. Einordung in den </w:t>
      </w:r>
      <w:r w:rsidR="00CE11CD">
        <w:rPr>
          <w:rFonts w:asciiTheme="majorHAnsi" w:eastAsiaTheme="majorEastAsia" w:hAnsiTheme="majorHAnsi" w:cstheme="majorBidi"/>
          <w:color w:val="2E74B5" w:themeColor="accent1" w:themeShade="BF"/>
          <w:sz w:val="28"/>
          <w:szCs w:val="28"/>
          <w:lang w:eastAsia="de-DE"/>
        </w:rPr>
        <w:t>Kernlehrplan</w:t>
      </w:r>
    </w:p>
    <w:p w:rsidR="00E07385" w:rsidRPr="00E07385" w:rsidRDefault="00E07385" w:rsidP="00E07385">
      <w:pPr>
        <w:autoSpaceDE w:val="0"/>
        <w:autoSpaceDN w:val="0"/>
        <w:adjustRightInd w:val="0"/>
        <w:spacing w:after="0" w:line="240" w:lineRule="auto"/>
        <w:rPr>
          <w:rFonts w:ascii="Arial" w:hAnsi="Arial" w:cs="Arial"/>
          <w:color w:val="000000"/>
          <w:sz w:val="24"/>
          <w:szCs w:val="24"/>
        </w:rPr>
      </w:pPr>
    </w:p>
    <w:p w:rsidR="00E07385" w:rsidRPr="00E07385" w:rsidRDefault="00E07385" w:rsidP="00E07385">
      <w:pPr>
        <w:autoSpaceDE w:val="0"/>
        <w:autoSpaceDN w:val="0"/>
        <w:adjustRightInd w:val="0"/>
        <w:spacing w:after="0" w:line="240" w:lineRule="auto"/>
        <w:rPr>
          <w:rFonts w:ascii="Arial" w:hAnsi="Arial" w:cs="Arial"/>
          <w:i/>
          <w:iCs/>
          <w:color w:val="000000"/>
          <w:sz w:val="24"/>
          <w:szCs w:val="24"/>
        </w:rPr>
      </w:pPr>
      <w:r w:rsidRPr="00E07385">
        <w:rPr>
          <w:rFonts w:ascii="Arial" w:hAnsi="Arial" w:cs="Arial"/>
          <w:i/>
          <w:iCs/>
          <w:color w:val="000000"/>
          <w:sz w:val="24"/>
          <w:szCs w:val="24"/>
        </w:rPr>
        <w:t xml:space="preserve">Kompetenzen gemäß KLP: </w:t>
      </w:r>
      <w:r w:rsidR="00CE11CD">
        <w:rPr>
          <w:rFonts w:ascii="Arial" w:hAnsi="Arial" w:cs="Arial"/>
          <w:i/>
          <w:iCs/>
          <w:color w:val="000000"/>
          <w:sz w:val="24"/>
          <w:szCs w:val="24"/>
        </w:rPr>
        <w:t>Die Schülerinnen und Schüler</w:t>
      </w:r>
    </w:p>
    <w:p w:rsidR="00E07385" w:rsidRDefault="00E07385" w:rsidP="00E07385">
      <w:pPr>
        <w:pStyle w:val="Default"/>
        <w:rPr>
          <w:sz w:val="23"/>
          <w:szCs w:val="23"/>
        </w:rPr>
      </w:pPr>
    </w:p>
    <w:p w:rsidR="00E07385" w:rsidRDefault="00E07385" w:rsidP="00E07385">
      <w:pPr>
        <w:pStyle w:val="Default"/>
        <w:numPr>
          <w:ilvl w:val="0"/>
          <w:numId w:val="1"/>
        </w:numPr>
        <w:rPr>
          <w:sz w:val="23"/>
          <w:szCs w:val="23"/>
        </w:rPr>
      </w:pPr>
      <w:r>
        <w:rPr>
          <w:sz w:val="23"/>
          <w:szCs w:val="23"/>
        </w:rPr>
        <w:t>erläutern den Aufbau und die Funktionsweise von Nachweisgeräten für ionisierende Strahlung (</w:t>
      </w:r>
      <w:r>
        <w:rPr>
          <w:i/>
          <w:iCs/>
          <w:sz w:val="23"/>
          <w:szCs w:val="23"/>
        </w:rPr>
        <w:t>Geiger-Müller-Zählrohr</w:t>
      </w:r>
      <w:r>
        <w:rPr>
          <w:sz w:val="23"/>
          <w:szCs w:val="23"/>
        </w:rPr>
        <w:t xml:space="preserve">) und bestimmen Halbwertszeiten und Zählraten (UF1, E2), </w:t>
      </w:r>
    </w:p>
    <w:p w:rsidR="00E07385" w:rsidRDefault="00E07385" w:rsidP="00E07385">
      <w:pPr>
        <w:pStyle w:val="Default"/>
        <w:numPr>
          <w:ilvl w:val="0"/>
          <w:numId w:val="1"/>
        </w:numPr>
        <w:rPr>
          <w:sz w:val="23"/>
          <w:szCs w:val="23"/>
        </w:rPr>
      </w:pPr>
      <w:r w:rsidRPr="00E07385">
        <w:rPr>
          <w:sz w:val="23"/>
          <w:szCs w:val="23"/>
        </w:rPr>
        <w:t xml:space="preserve">erläutern den Nachweis unterschiedlicher Arten ionisierender </w:t>
      </w:r>
      <w:r w:rsidR="00CC44CB" w:rsidRPr="00E07385">
        <w:rPr>
          <w:sz w:val="23"/>
          <w:szCs w:val="23"/>
        </w:rPr>
        <w:t>Strahlung</w:t>
      </w:r>
      <w:r w:rsidRPr="00E07385">
        <w:rPr>
          <w:sz w:val="23"/>
          <w:szCs w:val="23"/>
        </w:rPr>
        <w:t xml:space="preserve"> mithilfe von A</w:t>
      </w:r>
      <w:r w:rsidR="00CE11CD">
        <w:rPr>
          <w:sz w:val="23"/>
          <w:szCs w:val="23"/>
        </w:rPr>
        <w:t>bsorptionsexperimenten (E4, E5).</w:t>
      </w:r>
    </w:p>
    <w:p w:rsidR="00CE11CD" w:rsidRDefault="00CE11CD" w:rsidP="00CE11CD">
      <w:pPr>
        <w:pStyle w:val="Default"/>
        <w:ind w:left="720"/>
        <w:rPr>
          <w:sz w:val="23"/>
          <w:szCs w:val="23"/>
        </w:rPr>
      </w:pPr>
    </w:p>
    <w:p w:rsidR="003C19A9" w:rsidRDefault="003C19A9"/>
    <w:p w:rsidR="00E07385" w:rsidRPr="00E07385" w:rsidRDefault="00E07385" w:rsidP="00A8162C">
      <w:pPr>
        <w:keepNext/>
        <w:keepLines/>
        <w:spacing w:after="120" w:line="240" w:lineRule="auto"/>
        <w:jc w:val="both"/>
        <w:outlineLvl w:val="1"/>
        <w:rPr>
          <w:rFonts w:asciiTheme="majorHAnsi" w:eastAsiaTheme="majorEastAsia" w:hAnsiTheme="majorHAnsi" w:cstheme="majorBidi"/>
          <w:color w:val="2E74B5" w:themeColor="accent1" w:themeShade="BF"/>
          <w:sz w:val="28"/>
          <w:szCs w:val="28"/>
          <w:lang w:eastAsia="de-DE"/>
        </w:rPr>
      </w:pPr>
      <w:r w:rsidRPr="00E07385">
        <w:rPr>
          <w:rFonts w:asciiTheme="majorHAnsi" w:eastAsiaTheme="majorEastAsia" w:hAnsiTheme="majorHAnsi" w:cstheme="majorBidi"/>
          <w:color w:val="2E74B5" w:themeColor="accent1" w:themeShade="BF"/>
          <w:sz w:val="28"/>
          <w:szCs w:val="28"/>
          <w:lang w:eastAsia="de-DE"/>
        </w:rPr>
        <w:t>2. Versuchsidee und didaktisch-methodisches Vorgehen</w:t>
      </w:r>
    </w:p>
    <w:p w:rsidR="009C2D29" w:rsidRPr="00CE11CD" w:rsidRDefault="009C2D29" w:rsidP="00A8162C">
      <w:pPr>
        <w:spacing w:after="120"/>
        <w:rPr>
          <w:rFonts w:ascii="Arial" w:hAnsi="Arial" w:cs="Arial"/>
          <w:b/>
        </w:rPr>
      </w:pPr>
      <w:r w:rsidRPr="00CE11CD">
        <w:rPr>
          <w:rFonts w:ascii="Arial" w:hAnsi="Arial" w:cs="Arial"/>
          <w:b/>
        </w:rPr>
        <w:t>Historischer Einstieg:</w:t>
      </w:r>
    </w:p>
    <w:p w:rsidR="009C2D29" w:rsidRPr="00CE11CD" w:rsidRDefault="009C2D29" w:rsidP="00A8162C">
      <w:pPr>
        <w:spacing w:after="120"/>
        <w:rPr>
          <w:rFonts w:ascii="Arial" w:hAnsi="Arial" w:cs="Arial"/>
        </w:rPr>
      </w:pPr>
      <w:r w:rsidRPr="00CE11CD">
        <w:rPr>
          <w:rFonts w:ascii="Arial" w:hAnsi="Arial" w:cs="Arial"/>
        </w:rPr>
        <w:t>Das Geiger-Müller-Zählrohr (GMZ) wurde 1928 von den deutschen Physikern Hans Geiger (1882–1945) und Walter Müller (1905–1979) entwickelt. Müller war ein Schüler von Geiger, der seinerseits Schüler Rutherfords war.</w:t>
      </w:r>
    </w:p>
    <w:p w:rsidR="009C2D29" w:rsidRPr="00CE11CD" w:rsidRDefault="009C2D29" w:rsidP="00A8162C">
      <w:pPr>
        <w:spacing w:after="120"/>
        <w:rPr>
          <w:rFonts w:ascii="Arial" w:hAnsi="Arial" w:cs="Arial"/>
        </w:rPr>
      </w:pPr>
      <w:r w:rsidRPr="00CE11CD">
        <w:rPr>
          <w:rFonts w:ascii="Arial" w:hAnsi="Arial" w:cs="Arial"/>
        </w:rPr>
        <w:t>Geiger hatte 1913 in Berlin den Spitzenzähler entwickelt, der zusammen mit einem Wulf-Elektroskop zum Nachweis der radioaktiven Strahlung genutzt wurde. Solche Spitzenzähler wurden mit Spannungen von 3000 V versorgt.</w:t>
      </w:r>
    </w:p>
    <w:p w:rsidR="009C2D29" w:rsidRDefault="007855E1" w:rsidP="00A8162C">
      <w:pPr>
        <w:spacing w:after="120"/>
        <w:rPr>
          <w:rFonts w:ascii="Arial" w:hAnsi="Arial" w:cs="Arial"/>
        </w:rPr>
      </w:pPr>
      <w:r w:rsidRPr="00CE11CD">
        <w:rPr>
          <w:rFonts w:ascii="Arial" w:hAnsi="Arial" w:cs="Arial"/>
          <w:noProof/>
          <w:lang w:eastAsia="de-DE"/>
        </w:rPr>
        <mc:AlternateContent>
          <mc:Choice Requires="wps">
            <w:drawing>
              <wp:anchor distT="45720" distB="45720" distL="114300" distR="114300" simplePos="0" relativeHeight="251659264" behindDoc="1" locked="0" layoutInCell="1" allowOverlap="1" wp14:anchorId="187CDE52" wp14:editId="0969AFC8">
                <wp:simplePos x="0" y="0"/>
                <wp:positionH relativeFrom="margin">
                  <wp:posOffset>2794635</wp:posOffset>
                </wp:positionH>
                <wp:positionV relativeFrom="paragraph">
                  <wp:posOffset>415290</wp:posOffset>
                </wp:positionV>
                <wp:extent cx="3280410" cy="2614930"/>
                <wp:effectExtent l="0" t="0" r="0" b="0"/>
                <wp:wrapTight wrapText="bothSides">
                  <wp:wrapPolygon edited="0">
                    <wp:start x="0" y="0"/>
                    <wp:lineTo x="0" y="21401"/>
                    <wp:lineTo x="21449" y="21401"/>
                    <wp:lineTo x="21449"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2614930"/>
                        </a:xfrm>
                        <a:prstGeom prst="rect">
                          <a:avLst/>
                        </a:prstGeom>
                        <a:solidFill>
                          <a:srgbClr val="FFFFFF"/>
                        </a:solidFill>
                        <a:ln w="9525">
                          <a:noFill/>
                          <a:miter lim="800000"/>
                          <a:headEnd/>
                          <a:tailEnd/>
                        </a:ln>
                      </wps:spPr>
                      <wps:txbx>
                        <w:txbxContent>
                          <w:p w:rsidR="009C2D29" w:rsidRDefault="009C2D29">
                            <w:pPr>
                              <w:rPr>
                                <w:noProof/>
                                <w:lang w:eastAsia="de-DE"/>
                              </w:rPr>
                            </w:pPr>
                            <w:r>
                              <w:rPr>
                                <w:noProof/>
                                <w:lang w:eastAsia="de-DE"/>
                              </w:rPr>
                              <w:drawing>
                                <wp:inline distT="0" distB="0" distL="0" distR="0" wp14:anchorId="4808027F" wp14:editId="76549920">
                                  <wp:extent cx="3074758" cy="204335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SC059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1315" cy="2047709"/>
                                          </a:xfrm>
                                          <a:prstGeom prst="rect">
                                            <a:avLst/>
                                          </a:prstGeom>
                                        </pic:spPr>
                                      </pic:pic>
                                    </a:graphicData>
                                  </a:graphic>
                                </wp:inline>
                              </w:drawing>
                            </w:r>
                          </w:p>
                          <w:p w:rsidR="009C2D29" w:rsidRDefault="009C2D29">
                            <w:pPr>
                              <w:rPr>
                                <w:noProof/>
                                <w:lang w:eastAsia="de-DE"/>
                              </w:rPr>
                            </w:pPr>
                            <w:r>
                              <w:rPr>
                                <w:noProof/>
                                <w:lang w:eastAsia="de-DE"/>
                              </w:rPr>
                              <w:t xml:space="preserve">Abb. 1: </w:t>
                            </w:r>
                            <w:r w:rsidR="007855E1">
                              <w:rPr>
                                <w:noProof/>
                                <w:lang w:eastAsia="de-DE"/>
                              </w:rPr>
                              <w:t>Geiger-Müller-Zählrohr mit Zählgerät bei der Nullrate</w:t>
                            </w:r>
                            <w:r w:rsidR="0016585A">
                              <w:rPr>
                                <w:noProof/>
                                <w:lang w:eastAsia="de-DE"/>
                              </w:rPr>
                              <w:t>nb</w:t>
                            </w:r>
                            <w:r w:rsidR="007855E1">
                              <w:rPr>
                                <w:noProof/>
                                <w:lang w:eastAsia="de-DE"/>
                              </w:rPr>
                              <w:t>estimmung.</w:t>
                            </w:r>
                          </w:p>
                          <w:p w:rsidR="009C2D29" w:rsidRDefault="009C2D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7CDE52" id="_x0000_t202" coordsize="21600,21600" o:spt="202" path="m,l,21600r21600,l21600,xe">
                <v:stroke joinstyle="miter"/>
                <v:path gradientshapeok="t" o:connecttype="rect"/>
              </v:shapetype>
              <v:shape id="Textfeld 2" o:spid="_x0000_s1026" type="#_x0000_t202" style="position:absolute;margin-left:220.05pt;margin-top:32.7pt;width:258.3pt;height:205.9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" stroked="f">
                <v:textbox>
                  <w:txbxContent>
                    <w:p w:rsidR="009C2D29" w:rsidRDefault="009C2D29">
                      <w:pPr>
                        <w:rPr>
                          <w:noProof/>
                          <w:lang w:eastAsia="de-DE"/>
                        </w:rPr>
                      </w:pPr>
                      <w:r>
                        <w:rPr>
                          <w:noProof/>
                          <w:lang w:eastAsia="de-DE"/>
                        </w:rPr>
                        <w:drawing>
                          <wp:inline distT="0" distB="0" distL="0" distR="0" wp14:anchorId="4808027F" wp14:editId="76549920">
                            <wp:extent cx="3074758" cy="204335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SC059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1315" cy="2047709"/>
                                    </a:xfrm>
                                    <a:prstGeom prst="rect">
                                      <a:avLst/>
                                    </a:prstGeom>
                                  </pic:spPr>
                                </pic:pic>
                              </a:graphicData>
                            </a:graphic>
                          </wp:inline>
                        </w:drawing>
                      </w:r>
                    </w:p>
                    <w:p w:rsidR="009C2D29" w:rsidRDefault="009C2D29">
                      <w:pPr>
                        <w:rPr>
                          <w:noProof/>
                          <w:lang w:eastAsia="de-DE"/>
                        </w:rPr>
                      </w:pPr>
                      <w:r>
                        <w:rPr>
                          <w:noProof/>
                          <w:lang w:eastAsia="de-DE"/>
                        </w:rPr>
                        <w:t xml:space="preserve">Abb. 1: </w:t>
                      </w:r>
                      <w:r w:rsidR="007855E1">
                        <w:rPr>
                          <w:noProof/>
                          <w:lang w:eastAsia="de-DE"/>
                        </w:rPr>
                        <w:t>Geiger-Müller-Zählrohr mit Zählgerät bei der Nullrate</w:t>
                      </w:r>
                      <w:r w:rsidR="0016585A">
                        <w:rPr>
                          <w:noProof/>
                          <w:lang w:eastAsia="de-DE"/>
                        </w:rPr>
                        <w:t>nb</w:t>
                      </w:r>
                      <w:r w:rsidR="007855E1">
                        <w:rPr>
                          <w:noProof/>
                          <w:lang w:eastAsia="de-DE"/>
                        </w:rPr>
                        <w:t>estimmung.</w:t>
                      </w:r>
                    </w:p>
                    <w:p w:rsidR="009C2D29" w:rsidRDefault="009C2D29"/>
                  </w:txbxContent>
                </v:textbox>
                <w10:wrap type="tight" anchorx="margin"/>
              </v:shape>
            </w:pict>
          </mc:Fallback>
        </mc:AlternateContent>
      </w:r>
      <w:r w:rsidR="009C2D29" w:rsidRPr="00CE11CD">
        <w:rPr>
          <w:rFonts w:ascii="Arial" w:hAnsi="Arial" w:cs="Arial"/>
        </w:rPr>
        <w:t xml:space="preserve">Das GMZ beruht auf der ionisierenden Wirkung der radioaktiven Strahlung. Das eigentliche Zählrohr besteht aus einem mit Edelgas (Argon, Neon; 100 hPa) und Alkoholdampf gefüllten dünnwandigen Metallrohr, in dessen Achse ein dünner Draht isoliert aufgespannt und </w:t>
      </w:r>
      <w:r w:rsidR="00465EF6">
        <w:rPr>
          <w:rFonts w:ascii="Arial" w:hAnsi="Arial" w:cs="Arial"/>
        </w:rPr>
        <w:t>mit</w:t>
      </w:r>
      <w:r w:rsidR="009C2D29" w:rsidRPr="00CE11CD">
        <w:rPr>
          <w:rFonts w:ascii="Arial" w:hAnsi="Arial" w:cs="Arial"/>
        </w:rPr>
        <w:t xml:space="preserve"> </w:t>
      </w:r>
      <w:r w:rsidR="0016585A">
        <w:rPr>
          <w:rFonts w:ascii="Arial" w:hAnsi="Arial" w:cs="Arial"/>
        </w:rPr>
        <w:t xml:space="preserve">den </w:t>
      </w:r>
      <w:proofErr w:type="spellStart"/>
      <w:r w:rsidR="0016585A">
        <w:rPr>
          <w:rFonts w:ascii="Arial" w:hAnsi="Arial" w:cs="Arial"/>
        </w:rPr>
        <w:t>postiven</w:t>
      </w:r>
      <w:proofErr w:type="spellEnd"/>
      <w:r w:rsidR="0016585A">
        <w:rPr>
          <w:rFonts w:ascii="Arial" w:hAnsi="Arial" w:cs="Arial"/>
        </w:rPr>
        <w:t xml:space="preserve"> Pol einer </w:t>
      </w:r>
      <w:r w:rsidR="009C2D29" w:rsidRPr="00CE11CD">
        <w:rPr>
          <w:rFonts w:ascii="Arial" w:hAnsi="Arial" w:cs="Arial"/>
        </w:rPr>
        <w:t>Spannung</w:t>
      </w:r>
      <w:r w:rsidR="0016585A">
        <w:rPr>
          <w:rFonts w:ascii="Arial" w:hAnsi="Arial" w:cs="Arial"/>
        </w:rPr>
        <w:t>squelle mit</w:t>
      </w:r>
      <w:r w:rsidR="009C2D29" w:rsidRPr="00CE11CD">
        <w:rPr>
          <w:rFonts w:ascii="Arial" w:hAnsi="Arial" w:cs="Arial"/>
        </w:rPr>
        <w:t xml:space="preserve"> rund 450 Volt </w:t>
      </w:r>
      <w:r w:rsidR="00465EF6">
        <w:rPr>
          <w:rFonts w:ascii="Arial" w:hAnsi="Arial" w:cs="Arial"/>
        </w:rPr>
        <w:t>verbunden</w:t>
      </w:r>
      <w:r w:rsidR="009C2D29" w:rsidRPr="00CE11CD">
        <w:rPr>
          <w:rFonts w:ascii="Arial" w:hAnsi="Arial" w:cs="Arial"/>
        </w:rPr>
        <w:t xml:space="preserve"> ist. Der Raum von wenigen Kubikzentimetern Inhalt ist mit einem extrem dünnen Glimmerfens</w:t>
      </w:r>
      <w:r w:rsidR="0016585A">
        <w:rPr>
          <w:rFonts w:ascii="Arial" w:hAnsi="Arial" w:cs="Arial"/>
        </w:rPr>
        <w:t>ter</w:t>
      </w:r>
      <w:r w:rsidR="009C2D29" w:rsidRPr="00CE11CD">
        <w:rPr>
          <w:rFonts w:ascii="Arial" w:hAnsi="Arial" w:cs="Arial"/>
        </w:rPr>
        <w:t xml:space="preserve"> verschlossen.</w:t>
      </w:r>
    </w:p>
    <w:p w:rsidR="00CE11CD" w:rsidRPr="00CE11CD" w:rsidRDefault="00CE11CD" w:rsidP="00A8162C">
      <w:pPr>
        <w:spacing w:after="120"/>
        <w:rPr>
          <w:rFonts w:ascii="Arial" w:hAnsi="Arial" w:cs="Arial"/>
        </w:rPr>
      </w:pPr>
    </w:p>
    <w:p w:rsidR="00CE11CD" w:rsidRPr="00CE11CD" w:rsidRDefault="00CE11CD" w:rsidP="00A8162C">
      <w:pPr>
        <w:spacing w:after="120"/>
        <w:rPr>
          <w:rFonts w:ascii="Arial" w:hAnsi="Arial" w:cs="Arial"/>
          <w:b/>
        </w:rPr>
      </w:pPr>
      <w:r w:rsidRPr="00CE11CD">
        <w:rPr>
          <w:rFonts w:ascii="Arial" w:hAnsi="Arial" w:cs="Arial"/>
          <w:b/>
        </w:rPr>
        <w:t>Aufbau</w:t>
      </w:r>
      <w:r>
        <w:rPr>
          <w:rFonts w:ascii="Arial" w:hAnsi="Arial" w:cs="Arial"/>
          <w:b/>
        </w:rPr>
        <w:t xml:space="preserve"> und Messung</w:t>
      </w:r>
    </w:p>
    <w:p w:rsidR="009C2D29" w:rsidRPr="00CE11CD" w:rsidRDefault="009C2D29" w:rsidP="00A8162C">
      <w:pPr>
        <w:spacing w:after="120"/>
        <w:rPr>
          <w:rFonts w:ascii="Arial" w:hAnsi="Arial" w:cs="Arial"/>
        </w:rPr>
      </w:pPr>
      <w:r w:rsidRPr="00CE11CD">
        <w:rPr>
          <w:rFonts w:ascii="Arial" w:hAnsi="Arial" w:cs="Arial"/>
        </w:rPr>
        <w:t>Ein Zählgerät wird aufgebaut und ohne Präparat betrieben (Abb. 1). Hier wird deutlich, dass es auch ohne radioaktive Präparate schon Ereignisse gibt. Die Ursache (Höhenstrahlung</w:t>
      </w:r>
      <w:r w:rsidR="00465EF6">
        <w:rPr>
          <w:rFonts w:ascii="Arial" w:hAnsi="Arial" w:cs="Arial"/>
        </w:rPr>
        <w:t>, kosmische Strahlung</w:t>
      </w:r>
      <w:r w:rsidRPr="00CE11CD">
        <w:rPr>
          <w:rFonts w:ascii="Arial" w:hAnsi="Arial" w:cs="Arial"/>
        </w:rPr>
        <w:t xml:space="preserve">) </w:t>
      </w:r>
      <w:r w:rsidR="007855E1" w:rsidRPr="00CE11CD">
        <w:rPr>
          <w:rFonts w:ascii="Arial" w:hAnsi="Arial" w:cs="Arial"/>
        </w:rPr>
        <w:t>sowie</w:t>
      </w:r>
      <w:r w:rsidRPr="00CE11CD">
        <w:rPr>
          <w:rFonts w:ascii="Arial" w:hAnsi="Arial" w:cs="Arial"/>
        </w:rPr>
        <w:t xml:space="preserve"> die statistische Eigenschaft dieser gemessenen Zählraten kann diskutiert werden.</w:t>
      </w:r>
    </w:p>
    <w:p w:rsidR="007855E1" w:rsidRPr="00CE11CD" w:rsidRDefault="007855E1" w:rsidP="00A8162C">
      <w:pPr>
        <w:spacing w:after="120"/>
        <w:rPr>
          <w:rFonts w:ascii="Arial" w:hAnsi="Arial" w:cs="Arial"/>
        </w:rPr>
      </w:pPr>
      <w:r w:rsidRPr="00CE11CD">
        <w:rPr>
          <w:rFonts w:ascii="Arial" w:hAnsi="Arial" w:cs="Arial"/>
        </w:rPr>
        <w:t xml:space="preserve">Der Aufbau und die </w:t>
      </w:r>
      <w:r w:rsidR="0016585A">
        <w:rPr>
          <w:rFonts w:ascii="Arial" w:hAnsi="Arial" w:cs="Arial"/>
        </w:rPr>
        <w:t>Funktionsweise des GMZ</w:t>
      </w:r>
      <w:r w:rsidRPr="00CE11CD">
        <w:rPr>
          <w:rFonts w:ascii="Arial" w:hAnsi="Arial" w:cs="Arial"/>
        </w:rPr>
        <w:t xml:space="preserve"> werden thematisiert.</w:t>
      </w:r>
    </w:p>
    <w:p w:rsidR="007855E1" w:rsidRPr="00CE11CD" w:rsidRDefault="007855E1" w:rsidP="00A8162C">
      <w:pPr>
        <w:spacing w:after="120"/>
        <w:rPr>
          <w:rFonts w:ascii="Arial" w:hAnsi="Arial" w:cs="Arial"/>
        </w:rPr>
      </w:pPr>
      <w:r w:rsidRPr="00CE11CD">
        <w:rPr>
          <w:rFonts w:ascii="Arial" w:hAnsi="Arial" w:cs="Arial"/>
        </w:rPr>
        <w:t>Das Geiger-Müller-Zählrohr ist mit einem Edelgas unter geringem Druck gefüllt. Als Löschzusatz ist Alkoholdampf beigefügt</w:t>
      </w:r>
      <w:r w:rsidR="009F4BE4" w:rsidRPr="00CE11CD">
        <w:rPr>
          <w:rFonts w:ascii="Arial" w:hAnsi="Arial" w:cs="Arial"/>
        </w:rPr>
        <w:t xml:space="preserve"> (vgl. Abb.</w:t>
      </w:r>
      <w:r w:rsidR="0016585A">
        <w:rPr>
          <w:rFonts w:ascii="Arial" w:hAnsi="Arial" w:cs="Arial"/>
        </w:rPr>
        <w:t xml:space="preserve"> </w:t>
      </w:r>
      <w:r w:rsidR="009F4BE4" w:rsidRPr="00CE11CD">
        <w:rPr>
          <w:rFonts w:ascii="Arial" w:hAnsi="Arial" w:cs="Arial"/>
        </w:rPr>
        <w:t>2)</w:t>
      </w:r>
      <w:r w:rsidRPr="00CE11CD">
        <w:rPr>
          <w:rFonts w:ascii="Arial" w:hAnsi="Arial" w:cs="Arial"/>
        </w:rPr>
        <w:t>.</w:t>
      </w:r>
    </w:p>
    <w:p w:rsidR="007855E1" w:rsidRPr="00CE11CD" w:rsidRDefault="007855E1" w:rsidP="00A8162C">
      <w:pPr>
        <w:spacing w:after="120"/>
        <w:rPr>
          <w:rFonts w:ascii="Arial" w:hAnsi="Arial" w:cs="Arial"/>
        </w:rPr>
      </w:pPr>
      <w:r w:rsidRPr="00CE11CD">
        <w:rPr>
          <w:rFonts w:ascii="Arial" w:hAnsi="Arial" w:cs="Arial"/>
        </w:rPr>
        <w:t xml:space="preserve">Durch das Glimmerfenster eindringende Strahlung löst im </w:t>
      </w:r>
      <w:proofErr w:type="spellStart"/>
      <w:r w:rsidRPr="00CE11CD">
        <w:rPr>
          <w:rFonts w:ascii="Arial" w:hAnsi="Arial" w:cs="Arial"/>
        </w:rPr>
        <w:t>Füllgas</w:t>
      </w:r>
      <w:proofErr w:type="spellEnd"/>
      <w:r w:rsidRPr="00CE11CD">
        <w:rPr>
          <w:rFonts w:ascii="Arial" w:hAnsi="Arial" w:cs="Arial"/>
        </w:rPr>
        <w:t xml:space="preserve"> Ionisierungsvorgänge aus. </w:t>
      </w:r>
    </w:p>
    <w:p w:rsidR="007855E1" w:rsidRPr="00CE11CD" w:rsidRDefault="007855E1" w:rsidP="00A8162C">
      <w:pPr>
        <w:spacing w:after="120"/>
        <w:rPr>
          <w:rFonts w:ascii="Arial" w:hAnsi="Arial" w:cs="Arial"/>
        </w:rPr>
      </w:pPr>
      <w:r w:rsidRPr="00CE11CD">
        <w:rPr>
          <w:rFonts w:ascii="Arial" w:hAnsi="Arial" w:cs="Arial"/>
        </w:rPr>
        <w:lastRenderedPageBreak/>
        <w:t>Die freigesetzten Elektronen werden zum Zählrohrdraht beschleunigt und erzeugen durch Stoßionisation weitere Ladungen und regen Atome zur Emission von Photonen an, die wiederum durch den Photoeffekt Elektronen auslösen können.</w:t>
      </w:r>
    </w:p>
    <w:p w:rsidR="007855E1" w:rsidRPr="00CE11CD" w:rsidRDefault="007855E1" w:rsidP="00A8162C">
      <w:pPr>
        <w:spacing w:after="120"/>
        <w:rPr>
          <w:rFonts w:ascii="Arial" w:hAnsi="Arial" w:cs="Arial"/>
        </w:rPr>
      </w:pPr>
      <w:r w:rsidRPr="00CE11CD">
        <w:rPr>
          <w:rFonts w:ascii="Arial" w:hAnsi="Arial" w:cs="Arial"/>
        </w:rPr>
        <w:t>Eine an einem Punkt des Zählrohres begonnene Entladung breitet sich schnell</w:t>
      </w:r>
      <w:r w:rsidR="00596DB7">
        <w:rPr>
          <w:rFonts w:ascii="Arial" w:hAnsi="Arial" w:cs="Arial"/>
        </w:rPr>
        <w:t xml:space="preserve"> am gesamten Draht entlang aus. </w:t>
      </w:r>
      <w:r w:rsidRPr="00CE11CD">
        <w:rPr>
          <w:rFonts w:ascii="Arial" w:hAnsi="Arial" w:cs="Arial"/>
        </w:rPr>
        <w:t>Die über den Widerstand abfließenden Ladungen erzeugen an diesem Spannungs</w:t>
      </w:r>
      <w:r w:rsidR="00CE11CD">
        <w:rPr>
          <w:rFonts w:ascii="Arial" w:hAnsi="Arial" w:cs="Arial"/>
        </w:rPr>
        <w:t>impulse</w:t>
      </w:r>
      <w:r w:rsidR="00596DB7">
        <w:rPr>
          <w:rFonts w:ascii="Arial" w:hAnsi="Arial" w:cs="Arial"/>
        </w:rPr>
        <w:t>.</w:t>
      </w:r>
    </w:p>
    <w:p w:rsidR="00596DB7" w:rsidRDefault="00113094" w:rsidP="009C2D29">
      <w:pPr>
        <w:rPr>
          <w:rFonts w:ascii="Arial" w:hAnsi="Arial" w:cs="Arial"/>
        </w:rPr>
      </w:pPr>
      <w:r>
        <w:rPr>
          <w:noProof/>
          <w:lang w:eastAsia="de-DE"/>
        </w:rPr>
        <mc:AlternateContent>
          <mc:Choice Requires="wpc">
            <w:drawing>
              <wp:inline distT="0" distB="0" distL="0" distR="0" wp14:anchorId="7FCACE42" wp14:editId="2257ACD8">
                <wp:extent cx="4997303" cy="1854200"/>
                <wp:effectExtent l="0" t="0" r="0" b="0"/>
                <wp:docPr id="272" name="Zeichenbereich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2" name="Gerader Verbinder 282"/>
                        <wps:cNvCnPr/>
                        <wps:spPr>
                          <a:xfrm>
                            <a:off x="3568287" y="625450"/>
                            <a:ext cx="12759" cy="75325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Line 164"/>
                        <wps:cNvCnPr>
                          <a:cxnSpLocks noChangeShapeType="1"/>
                        </wps:cNvCnPr>
                        <wps:spPr bwMode="auto">
                          <a:xfrm flipV="1">
                            <a:off x="3299417" y="625450"/>
                            <a:ext cx="578703"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65"/>
                        <wps:cNvSpPr>
                          <a:spLocks noChangeArrowheads="1"/>
                        </wps:cNvSpPr>
                        <wps:spPr bwMode="auto">
                          <a:xfrm>
                            <a:off x="1032026" y="309426"/>
                            <a:ext cx="152092" cy="602667"/>
                          </a:xfrm>
                          <a:prstGeom prst="rect">
                            <a:avLst/>
                          </a:prstGeom>
                          <a:solidFill>
                            <a:srgbClr val="C0C0C0"/>
                          </a:solidFill>
                          <a:ln w="19050">
                            <a:solidFill>
                              <a:srgbClr val="C0C0C0"/>
                            </a:solidFill>
                            <a:miter lim="800000"/>
                            <a:headEnd/>
                            <a:tailEnd/>
                          </a:ln>
                        </wps:spPr>
                        <wps:bodyPr rot="0" vert="horz" wrap="square" lIns="91440" tIns="45720" rIns="91440" bIns="45720" anchor="t" anchorCtr="0" upright="1">
                          <a:noAutofit/>
                        </wps:bodyPr>
                      </wps:wsp>
                      <wps:wsp>
                        <wps:cNvPr id="193" name="Freeform 166"/>
                        <wps:cNvSpPr>
                          <a:spLocks/>
                        </wps:cNvSpPr>
                        <wps:spPr bwMode="auto">
                          <a:xfrm>
                            <a:off x="1024886" y="240796"/>
                            <a:ext cx="2211690" cy="760567"/>
                          </a:xfrm>
                          <a:custGeom>
                            <a:avLst/>
                            <a:gdLst>
                              <a:gd name="T0" fmla="*/ 317 w 4697"/>
                              <a:gd name="T1" fmla="*/ 0 h 1551"/>
                              <a:gd name="T2" fmla="*/ 4697 w 4697"/>
                              <a:gd name="T3" fmla="*/ 0 h 1551"/>
                              <a:gd name="T4" fmla="*/ 4691 w 4697"/>
                              <a:gd name="T5" fmla="*/ 1551 h 1551"/>
                              <a:gd name="T6" fmla="*/ 313 w 4697"/>
                              <a:gd name="T7" fmla="*/ 1550 h 1551"/>
                              <a:gd name="T8" fmla="*/ 313 w 4697"/>
                              <a:gd name="T9" fmla="*/ 1247 h 1551"/>
                              <a:gd name="T10" fmla="*/ 0 w 4697"/>
                              <a:gd name="T11" fmla="*/ 1247 h 1551"/>
                              <a:gd name="T12" fmla="*/ 0 w 4697"/>
                              <a:gd name="T13" fmla="*/ 250 h 1551"/>
                              <a:gd name="T14" fmla="*/ 318 w 4697"/>
                              <a:gd name="T15" fmla="*/ 250 h 1551"/>
                              <a:gd name="T16" fmla="*/ 317 w 4697"/>
                              <a:gd name="T17" fmla="*/ 0 h 1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97" h="1551">
                                <a:moveTo>
                                  <a:pt x="317" y="0"/>
                                </a:moveTo>
                                <a:lnTo>
                                  <a:pt x="4697" y="0"/>
                                </a:lnTo>
                                <a:lnTo>
                                  <a:pt x="4691" y="1551"/>
                                </a:lnTo>
                                <a:lnTo>
                                  <a:pt x="313" y="1550"/>
                                </a:lnTo>
                                <a:lnTo>
                                  <a:pt x="313" y="1247"/>
                                </a:lnTo>
                                <a:lnTo>
                                  <a:pt x="0" y="1247"/>
                                </a:lnTo>
                                <a:lnTo>
                                  <a:pt x="0" y="250"/>
                                </a:lnTo>
                                <a:lnTo>
                                  <a:pt x="318" y="250"/>
                                </a:lnTo>
                                <a:lnTo>
                                  <a:pt x="317" y="0"/>
                                </a:lnTo>
                                <a:close/>
                              </a:path>
                            </a:pathLst>
                          </a:custGeom>
                          <a:solidFill>
                            <a:srgbClr val="FFFFFF"/>
                          </a:solidFill>
                          <a:ln w="19050" cmpd="sng">
                            <a:solidFill>
                              <a:srgbClr val="000000"/>
                            </a:solidFill>
                            <a:prstDash val="solid"/>
                            <a:round/>
                            <a:headEnd/>
                            <a:tailEnd/>
                          </a:ln>
                        </wps:spPr>
                        <wps:bodyPr rot="0" vert="horz" wrap="square" lIns="91440" tIns="45720" rIns="91440" bIns="45720" anchor="t" anchorCtr="0" upright="1">
                          <a:noAutofit/>
                        </wps:bodyPr>
                      </wps:wsp>
                      <wps:wsp>
                        <wps:cNvPr id="194" name="Line 167"/>
                        <wps:cNvCnPr>
                          <a:cxnSpLocks noChangeShapeType="1"/>
                        </wps:cNvCnPr>
                        <wps:spPr bwMode="auto">
                          <a:xfrm>
                            <a:off x="1176738" y="365880"/>
                            <a:ext cx="5" cy="48203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Rectangle 168"/>
                        <wps:cNvSpPr>
                          <a:spLocks noChangeArrowheads="1"/>
                        </wps:cNvSpPr>
                        <wps:spPr bwMode="auto">
                          <a:xfrm>
                            <a:off x="1221015" y="607538"/>
                            <a:ext cx="2101506" cy="34817"/>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wps:wsp>
                        <wps:cNvPr id="196" name="Line 169"/>
                        <wps:cNvCnPr>
                          <a:cxnSpLocks noChangeShapeType="1"/>
                        </wps:cNvCnPr>
                        <wps:spPr bwMode="auto">
                          <a:xfrm>
                            <a:off x="451730" y="368272"/>
                            <a:ext cx="2156949" cy="467580"/>
                          </a:xfrm>
                          <a:prstGeom prst="line">
                            <a:avLst/>
                          </a:prstGeom>
                          <a:noFill/>
                          <a:ln w="28575">
                            <a:solidFill>
                              <a:srgbClr val="CC00CC"/>
                            </a:solidFill>
                            <a:round/>
                            <a:headEnd/>
                            <a:tailEnd type="triangle" w="med" len="med"/>
                          </a:ln>
                          <a:extLst>
                            <a:ext uri="{909E8E84-426E-40DD-AFC4-6F175D3DCCD1}">
                              <a14:hiddenFill xmlns:a14="http://schemas.microsoft.com/office/drawing/2010/main">
                                <a:noFill/>
                              </a14:hiddenFill>
                            </a:ext>
                          </a:extLst>
                        </wps:spPr>
                        <wps:bodyPr/>
                      </wps:wsp>
                      <wps:wsp>
                        <wps:cNvPr id="197" name="Line 170"/>
                        <wps:cNvCnPr>
                          <a:cxnSpLocks noChangeShapeType="1"/>
                        </wps:cNvCnPr>
                        <wps:spPr bwMode="auto">
                          <a:xfrm>
                            <a:off x="1604229" y="989353"/>
                            <a:ext cx="0" cy="389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1"/>
                        <wps:cNvCnPr>
                          <a:cxnSpLocks noChangeShapeType="1"/>
                        </wps:cNvCnPr>
                        <wps:spPr bwMode="auto">
                          <a:xfrm>
                            <a:off x="1604229" y="1378708"/>
                            <a:ext cx="644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2"/>
                        <wps:cNvCnPr>
                          <a:cxnSpLocks noChangeShapeType="1"/>
                        </wps:cNvCnPr>
                        <wps:spPr bwMode="auto">
                          <a:xfrm>
                            <a:off x="2255931" y="1292511"/>
                            <a:ext cx="0" cy="1701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3"/>
                        <wps:cNvCnPr>
                          <a:cxnSpLocks noChangeShapeType="1"/>
                        </wps:cNvCnPr>
                        <wps:spPr bwMode="auto">
                          <a:xfrm>
                            <a:off x="2322102" y="1206322"/>
                            <a:ext cx="0" cy="3398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4"/>
                        <wps:cNvCnPr>
                          <a:cxnSpLocks noChangeShapeType="1"/>
                        </wps:cNvCnPr>
                        <wps:spPr bwMode="auto">
                          <a:xfrm>
                            <a:off x="2322102" y="1378708"/>
                            <a:ext cx="234306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175"/>
                        <wps:cNvCnPr>
                          <a:cxnSpLocks noChangeShapeType="1"/>
                        </wps:cNvCnPr>
                        <wps:spPr bwMode="auto">
                          <a:xfrm>
                            <a:off x="3575998" y="613728"/>
                            <a:ext cx="0" cy="122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176"/>
                        <wps:cNvSpPr>
                          <a:spLocks noChangeArrowheads="1"/>
                        </wps:cNvSpPr>
                        <wps:spPr bwMode="auto">
                          <a:xfrm>
                            <a:off x="3509828" y="807793"/>
                            <a:ext cx="132786" cy="39720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4" name="Line 177"/>
                        <wps:cNvCnPr>
                          <a:cxnSpLocks noChangeShapeType="1"/>
                        </wps:cNvCnPr>
                        <wps:spPr bwMode="auto">
                          <a:xfrm>
                            <a:off x="3892090" y="453561"/>
                            <a:ext cx="0" cy="3398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78"/>
                        <wps:cNvCnPr>
                          <a:cxnSpLocks noChangeShapeType="1"/>
                        </wps:cNvCnPr>
                        <wps:spPr bwMode="auto">
                          <a:xfrm>
                            <a:off x="3959688" y="453561"/>
                            <a:ext cx="0" cy="3398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79"/>
                        <wps:cNvCnPr>
                          <a:cxnSpLocks noChangeShapeType="1"/>
                        </wps:cNvCnPr>
                        <wps:spPr bwMode="auto">
                          <a:xfrm>
                            <a:off x="3959688" y="625948"/>
                            <a:ext cx="72279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180"/>
                        <wps:cNvSpPr txBox="1">
                          <a:spLocks noChangeArrowheads="1"/>
                        </wps:cNvSpPr>
                        <wps:spPr bwMode="auto">
                          <a:xfrm>
                            <a:off x="4115870" y="762225"/>
                            <a:ext cx="71945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5E60FF" w:rsidRDefault="00113094" w:rsidP="00113094">
                              <w:pPr>
                                <w:pStyle w:val="OHPText"/>
                                <w:rPr>
                                  <w:color w:val="808080"/>
                                  <w:sz w:val="24"/>
                                  <w:szCs w:val="24"/>
                                </w:rPr>
                              </w:pPr>
                              <w:r w:rsidRPr="005E60FF">
                                <w:rPr>
                                  <w:color w:val="808080"/>
                                  <w:sz w:val="24"/>
                                  <w:szCs w:val="24"/>
                                </w:rPr>
                                <w:t>zum</w:t>
                              </w:r>
                            </w:p>
                            <w:p w:rsidR="00113094" w:rsidRPr="005E60FF" w:rsidRDefault="00113094" w:rsidP="00113094">
                              <w:pPr>
                                <w:pStyle w:val="OHPText"/>
                                <w:rPr>
                                  <w:sz w:val="24"/>
                                  <w:szCs w:val="24"/>
                                </w:rPr>
                              </w:pPr>
                              <w:r w:rsidRPr="005E60FF">
                                <w:rPr>
                                  <w:color w:val="808080"/>
                                  <w:sz w:val="24"/>
                                  <w:szCs w:val="24"/>
                                </w:rPr>
                                <w:t>Verstärker</w:t>
                              </w:r>
                            </w:p>
                          </w:txbxContent>
                        </wps:txbx>
                        <wps:bodyPr rot="0" vert="horz" wrap="none" lIns="0" tIns="0" rIns="0" bIns="0" anchor="t" anchorCtr="0" upright="1">
                          <a:noAutofit/>
                        </wps:bodyPr>
                      </wps:wsp>
                      <wps:wsp>
                        <wps:cNvPr id="208" name="Text Box 181"/>
                        <wps:cNvSpPr txBox="1">
                          <a:spLocks noChangeArrowheads="1"/>
                        </wps:cNvSpPr>
                        <wps:spPr bwMode="auto">
                          <a:xfrm>
                            <a:off x="280565" y="0"/>
                            <a:ext cx="814610" cy="36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A3340E" w:rsidRDefault="00113094" w:rsidP="00113094">
                              <w:pPr>
                                <w:pStyle w:val="OHPText"/>
                                <w:rPr>
                                  <w:color w:val="CC00CC"/>
                                  <w:sz w:val="24"/>
                                  <w:szCs w:val="24"/>
                                </w:rPr>
                              </w:pPr>
                              <w:r w:rsidRPr="00A3340E">
                                <w:rPr>
                                  <w:color w:val="CC00CC"/>
                                  <w:sz w:val="24"/>
                                  <w:szCs w:val="24"/>
                                </w:rPr>
                                <w:t>ionisierende</w:t>
                              </w:r>
                            </w:p>
                            <w:p w:rsidR="00113094" w:rsidRPr="00A3340E" w:rsidRDefault="00113094" w:rsidP="00113094">
                              <w:pPr>
                                <w:pStyle w:val="OHPText"/>
                                <w:rPr>
                                  <w:color w:val="CC00CC"/>
                                  <w:sz w:val="24"/>
                                  <w:szCs w:val="24"/>
                                </w:rPr>
                              </w:pPr>
                              <w:r w:rsidRPr="00A3340E">
                                <w:rPr>
                                  <w:color w:val="CC00CC"/>
                                  <w:sz w:val="24"/>
                                  <w:szCs w:val="24"/>
                                </w:rPr>
                                <w:t>Strahlung</w:t>
                              </w:r>
                            </w:p>
                          </w:txbxContent>
                        </wps:txbx>
                        <wps:bodyPr rot="0" vert="horz" wrap="square" lIns="0" tIns="0" rIns="0" bIns="0" anchor="t" anchorCtr="0" upright="1">
                          <a:noAutofit/>
                        </wps:bodyPr>
                      </wps:wsp>
                      <wps:wsp>
                        <wps:cNvPr id="209" name="Text Box 182"/>
                        <wps:cNvSpPr txBox="1">
                          <a:spLocks noChangeArrowheads="1"/>
                        </wps:cNvSpPr>
                        <wps:spPr bwMode="auto">
                          <a:xfrm>
                            <a:off x="419814" y="1204995"/>
                            <a:ext cx="1026213" cy="45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EC5F10" w:rsidRDefault="00113094" w:rsidP="00113094">
                              <w:pPr>
                                <w:pStyle w:val="OHPText"/>
                                <w:rPr>
                                  <w:color w:val="0000FF"/>
                                  <w:sz w:val="24"/>
                                  <w:szCs w:val="24"/>
                                </w:rPr>
                              </w:pPr>
                              <w:r w:rsidRPr="00EC5F10">
                                <w:rPr>
                                  <w:color w:val="0000FF"/>
                                  <w:sz w:val="24"/>
                                  <w:szCs w:val="24"/>
                                </w:rPr>
                                <w:t>Glimmer</w:t>
                              </w:r>
                              <w:r w:rsidRPr="00EC5F10">
                                <w:rPr>
                                  <w:color w:val="0000FF"/>
                                  <w:sz w:val="24"/>
                                  <w:szCs w:val="24"/>
                                </w:rPr>
                                <w:softHyphen/>
                                <w:t>fenster</w:t>
                              </w:r>
                            </w:p>
                          </w:txbxContent>
                        </wps:txbx>
                        <wps:bodyPr rot="0" vert="horz" wrap="square" lIns="87782" tIns="43891" rIns="87782" bIns="43891" anchor="t" anchorCtr="0" upright="1">
                          <a:noAutofit/>
                        </wps:bodyPr>
                      </wps:wsp>
                      <wps:wsp>
                        <wps:cNvPr id="210" name="Line 183"/>
                        <wps:cNvCnPr>
                          <a:cxnSpLocks noChangeShapeType="1"/>
                        </wps:cNvCnPr>
                        <wps:spPr bwMode="auto">
                          <a:xfrm flipV="1">
                            <a:off x="750209" y="737897"/>
                            <a:ext cx="247066" cy="509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184"/>
                        <wps:cNvSpPr txBox="1">
                          <a:spLocks noChangeArrowheads="1"/>
                        </wps:cNvSpPr>
                        <wps:spPr bwMode="auto">
                          <a:xfrm>
                            <a:off x="2870066" y="35478"/>
                            <a:ext cx="1000185" cy="18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BE1BAF" w:rsidRDefault="00113094" w:rsidP="00113094">
                              <w:pPr>
                                <w:pStyle w:val="OHPText"/>
                                <w:rPr>
                                  <w:color w:val="FF0000"/>
                                  <w:sz w:val="28"/>
                                  <w:szCs w:val="28"/>
                                </w:rPr>
                              </w:pPr>
                              <w:r w:rsidRPr="00FF1D9C">
                                <w:rPr>
                                  <w:color w:val="FF0000"/>
                                  <w:sz w:val="24"/>
                                  <w:szCs w:val="24"/>
                                </w:rPr>
                                <w:t>Zählrohrdraht</w:t>
                              </w:r>
                            </w:p>
                          </w:txbxContent>
                        </wps:txbx>
                        <wps:bodyPr rot="0" vert="horz" wrap="square" lIns="0" tIns="0" rIns="0" bIns="0" anchor="t" anchorCtr="0" upright="1">
                          <a:noAutofit/>
                        </wps:bodyPr>
                      </wps:wsp>
                      <wps:wsp>
                        <wps:cNvPr id="212" name="Line 185"/>
                        <wps:cNvCnPr>
                          <a:cxnSpLocks noChangeShapeType="1"/>
                        </wps:cNvCnPr>
                        <wps:spPr bwMode="auto">
                          <a:xfrm flipH="1" flipV="1">
                            <a:off x="2853366" y="1017287"/>
                            <a:ext cx="308951" cy="505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Text Box 186"/>
                        <wps:cNvSpPr txBox="1">
                          <a:spLocks noChangeArrowheads="1"/>
                        </wps:cNvSpPr>
                        <wps:spPr bwMode="auto">
                          <a:xfrm>
                            <a:off x="3179779" y="1506911"/>
                            <a:ext cx="1375209" cy="19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E0212C" w:rsidRDefault="00113094" w:rsidP="00113094">
                              <w:pPr>
                                <w:pStyle w:val="OHPText"/>
                                <w:rPr>
                                  <w:color w:val="FF0000"/>
                                  <w:sz w:val="24"/>
                                  <w:szCs w:val="24"/>
                                </w:rPr>
                              </w:pPr>
                              <w:r w:rsidRPr="00E0212C">
                                <w:rPr>
                                  <w:color w:val="FF0000"/>
                                  <w:sz w:val="24"/>
                                  <w:szCs w:val="24"/>
                                </w:rPr>
                                <w:t>Zählrohrwand</w:t>
                              </w:r>
                            </w:p>
                          </w:txbxContent>
                        </wps:txbx>
                        <wps:bodyPr rot="0" vert="horz" wrap="square" lIns="0" tIns="0" rIns="0" bIns="0" anchor="t" anchorCtr="0" upright="1">
                          <a:noAutofit/>
                        </wps:bodyPr>
                      </wps:wsp>
                      <wps:wsp>
                        <wps:cNvPr id="214" name="Text Box 187"/>
                        <wps:cNvSpPr txBox="1">
                          <a:spLocks noChangeArrowheads="1"/>
                        </wps:cNvSpPr>
                        <wps:spPr bwMode="auto">
                          <a:xfrm>
                            <a:off x="2054324" y="1539469"/>
                            <a:ext cx="484768" cy="176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C42951" w:rsidRDefault="00113094" w:rsidP="00113094">
                              <w:pPr>
                                <w:pStyle w:val="OHPText"/>
                                <w:rPr>
                                  <w:sz w:val="24"/>
                                  <w:szCs w:val="24"/>
                                </w:rPr>
                              </w:pPr>
                              <w:r w:rsidRPr="00C42951">
                                <w:rPr>
                                  <w:sz w:val="24"/>
                                  <w:szCs w:val="24"/>
                                </w:rPr>
                                <w:t>450 V</w:t>
                              </w:r>
                            </w:p>
                          </w:txbxContent>
                        </wps:txbx>
                        <wps:bodyPr rot="0" vert="horz" wrap="square" lIns="0" tIns="0" rIns="0" bIns="0" anchor="t" anchorCtr="0" upright="1">
                          <a:noAutofit/>
                        </wps:bodyPr>
                      </wps:wsp>
                      <wps:wsp>
                        <wps:cNvPr id="215" name="Line 188"/>
                        <wps:cNvCnPr>
                          <a:cxnSpLocks noChangeShapeType="1"/>
                        </wps:cNvCnPr>
                        <wps:spPr bwMode="auto">
                          <a:xfrm>
                            <a:off x="1025357" y="375283"/>
                            <a:ext cx="5" cy="467325"/>
                          </a:xfrm>
                          <a:prstGeom prst="line">
                            <a:avLst/>
                          </a:prstGeom>
                          <a:noFill/>
                          <a:ln w="22225">
                            <a:solidFill>
                              <a:srgbClr val="0000FF"/>
                            </a:solidFill>
                            <a:round/>
                            <a:headEnd/>
                            <a:tailEnd/>
                          </a:ln>
                          <a:extLst>
                            <a:ext uri="{909E8E84-426E-40DD-AFC4-6F175D3DCCD1}">
                              <a14:hiddenFill xmlns:a14="http://schemas.microsoft.com/office/drawing/2010/main">
                                <a:noFill/>
                              </a14:hiddenFill>
                            </a:ext>
                          </a:extLst>
                        </wps:spPr>
                        <wps:bodyPr/>
                      </wps:wsp>
                      <wps:wsp>
                        <wps:cNvPr id="216" name="Text Box 189"/>
                        <wps:cNvSpPr txBox="1">
                          <a:spLocks noChangeArrowheads="1"/>
                        </wps:cNvSpPr>
                        <wps:spPr bwMode="auto">
                          <a:xfrm>
                            <a:off x="2106455" y="1128585"/>
                            <a:ext cx="115364" cy="19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C5523F" w:rsidRDefault="00113094" w:rsidP="00113094">
                              <w:pPr>
                                <w:pStyle w:val="OHPText"/>
                                <w:rPr>
                                  <w:sz w:val="31"/>
                                </w:rPr>
                              </w:pPr>
                              <w:r w:rsidRPr="00C5523F">
                                <w:rPr>
                                  <w:sz w:val="31"/>
                                </w:rPr>
                                <w:t>–</w:t>
                              </w:r>
                            </w:p>
                          </w:txbxContent>
                        </wps:txbx>
                        <wps:bodyPr rot="0" vert="horz" wrap="square" lIns="0" tIns="0" rIns="0" bIns="0" anchor="t" anchorCtr="0" upright="1">
                          <a:noAutofit/>
                        </wps:bodyPr>
                      </wps:wsp>
                      <wps:wsp>
                        <wps:cNvPr id="218" name="Line 190"/>
                        <wps:cNvCnPr>
                          <a:cxnSpLocks noChangeShapeType="1"/>
                        </wps:cNvCnPr>
                        <wps:spPr bwMode="auto">
                          <a:xfrm flipH="1">
                            <a:off x="2518231" y="116387"/>
                            <a:ext cx="295622" cy="483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19" name="Group 191"/>
                        <wpg:cNvGrpSpPr>
                          <a:grpSpLocks/>
                        </wpg:cNvGrpSpPr>
                        <wpg:grpSpPr bwMode="auto">
                          <a:xfrm>
                            <a:off x="1779414" y="731461"/>
                            <a:ext cx="67806" cy="70614"/>
                            <a:chOff x="4898" y="3509"/>
                            <a:chExt cx="144" cy="144"/>
                          </a:xfrm>
                        </wpg:grpSpPr>
                        <wps:wsp>
                          <wps:cNvPr id="220" name="Oval 192"/>
                          <wps:cNvSpPr>
                            <a:spLocks noChangeArrowheads="1"/>
                          </wps:cNvSpPr>
                          <wps:spPr bwMode="auto">
                            <a:xfrm>
                              <a:off x="4898" y="3509"/>
                              <a:ext cx="144" cy="144"/>
                            </a:xfrm>
                            <a:prstGeom prst="ellipse">
                              <a:avLst/>
                            </a:prstGeom>
                            <a:gradFill rotWithShape="1">
                              <a:gsLst>
                                <a:gs pos="0">
                                  <a:srgbClr val="3366FF">
                                    <a:gamma/>
                                    <a:tint val="18039"/>
                                    <a:invGamma/>
                                  </a:srgbClr>
                                </a:gs>
                                <a:gs pos="100000">
                                  <a:srgbClr val="3366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21" name="Line 193"/>
                          <wps:cNvCnPr>
                            <a:cxnSpLocks noChangeShapeType="1"/>
                          </wps:cNvCnPr>
                          <wps:spPr bwMode="auto">
                            <a:xfrm>
                              <a:off x="4926" y="3590"/>
                              <a:ext cx="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222" name="Group 194"/>
                        <wpg:cNvGrpSpPr>
                          <a:grpSpLocks/>
                        </wpg:cNvGrpSpPr>
                        <wpg:grpSpPr bwMode="auto">
                          <a:xfrm>
                            <a:off x="1230060" y="413402"/>
                            <a:ext cx="100767" cy="104940"/>
                            <a:chOff x="4732" y="3449"/>
                            <a:chExt cx="214" cy="214"/>
                          </a:xfrm>
                        </wpg:grpSpPr>
                        <wps:wsp>
                          <wps:cNvPr id="223" name="Oval 195"/>
                          <wps:cNvSpPr>
                            <a:spLocks noChangeArrowheads="1"/>
                          </wps:cNvSpPr>
                          <wps:spPr bwMode="auto">
                            <a:xfrm>
                              <a:off x="4732" y="3449"/>
                              <a:ext cx="214" cy="214"/>
                            </a:xfrm>
                            <a:prstGeom prst="ellipse">
                              <a:avLst/>
                            </a:prstGeom>
                            <a:gradFill rotWithShape="1">
                              <a:gsLst>
                                <a:gs pos="0">
                                  <a:srgbClr val="FF3300">
                                    <a:gamma/>
                                    <a:tint val="18039"/>
                                    <a:invGamma/>
                                  </a:srgbClr>
                                </a:gs>
                                <a:gs pos="100000">
                                  <a:srgbClr val="FF33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224" name="Group 196"/>
                          <wpg:cNvGrpSpPr>
                            <a:grpSpLocks/>
                          </wpg:cNvGrpSpPr>
                          <wpg:grpSpPr bwMode="auto">
                            <a:xfrm>
                              <a:off x="4783" y="3498"/>
                              <a:ext cx="110" cy="110"/>
                              <a:chOff x="4363" y="4478"/>
                              <a:chExt cx="110" cy="110"/>
                            </a:xfrm>
                          </wpg:grpSpPr>
                          <wps:wsp>
                            <wps:cNvPr id="225" name="Line 197"/>
                            <wps:cNvCnPr>
                              <a:cxnSpLocks noChangeShapeType="1"/>
                            </wps:cNvCnPr>
                            <wps:spPr bwMode="auto">
                              <a:xfrm>
                                <a:off x="4363" y="4536"/>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98"/>
                            <wps:cNvCnPr>
                              <a:cxnSpLocks noChangeShapeType="1"/>
                            </wps:cNvCnPr>
                            <wps:spPr bwMode="auto">
                              <a:xfrm rot="-5400000">
                                <a:off x="4360" y="4532"/>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27" name="Group 199"/>
                        <wpg:cNvGrpSpPr>
                          <a:grpSpLocks/>
                        </wpg:cNvGrpSpPr>
                        <wpg:grpSpPr bwMode="auto">
                          <a:xfrm>
                            <a:off x="1461417" y="460691"/>
                            <a:ext cx="100767" cy="104940"/>
                            <a:chOff x="4732" y="3449"/>
                            <a:chExt cx="214" cy="214"/>
                          </a:xfrm>
                        </wpg:grpSpPr>
                        <wps:wsp>
                          <wps:cNvPr id="228" name="Oval 200"/>
                          <wps:cNvSpPr>
                            <a:spLocks noChangeArrowheads="1"/>
                          </wps:cNvSpPr>
                          <wps:spPr bwMode="auto">
                            <a:xfrm>
                              <a:off x="4732" y="3449"/>
                              <a:ext cx="214" cy="214"/>
                            </a:xfrm>
                            <a:prstGeom prst="ellipse">
                              <a:avLst/>
                            </a:prstGeom>
                            <a:gradFill rotWithShape="1">
                              <a:gsLst>
                                <a:gs pos="0">
                                  <a:srgbClr val="FF3300">
                                    <a:gamma/>
                                    <a:tint val="18039"/>
                                    <a:invGamma/>
                                  </a:srgbClr>
                                </a:gs>
                                <a:gs pos="100000">
                                  <a:srgbClr val="FF33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229" name="Group 201"/>
                          <wpg:cNvGrpSpPr>
                            <a:grpSpLocks/>
                          </wpg:cNvGrpSpPr>
                          <wpg:grpSpPr bwMode="auto">
                            <a:xfrm>
                              <a:off x="4783" y="3498"/>
                              <a:ext cx="110" cy="110"/>
                              <a:chOff x="4363" y="4478"/>
                              <a:chExt cx="110" cy="110"/>
                            </a:xfrm>
                          </wpg:grpSpPr>
                          <wps:wsp>
                            <wps:cNvPr id="230" name="Line 202"/>
                            <wps:cNvCnPr>
                              <a:cxnSpLocks noChangeShapeType="1"/>
                            </wps:cNvCnPr>
                            <wps:spPr bwMode="auto">
                              <a:xfrm>
                                <a:off x="4363" y="4536"/>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03"/>
                            <wps:cNvCnPr>
                              <a:cxnSpLocks noChangeShapeType="1"/>
                            </wps:cNvCnPr>
                            <wps:spPr bwMode="auto">
                              <a:xfrm rot="-5400000">
                                <a:off x="4360" y="4532"/>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32" name="Group 204"/>
                        <wpg:cNvGrpSpPr>
                          <a:grpSpLocks/>
                        </wpg:cNvGrpSpPr>
                        <wpg:grpSpPr bwMode="auto">
                          <a:xfrm>
                            <a:off x="1662307" y="677833"/>
                            <a:ext cx="100767" cy="104940"/>
                            <a:chOff x="4732" y="3449"/>
                            <a:chExt cx="214" cy="214"/>
                          </a:xfrm>
                        </wpg:grpSpPr>
                        <wps:wsp>
                          <wps:cNvPr id="233" name="Oval 205"/>
                          <wps:cNvSpPr>
                            <a:spLocks noChangeArrowheads="1"/>
                          </wps:cNvSpPr>
                          <wps:spPr bwMode="auto">
                            <a:xfrm>
                              <a:off x="4732" y="3449"/>
                              <a:ext cx="214" cy="214"/>
                            </a:xfrm>
                            <a:prstGeom prst="ellipse">
                              <a:avLst/>
                            </a:prstGeom>
                            <a:gradFill rotWithShape="1">
                              <a:gsLst>
                                <a:gs pos="0">
                                  <a:srgbClr val="FF3300">
                                    <a:gamma/>
                                    <a:tint val="18039"/>
                                    <a:invGamma/>
                                  </a:srgbClr>
                                </a:gs>
                                <a:gs pos="100000">
                                  <a:srgbClr val="FF33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234" name="Group 206"/>
                          <wpg:cNvGrpSpPr>
                            <a:grpSpLocks/>
                          </wpg:cNvGrpSpPr>
                          <wpg:grpSpPr bwMode="auto">
                            <a:xfrm>
                              <a:off x="4783" y="3498"/>
                              <a:ext cx="110" cy="110"/>
                              <a:chOff x="4363" y="4478"/>
                              <a:chExt cx="110" cy="110"/>
                            </a:xfrm>
                          </wpg:grpSpPr>
                          <wps:wsp>
                            <wps:cNvPr id="235" name="Line 207"/>
                            <wps:cNvCnPr>
                              <a:cxnSpLocks noChangeShapeType="1"/>
                            </wps:cNvCnPr>
                            <wps:spPr bwMode="auto">
                              <a:xfrm>
                                <a:off x="4363" y="4536"/>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08"/>
                            <wps:cNvCnPr>
                              <a:cxnSpLocks noChangeShapeType="1"/>
                            </wps:cNvCnPr>
                            <wps:spPr bwMode="auto">
                              <a:xfrm rot="-5400000">
                                <a:off x="4360" y="4532"/>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37" name="Group 209"/>
                        <wpg:cNvGrpSpPr>
                          <a:grpSpLocks/>
                        </wpg:cNvGrpSpPr>
                        <wpg:grpSpPr bwMode="auto">
                          <a:xfrm>
                            <a:off x="1919370" y="735738"/>
                            <a:ext cx="100767" cy="104940"/>
                            <a:chOff x="4732" y="3449"/>
                            <a:chExt cx="214" cy="214"/>
                          </a:xfrm>
                        </wpg:grpSpPr>
                        <wps:wsp>
                          <wps:cNvPr id="238" name="Oval 210"/>
                          <wps:cNvSpPr>
                            <a:spLocks noChangeArrowheads="1"/>
                          </wps:cNvSpPr>
                          <wps:spPr bwMode="auto">
                            <a:xfrm>
                              <a:off x="4732" y="3449"/>
                              <a:ext cx="214" cy="214"/>
                            </a:xfrm>
                            <a:prstGeom prst="ellipse">
                              <a:avLst/>
                            </a:prstGeom>
                            <a:gradFill rotWithShape="1">
                              <a:gsLst>
                                <a:gs pos="0">
                                  <a:srgbClr val="FF3300">
                                    <a:gamma/>
                                    <a:tint val="18039"/>
                                    <a:invGamma/>
                                  </a:srgbClr>
                                </a:gs>
                                <a:gs pos="100000">
                                  <a:srgbClr val="FF33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239" name="Group 211"/>
                          <wpg:cNvGrpSpPr>
                            <a:grpSpLocks/>
                          </wpg:cNvGrpSpPr>
                          <wpg:grpSpPr bwMode="auto">
                            <a:xfrm>
                              <a:off x="4783" y="3498"/>
                              <a:ext cx="110" cy="110"/>
                              <a:chOff x="4363" y="4478"/>
                              <a:chExt cx="110" cy="110"/>
                            </a:xfrm>
                          </wpg:grpSpPr>
                          <wps:wsp>
                            <wps:cNvPr id="240" name="Line 212"/>
                            <wps:cNvCnPr>
                              <a:cxnSpLocks noChangeShapeType="1"/>
                            </wps:cNvCnPr>
                            <wps:spPr bwMode="auto">
                              <a:xfrm>
                                <a:off x="4363" y="4536"/>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13"/>
                            <wps:cNvCnPr>
                              <a:cxnSpLocks noChangeShapeType="1"/>
                            </wps:cNvCnPr>
                            <wps:spPr bwMode="auto">
                              <a:xfrm rot="-5400000">
                                <a:off x="4360" y="4532"/>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42" name="Group 214"/>
                        <wpg:cNvGrpSpPr>
                          <a:grpSpLocks/>
                        </wpg:cNvGrpSpPr>
                        <wpg:grpSpPr bwMode="auto">
                          <a:xfrm>
                            <a:off x="2041237" y="760413"/>
                            <a:ext cx="67806" cy="70614"/>
                            <a:chOff x="4898" y="3509"/>
                            <a:chExt cx="144" cy="144"/>
                          </a:xfrm>
                        </wpg:grpSpPr>
                        <wps:wsp>
                          <wps:cNvPr id="243" name="Oval 215"/>
                          <wps:cNvSpPr>
                            <a:spLocks noChangeArrowheads="1"/>
                          </wps:cNvSpPr>
                          <wps:spPr bwMode="auto">
                            <a:xfrm>
                              <a:off x="4898" y="3509"/>
                              <a:ext cx="144" cy="144"/>
                            </a:xfrm>
                            <a:prstGeom prst="ellipse">
                              <a:avLst/>
                            </a:prstGeom>
                            <a:gradFill rotWithShape="1">
                              <a:gsLst>
                                <a:gs pos="0">
                                  <a:srgbClr val="3366FF">
                                    <a:gamma/>
                                    <a:tint val="18039"/>
                                    <a:invGamma/>
                                  </a:srgbClr>
                                </a:gs>
                                <a:gs pos="100000">
                                  <a:srgbClr val="3366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44" name="Line 216"/>
                          <wps:cNvCnPr>
                            <a:cxnSpLocks noChangeShapeType="1"/>
                          </wps:cNvCnPr>
                          <wps:spPr bwMode="auto">
                            <a:xfrm>
                              <a:off x="4926" y="3590"/>
                              <a:ext cx="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245" name="Group 217"/>
                        <wpg:cNvGrpSpPr>
                          <a:grpSpLocks/>
                        </wpg:cNvGrpSpPr>
                        <wpg:grpSpPr bwMode="auto">
                          <a:xfrm>
                            <a:off x="1347167" y="447729"/>
                            <a:ext cx="67806" cy="70614"/>
                            <a:chOff x="4898" y="3509"/>
                            <a:chExt cx="144" cy="144"/>
                          </a:xfrm>
                        </wpg:grpSpPr>
                        <wps:wsp>
                          <wps:cNvPr id="246" name="Oval 218"/>
                          <wps:cNvSpPr>
                            <a:spLocks noChangeArrowheads="1"/>
                          </wps:cNvSpPr>
                          <wps:spPr bwMode="auto">
                            <a:xfrm>
                              <a:off x="4898" y="3509"/>
                              <a:ext cx="144" cy="144"/>
                            </a:xfrm>
                            <a:prstGeom prst="ellipse">
                              <a:avLst/>
                            </a:prstGeom>
                            <a:gradFill rotWithShape="1">
                              <a:gsLst>
                                <a:gs pos="0">
                                  <a:srgbClr val="3366FF">
                                    <a:gamma/>
                                    <a:tint val="18039"/>
                                    <a:invGamma/>
                                  </a:srgbClr>
                                </a:gs>
                                <a:gs pos="100000">
                                  <a:srgbClr val="3366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47" name="Line 219"/>
                          <wps:cNvCnPr>
                            <a:cxnSpLocks noChangeShapeType="1"/>
                          </wps:cNvCnPr>
                          <wps:spPr bwMode="auto">
                            <a:xfrm>
                              <a:off x="4926" y="3590"/>
                              <a:ext cx="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248" name="Group 220"/>
                        <wpg:cNvGrpSpPr>
                          <a:grpSpLocks/>
                        </wpg:cNvGrpSpPr>
                        <wpg:grpSpPr bwMode="auto">
                          <a:xfrm>
                            <a:off x="1587092" y="480541"/>
                            <a:ext cx="67806" cy="70614"/>
                            <a:chOff x="4898" y="3509"/>
                            <a:chExt cx="144" cy="144"/>
                          </a:xfrm>
                        </wpg:grpSpPr>
                        <wps:wsp>
                          <wps:cNvPr id="249" name="Oval 221"/>
                          <wps:cNvSpPr>
                            <a:spLocks noChangeArrowheads="1"/>
                          </wps:cNvSpPr>
                          <wps:spPr bwMode="auto">
                            <a:xfrm>
                              <a:off x="4898" y="3509"/>
                              <a:ext cx="144" cy="144"/>
                            </a:xfrm>
                            <a:prstGeom prst="ellipse">
                              <a:avLst/>
                            </a:prstGeom>
                            <a:gradFill rotWithShape="1">
                              <a:gsLst>
                                <a:gs pos="0">
                                  <a:srgbClr val="3366FF">
                                    <a:gamma/>
                                    <a:tint val="18039"/>
                                    <a:invGamma/>
                                  </a:srgbClr>
                                </a:gs>
                                <a:gs pos="100000">
                                  <a:srgbClr val="3366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50" name="Line 222"/>
                          <wps:cNvCnPr>
                            <a:cxnSpLocks noChangeShapeType="1"/>
                          </wps:cNvCnPr>
                          <wps:spPr bwMode="auto">
                            <a:xfrm>
                              <a:off x="4926" y="3590"/>
                              <a:ext cx="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51" name="Line 223"/>
                        <wps:cNvCnPr>
                          <a:cxnSpLocks noChangeShapeType="1"/>
                        </wps:cNvCnPr>
                        <wps:spPr bwMode="auto">
                          <a:xfrm>
                            <a:off x="1278135" y="312818"/>
                            <a:ext cx="5" cy="141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2" name="Line 224"/>
                        <wps:cNvCnPr>
                          <a:cxnSpLocks noChangeShapeType="1"/>
                        </wps:cNvCnPr>
                        <wps:spPr bwMode="auto">
                          <a:xfrm>
                            <a:off x="1515680" y="358177"/>
                            <a:ext cx="5" cy="141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3" name="Line 225"/>
                        <wps:cNvCnPr>
                          <a:cxnSpLocks noChangeShapeType="1"/>
                        </wps:cNvCnPr>
                        <wps:spPr bwMode="auto">
                          <a:xfrm>
                            <a:off x="1707049" y="792461"/>
                            <a:ext cx="5" cy="8826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4" name="Line 226"/>
                        <wps:cNvCnPr>
                          <a:cxnSpLocks noChangeShapeType="1"/>
                        </wps:cNvCnPr>
                        <wps:spPr bwMode="auto">
                          <a:xfrm>
                            <a:off x="1968873" y="850366"/>
                            <a:ext cx="5" cy="8826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5" name="Line 227"/>
                        <wps:cNvCnPr>
                          <a:cxnSpLocks noChangeShapeType="1"/>
                        </wps:cNvCnPr>
                        <wps:spPr bwMode="auto">
                          <a:xfrm>
                            <a:off x="1815111" y="635154"/>
                            <a:ext cx="5" cy="141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6" name="Line 228"/>
                        <wps:cNvCnPr>
                          <a:cxnSpLocks noChangeShapeType="1"/>
                        </wps:cNvCnPr>
                        <wps:spPr bwMode="auto">
                          <a:xfrm>
                            <a:off x="2073602" y="662176"/>
                            <a:ext cx="5" cy="141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7" name="Line 229"/>
                        <wps:cNvCnPr>
                          <a:cxnSpLocks noChangeShapeType="1"/>
                        </wps:cNvCnPr>
                        <wps:spPr bwMode="auto">
                          <a:xfrm>
                            <a:off x="1384292" y="513554"/>
                            <a:ext cx="5" cy="8826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8" name="Line 230"/>
                        <wps:cNvCnPr>
                          <a:cxnSpLocks noChangeShapeType="1"/>
                        </wps:cNvCnPr>
                        <wps:spPr bwMode="auto">
                          <a:xfrm>
                            <a:off x="1624218" y="546367"/>
                            <a:ext cx="5" cy="8826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wpg:cNvPr id="259" name="Group 231"/>
                        <wpg:cNvGrpSpPr>
                          <a:grpSpLocks/>
                        </wpg:cNvGrpSpPr>
                        <wpg:grpSpPr bwMode="auto">
                          <a:xfrm>
                            <a:off x="2181193" y="793642"/>
                            <a:ext cx="100767" cy="104940"/>
                            <a:chOff x="4732" y="3449"/>
                            <a:chExt cx="214" cy="214"/>
                          </a:xfrm>
                        </wpg:grpSpPr>
                        <wps:wsp>
                          <wps:cNvPr id="260" name="Oval 232"/>
                          <wps:cNvSpPr>
                            <a:spLocks noChangeArrowheads="1"/>
                          </wps:cNvSpPr>
                          <wps:spPr bwMode="auto">
                            <a:xfrm>
                              <a:off x="4732" y="3449"/>
                              <a:ext cx="214" cy="214"/>
                            </a:xfrm>
                            <a:prstGeom prst="ellipse">
                              <a:avLst/>
                            </a:prstGeom>
                            <a:gradFill rotWithShape="1">
                              <a:gsLst>
                                <a:gs pos="0">
                                  <a:srgbClr val="FF3300">
                                    <a:gamma/>
                                    <a:tint val="18039"/>
                                    <a:invGamma/>
                                  </a:srgbClr>
                                </a:gs>
                                <a:gs pos="100000">
                                  <a:srgbClr val="FF3300"/>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261" name="Group 233"/>
                          <wpg:cNvGrpSpPr>
                            <a:grpSpLocks/>
                          </wpg:cNvGrpSpPr>
                          <wpg:grpSpPr bwMode="auto">
                            <a:xfrm>
                              <a:off x="4783" y="3498"/>
                              <a:ext cx="110" cy="110"/>
                              <a:chOff x="4363" y="4478"/>
                              <a:chExt cx="110" cy="110"/>
                            </a:xfrm>
                          </wpg:grpSpPr>
                          <wps:wsp>
                            <wps:cNvPr id="262" name="Line 234"/>
                            <wps:cNvCnPr>
                              <a:cxnSpLocks noChangeShapeType="1"/>
                            </wps:cNvCnPr>
                            <wps:spPr bwMode="auto">
                              <a:xfrm>
                                <a:off x="4363" y="4536"/>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35"/>
                            <wps:cNvCnPr>
                              <a:cxnSpLocks noChangeShapeType="1"/>
                            </wps:cNvCnPr>
                            <wps:spPr bwMode="auto">
                              <a:xfrm rot="-5400000">
                                <a:off x="4360" y="4532"/>
                                <a:ext cx="1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64" name="Group 236"/>
                        <wpg:cNvGrpSpPr>
                          <a:grpSpLocks/>
                        </wpg:cNvGrpSpPr>
                        <wpg:grpSpPr bwMode="auto">
                          <a:xfrm>
                            <a:off x="2303061" y="818318"/>
                            <a:ext cx="67806" cy="70614"/>
                            <a:chOff x="4898" y="3509"/>
                            <a:chExt cx="144" cy="144"/>
                          </a:xfrm>
                        </wpg:grpSpPr>
                        <wps:wsp>
                          <wps:cNvPr id="265" name="Oval 237"/>
                          <wps:cNvSpPr>
                            <a:spLocks noChangeArrowheads="1"/>
                          </wps:cNvSpPr>
                          <wps:spPr bwMode="auto">
                            <a:xfrm>
                              <a:off x="4898" y="3509"/>
                              <a:ext cx="144" cy="144"/>
                            </a:xfrm>
                            <a:prstGeom prst="ellipse">
                              <a:avLst/>
                            </a:prstGeom>
                            <a:gradFill rotWithShape="1">
                              <a:gsLst>
                                <a:gs pos="0">
                                  <a:srgbClr val="3366FF">
                                    <a:gamma/>
                                    <a:tint val="18039"/>
                                    <a:invGamma/>
                                  </a:srgbClr>
                                </a:gs>
                                <a:gs pos="100000">
                                  <a:srgbClr val="3366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66" name="Line 238"/>
                          <wps:cNvCnPr>
                            <a:cxnSpLocks noChangeShapeType="1"/>
                          </wps:cNvCnPr>
                          <wps:spPr bwMode="auto">
                            <a:xfrm>
                              <a:off x="4926" y="3590"/>
                              <a:ext cx="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67" name="Line 239"/>
                        <wps:cNvCnPr>
                          <a:cxnSpLocks noChangeShapeType="1"/>
                        </wps:cNvCnPr>
                        <wps:spPr bwMode="auto">
                          <a:xfrm>
                            <a:off x="2230696" y="908270"/>
                            <a:ext cx="5" cy="8826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68" name="Line 240"/>
                        <wps:cNvCnPr>
                          <a:cxnSpLocks noChangeShapeType="1"/>
                        </wps:cNvCnPr>
                        <wps:spPr bwMode="auto">
                          <a:xfrm>
                            <a:off x="2335426" y="720081"/>
                            <a:ext cx="5" cy="141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69" name="Rectangle 241"/>
                        <wps:cNvSpPr>
                          <a:spLocks noChangeArrowheads="1"/>
                        </wps:cNvSpPr>
                        <wps:spPr bwMode="auto">
                          <a:xfrm>
                            <a:off x="3113760" y="237347"/>
                            <a:ext cx="140791" cy="764981"/>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270" name="Text Box 242"/>
                        <wps:cNvSpPr txBox="1">
                          <a:spLocks noChangeArrowheads="1"/>
                        </wps:cNvSpPr>
                        <wps:spPr bwMode="auto">
                          <a:xfrm>
                            <a:off x="2385891" y="1138652"/>
                            <a:ext cx="125252" cy="16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C5523F" w:rsidRDefault="00113094" w:rsidP="00113094">
                              <w:pPr>
                                <w:pStyle w:val="OHPText"/>
                                <w:rPr>
                                  <w:sz w:val="31"/>
                                </w:rPr>
                              </w:pPr>
                              <w:r w:rsidRPr="00C5523F">
                                <w:rPr>
                                  <w:sz w:val="31"/>
                                </w:rPr>
                                <w:t>+</w:t>
                              </w:r>
                            </w:p>
                          </w:txbxContent>
                        </wps:txbx>
                        <wps:bodyPr rot="0" vert="horz" wrap="square" lIns="0" tIns="0" rIns="0" bIns="0" anchor="t" anchorCtr="0" upright="1">
                          <a:noAutofit/>
                        </wps:bodyPr>
                      </wps:wsp>
                      <wps:wsp>
                        <wps:cNvPr id="271" name="Text Box 243"/>
                        <wps:cNvSpPr txBox="1">
                          <a:spLocks noChangeArrowheads="1"/>
                        </wps:cNvSpPr>
                        <wps:spPr bwMode="auto">
                          <a:xfrm>
                            <a:off x="3689052" y="931570"/>
                            <a:ext cx="188690" cy="200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094" w:rsidRPr="0092521D" w:rsidRDefault="00113094" w:rsidP="00113094">
                              <w:pPr>
                                <w:pStyle w:val="OHPText"/>
                                <w:rPr>
                                  <w:sz w:val="24"/>
                                  <w:szCs w:val="24"/>
                                </w:rPr>
                              </w:pPr>
                              <w:r w:rsidRPr="0092521D">
                                <w:rPr>
                                  <w:sz w:val="24"/>
                                  <w:szCs w:val="24"/>
                                </w:rPr>
                                <w:t>R</w:t>
                              </w:r>
                            </w:p>
                          </w:txbxContent>
                        </wps:txbx>
                        <wps:bodyPr rot="0" vert="horz" wrap="square" lIns="0" tIns="0" rIns="0" bIns="0" anchor="t" anchorCtr="0" upright="1">
                          <a:noAutofit/>
                        </wps:bodyPr>
                      </wps:wsp>
                    </wpc:wpc>
                  </a:graphicData>
                </a:graphic>
              </wp:inline>
            </w:drawing>
          </mc:Choice>
          <mc:Fallback xmlns:w15="http://schemas.microsoft.com/office/word/2012/wordml">
            <w:pict>
              <v:group w14:anchorId="7FCACE42" id="Zeichenbereich 272" o:spid="_x0000_s1027" editas="canvas" style="width:393.5pt;height:146pt;mso-position-horizontal-relative:char;mso-position-vertical-relative:line" coordsize="49968,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9968;height:18542;visibility:visible;mso-wrap-style:square">
                  <v:fill o:detectmouseclick="t"/>
                  <v:path o:connecttype="none"/>
                </v:shape>
                <v:line id="Gerader Verbinder 282" o:spid="_x0000_s1029" style="position:absolute;visibility:visible;mso-wrap-style:square" from="35682,6254" to="35810,1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gA8YAAADcAAAADwAAAGRycy9kb3ducmV2LnhtbESPQWvCQBSE70L/w/IKvYhumoPaNBux&#10;FrEnoWk9eHtkX7Oh2bdpdtX477uC4HGYmW+YfDnYVpyo941jBc/TBARx5XTDtYLvr81kAcIHZI2t&#10;Y1JwIQ/L4mGUY6bdmT/pVIZaRAj7DBWYELpMSl8ZsuinriOO3o/rLYYo+1rqHs8RbluZJslMWmw4&#10;LhjsaG2o+i2PVkF7+DuO9zJZvxncvswPK3qv051ST4/D6hVEoCHcw7f2h1aQLlK4nolHQB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oAPGAAAA3AAAAA8AAAAAAAAA&#10;AAAAAAAAoQIAAGRycy9kb3ducmV2LnhtbFBLBQYAAAAABAAEAPkAAACUAwAAAAA=&#10;" strokecolor="black [3213]" strokeweight="1.25pt">
                  <v:stroke joinstyle="miter"/>
                </v:line>
                <v:line id="Line 164" o:spid="_x0000_s1030" style="position:absolute;flip:y;visibility:visible;mso-wrap-style:square" from="32994,6254" to="3878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p18EAAADcAAAADwAAAGRycy9kb3ducmV2LnhtbERPTYvCMBC9L/gfwgje1lRBWatRRBAU&#10;97CrgtehmTbFZlKSaOu/3yws7G0e73NWm9424kk+1I4VTMYZCOLC6ZorBdfL/v0DRIjIGhvHpOBF&#10;ATbrwdsKc+06/qbnOVYihXDIUYGJsc2lDIUhi2HsWuLElc5bjAn6SmqPXQq3jZxm2VxarDk1GGxp&#10;Z6i4nx9WgTyeui+/n17Lqjy07nY0n/OuV2o07LdLEJH6+C/+cx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qnXwQAAANwAAAAPAAAAAAAAAAAAAAAA&#10;AKECAABkcnMvZG93bnJldi54bWxQSwUGAAAAAAQABAD5AAAAjwMAAAAA&#10;" strokeweight="1.5pt"/>
                <v:rect id="Rectangle 165" o:spid="_x0000_s1031" style="position:absolute;left:10320;top:3094;width:1521;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H8QA&#10;AADcAAAADwAAAGRycy9kb3ducmV2LnhtbERPTWvCQBC9C/6HZQpeRDfNodWYjVi10ItQtfQ8ZMck&#10;NTsbsmuS9td3hUJv83ifk64HU4uOWldZVvA4j0AQ51ZXXCj4OL/OFiCcR9ZYWyYF3+RgnY1HKSba&#10;9nyk7uQLEULYJaig9L5JpHR5SQbd3DbEgbvY1qAPsC2kbrEP4aaWcRQ9SYMVh4YSG9qWlF9PN6NA&#10;X5fnffdFcW/Nz+59Nz0+fx5elJo8DJsVCE+D/xf/ud90mL+M4f5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TB/EAAAA3AAAAA8AAAAAAAAAAAAAAAAAmAIAAGRycy9k&#10;b3ducmV2LnhtbFBLBQYAAAAABAAEAPUAAACJAwAAAAA=&#10;" fillcolor="silver" strokecolor="silver" strokeweight="1.5pt"/>
                <v:shape id="Freeform 166" o:spid="_x0000_s1032" style="position:absolute;left:10248;top:2407;width:22117;height:7606;visibility:visible;mso-wrap-style:square;v-text-anchor:top" coordsize="4697,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27MQA&#10;AADcAAAADwAAAGRycy9kb3ducmV2LnhtbERP32vCMBB+H/g/hBvsbaab0GlnFBm6DdTB6tjz0dya&#10;YnOpTazVv94MBnu7j+/nTee9rUVHra8cK3gYJiCIC6crLhV87Vb3YxA+IGusHZOCM3mYzwY3U8y0&#10;O/EndXkoRQxhn6ECE0KTSekLQxb90DXEkftxrcUQYVtK3eIphttaPiZJKi1WHBsMNvRiqNjnR6vg&#10;uE7Tj7zYLIK/NG+H7ul1uTXfSt3d9otnEIH68C/+c7/rOH8ygt9n4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NuzEAAAA3AAAAA8AAAAAAAAAAAAAAAAAmAIAAGRycy9k&#10;b3ducmV2LnhtbFBLBQYAAAAABAAEAPUAAACJAwAAAAA=&#10;" path="m317,l4697,r-6,1551l313,1550r,-303l,1247,,250r318,l317,xe" strokeweight="1.5pt">
                  <v:path arrowok="t" o:connecttype="custom" o:connectlocs="149267,0;2211690,0;2208865,760567;147383,760077;147383,611494;0,611494;0,122593;149738,122593;149267,0" o:connectangles="0,0,0,0,0,0,0,0,0"/>
                </v:shape>
                <v:line id="Line 167" o:spid="_x0000_s1033" style="position:absolute;visibility:visible;mso-wrap-style:square" from="11767,3658" to="11767,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J6X8MAAADcAAAADwAAAGRycy9kb3ducmV2LnhtbERPTWvCQBC9F/wPywheim6U1mh0DVoo&#10;tIcWjeJ5yI5JMDsbstsk/ffdQqG3ebzP2aaDqUVHrassK5jPIhDEudUVFwou59fpCoTzyBpry6Tg&#10;mxyku9HDFhNtez5Rl/lChBB2CSoovW8SKV1ekkE3sw1x4G62NegDbAupW+xDuKnlIoqW0mDFoaHE&#10;hl5Kyu/Zl1HA9HgtPmpuTDTE74fjVcbPn51Sk/Gw34DwNPh/8Z/7TYf56yf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Cel/DAAAA3AAAAA8AAAAAAAAAAAAA&#10;AAAAoQIAAGRycy9kb3ducmV2LnhtbFBLBQYAAAAABAAEAPkAAACRAwAAAAA=&#10;" strokeweight=".5pt">
                  <v:stroke dashstyle="dash"/>
                </v:line>
                <v:rect id="Rectangle 168" o:spid="_x0000_s1034" style="position:absolute;left:12210;top:6075;width:2101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RTsQA&#10;AADcAAAADwAAAGRycy9kb3ducmV2LnhtbERPS2vCQBC+C/6HZQredNOiotGNSKGg9FAae+ltyE4e&#10;Jjsbdrcm7a/vFgre5uN7zv4wmk7cyPnGsoLHRQKCuLC64UrBx+VlvgHhA7LGzjIp+CYPh2w62WOq&#10;7cDvdMtDJWII+xQV1CH0qZS+qMmgX9ieOHKldQZDhK6S2uEQw00nn5JkLQ02HBtq7Om5pqLNv4yC&#10;dnj7Well+cnny9ZdX095eV7nSs0exuMORKAx3MX/7pOO87cr+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EU7EAAAA3AAAAA8AAAAAAAAAAAAAAAAAmAIAAGRycy9k&#10;b3ducmV2LnhtbFBLBQYAAAAABAAEAPUAAACJAwAAAAA=&#10;" fillcolor="#fc0"/>
                <v:line id="Line 169" o:spid="_x0000_s1035" style="position:absolute;visibility:visible;mso-wrap-style:square" from="4517,3682" to="26086,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Y20r8AAADcAAAADwAAAGRycy9kb3ducmV2LnhtbERPTc/BQBC+S/yHzUjc2HIoyhKRSByQ&#10;8L4Xt9EdbaM7W91F/XsrkbjNk+dzZovGlOJBtSssKxj0IxDEqdUFZwr+/9a9MQjnkTWWlknBixws&#10;5u3WDBNtn3ygx9FnIoSwS1BB7n2VSOnSnAy6vq2IA3extUEfYJ1JXeMzhJtSDqMolgYLDg05VrTK&#10;Kb0e70bB5WZY4nm/PU0Gt5HbxXq7Kb1S3U6znILw1Pif+Ove6DB/EsPnmXCB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uY20r8AAADcAAAADwAAAAAAAAAAAAAAAACh&#10;AgAAZHJzL2Rvd25yZXYueG1sUEsFBgAAAAAEAAQA+QAAAI0DAAAAAA==&#10;" strokecolor="#c0c" strokeweight="2.25pt">
                  <v:stroke endarrow="block"/>
                </v:line>
                <v:line id="Line 170" o:spid="_x0000_s1036" style="position:absolute;visibility:visible;mso-wrap-style:square" from="16042,9893" to="16042,1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glsMAAADcAAAADwAAAGRycy9kb3ducmV2LnhtbERPS2vCQBC+F/oflil4qxsr1BpdRQQf&#10;9NZUBG9DdkxisrPp7kbTf98tCN7m43vOfNmbRlzJ+cqygtEwAUGcW11xoeDwvXn9AOEDssbGMin4&#10;JQ/LxfPTHFNtb/xF1ywUIoawT1FBGUKbSunzkgz6oW2JI3e2zmCI0BVSO7zFcNPItyR5lwYrjg0l&#10;trQuKa+zzig4dhmfLvXGNdhtd7vz8af240+lBi/9agYiUB8e4rt7r+P86Q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4JbDAAAA3AAAAA8AAAAAAAAAAAAA&#10;AAAAoQIAAGRycy9kb3ducmV2LnhtbFBLBQYAAAAABAAEAPkAAACRAwAAAAA=&#10;" strokeweight="1.5pt"/>
                <v:line id="Line 171" o:spid="_x0000_s1037" style="position:absolute;visibility:visible;mso-wrap-style:square" from="16042,13787" to="22488,1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05MUAAADcAAAADwAAAGRycy9kb3ducmV2LnhtbESPQWvCQBCF74X+h2UKvdVNK0ibukop&#10;qMWbsQi9DdkxSZOdTXc3Gv+9cxB6m+G9ee+b+XJ0nTpRiI1nA8+TDBRx6W3DlYHv/erpFVRMyBY7&#10;z2TgQhGWi/u7OebWn3lHpyJVSkI45migTqnPtY5lTQ7jxPfEoh19cJhkDZW2Ac8S7jr9kmUz7bBh&#10;aaixp8+ayrYYnIHDUPDPb7sKHQ7rzeZ4+GvjdGvM48P48Q4q0Zj+zbfrLyv4b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105MUAAADcAAAADwAAAAAAAAAA&#10;AAAAAAChAgAAZHJzL2Rvd25yZXYueG1sUEsFBgAAAAAEAAQA+QAAAJMDAAAAAA==&#10;" strokeweight="1.5pt"/>
                <v:line id="Line 172" o:spid="_x0000_s1038" style="position:absolute;visibility:visible;mso-wrap-style:square" from="22559,12925" to="22559,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axcAAAADcAAAADwAAAGRycy9kb3ducmV2LnhtbERPTYvCMBC9L/gfwgje1lQFWatRVBA8&#10;7MWuiMchGdtiMylJ1O7++o0geJvH+5zFqrONuJMPtWMFo2EGglg7U3Op4Piz+/wCESKywcYxKfil&#10;AKtl72OBuXEPPtC9iKVIIRxyVFDF2OZSBl2RxTB0LXHiLs5bjAn6UhqPjxRuGznOsqm0WHNqqLCl&#10;bUX6WtysgmKvL+5v4q+n8+Zb6x36A9ZeqUG/W89BROriW/xy702aP5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wGsXAAAAA3AAAAA8AAAAAAAAAAAAAAAAA&#10;oQIAAGRycy9kb3ducmV2LnhtbFBLBQYAAAAABAAEAPkAAACOAwAAAAA=&#10;" strokeweight="3pt"/>
                <v:line id="Line 173" o:spid="_x0000_s1039" style="position:absolute;visibility:visible;mso-wrap-style:square" from="23221,12063" to="23221,1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MGcIAAADcAAAADwAAAGRycy9kb3ducmV2LnhtbESPQWvCQBSE7wX/w/IEb3VjBSnRVURQ&#10;S29NRfD2yD6TmOzbuLvR9N93BcHjMDPfMItVbxpxI+crywom4wQEcW51xYWCw+/2/ROED8gaG8uk&#10;4I88rJaDtwWm2t75h25ZKESEsE9RQRlCm0rp85IM+rFtiaN3ts5giNIVUju8R7hp5EeSzKTBiuNC&#10;iS1tSsrrrDMKjl3Gp0u9dQ12u/3+fLzWfvqt1GjYr+cgAvXhFX62v7SCSITH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SMGcIAAADcAAAADwAAAAAAAAAAAAAA&#10;AAChAgAAZHJzL2Rvd25yZXYueG1sUEsFBgAAAAAEAAQA+QAAAJADAAAAAA==&#10;" strokeweight="1.5pt"/>
                <v:line id="Line 174" o:spid="_x0000_s1040" style="position:absolute;visibility:visible;mso-wrap-style:square" from="23221,13787" to="46651,1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rIcQAAADcAAAADwAAAGRycy9kb3ducmV2LnhtbESPT4vCMBTE74LfITzBm6bVVaRrFBH8&#10;c/Fg9eDeHs2z7W7zUpqo9dtvBMHjMDO/YebL1lTiTo0rLSuIhxEI4szqknMF59NmMAPhPLLGyjIp&#10;eJKD5aLbmWOi7YOPdE99LgKEXYIKCu/rREqXFWTQDW1NHLyrbQz6IJtc6gYfAW4qOYqiqTRYclgo&#10;sKZ1QdlfejMKJjie5sfDxV/3Xz+/7Zo43qY7pfq9dvUNwlPrP+F3e68VjKIYX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SshxAAAANwAAAAPAAAAAAAAAAAA&#10;AAAAAKECAABkcnMvZG93bnJldi54bWxQSwUGAAAAAAQABAD5AAAAkgMAAAAA&#10;" strokeweight="1.5pt">
                  <v:stroke endarrow="block"/>
                </v:line>
                <v:line id="Line 175" o:spid="_x0000_s1041" style="position:absolute;visibility:visible;mso-wrap-style:square" from="35759,6137" to="35759,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39cQAAADcAAAADwAAAGRycy9kb3ducmV2LnhtbESPQWvCQBSE7wX/w/IEb3VjBCnRVUSw&#10;lt6aFqG3R/aZxGTfxt2Npv++Kwgeh5n5hlltBtOKKzlfW1YwmyYgiAuray4V/HzvX99A+ICssbVM&#10;Cv7Iw2Y9ellhpu2Nv+iah1JECPsMFVQhdJmUvqjIoJ/ajjh6J+sMhihdKbXDW4SbVqZJspAGa44L&#10;FXa0q6ho8t4oOPY5/56bvWuxfz8cTsdL4+efSk3Gw3YJItAQnuFH+0MrSJMU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rf1xAAAANwAAAAPAAAAAAAAAAAA&#10;AAAAAKECAABkcnMvZG93bnJldi54bWxQSwUGAAAAAAQABAD5AAAAkgMAAAAA&#10;" strokeweight="1.5pt"/>
                <v:rect id="Rectangle 176" o:spid="_x0000_s1042" style="position:absolute;left:35098;top:8077;width:1328;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EgcUA&#10;AADcAAAADwAAAGRycy9kb3ducmV2LnhtbESPQWsCMRSE74X+h/AKXoomVRBZjSJaQXoQtAt6fGye&#10;u4ublyWJuvrrm0Khx2FmvmFmi8424kY+1I41fAwUCOLCmZpLDfn3pj8BESKywcYxaXhQgMX89WWG&#10;mXF33tPtEEuRIBwy1FDF2GZShqIii2HgWuLknZ23GJP0pTQe7wluGzlUaiwt1pwWKmxpVVFxOVyt&#10;hva4Qvu5k/HLP0bP0zXfrdfqXeveW7ecgojUxf/wX3trNAzVC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sSBxQAAANwAAAAPAAAAAAAAAAAAAAAAAJgCAABkcnMv&#10;ZG93bnJldi54bWxQSwUGAAAAAAQABAD1AAAAigMAAAAA&#10;" strokeweight="1.5pt"/>
                <v:line id="Line 177" o:spid="_x0000_s1043" style="position:absolute;visibility:visible;mso-wrap-style:square" from="38920,4535" to="38920,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GsQAAADcAAAADwAAAGRycy9kb3ducmV2LnhtbESPQWvCQBSE7wX/w/KE3upGW4p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4oaxAAAANwAAAAPAAAAAAAAAAAA&#10;AAAAAKECAABkcnMvZG93bnJldi54bWxQSwUGAAAAAAQABAD5AAAAkgMAAAAA&#10;" strokeweight="1.5pt"/>
                <v:line id="Line 178" o:spid="_x0000_s1044" style="position:absolute;visibility:visible;mso-wrap-style:square" from="39596,4535" to="39596,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vgcQAAADcAAAADwAAAGRycy9kb3ducmV2LnhtbESPQWvCQBSE7wX/w/KE3upGS4t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y+BxAAAANwAAAAPAAAAAAAAAAAA&#10;AAAAAKECAABkcnMvZG93bnJldi54bWxQSwUGAAAAAAQABAD5AAAAkgMAAAAA&#10;" strokeweight="1.5pt"/>
                <v:line id="Line 179" o:spid="_x0000_s1045" style="position:absolute;visibility:visible;mso-wrap-style:square" from="39596,6259" to="46824,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zVcUAAADcAAAADwAAAGRycy9kb3ducmV2LnhtbESPT2vCQBTE74V+h+UVemt2tTaUmFWK&#10;0NaLB6OHentkX/5o9m3IbjX99q5Q8DjMzG+YfDnaTpxp8K1jDZNEgSAunWm51rDffb68g/AB2WDn&#10;mDT8kYfl4vEhx8y4C2/pXIRaRAj7DDU0IfSZlL5syKJPXE8cvcoNFkOUQy3NgJcIt52cKpVKiy3H&#10;hQZ7WjVUnopfq+ENX9N6u/kJ1Xp2OI4r4slX8a3189P4MQcRaAz38H97bTRMVQ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izVcUAAADcAAAADwAAAAAAAAAA&#10;AAAAAAChAgAAZHJzL2Rvd25yZXYueG1sUEsFBgAAAAAEAAQA+QAAAJMDAAAAAA==&#10;" strokeweight="1.5pt">
                  <v:stroke endarrow="block"/>
                </v:line>
                <v:shapetype id="_x0000_t202" coordsize="21600,21600" o:spt="202" path="m,l,21600r21600,l21600,xe">
                  <v:stroke joinstyle="miter"/>
                  <v:path gradientshapeok="t" o:connecttype="rect"/>
                </v:shapetype>
                <v:shape id="Text Box 180" o:spid="_x0000_s1046" type="#_x0000_t202" style="position:absolute;left:41158;top:7622;width:7195;height:4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nhcMA&#10;AADcAAAADwAAAGRycy9kb3ducmV2LnhtbESPT4vCMBTE7wt+h/AEb2tSD65Uo4i4sBcF/1y8PZtn&#10;W21eShK1fvvNwoLHYWZ+w8wWnW3Eg3yoHWvIhgoEceFMzaWG4+H7cwIiRGSDjWPS8KIAi3nvY4a5&#10;cU/e0WMfS5EgHHLUUMXY5lKGoiKLYeha4uRdnLcYk/SlNB6fCW4bOVJqLC3WnBYqbGlVUXHb362G&#10;y2Z7u67vO3Ut1YROmafunG21HvS75RREpC6+w//tH6NhpL7g70w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nhcMAAADcAAAADwAAAAAAAAAAAAAAAACYAgAAZHJzL2Rv&#10;d25yZXYueG1sUEsFBgAAAAAEAAQA9QAAAIgDAAAAAA==&#10;" filled="f" stroked="f">
                  <v:textbox inset="0,0,0,0">
                    <w:txbxContent>
                      <w:p w:rsidR="00113094" w:rsidRPr="005E60FF" w:rsidRDefault="00113094" w:rsidP="00113094">
                        <w:pPr>
                          <w:pStyle w:val="OHPText"/>
                          <w:rPr>
                            <w:color w:val="808080"/>
                            <w:sz w:val="24"/>
                            <w:szCs w:val="24"/>
                          </w:rPr>
                        </w:pPr>
                        <w:r w:rsidRPr="005E60FF">
                          <w:rPr>
                            <w:color w:val="808080"/>
                            <w:sz w:val="24"/>
                            <w:szCs w:val="24"/>
                          </w:rPr>
                          <w:t>zum</w:t>
                        </w:r>
                      </w:p>
                      <w:p w:rsidR="00113094" w:rsidRPr="005E60FF" w:rsidRDefault="00113094" w:rsidP="00113094">
                        <w:pPr>
                          <w:pStyle w:val="OHPText"/>
                          <w:rPr>
                            <w:sz w:val="24"/>
                            <w:szCs w:val="24"/>
                          </w:rPr>
                        </w:pPr>
                        <w:r w:rsidRPr="005E60FF">
                          <w:rPr>
                            <w:color w:val="808080"/>
                            <w:sz w:val="24"/>
                            <w:szCs w:val="24"/>
                          </w:rPr>
                          <w:t>Verstärker</w:t>
                        </w:r>
                      </w:p>
                    </w:txbxContent>
                  </v:textbox>
                </v:shape>
                <v:shape id="Text Box 181" o:spid="_x0000_s1047" type="#_x0000_t202" style="position:absolute;left:2805;width:8146;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113094" w:rsidRPr="00A3340E" w:rsidRDefault="00113094" w:rsidP="00113094">
                        <w:pPr>
                          <w:pStyle w:val="OHPText"/>
                          <w:rPr>
                            <w:color w:val="CC00CC"/>
                            <w:sz w:val="24"/>
                            <w:szCs w:val="24"/>
                          </w:rPr>
                        </w:pPr>
                        <w:proofErr w:type="gramStart"/>
                        <w:r w:rsidRPr="00A3340E">
                          <w:rPr>
                            <w:color w:val="CC00CC"/>
                            <w:sz w:val="24"/>
                            <w:szCs w:val="24"/>
                          </w:rPr>
                          <w:t>ionisierende</w:t>
                        </w:r>
                        <w:proofErr w:type="gramEnd"/>
                      </w:p>
                      <w:p w:rsidR="00113094" w:rsidRPr="00A3340E" w:rsidRDefault="00113094" w:rsidP="00113094">
                        <w:pPr>
                          <w:pStyle w:val="OHPText"/>
                          <w:rPr>
                            <w:color w:val="CC00CC"/>
                            <w:sz w:val="24"/>
                            <w:szCs w:val="24"/>
                          </w:rPr>
                        </w:pPr>
                        <w:r w:rsidRPr="00A3340E">
                          <w:rPr>
                            <w:color w:val="CC00CC"/>
                            <w:sz w:val="24"/>
                            <w:szCs w:val="24"/>
                          </w:rPr>
                          <w:t>Strahlung</w:t>
                        </w:r>
                      </w:p>
                    </w:txbxContent>
                  </v:textbox>
                </v:shape>
                <v:shape id="Text Box 182" o:spid="_x0000_s1048" type="#_x0000_t202" style="position:absolute;left:4198;top:12049;width:10262;height:4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UbMUA&#10;AADcAAAADwAAAGRycy9kb3ducmV2LnhtbESP0WrCQBRE3wX/YbkFX0Q3KohGV5FCaaEENPoBl+xt&#10;EpK9G7LbJPr13YLg4zAzZ5j9cTC16Kh1pWUFi3kEgjizuuRcwe36MduAcB5ZY22ZFNzJwfEwHu0x&#10;1rbnC3Wpz0WAsItRQeF9E0vpsoIMurltiIP3Y1uDPsg2l7rFPsBNLZdRtJYGSw4LBTb0XlBWpb9G&#10;QdVNz4++StarT7d6fMtzskiTrVKTt+G0A+Fp8K/ws/2lFSyjLfyfCUd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hRsxQAAANwAAAAPAAAAAAAAAAAAAAAAAJgCAABkcnMv&#10;ZG93bnJldi54bWxQSwUGAAAAAAQABAD1AAAAigMAAAAA&#10;" filled="f" stroked="f">
                  <v:textbox inset="2.43839mm,1.2192mm,2.43839mm,1.2192mm">
                    <w:txbxContent>
                      <w:p w:rsidR="00113094" w:rsidRPr="00EC5F10" w:rsidRDefault="00113094" w:rsidP="00113094">
                        <w:pPr>
                          <w:pStyle w:val="OHPText"/>
                          <w:rPr>
                            <w:color w:val="0000FF"/>
                            <w:sz w:val="24"/>
                            <w:szCs w:val="24"/>
                          </w:rPr>
                        </w:pPr>
                        <w:r w:rsidRPr="00EC5F10">
                          <w:rPr>
                            <w:color w:val="0000FF"/>
                            <w:sz w:val="24"/>
                            <w:szCs w:val="24"/>
                          </w:rPr>
                          <w:t>Glimmer</w:t>
                        </w:r>
                        <w:r w:rsidRPr="00EC5F10">
                          <w:rPr>
                            <w:color w:val="0000FF"/>
                            <w:sz w:val="24"/>
                            <w:szCs w:val="24"/>
                          </w:rPr>
                          <w:softHyphen/>
                          <w:t>fenster</w:t>
                        </w:r>
                      </w:p>
                    </w:txbxContent>
                  </v:textbox>
                </v:shape>
                <v:line id="Line 183" o:spid="_x0000_s1049" style="position:absolute;flip:y;visibility:visible;mso-wrap-style:square" from="7502,7378" to="9972,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shape id="Text Box 184" o:spid="_x0000_s1050" type="#_x0000_t202" style="position:absolute;left:28700;top:354;width:10002;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113094" w:rsidRPr="00BE1BAF" w:rsidRDefault="00113094" w:rsidP="00113094">
                        <w:pPr>
                          <w:pStyle w:val="OHPText"/>
                          <w:rPr>
                            <w:color w:val="FF0000"/>
                            <w:sz w:val="28"/>
                            <w:szCs w:val="28"/>
                          </w:rPr>
                        </w:pPr>
                        <w:r w:rsidRPr="00FF1D9C">
                          <w:rPr>
                            <w:color w:val="FF0000"/>
                            <w:sz w:val="24"/>
                            <w:szCs w:val="24"/>
                          </w:rPr>
                          <w:t>Zählrohrdraht</w:t>
                        </w:r>
                      </w:p>
                    </w:txbxContent>
                  </v:textbox>
                </v:shape>
                <v:line id="Line 185" o:spid="_x0000_s1051" style="position:absolute;flip:x y;visibility:visible;mso-wrap-style:square" from="28533,10172" to="31623,1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shape id="Text Box 186" o:spid="_x0000_s1052" type="#_x0000_t202" style="position:absolute;left:31797;top:15069;width:13752;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113094" w:rsidRPr="00E0212C" w:rsidRDefault="00113094" w:rsidP="00113094">
                        <w:pPr>
                          <w:pStyle w:val="OHPText"/>
                          <w:rPr>
                            <w:color w:val="FF0000"/>
                            <w:sz w:val="24"/>
                            <w:szCs w:val="24"/>
                          </w:rPr>
                        </w:pPr>
                        <w:r w:rsidRPr="00E0212C">
                          <w:rPr>
                            <w:color w:val="FF0000"/>
                            <w:sz w:val="24"/>
                            <w:szCs w:val="24"/>
                          </w:rPr>
                          <w:t>Zählrohrwand</w:t>
                        </w:r>
                      </w:p>
                    </w:txbxContent>
                  </v:textbox>
                </v:shape>
                <v:shape id="Text Box 187" o:spid="_x0000_s1053" type="#_x0000_t202" style="position:absolute;left:20543;top:15394;width:484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113094" w:rsidRPr="00C42951" w:rsidRDefault="00113094" w:rsidP="00113094">
                        <w:pPr>
                          <w:pStyle w:val="OHPText"/>
                          <w:rPr>
                            <w:sz w:val="24"/>
                            <w:szCs w:val="24"/>
                          </w:rPr>
                        </w:pPr>
                        <w:r w:rsidRPr="00C42951">
                          <w:rPr>
                            <w:sz w:val="24"/>
                            <w:szCs w:val="24"/>
                          </w:rPr>
                          <w:t>450 V</w:t>
                        </w:r>
                      </w:p>
                    </w:txbxContent>
                  </v:textbox>
                </v:shape>
                <v:line id="Line 188" o:spid="_x0000_s1054" style="position:absolute;visibility:visible;mso-wrap-style:square" from="10253,3752" to="1025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5Np8YAAADcAAAADwAAAGRycy9kb3ducmV2LnhtbESPT2vCQBTE74V+h+UJvdWNgZYaXcVa&#10;Cl4s+Afx+Mg+k2j2bbK7NWk/fVcQehxm5jfMdN6bWlzJ+cqygtEwAUGcW11xoWC/+3x+A+EDssba&#10;Min4IQ/z2ePDFDNtO97QdRsKESHsM1RQhtBkUvq8JIN+aBvi6J2sMxiidIXUDrsIN7VMk+RVGqw4&#10;LpTY0LKk/LL9NgrMGr/e2R2W57ZLP1b4Oz627Vqpp0G/mIAI1If/8L290grS0Qvczs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uTafGAAAA3AAAAA8AAAAAAAAA&#10;AAAAAAAAoQIAAGRycy9kb3ducmV2LnhtbFBLBQYAAAAABAAEAPkAAACUAwAAAAA=&#10;" strokecolor="blue" strokeweight="1.75pt"/>
                <v:shape id="Text Box 189" o:spid="_x0000_s1055" type="#_x0000_t202" style="position:absolute;left:21064;top:11285;width:1154;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113094" w:rsidRPr="00C5523F" w:rsidRDefault="00113094" w:rsidP="00113094">
                        <w:pPr>
                          <w:pStyle w:val="OHPText"/>
                          <w:rPr>
                            <w:sz w:val="31"/>
                          </w:rPr>
                        </w:pPr>
                        <w:r w:rsidRPr="00C5523F">
                          <w:rPr>
                            <w:sz w:val="31"/>
                          </w:rPr>
                          <w:t>–</w:t>
                        </w:r>
                      </w:p>
                    </w:txbxContent>
                  </v:textbox>
                </v:shape>
                <v:line id="Line 190" o:spid="_x0000_s1056" style="position:absolute;flip:x;visibility:visible;mso-wrap-style:square" from="25182,1163" to="28138,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group id="Group 191" o:spid="_x0000_s1057" style="position:absolute;left:17794;top:7314;width:678;height:706" coordorigin="4898,3509"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oval id="Oval 192" o:spid="_x0000_s1058" style="position:absolute;left:4898;top:350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CMEA&#10;AADcAAAADwAAAGRycy9kb3ducmV2LnhtbERPy2qDQBTdF/oPwy1k14wxUINxEkpA6LKxhbi8ONdH&#10;49wxzmjM33cWhS4P550dF9OLmUbXWVawWUcgiCurO24UfH/lrzsQziNr7C2Tggc5OB6enzJMtb3z&#10;mebCNyKEsEtRQev9kErpqpYMurUdiANX29GgD3BspB7xHsJNL+MoepMGOw4NLQ50aqm6FpNRUNef&#10;SXIpbuX8U17zaDvZIdlYpVYvy/sehKfF/4v/3B9aQRyH+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QwjBAAAA3AAAAA8AAAAAAAAAAAAAAAAAmAIAAGRycy9kb3du&#10;cmV2LnhtbFBLBQYAAAAABAAEAPUAAACGAwAAAAA=&#10;" fillcolor="#dae3ff">
                    <v:fill color2="#36f" rotate="t" focusposition=".5,.5" focussize="" focus="100%" type="gradientRadial"/>
                  </v:oval>
                  <v:line id="Line 193" o:spid="_x0000_s1059" style="position:absolute;visibility:visible;mso-wrap-style:square" from="4926,3590" to="5016,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4MQAAADcAAAADwAAAGRycy9kb3ducmV2LnhtbESPQWsCMRSE7wX/Q3hCbzW7eyjtahTR&#10;FpQeStUf8Nw8N6ublyWJuu2vbwTB4zAz3zCTWW9bcSEfGscK8lEGgrhyuuFawW77+fIGIkRkja1j&#10;UvBLAWbTwdMES+2u/EOXTaxFgnAoUYGJsSulDJUhi2HkOuLkHZy3GJP0tdQerwluW1lk2au02HBa&#10;MNjRwlB12pytgrXff53yv9rIPa/9R/u9fA/2qNTzsJ+PQUTq4yN8b6+0gqLI4X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D7gxAAAANwAAAAPAAAAAAAAAAAA&#10;AAAAAKECAABkcnMvZG93bnJldi54bWxQSwUGAAAAAAQABAD5AAAAkgMAAAAA&#10;" strokeweight="1pt"/>
                </v:group>
                <v:group id="Group 194" o:spid="_x0000_s1060" style="position:absolute;left:12300;top:4134;width:1008;height:1049" coordorigin="4732,3449" coordsize="21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Oval 195" o:spid="_x0000_s1061" style="position:absolute;left:4732;top:3449;width:2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88MMA&#10;AADcAAAADwAAAGRycy9kb3ducmV2LnhtbESPzWrDMBCE74G8g9hAL6GRa0MJbpQQSguFnmznARZr&#10;/UOslbGUWMnTV4FAj8PMfMPsDsEM4kqT6y0reNskIIhrq3tuFZyq79ctCOeRNQ6WScGNHBz2y8UO&#10;c21nLuha+lZECLscFXTej7mUru7IoNvYkTh6jZ0M+iinVuoJ5wg3g0yT5F0a7DkudDjSZ0f1ubwY&#10;BUUY8cLGrb/uTVb9Bl2gSwulXlbh+AHCU/D/4Wf7RytI0wwe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488MMAAADcAAAADwAAAAAAAAAAAAAAAACYAgAAZHJzL2Rv&#10;d25yZXYueG1sUEsFBgAAAAAEAAQA9QAAAIgDAAAAAA==&#10;" fillcolor="#ffdad1">
                    <v:fill color2="#f30" rotate="t" focusposition=".5,.5" focussize="" focus="100%" type="gradientRadial"/>
                  </v:oval>
                  <v:group id="Group 196" o:spid="_x0000_s1062" style="position:absolute;left:4783;top:3498;width:110;height:110" coordorigin="4363,447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line id="Line 197" o:spid="_x0000_s1063" style="position:absolute;visibility:visible;mso-wrap-style:square" from="4363,4536" to="4473,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Line 198" o:spid="_x0000_s1064" style="position:absolute;rotation:-90;visibility:visible;mso-wrap-style:square" from="4360,4532" to="4470,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ioMcAAADcAAAADwAAAGRycy9kb3ducmV2LnhtbESPT2vCQBTE70K/w/IKXkQ3phgkukpR&#10;i1Kw4J+Dx9fsazY0+zZktxq/fbcg9DjMzG+Y+bKztbhS6yvHCsajBARx4XTFpYLz6W04BeEDssba&#10;MSm4k4fl4qk3x1y7Gx/oegyliBD2OSowITS5lL4wZNGPXEMcvS/XWgxRtqXULd4i3NYyTZJMWqw4&#10;LhhsaGWo+D7+WAWX+2YtP8aZ+Uwnh/eXXbPVg/1Wqf5z9zoDEagL/+FHe6cVpGk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CKKgxwAAANwAAAAPAAAAAAAA&#10;AAAAAAAAAKECAABkcnMvZG93bnJldi54bWxQSwUGAAAAAAQABAD5AAAAlQMAAAAA&#10;" strokeweight="1pt"/>
                  </v:group>
                </v:group>
                <v:group id="Group 199" o:spid="_x0000_s1065" style="position:absolute;left:14614;top:4606;width:1007;height:1050" coordorigin="4732,3449" coordsize="21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200" o:spid="_x0000_s1066" style="position:absolute;left:4732;top:3449;width:2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ugbwA&#10;AADcAAAADwAAAGRycy9kb3ducmV2LnhtbERPSwrCMBDdC94hjOBGNLWCSDWKiILgquoBhmZsi82k&#10;NFGjpzcLweXj/VebYBrxpM7VlhVMJwkI4sLqmksF18thvADhPLLGxjIpeJODzbrfW2Gm7Ytzep59&#10;KWIIuwwVVN63mZSuqMigm9iWOHI32xn0EXal1B2+YrhpZJokc2mw5thQYUu7ior7+WEU5KHFBxs3&#10;2n9us8sp6Bxdmis1HITtEoSn4P/in/uoFaRp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q6BvAAAANwAAAAPAAAAAAAAAAAAAAAAAJgCAABkcnMvZG93bnJldi54&#10;bWxQSwUGAAAAAAQABAD1AAAAgQMAAAAA&#10;" fillcolor="#ffdad1">
                    <v:fill color2="#f30" rotate="t" focusposition=".5,.5" focussize="" focus="100%" type="gradientRadial"/>
                  </v:oval>
                  <v:group id="Group 201" o:spid="_x0000_s1067" style="position:absolute;left:4783;top:3498;width:110;height:110" coordorigin="4363,447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202" o:spid="_x0000_s1068" style="position:absolute;visibility:visible;mso-wrap-style:square" from="4363,4536" to="4473,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kNpsIAAADcAAAADwAAAGRycy9kb3ducmV2LnhtbERP3WrCMBS+H+wdwhl4N1MV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kNpsIAAADcAAAADwAAAAAAAAAAAAAA&#10;AAChAgAAZHJzL2Rvd25yZXYueG1sUEsFBgAAAAAEAAQA+QAAAJADAAAAAA==&#10;" strokeweight="1pt"/>
                    <v:line id="Line 203" o:spid="_x0000_s1069" style="position:absolute;rotation:-90;visibility:visible;mso-wrap-style:square" from="4360,4532" to="4470,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sCcYAAADcAAAADwAAAGRycy9kb3ducmV2LnhtbESPQWvCQBSE70L/w/IKXqRuElFKdBWx&#10;LYrQgtaDx2f2NRuafRuyq8Z/3xWEHoeZ+YaZLTpbiwu1vnKsIB0mIIgLpysuFRy+P15eQfiArLF2&#10;TApu5GExf+rNMNfuyju67EMpIoR9jgpMCE0upS8MWfRD1xBH78e1FkOUbSl1i9cIt7XMkmQiLVYc&#10;Fww2tDJU/O7PVsHx9v4mv9KJOWXj3Xa0adZ68LlWqv/cLacgAnXhP/xob7SCbJTC/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4rAnGAAAA3AAAAA8AAAAAAAAA&#10;AAAAAAAAoQIAAGRycy9kb3ducmV2LnhtbFBLBQYAAAAABAAEAPkAAACUAwAAAAA=&#10;" strokeweight="1pt"/>
                  </v:group>
                </v:group>
                <v:group id="Group 204" o:spid="_x0000_s1070" style="position:absolute;left:16623;top:6778;width:1007;height:1049" coordorigin="4732,3449" coordsize="21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Oval 205" o:spid="_x0000_s1071" style="position:absolute;left:4732;top:3449;width:2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qLcIA&#10;AADcAAAADwAAAGRycy9kb3ducmV2LnhtbESP0YrCMBRE3xf8h3AFXxZNt4VFalMRcUHYp6ofcGmu&#10;bbG5KU3U6NdvBGEfh5k5wxTrYHpxo9F1lhV8LRIQxLXVHTcKTsef+RKE88gae8uk4EEO1uXko8Bc&#10;2ztXdDv4RkQIuxwVtN4PuZSubsmgW9iBOHpnOxr0UY6N1CPeI9z0Mk2Sb2mw47jQ4kDblurL4WoU&#10;VGHAKxv3uXues+Nv0BW6tFJqNg2bFQhPwf+H3+29VpBmGbzOxCM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6otwgAAANwAAAAPAAAAAAAAAAAAAAAAAJgCAABkcnMvZG93&#10;bnJldi54bWxQSwUGAAAAAAQABAD1AAAAhwMAAAAA&#10;" fillcolor="#ffdad1">
                    <v:fill color2="#f30" rotate="t" focusposition=".5,.5" focussize="" focus="100%" type="gradientRadial"/>
                  </v:oval>
                  <v:group id="Group 206" o:spid="_x0000_s1072" style="position:absolute;left:4783;top:3498;width:110;height:110" coordorigin="4363,447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line id="Line 207" o:spid="_x0000_s1073" style="position:absolute;visibility:visible;mso-wrap-style:square" from="4363,4536" to="4473,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strokeweight="1pt"/>
                    <v:line id="Line 208" o:spid="_x0000_s1074" style="position:absolute;rotation:-90;visibility:visible;mso-wrap-style:square" from="4360,4532" to="4470,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0fcYAAADcAAAADwAAAGRycy9kb3ducmV2LnhtbESPT2vCQBTE70K/w/IKXqRujBhKdJXS&#10;PyiCBa0Hj8/sazY0+zZkV43fvisIHoeZ+Q0zW3S2FmdqfeVYwWiYgCAunK64VLD/+Xp5BeEDssba&#10;MSm4kofF/Kk3w1y7C2/pvAuliBD2OSowITS5lL4wZNEPXUMcvV/XWgxRtqXULV4i3NYyTZJMWqw4&#10;Lhhs6N1Q8bc7WQWH6+eH/B5l5phOtuvxqlnqwWapVP+5e5uCCNSFR/jeXmkF6TiD25l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RNH3GAAAA3AAAAA8AAAAAAAAA&#10;AAAAAAAAoQIAAGRycy9kb3ducmV2LnhtbFBLBQYAAAAABAAEAPkAAACUAwAAAAA=&#10;" strokeweight="1pt"/>
                  </v:group>
                </v:group>
                <v:group id="Group 209" o:spid="_x0000_s1075" style="position:absolute;left:19193;top:7357;width:1008;height:1049" coordorigin="4732,3449" coordsize="21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210" o:spid="_x0000_s1076" style="position:absolute;left:4732;top:3449;width:2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4XLwA&#10;AADcAAAADwAAAGRycy9kb3ducmV2LnhtbERPSwrCMBDdC94hjOBGNLWCSDWKiILgquoBhmZsi82k&#10;NFGjpzcLweXj/VebYBrxpM7VlhVMJwkI4sLqmksF18thvADhPLLGxjIpeJODzbrfW2Gm7Ytzep59&#10;KWIIuwwVVN63mZSuqMigm9iWOHI32xn0EXal1B2+YrhpZJokc2mw5thQYUu7ior7+WEU5KHFBxs3&#10;2n9us8sp6Bxdmis1HITtEoSn4P/in/uoFaSz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kzhcvAAAANwAAAAPAAAAAAAAAAAAAAAAAJgCAABkcnMvZG93bnJldi54&#10;bWxQSwUGAAAAAAQABAD1AAAAgQMAAAAA&#10;" fillcolor="#ffdad1">
                    <v:fill color2="#f30" rotate="t" focusposition=".5,.5" focussize="" focus="100%" type="gradientRadial"/>
                  </v:oval>
                  <v:group id="Group 211" o:spid="_x0000_s1077" style="position:absolute;left:4783;top:3498;width:110;height:110" coordorigin="4363,447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Line 212" o:spid="_x0000_s1078" style="position:absolute;visibility:visible;mso-wrap-style:square" from="4363,4536" to="4473,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28IAAADcAAAADwAAAGRycy9kb3ducmV2LnhtbERP3WrCMBS+H+wdwhl4N1NF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28IAAADcAAAADwAAAAAAAAAAAAAA&#10;AAChAgAAZHJzL2Rvd25yZXYueG1sUEsFBgAAAAAEAAQA+QAAAJADAAAAAA==&#10;" strokeweight="1pt"/>
                    <v:line id="Line 213" o:spid="_x0000_s1079" style="position:absolute;rotation:-90;visibility:visible;mso-wrap-style:square" from="4360,4532" to="4470,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fdMcAAADcAAAADwAAAGRycy9kb3ducmV2LnhtbESPW2vCQBSE3wv9D8sp9EV0k7SKRFeR&#10;XlAKFbw8+HjMHrPB7NmQ3Wr8992C0MdhZr5hpvPO1uJCra8cK0gHCQjiwumKSwX73Wd/DMIHZI21&#10;Y1JwIw/z2ePDFHPtrryhyzaUIkLY56jAhNDkUvrCkEU/cA1x9E6utRiibEupW7xGuK1lliQjabHi&#10;uGCwoTdDxXn7YxUcbh/vcp2OzDEbbr5eVs1S976XSj0/dYsJiEBd+A/f2yutIHtN4e9MP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t90xwAAANwAAAAPAAAAAAAA&#10;AAAAAAAAAKECAABkcnMvZG93bnJldi54bWxQSwUGAAAAAAQABAD5AAAAlQMAAAAA&#10;" strokeweight="1pt"/>
                  </v:group>
                </v:group>
                <v:group id="Group 214" o:spid="_x0000_s1080" style="position:absolute;left:20412;top:7604;width:678;height:706" coordorigin="4898,3509"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oval id="Oval 215" o:spid="_x0000_s1081" style="position:absolute;left:4898;top:350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438QA&#10;AADcAAAADwAAAGRycy9kb3ducmV2LnhtbESPS4vCQBCE74L/YegFbzrxwWbJOoosCB41K+ixyXQe&#10;a6Ynmxlj/PeOIHgsquorarnuTS06al1lWcF0EoEgzqyuuFBw/N2Ov0A4j6yxtkwK7uRgvRoOlpho&#10;e+MDdakvRICwS1BB6X2TSOmykgy6iW2Ig5fb1qAPsi2kbvEW4KaWsyj6lAYrDgslNvRTUnZJr0ZB&#10;nu/j+JT+n7u/82Ubza+2iadWqdFHv/kG4an37/CrvdMKZos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ON/EAAAA3AAAAA8AAAAAAAAAAAAAAAAAmAIAAGRycy9k&#10;b3ducmV2LnhtbFBLBQYAAAAABAAEAPUAAACJAwAAAAA=&#10;" fillcolor="#dae3ff">
                    <v:fill color2="#36f" rotate="t" focusposition=".5,.5" focussize="" focus="100%" type="gradientRadial"/>
                  </v:oval>
                  <v:line id="Line 216" o:spid="_x0000_s1082" style="position:absolute;visibility:visible;mso-wrap-style:square" from="4926,3590" to="5016,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group>
                <v:group id="Group 217" o:spid="_x0000_s1083" style="position:absolute;left:13471;top:4477;width:678;height:706" coordorigin="4898,3509"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Oval 218" o:spid="_x0000_s1084" style="position:absolute;left:4898;top:350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bR8UA&#10;AADcAAAADwAAAGRycy9kb3ducmV2LnhtbESPzWrDMBCE74W8g9hCbo1sN9jFjRJCIdBj4haa42Kt&#10;fxpr5VqK7b59FQj0OMzMN8xmN5tOjDS41rKCeBWBIC6tbrlW8PlxeHoB4Tyyxs4yKfglB7vt4mGD&#10;ubYTn2gsfC0ChF2OChrv+1xKVzZk0K1sTxy8yg4GfZBDLfWAU4CbTiZRlEqDLYeFBnt6a6i8FFej&#10;oKqOWfZV/JzH7/PlED1fbZ/FVqnl47x/BeFp9v/he/tdK0jWK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ZtHxQAAANwAAAAPAAAAAAAAAAAAAAAAAJgCAABkcnMv&#10;ZG93bnJldi54bWxQSwUGAAAAAAQABAD1AAAAigMAAAAA&#10;" fillcolor="#dae3ff">
                    <v:fill color2="#36f" rotate="t" focusposition=".5,.5" focussize="" focus="100%" type="gradientRadial"/>
                  </v:oval>
                  <v:line id="Line 219" o:spid="_x0000_s1085" style="position:absolute;visibility:visible;mso-wrap-style:square" from="4926,3590" to="5016,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group>
                <v:group id="Group 220" o:spid="_x0000_s1086" style="position:absolute;left:15870;top:4805;width:678;height:706" coordorigin="4898,3509"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oval id="Oval 221" o:spid="_x0000_s1087" style="position:absolute;left:4898;top:350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PNcUA&#10;AADcAAAADwAAAGRycy9kb3ducmV2LnhtbESPT2vCQBTE74LfYXkFb7qJFmNTVykFwWObFvT4yL78&#10;abJvY3aN8dt3CwWPw8z8htnuR9OKgXpXW1YQLyIQxLnVNZcKvr8O8w0I55E1tpZJwZ0c7HfTyRZT&#10;bW/8SUPmSxEg7FJUUHnfpVK6vCKDbmE74uAVtjfog+xLqXu8Bbhp5TKK1tJgzWGhwo7eK8qb7GoU&#10;FMVHkpyyy3n4OTeHaHW1XRJbpWZP49srCE+jf4T/20etYPn8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g81xQAAANwAAAAPAAAAAAAAAAAAAAAAAJgCAABkcnMv&#10;ZG93bnJldi54bWxQSwUGAAAAAAQABAD1AAAAigMAAAAA&#10;" fillcolor="#dae3ff">
                    <v:fill color2="#36f" rotate="t" focusposition=".5,.5" focussize="" focus="100%" type="gradientRadial"/>
                  </v:oval>
                  <v:line id="Line 222" o:spid="_x0000_s1088" style="position:absolute;visibility:visible;mso-wrap-style:square" from="4926,3590" to="5016,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group>
                <v:line id="Line 223" o:spid="_x0000_s1089" style="position:absolute;visibility:visible;mso-wrap-style:square" from="12781,3128" to="12781,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4Q8YAAADcAAAADwAAAGRycy9kb3ducmV2LnhtbESPT4vCMBTE7wt+h/AEL8uaKrh/qlFk&#10;WUV0L1oPHp/Nsyk2L6WJWr+9ERb2OMzMb5jJrLWVuFLjS8cKBv0EBHHudMmFgn22ePsE4QOyxsox&#10;KbiTh9m08zLBVLsbb+m6C4WIEPYpKjAh1KmUPjdk0fddTRy9k2sshiibQuoGbxFuKzlMkndpseS4&#10;YLCmb0P5eXexCn4vh6PJNoftfpPN18v2VX+sf76U6nXb+RhEoDb8h//aK61gOBrA8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tuEPGAAAA3AAAAA8AAAAAAAAA&#10;AAAAAAAAoQIAAGRycy9kb3ducmV2LnhtbFBLBQYAAAAABAAEAPkAAACUAwAAAAA=&#10;">
                  <v:stroke endarrow="block" endarrowwidth="narrow" endarrowlength="short"/>
                </v:line>
                <v:line id="Line 224" o:spid="_x0000_s1090" style="position:absolute;visibility:visible;mso-wrap-style:square" from="15156,3581" to="15156,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8mNMcAAADcAAAADwAAAGRycy9kb3ducmV2LnhtbESPT2vCQBTE74LfYXlCL6KbBuqf1FWk&#10;tKWoF40Hj8/sazY0+zZkV02/fbcgeBxm5jfMYtXZWlyp9ZVjBc/jBARx4XTFpYJj/jGagfABWWPt&#10;mBT8kofVst9bYKbdjfd0PYRSRAj7DBWYEJpMSl8YsujHriGO3rdrLYYo21LqFm8RbmuZJslEWqw4&#10;Lhhs6M1Q8XO4WAW7y+ls8u1pf9zm681nN9TTzftcqadBt34FEagLj/C9/aUVpC8p/J+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fyY0xwAAANwAAAAPAAAAAAAA&#10;AAAAAAAAAKECAABkcnMvZG93bnJldi54bWxQSwUGAAAAAAQABAD5AAAAlQMAAAAA&#10;">
                  <v:stroke endarrow="block" endarrowwidth="narrow" endarrowlength="short"/>
                </v:line>
                <v:line id="Line 225" o:spid="_x0000_s1091" style="position:absolute;visibility:visible;mso-wrap-style:square" from="17070,7924" to="17070,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r8cAAADcAAAADwAAAGRycy9kb3ducmV2LnhtbESPQWsCMRSE70L/Q3gFL6JZl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4OvxwAAANwAAAAPAAAAAAAA&#10;AAAAAAAAAKECAABkcnMvZG93bnJldi54bWxQSwUGAAAAAAQABAD5AAAAlQMAAAAA&#10;">
                  <v:stroke endarrow="block" endarrowwidth="narrow" endarrowlength="short"/>
                </v:line>
                <v:line id="Line 226" o:spid="_x0000_s1092" style="position:absolute;visibility:visible;mso-wrap-style:square" from="19688,8503" to="19688,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b28cAAADcAAAADwAAAGRycy9kb3ducmV2LnhtbESPQWsCMRSE70L/Q3gFL6JZxVZdjSKi&#10;pWgvuh48Pjevm6Wbl2UTdfvvm0Khx2FmvmEWq9ZW4k6NLx0rGA4SEMS50yUXCs7Zrj8F4QOyxsox&#10;KfgmD6vlU2eBqXYPPtL9FAoRIexTVGBCqFMpfW7Ioh+4mjh6n66xGKJsCqkbfES4reQoSV6lxZLj&#10;gsGaNobyr9PNKvi4Xa4mO1yO50O23r+1PT3Zb2dKdZ/b9RxEoDb8h//a71rB6GUMv2fi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hvbxwAAANwAAAAPAAAAAAAA&#10;AAAAAAAAAKECAABkcnMvZG93bnJldi54bWxQSwUGAAAAAAQABAD5AAAAlQMAAAAA&#10;">
                  <v:stroke endarrow="block" endarrowwidth="narrow" endarrowlength="short"/>
                </v:line>
                <v:line id="Line 227" o:spid="_x0000_s1093" style="position:absolute;visibility:visible;mso-wrap-style:square" from="18151,6351" to="18151,6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QMYAAADcAAAADwAAAGRycy9kb3ducmV2LnhtbESPQWsCMRSE70L/Q3hCL1KzCtp2NYpI&#10;W0S96Hrw+Nw8N0s3L8sm6vrvm4LgcZiZb5jpvLWVuFLjS8cKBv0EBHHudMmFgkP2/fYBwgdkjZVj&#10;UnAnD/PZS2eKqXY33tF1HwoRIexTVGBCqFMpfW7Iou+7mjh6Z9dYDFE2hdQN3iLcVnKYJGNpseS4&#10;YLCmpaH8d3+xCraX48lkm+PusMkW65+2p9/XX59KvXbbxQREoDY8w4/2SisYjk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vkDGAAAA3AAAAA8AAAAAAAAA&#10;AAAAAAAAoQIAAGRycy9kb3ducmV2LnhtbFBLBQYAAAAABAAEAPkAAACUAwAAAAA=&#10;">
                  <v:stroke endarrow="block" endarrowwidth="narrow" endarrowlength="short"/>
                </v:line>
                <v:line id="Line 228" o:spid="_x0000_s1094" style="position:absolute;visibility:visible;mso-wrap-style:square" from="20736,6621" to="20736,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gN8YAAADcAAAADwAAAGRycy9kb3ducmV2LnhtbESPQWsCMRSE70L/Q3gFL6VmFbTtahQR&#10;laJedD14fG5eN0s3L8sm6vrvm4LgcZiZb5jJrLWVuFLjS8cK+r0EBHHudMmFgmO2ev8E4QOyxsox&#10;KbiTh9n0pTPBVLsb7+l6CIWIEPYpKjAh1KmUPjdk0fdcTRy9H9dYDFE2hdQN3iLcVnKQJCNpseS4&#10;YLCmhaH893CxCnaX09lk29P+uM3mm3X7pj82yy+luq/tfAwiUBue4Uf7WysYDEfwfyYe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EIDfGAAAA3AAAAA8AAAAAAAAA&#10;AAAAAAAAoQIAAGRycy9kb3ducmV2LnhtbFBLBQYAAAAABAAEAPkAAACUAwAAAAA=&#10;">
                  <v:stroke endarrow="block" endarrowwidth="narrow" endarrowlength="short"/>
                </v:line>
                <v:line id="Line 229" o:spid="_x0000_s1095" style="position:absolute;visibility:visible;mso-wrap-style:square" from="13842,5135" to="13842,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FrMYAAADcAAAADwAAAGRycy9kb3ducmV2LnhtbESPQWsCMRSE70L/Q3gFL1KzCtZ2NYqI&#10;StFedD14fG5eN0s3L8sm6vrvm4LgcZiZb5jpvLWVuFLjS8cKBv0EBHHudMmFgmO2fvsA4QOyxsox&#10;KbiTh/nspTPFVLsb7+l6CIWIEPYpKjAh1KmUPjdk0fddTRy9H9dYDFE2hdQN3iLcVnKYJO/SYslx&#10;wWBNS0P57+FiFXxfTmeT7U774y5bbDdtT4+3q0+luq/tYgIiUBue4Uf7SysYjs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IhazGAAAA3AAAAA8AAAAAAAAA&#10;AAAAAAAAoQIAAGRycy9kb3ducmV2LnhtbFBLBQYAAAAABAAEAPkAAACUAwAAAAA=&#10;">
                  <v:stroke endarrow="block" endarrowwidth="narrow" endarrowlength="short"/>
                </v:line>
                <v:line id="Line 230" o:spid="_x0000_s1096" style="position:absolute;visibility:visible;mso-wrap-style:square" from="16242,5463" to="1624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cR3sQAAADcAAAADwAAAGRycy9kb3ducmV2LnhtbERPz2vCMBS+D/Y/hDfYZdhUQTerUUS2&#10;MXSXWg89Ppu3pqx5KU3U+t8vB2HHj+/3cj3YVlyo941jBeMkBUFcOd1wreBYfIzeQPiArLF1TApu&#10;5GG9enxYYqbdlXO6HEItYgj7DBWYELpMSl8ZsugT1xFH7sf1FkOEfS11j9cYbls5SdOZtNhwbDDY&#10;0dZQ9Xs4WwXf5/Jkin2ZH/fFZvc5vOjX3ftcqeenYbMAEWgI/+K7+0srmEzj2ngmH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xHexAAAANwAAAAPAAAAAAAAAAAA&#10;AAAAAKECAABkcnMvZG93bnJldi54bWxQSwUGAAAAAAQABAD5AAAAkgMAAAAA&#10;">
                  <v:stroke endarrow="block" endarrowwidth="narrow" endarrowlength="short"/>
                </v:line>
                <v:group id="Group 231" o:spid="_x0000_s1097" style="position:absolute;left:21811;top:7936;width:1008;height:1049" coordorigin="4732,3449" coordsize="21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oval id="Oval 232" o:spid="_x0000_s1098" style="position:absolute;left:4732;top:3449;width:2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bR7wA&#10;AADcAAAADwAAAGRycy9kb3ducmV2LnhtbERPSwrCMBDdC94hjOBGNLWCSDWKiILgquoBhmZsi82k&#10;NFGjpzcLweXj/VebYBrxpM7VlhVMJwkI4sLqmksF18thvADhPLLGxjIpeJODzbrfW2Gm7Ytzep59&#10;KWIIuwwVVN63mZSuqMigm9iWOHI32xn0EXal1B2+YrhpZJokc2mw5thQYUu7ior7+WEU5KHFBxs3&#10;2n9us8sp6Bxdmis1HITtEoSn4P/in/uoFaTzOD+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VhtHvAAAANwAAAAPAAAAAAAAAAAAAAAAAJgCAABkcnMvZG93bnJldi54&#10;bWxQSwUGAAAAAAQABAD1AAAAgQMAAAAA&#10;" fillcolor="#ffdad1">
                    <v:fill color2="#f30" rotate="t" focusposition=".5,.5" focussize="" focus="100%" type="gradientRadial"/>
                  </v:oval>
                  <v:group id="Group 233" o:spid="_x0000_s1099" style="position:absolute;left:4783;top:3498;width:110;height:110" coordorigin="4363,447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Line 234" o:spid="_x0000_s1100" style="position:absolute;visibility:visible;mso-wrap-style:square" from="4363,4536" to="4473,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ZV8UAAADcAAAADwAAAGRycy9kb3ducmV2LnhtbESPwW7CMBBE70j9B2sr9QYOOSAaMFHV&#10;FqmIAyrlA5Z4iUPidWQbSPv1uFKlHkcz80azLAfbiSv50DhWMJ1kIIgrpxuuFRy+1uM5iBCRNXaO&#10;ScE3BShXD6MlFtrd+JOu+1iLBOFQoAITY19IGSpDFsPE9cTJOzlvMSbpa6k93hLcdjLPspm02HBa&#10;MNjTq6Gq3V+sgo0/btvpT23kkTf+vdu9PQd7VurpcXhZgIg0xP/wX/tDK8hn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ZV8UAAADcAAAADwAAAAAAAAAA&#10;AAAAAAChAgAAZHJzL2Rvd25yZXYueG1sUEsFBgAAAAAEAAQA+QAAAJMDAAAAAA==&#10;" strokeweight="1pt"/>
                    <v:line id="Line 235" o:spid="_x0000_s1101" style="position:absolute;rotation:-90;visibility:visible;mso-wrap-style:square" from="4360,4532" to="4470,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4+MYAAADcAAAADwAAAGRycy9kb3ducmV2LnhtbESPT2vCQBTE70K/w/IKXqRujBhKdJXS&#10;PyiCBa0Hj8/sazY0+zZkV43fvisIHoeZ+Q0zW3S2FmdqfeVYwWiYgCAunK64VLD/+Xp5BeEDssba&#10;MSm4kofF/Kk3w1y7C2/pvAuliBD2OSowITS5lL4wZNEPXUMcvV/XWgxRtqXULV4i3NYyTZJMWqw4&#10;Lhhs6N1Q8bc7WQWH6+eH/B5l5phOtuvxqlnqwWapVP+5e5uCCNSFR/jeXmkFaTaG25l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VuPjGAAAA3AAAAA8AAAAAAAAA&#10;AAAAAAAAoQIAAGRycy9kb3ducmV2LnhtbFBLBQYAAAAABAAEAPkAAACUAwAAAAA=&#10;" strokeweight="1pt"/>
                  </v:group>
                </v:group>
                <v:group id="Group 236" o:spid="_x0000_s1102" style="position:absolute;left:23030;top:8183;width:678;height:706" coordorigin="4898,3509" coordsize="14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oval id="Oval 237" o:spid="_x0000_s1103" style="position:absolute;left:4898;top:350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UMUA&#10;AADcAAAADwAAAGRycy9kb3ducmV2LnhtbESPzWrDMBCE74W8g9hCbo1sl9jFjRJCIdBj4haa42Kt&#10;fxpr5VqK7b59FQj0OMzMN8xmN5tOjDS41rKCeBWBIC6tbrlW8PlxeHoB4Tyyxs4yKfglB7vt4mGD&#10;ubYTn2gsfC0ChF2OChrv+1xKVzZk0K1sTxy8yg4GfZBDLfWAU4CbTiZRlEqDLYeFBnt6a6i8FFej&#10;oKqOWfZV/JzH7/PlED1fbZ/FVqnl47x/BeFp9v/he/tdK0jSN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llQxQAAANwAAAAPAAAAAAAAAAAAAAAAAJgCAABkcnMv&#10;ZG93bnJldi54bWxQSwUGAAAAAAQABAD1AAAAigMAAAAA&#10;" fillcolor="#dae3ff">
                    <v:fill color2="#36f" rotate="t" focusposition=".5,.5" focussize="" focus="100%" type="gradientRadial"/>
                  </v:oval>
                  <v:line id="Line 238" o:spid="_x0000_s1104" style="position:absolute;visibility:visible;mso-wrap-style:square" from="4926,3590" to="5016,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fVMQAAADcAAAADwAAAGRycy9kb3ducmV2LnhtbESPzYoCMRCE74LvEFrwphk9DDoaZdkf&#10;UDws/jxAO2kno5POkGR1dp9+s7Dgsaiqr6jlurONuJMPtWMFk3EGgrh0uuZKwen4MZqBCBFZY+OY&#10;FHxTgPWq31tiod2D93Q/xEokCIcCFZgY20LKUBqyGMauJU7exXmLMUlfSe3xkeC2kdMsy6XFmtOC&#10;wZZeDZW3w5dVsPXn3W3yUxl55q1/bz7f5sFelRoOupcFiEhdfIb/2xutYJr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9UxAAAANwAAAAPAAAAAAAAAAAA&#10;AAAAAKECAABkcnMvZG93bnJldi54bWxQSwUGAAAAAAQABAD5AAAAkgMAAAAA&#10;" strokeweight="1pt"/>
                </v:group>
                <v:line id="Line 239" o:spid="_x0000_s1105" style="position:absolute;visibility:visible;mso-wrap-style:square" from="22306,9082" to="22307,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PEcYAAADcAAAADwAAAGRycy9kb3ducmV2LnhtbESPQWsCMRSE70L/Q3iFXkSz9aB1NYoU&#10;LUV70fXg8bl5bhY3L8sm6vbfG0HwOMzMN8x03tpKXKnxpWMFn/0EBHHudMmFgn226n2B8AFZY+WY&#10;FPyTh/nsrTPFVLsbb+m6C4WIEPYpKjAh1KmUPjdk0fddTRy9k2sshiibQuoGbxFuKzlIkqG0WHJc&#10;MFjTt6H8vLtYBX+Xw9Fkm8N2v8kW65+2q0fr5Vipj/d2MQERqA2v8LP9qxUMhiN4nI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TxHGAAAA3AAAAA8AAAAAAAAA&#10;AAAAAAAAoQIAAGRycy9kb3ducmV2LnhtbFBLBQYAAAAABAAEAPkAAACUAwAAAAA=&#10;">
                  <v:stroke endarrow="block" endarrowwidth="narrow" endarrowlength="short"/>
                </v:line>
                <v:line id="Line 240" o:spid="_x0000_s1106" style="position:absolute;visibility:visible;mso-wrap-style:square" from="23354,7200" to="23354,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bY8MAAADcAAAADwAAAGRycy9kb3ducmV2LnhtbERPPW/CMBDdkfofrKvUBRWnDEADBqEK&#10;KgQsEAbGIz7iiPgcxQbCv8cDEuPT+57MWluJGzW+dKzgp5eAIM6dLrlQcMiW3yMQPiBrrByTggd5&#10;mE0/OhNMtbvzjm77UIgYwj5FBSaEOpXS54Ys+p6riSN3do3FEGFTSN3gPYbbSvaTZCAtlhwbDNb0&#10;Zyi/7K9WwfZ6PJlsc9wdNtl8/d929XC9+FXq67Odj0EEasNb/HKvtIL+I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722PDAAAA3AAAAA8AAAAAAAAAAAAA&#10;AAAAoQIAAGRycy9kb3ducmV2LnhtbFBLBQYAAAAABAAEAPkAAACRAwAAAAA=&#10;">
                  <v:stroke endarrow="block" endarrowwidth="narrow" endarrowlength="short"/>
                </v:line>
                <v:rect id="Rectangle 241" o:spid="_x0000_s1107" style="position:absolute;left:31137;top:2373;width:1408;height: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MMA&#10;AADcAAAADwAAAGRycy9kb3ducmV2LnhtbESPT4vCMBTE74LfIbwFL6KpXVbcrlGkIHj1D3h9NM+2&#10;bPNSk7TWb2+EhT0OM/MbZr0dTCN6cr62rGAxT0AQF1bXXCq4nPezFQgfkDU2lknBkzxsN+PRGjNt&#10;H3yk/hRKESHsM1RQhdBmUvqiIoN+blvi6N2sMxiidKXUDh8RbhqZJslSGqw5LlTYUl5R8XvqjIKv&#10;vLsfnnQvpv5MXXr9vLl81Ss1+Rh2PyACDeE//Nc+aAXp8hv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MMAAADcAAAADwAAAAAAAAAAAAAAAACYAgAAZHJzL2Rv&#10;d25yZXYueG1sUEsFBgAAAAAEAAQA9QAAAIgDAAAAAA==&#10;" fillcolor="silver" strokeweight="1.5pt"/>
                <v:shape id="Text Box 242" o:spid="_x0000_s1108" type="#_x0000_t202" style="position:absolute;left:23858;top:11386;width:1253;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113094" w:rsidRPr="00C5523F" w:rsidRDefault="00113094" w:rsidP="00113094">
                        <w:pPr>
                          <w:pStyle w:val="OHPText"/>
                          <w:rPr>
                            <w:sz w:val="31"/>
                          </w:rPr>
                        </w:pPr>
                        <w:r w:rsidRPr="00C5523F">
                          <w:rPr>
                            <w:sz w:val="31"/>
                          </w:rPr>
                          <w:t>+</w:t>
                        </w:r>
                      </w:p>
                    </w:txbxContent>
                  </v:textbox>
                </v:shape>
                <v:shape id="Text Box 243" o:spid="_x0000_s1109" type="#_x0000_t202" style="position:absolute;left:36890;top:9315;width:1887;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113094" w:rsidRPr="0092521D" w:rsidRDefault="00113094" w:rsidP="00113094">
                        <w:pPr>
                          <w:pStyle w:val="OHPText"/>
                          <w:rPr>
                            <w:sz w:val="24"/>
                            <w:szCs w:val="24"/>
                          </w:rPr>
                        </w:pPr>
                        <w:r w:rsidRPr="0092521D">
                          <w:rPr>
                            <w:sz w:val="24"/>
                            <w:szCs w:val="24"/>
                          </w:rPr>
                          <w:t>R</w:t>
                        </w:r>
                      </w:p>
                    </w:txbxContent>
                  </v:textbox>
                </v:shape>
                <w10:anchorlock/>
              </v:group>
            </w:pict>
          </mc:Fallback>
        </mc:AlternateContent>
      </w:r>
    </w:p>
    <w:p w:rsidR="009C2D29" w:rsidRDefault="007855E1" w:rsidP="009C2D29">
      <w:pPr>
        <w:rPr>
          <w:rFonts w:ascii="Arial" w:hAnsi="Arial" w:cs="Arial"/>
        </w:rPr>
      </w:pPr>
      <w:r w:rsidRPr="00CE11CD">
        <w:rPr>
          <w:rFonts w:ascii="Arial" w:hAnsi="Arial" w:cs="Arial"/>
        </w:rPr>
        <w:t>Abb. 2: Aufbau und Funktionsweise des Geiger-Müller-Zählrohrs</w:t>
      </w:r>
    </w:p>
    <w:p w:rsidR="00BF3BC6" w:rsidRPr="000C076F" w:rsidRDefault="00DE3641" w:rsidP="00BF3BC6">
      <w:pPr>
        <w:spacing w:after="120"/>
        <w:rPr>
          <w:rFonts w:ascii="Arial" w:hAnsi="Arial" w:cs="Arial"/>
        </w:rPr>
      </w:pPr>
      <w:r w:rsidRPr="00CE11CD">
        <w:rPr>
          <w:rFonts w:ascii="Arial" w:hAnsi="Arial" w:cs="Arial"/>
          <w:noProof/>
          <w:lang w:eastAsia="de-DE"/>
        </w:rPr>
        <mc:AlternateContent>
          <mc:Choice Requires="wps">
            <w:drawing>
              <wp:anchor distT="45720" distB="45720" distL="114300" distR="114300" simplePos="0" relativeHeight="251661312" behindDoc="0" locked="0" layoutInCell="1" allowOverlap="1" wp14:anchorId="248C4E06" wp14:editId="3599FCFE">
                <wp:simplePos x="0" y="0"/>
                <wp:positionH relativeFrom="column">
                  <wp:posOffset>3381375</wp:posOffset>
                </wp:positionH>
                <wp:positionV relativeFrom="paragraph">
                  <wp:posOffset>208915</wp:posOffset>
                </wp:positionV>
                <wp:extent cx="2360930" cy="1404620"/>
                <wp:effectExtent l="0" t="0" r="0" b="635"/>
                <wp:wrapSquare wrapText="bothSides"/>
                <wp:docPr id="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F4BE4" w:rsidRDefault="009F4BE4">
                            <w:pPr>
                              <w:rPr>
                                <w:noProof/>
                                <w:lang w:eastAsia="de-DE"/>
                              </w:rPr>
                            </w:pPr>
                            <w:r>
                              <w:rPr>
                                <w:noProof/>
                                <w:lang w:eastAsia="de-DE"/>
                              </w:rPr>
                              <w:drawing>
                                <wp:inline distT="0" distB="0" distL="0" distR="0" wp14:anchorId="7E5E1015" wp14:editId="799BEAE3">
                                  <wp:extent cx="2307590" cy="1533525"/>
                                  <wp:effectExtent l="0" t="0" r="0" b="952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DSC059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7590" cy="1533525"/>
                                          </a:xfrm>
                                          <a:prstGeom prst="rect">
                                            <a:avLst/>
                                          </a:prstGeom>
                                        </pic:spPr>
                                      </pic:pic>
                                    </a:graphicData>
                                  </a:graphic>
                                </wp:inline>
                              </w:drawing>
                            </w:r>
                          </w:p>
                          <w:p w:rsidR="009F4BE4" w:rsidRPr="00E113F5" w:rsidRDefault="009F4BE4">
                            <w:pPr>
                              <w:rPr>
                                <w:rFonts w:ascii="Arial" w:hAnsi="Arial" w:cs="Arial"/>
                              </w:rPr>
                            </w:pPr>
                            <w:r w:rsidRPr="00E113F5">
                              <w:rPr>
                                <w:rFonts w:ascii="Arial" w:hAnsi="Arial" w:cs="Arial"/>
                              </w:rPr>
                              <w:t>Abb. 3: Geiger-Müller-Zählrohr mit Anschlusskabel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48C4E06" id="_x0000_s1110" type="#_x0000_t202" style="position:absolute;margin-left:266.25pt;margin-top:16.4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" stroked="f">
                <v:textbox style="mso-fit-shape-to-text:t">
                  <w:txbxContent>
                    <w:p w:rsidR="009F4BE4" w:rsidRDefault="009F4BE4">
                      <w:pPr>
                        <w:rPr>
                          <w:noProof/>
                          <w:lang w:eastAsia="de-DE"/>
                        </w:rPr>
                      </w:pPr>
                      <w:r>
                        <w:rPr>
                          <w:noProof/>
                          <w:lang w:eastAsia="de-DE"/>
                        </w:rPr>
                        <w:drawing>
                          <wp:inline distT="0" distB="0" distL="0" distR="0" wp14:anchorId="7E5E1015" wp14:editId="799BEAE3">
                            <wp:extent cx="2307590" cy="1533525"/>
                            <wp:effectExtent l="0" t="0" r="0" b="952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DSC059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7590" cy="1533525"/>
                                    </a:xfrm>
                                    <a:prstGeom prst="rect">
                                      <a:avLst/>
                                    </a:prstGeom>
                                  </pic:spPr>
                                </pic:pic>
                              </a:graphicData>
                            </a:graphic>
                          </wp:inline>
                        </w:drawing>
                      </w:r>
                    </w:p>
                    <w:p w:rsidR="009F4BE4" w:rsidRPr="00E113F5" w:rsidRDefault="009F4BE4">
                      <w:pPr>
                        <w:rPr>
                          <w:rFonts w:ascii="Arial" w:hAnsi="Arial" w:cs="Arial"/>
                        </w:rPr>
                      </w:pPr>
                      <w:r w:rsidRPr="00E113F5">
                        <w:rPr>
                          <w:rFonts w:ascii="Arial" w:hAnsi="Arial" w:cs="Arial"/>
                        </w:rPr>
                        <w:t>Abb. 3: Geiger-Müller-Zählrohr mit Anschlusskabel</w:t>
                      </w:r>
                    </w:p>
                  </w:txbxContent>
                </v:textbox>
                <w10:wrap type="square"/>
              </v:shape>
            </w:pict>
          </mc:Fallback>
        </mc:AlternateContent>
      </w:r>
      <w:r w:rsidR="00BF3BC6" w:rsidRPr="000C076F">
        <w:rPr>
          <w:rFonts w:ascii="Arial" w:hAnsi="Arial" w:cs="Arial"/>
        </w:rPr>
        <w:t>Unmittelbar nach einem Impuls ist das Zählrohr für eine kurze Zeit, die sog. Totzeit, für neu einfallende ionisierende Strahlung völlig unempfindlich. Die Totzeit beträgt bei den üblichen Zählrohren 10</w:t>
      </w:r>
      <w:r w:rsidR="00BF3BC6" w:rsidRPr="000C076F">
        <w:rPr>
          <w:rFonts w:ascii="Arial" w:hAnsi="Arial" w:cs="Arial"/>
          <w:vertAlign w:val="superscript"/>
        </w:rPr>
        <w:t>-4</w:t>
      </w:r>
      <w:r w:rsidR="00BF3BC6" w:rsidRPr="000C076F">
        <w:rPr>
          <w:rFonts w:ascii="Arial" w:hAnsi="Arial" w:cs="Arial"/>
        </w:rPr>
        <w:t xml:space="preserve"> bis 10</w:t>
      </w:r>
      <w:r w:rsidR="00BF3BC6" w:rsidRPr="000C076F">
        <w:rPr>
          <w:rFonts w:ascii="Arial" w:hAnsi="Arial" w:cs="Arial"/>
          <w:vertAlign w:val="superscript"/>
        </w:rPr>
        <w:t>-5</w:t>
      </w:r>
      <w:r w:rsidR="00BF3BC6" w:rsidRPr="000C076F">
        <w:rPr>
          <w:rFonts w:ascii="Arial" w:hAnsi="Arial" w:cs="Arial"/>
        </w:rPr>
        <w:t xml:space="preserve"> s.</w:t>
      </w:r>
    </w:p>
    <w:p w:rsidR="00BF3BC6" w:rsidRPr="000C076F" w:rsidRDefault="00BF3BC6" w:rsidP="00BF3BC6">
      <w:pPr>
        <w:spacing w:after="120"/>
        <w:rPr>
          <w:rFonts w:ascii="Arial" w:hAnsi="Arial" w:cs="Arial"/>
        </w:rPr>
      </w:pPr>
      <w:r w:rsidRPr="000C076F">
        <w:rPr>
          <w:rFonts w:ascii="Arial" w:hAnsi="Arial" w:cs="Arial"/>
        </w:rPr>
        <w:t>Danach sind für eine weitere Zeit die Impulshöhen kleiner und erreichen erst allmählich die Ausgangshöhe.</w:t>
      </w:r>
    </w:p>
    <w:p w:rsidR="00DE3641" w:rsidRPr="00CE11CD" w:rsidRDefault="00DE3641" w:rsidP="009C2D29">
      <w:pPr>
        <w:rPr>
          <w:rFonts w:ascii="Arial" w:hAnsi="Arial" w:cs="Arial"/>
        </w:rPr>
      </w:pPr>
    </w:p>
    <w:p w:rsidR="007855E1" w:rsidRDefault="00CE11CD" w:rsidP="009C2D29">
      <w:pPr>
        <w:rPr>
          <w:rFonts w:ascii="Arial" w:hAnsi="Arial" w:cs="Arial"/>
        </w:rPr>
      </w:pPr>
      <w:r w:rsidRPr="00CE11CD">
        <w:rPr>
          <w:rFonts w:ascii="Arial" w:hAnsi="Arial" w:cs="Arial"/>
        </w:rPr>
        <w:t>Die Abbildung 3</w:t>
      </w:r>
      <w:r>
        <w:rPr>
          <w:rFonts w:ascii="Arial" w:hAnsi="Arial" w:cs="Arial"/>
        </w:rPr>
        <w:t xml:space="preserve"> zeigt das Zählrohr mit Anschlusskabel in Nahaufnahme. </w:t>
      </w:r>
    </w:p>
    <w:p w:rsidR="00CE11CD" w:rsidRDefault="00CE11CD" w:rsidP="009C2D29">
      <w:pPr>
        <w:rPr>
          <w:rFonts w:ascii="Arial" w:hAnsi="Arial" w:cs="Arial"/>
        </w:rPr>
      </w:pPr>
      <w:r>
        <w:rPr>
          <w:rFonts w:ascii="Arial" w:hAnsi="Arial" w:cs="Arial"/>
        </w:rPr>
        <w:t xml:space="preserve">Nach Messung der </w:t>
      </w:r>
      <w:proofErr w:type="spellStart"/>
      <w:r>
        <w:rPr>
          <w:rFonts w:ascii="Arial" w:hAnsi="Arial" w:cs="Arial"/>
        </w:rPr>
        <w:t>Nullrate</w:t>
      </w:r>
      <w:proofErr w:type="spellEnd"/>
      <w:r>
        <w:rPr>
          <w:rFonts w:ascii="Arial" w:hAnsi="Arial" w:cs="Arial"/>
        </w:rPr>
        <w:t xml:space="preserve"> bieten sich nun mehrere weitere </w:t>
      </w:r>
      <w:proofErr w:type="gramStart"/>
      <w:r>
        <w:rPr>
          <w:rFonts w:ascii="Arial" w:hAnsi="Arial" w:cs="Arial"/>
        </w:rPr>
        <w:t>Vorgehensweise</w:t>
      </w:r>
      <w:proofErr w:type="gramEnd"/>
      <w:r>
        <w:rPr>
          <w:rFonts w:ascii="Arial" w:hAnsi="Arial" w:cs="Arial"/>
        </w:rPr>
        <w:t xml:space="preserve"> an:</w:t>
      </w:r>
    </w:p>
    <w:p w:rsidR="00CE11CD" w:rsidRDefault="00113094" w:rsidP="00113094">
      <w:pPr>
        <w:pStyle w:val="Listenabsatz"/>
        <w:numPr>
          <w:ilvl w:val="0"/>
          <w:numId w:val="1"/>
        </w:numPr>
        <w:spacing w:after="120"/>
        <w:ind w:left="714" w:hanging="357"/>
        <w:contextualSpacing w:val="0"/>
        <w:rPr>
          <w:rFonts w:ascii="Arial" w:hAnsi="Arial" w:cs="Arial"/>
        </w:rPr>
      </w:pPr>
      <w:r w:rsidRPr="00CE11CD">
        <w:rPr>
          <w:b/>
          <w:noProof/>
          <w:color w:val="000080"/>
          <w:lang w:eastAsia="de-DE"/>
        </w:rPr>
        <mc:AlternateContent>
          <mc:Choice Requires="wps">
            <w:drawing>
              <wp:anchor distT="45720" distB="45720" distL="114300" distR="114300" simplePos="0" relativeHeight="251663360" behindDoc="0" locked="0" layoutInCell="1" allowOverlap="1" wp14:anchorId="7E733A9F" wp14:editId="259CEBF6">
                <wp:simplePos x="0" y="0"/>
                <wp:positionH relativeFrom="column">
                  <wp:posOffset>3406140</wp:posOffset>
                </wp:positionH>
                <wp:positionV relativeFrom="paragraph">
                  <wp:posOffset>1330960</wp:posOffset>
                </wp:positionV>
                <wp:extent cx="2360930" cy="2130425"/>
                <wp:effectExtent l="0" t="0" r="0" b="3175"/>
                <wp:wrapSquare wrapText="bothSides"/>
                <wp:docPr id="2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30425"/>
                        </a:xfrm>
                        <a:prstGeom prst="rect">
                          <a:avLst/>
                        </a:prstGeom>
                        <a:solidFill>
                          <a:srgbClr val="FFFFFF"/>
                        </a:solidFill>
                        <a:ln w="9525">
                          <a:noFill/>
                          <a:miter lim="800000"/>
                          <a:headEnd/>
                          <a:tailEnd/>
                        </a:ln>
                      </wps:spPr>
                      <wps:txbx>
                        <w:txbxContent>
                          <w:p w:rsidR="00CE11CD" w:rsidRDefault="00CE11CD">
                            <w:pPr>
                              <w:rPr>
                                <w:noProof/>
                                <w:lang w:eastAsia="de-DE"/>
                              </w:rPr>
                            </w:pPr>
                            <w:r>
                              <w:rPr>
                                <w:noProof/>
                                <w:lang w:eastAsia="de-DE"/>
                              </w:rPr>
                              <w:drawing>
                                <wp:inline distT="0" distB="0" distL="0" distR="0" wp14:anchorId="71F44BE1" wp14:editId="440FFB49">
                                  <wp:extent cx="2307590" cy="1533525"/>
                                  <wp:effectExtent l="0" t="0" r="0" b="952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DSC059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7590" cy="1533525"/>
                                          </a:xfrm>
                                          <a:prstGeom prst="rect">
                                            <a:avLst/>
                                          </a:prstGeom>
                                        </pic:spPr>
                                      </pic:pic>
                                    </a:graphicData>
                                  </a:graphic>
                                </wp:inline>
                              </w:drawing>
                            </w:r>
                          </w:p>
                          <w:p w:rsidR="00CE11CD" w:rsidRPr="00E113F5" w:rsidRDefault="00CE11CD">
                            <w:pPr>
                              <w:rPr>
                                <w:rFonts w:ascii="Arial" w:hAnsi="Arial" w:cs="Arial"/>
                                <w:noProof/>
                                <w:lang w:eastAsia="de-DE"/>
                              </w:rPr>
                            </w:pPr>
                            <w:r w:rsidRPr="00E113F5">
                              <w:rPr>
                                <w:rFonts w:ascii="Arial" w:hAnsi="Arial" w:cs="Arial"/>
                                <w:noProof/>
                                <w:lang w:eastAsia="de-DE"/>
                              </w:rPr>
                              <w:t>Abb. 4: Zählrohr und Gerät bei der Vermessung eines Am-241 Strahlers.</w:t>
                            </w:r>
                          </w:p>
                          <w:p w:rsidR="00CE11CD" w:rsidRDefault="00CE11C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7E733A9F" id="_x0000_s1111" type="#_x0000_t202" style="position:absolute;left:0;text-align:left;margin-left:268.2pt;margin-top:104.8pt;width:185.9pt;height:167.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" stroked="f">
                <v:textbox>
                  <w:txbxContent>
                    <w:p w:rsidR="00CE11CD" w:rsidRDefault="00CE11CD">
                      <w:pPr>
                        <w:rPr>
                          <w:noProof/>
                          <w:lang w:eastAsia="de-DE"/>
                        </w:rPr>
                      </w:pPr>
                      <w:r>
                        <w:rPr>
                          <w:noProof/>
                          <w:lang w:eastAsia="de-DE"/>
                        </w:rPr>
                        <w:drawing>
                          <wp:inline distT="0" distB="0" distL="0" distR="0" wp14:anchorId="71F44BE1" wp14:editId="440FFB49">
                            <wp:extent cx="2307590" cy="1533525"/>
                            <wp:effectExtent l="0" t="0" r="0" b="952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DSC0597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7590" cy="1533525"/>
                                    </a:xfrm>
                                    <a:prstGeom prst="rect">
                                      <a:avLst/>
                                    </a:prstGeom>
                                  </pic:spPr>
                                </pic:pic>
                              </a:graphicData>
                            </a:graphic>
                          </wp:inline>
                        </w:drawing>
                      </w:r>
                    </w:p>
                    <w:p w:rsidR="00CE11CD" w:rsidRPr="00E113F5" w:rsidRDefault="00CE11CD">
                      <w:pPr>
                        <w:rPr>
                          <w:rFonts w:ascii="Arial" w:hAnsi="Arial" w:cs="Arial"/>
                          <w:noProof/>
                          <w:lang w:eastAsia="de-DE"/>
                        </w:rPr>
                      </w:pPr>
                      <w:r w:rsidRPr="00E113F5">
                        <w:rPr>
                          <w:rFonts w:ascii="Arial" w:hAnsi="Arial" w:cs="Arial"/>
                          <w:noProof/>
                          <w:lang w:eastAsia="de-DE"/>
                        </w:rPr>
                        <w:t>Abb. 4: Zählrohr und Gerät bei der Vermessung eines Am-241 Strahlers.</w:t>
                      </w:r>
                    </w:p>
                    <w:p w:rsidR="00CE11CD" w:rsidRDefault="00CE11CD"/>
                  </w:txbxContent>
                </v:textbox>
                <w10:wrap type="square"/>
              </v:shape>
            </w:pict>
          </mc:Fallback>
        </mc:AlternateContent>
      </w:r>
      <w:r w:rsidR="00CE11CD">
        <w:rPr>
          <w:rFonts w:ascii="Arial" w:hAnsi="Arial" w:cs="Arial"/>
        </w:rPr>
        <w:t xml:space="preserve">Die </w:t>
      </w:r>
      <w:proofErr w:type="spellStart"/>
      <w:r w:rsidR="00CE11CD">
        <w:rPr>
          <w:rFonts w:ascii="Arial" w:hAnsi="Arial" w:cs="Arial"/>
        </w:rPr>
        <w:t>Zählrate</w:t>
      </w:r>
      <w:proofErr w:type="spellEnd"/>
      <w:r w:rsidR="00CE11CD">
        <w:rPr>
          <w:rFonts w:ascii="Arial" w:hAnsi="Arial" w:cs="Arial"/>
        </w:rPr>
        <w:t xml:space="preserve"> natürlich vorkommender Materialien wird bestimmt (z.B. Paranussmehl, gebrannte Ziegel). </w:t>
      </w:r>
      <w:r w:rsidR="00CE11CD" w:rsidRPr="00CE11CD">
        <w:rPr>
          <w:rFonts w:ascii="Arial" w:hAnsi="Arial" w:cs="Arial"/>
          <w:b/>
          <w:i/>
          <w:color w:val="FF0000"/>
        </w:rPr>
        <w:t xml:space="preserve">(Hinweis: </w:t>
      </w:r>
      <w:proofErr w:type="spellStart"/>
      <w:r w:rsidR="00CE11CD" w:rsidRPr="00CE11CD">
        <w:rPr>
          <w:rFonts w:ascii="Arial" w:hAnsi="Arial" w:cs="Arial"/>
          <w:b/>
          <w:i/>
          <w:color w:val="FF0000"/>
        </w:rPr>
        <w:t>Thoriumsalze</w:t>
      </w:r>
      <w:proofErr w:type="spellEnd"/>
      <w:r w:rsidR="00CE11CD" w:rsidRPr="00CE11CD">
        <w:rPr>
          <w:rFonts w:ascii="Arial" w:hAnsi="Arial" w:cs="Arial"/>
          <w:b/>
          <w:i/>
          <w:color w:val="FF0000"/>
        </w:rPr>
        <w:t>, Glühstrümpfe oder Radium-bestrichene Zeiger von alten Armbanduhren sind als Material nicht zulässig, da es sich um offene Präparate oberhalb der Freigrenze handelt.)</w:t>
      </w:r>
    </w:p>
    <w:p w:rsidR="00CE11CD" w:rsidRDefault="00CE11CD" w:rsidP="00113094">
      <w:pPr>
        <w:pStyle w:val="Listenabsatz"/>
        <w:numPr>
          <w:ilvl w:val="0"/>
          <w:numId w:val="1"/>
        </w:numPr>
        <w:spacing w:after="120"/>
        <w:ind w:left="714" w:hanging="357"/>
        <w:contextualSpacing w:val="0"/>
        <w:rPr>
          <w:rFonts w:ascii="Arial" w:hAnsi="Arial" w:cs="Arial"/>
        </w:rPr>
      </w:pPr>
      <w:r>
        <w:rPr>
          <w:rFonts w:ascii="Arial" w:hAnsi="Arial" w:cs="Arial"/>
        </w:rPr>
        <w:t>Die Zählrohrfunktion wird an einer in der Schulsammlung vorhandenen radioaktiven Probe demonstriert (vgl. Abb. 4).</w:t>
      </w:r>
    </w:p>
    <w:p w:rsidR="00BF3BC6" w:rsidRPr="00BF3BC6" w:rsidRDefault="00BF3BC6" w:rsidP="00BF3BC6">
      <w:pPr>
        <w:spacing w:after="120"/>
        <w:rPr>
          <w:rFonts w:ascii="Arial" w:hAnsi="Arial" w:cs="Arial"/>
          <w:b/>
        </w:rPr>
      </w:pPr>
      <w:proofErr w:type="spellStart"/>
      <w:r w:rsidRPr="00BF3BC6">
        <w:rPr>
          <w:rFonts w:ascii="Arial" w:hAnsi="Arial" w:cs="Arial"/>
          <w:b/>
        </w:rPr>
        <w:t>Zählrate</w:t>
      </w:r>
      <w:proofErr w:type="spellEnd"/>
    </w:p>
    <w:p w:rsidR="00BF3BC6" w:rsidRPr="00BF3BC6" w:rsidRDefault="00BF3BC6" w:rsidP="00BF3BC6">
      <w:pPr>
        <w:spacing w:after="120"/>
        <w:rPr>
          <w:rFonts w:ascii="Arial" w:hAnsi="Arial" w:cs="Arial"/>
        </w:rPr>
      </w:pPr>
      <w:r w:rsidRPr="00BF3BC6">
        <w:rPr>
          <w:rFonts w:ascii="Arial" w:hAnsi="Arial" w:cs="Arial"/>
        </w:rPr>
        <w:t>Raten sind auf die Zeit bezogene Größen. Mit Raten werden (physikalische) Größen erfasst, die sich während eines Vorgangs mit der Zeit ändern: Wachstumsrate (</w:t>
      </w:r>
      <w:r w:rsidRPr="000C076F">
        <w:sym w:font="Symbol" w:char="F0AE"/>
      </w:r>
      <w:r w:rsidRPr="00BF3BC6">
        <w:rPr>
          <w:rFonts w:ascii="Arial" w:hAnsi="Arial" w:cs="Arial"/>
        </w:rPr>
        <w:t xml:space="preserve"> Biologie, Wirtschaft), Zerfallsrate, </w:t>
      </w:r>
      <w:proofErr w:type="spellStart"/>
      <w:r w:rsidRPr="00BF3BC6">
        <w:rPr>
          <w:rFonts w:ascii="Arial" w:hAnsi="Arial" w:cs="Arial"/>
        </w:rPr>
        <w:t>Zählrate</w:t>
      </w:r>
      <w:proofErr w:type="spellEnd"/>
      <w:r w:rsidRPr="00BF3BC6">
        <w:rPr>
          <w:rFonts w:ascii="Arial" w:hAnsi="Arial" w:cs="Arial"/>
        </w:rPr>
        <w:t xml:space="preserve"> usw.</w:t>
      </w:r>
    </w:p>
    <w:p w:rsidR="00BF3BC6" w:rsidRPr="00BF3BC6" w:rsidRDefault="00BF3BC6" w:rsidP="00BF3BC6">
      <w:pPr>
        <w:spacing w:after="120"/>
        <w:rPr>
          <w:rFonts w:ascii="Arial" w:hAnsi="Arial" w:cs="Arial"/>
        </w:rPr>
      </w:pPr>
      <w:r w:rsidRPr="00BF3BC6">
        <w:rPr>
          <w:rFonts w:ascii="Arial" w:hAnsi="Arial" w:cs="Arial"/>
        </w:rPr>
        <w:lastRenderedPageBreak/>
        <w:t xml:space="preserve">Die </w:t>
      </w:r>
      <w:proofErr w:type="spellStart"/>
      <w:r w:rsidRPr="00BF3BC6">
        <w:rPr>
          <w:rFonts w:ascii="Arial" w:hAnsi="Arial" w:cs="Arial"/>
        </w:rPr>
        <w:t>Zählrate</w:t>
      </w:r>
      <w:proofErr w:type="spellEnd"/>
      <w:r w:rsidRPr="00BF3BC6">
        <w:rPr>
          <w:rFonts w:ascii="Arial" w:hAnsi="Arial" w:cs="Arial"/>
        </w:rPr>
        <w:t xml:space="preserve"> bei einem Geiger-Müller-Zählrohr wird meist als Impulse/Zeiteinheit angegeben. Die Formelzeichen für die </w:t>
      </w:r>
      <w:proofErr w:type="spellStart"/>
      <w:r w:rsidRPr="00BF3BC6">
        <w:rPr>
          <w:rFonts w:ascii="Arial" w:hAnsi="Arial" w:cs="Arial"/>
        </w:rPr>
        <w:t>Zählrate</w:t>
      </w:r>
      <w:proofErr w:type="spellEnd"/>
      <w:r w:rsidRPr="00BF3BC6">
        <w:rPr>
          <w:rFonts w:ascii="Arial" w:hAnsi="Arial" w:cs="Arial"/>
        </w:rPr>
        <w:t xml:space="preserve"> sind unterschiedlich – häufig findet man n</w:t>
      </w:r>
      <w:proofErr w:type="gramStart"/>
      <w:r w:rsidRPr="00BF3BC6">
        <w:rPr>
          <w:rFonts w:ascii="Arial" w:hAnsi="Arial" w:cs="Arial"/>
        </w:rPr>
        <w:t xml:space="preserve">, </w:t>
      </w:r>
      <w:proofErr w:type="gramEnd"/>
      <w:r w:rsidRPr="00BF3BC6">
        <w:rPr>
          <w:rFonts w:ascii="Arial" w:hAnsi="Arial" w:cs="Arial"/>
        </w:rPr>
        <w:fldChar w:fldCharType="begin"/>
      </w:r>
      <w:r w:rsidRPr="00BF3BC6">
        <w:rPr>
          <w:rFonts w:ascii="Arial" w:hAnsi="Arial" w:cs="Arial"/>
        </w:rPr>
        <w:instrText xml:space="preserve"> EQ \O(N;</w:instrText>
      </w:r>
      <w:r w:rsidRPr="000C076F">
        <w:rPr>
          <w:position w:val="6"/>
        </w:rPr>
        <w:sym w:font="MT Extra" w:char="F026"/>
      </w:r>
      <w:r w:rsidRPr="00BF3BC6">
        <w:rPr>
          <w:rFonts w:ascii="Arial" w:hAnsi="Arial" w:cs="Arial"/>
        </w:rPr>
        <w:instrText xml:space="preserve">) </w:instrText>
      </w:r>
      <w:r w:rsidRPr="00BF3BC6">
        <w:rPr>
          <w:rFonts w:ascii="Arial" w:hAnsi="Arial" w:cs="Arial"/>
        </w:rPr>
        <w:fldChar w:fldCharType="end"/>
      </w:r>
      <w:r w:rsidRPr="00BF3BC6">
        <w:rPr>
          <w:rFonts w:ascii="Arial" w:hAnsi="Arial" w:cs="Arial"/>
        </w:rPr>
        <w:t xml:space="preserve">, R, oder Z. Die Schreibweise </w:t>
      </w:r>
      <w:r w:rsidRPr="00BF3BC6">
        <w:rPr>
          <w:rFonts w:ascii="Arial" w:hAnsi="Arial" w:cs="Arial"/>
        </w:rPr>
        <w:fldChar w:fldCharType="begin"/>
      </w:r>
      <w:r w:rsidRPr="00BF3BC6">
        <w:rPr>
          <w:rFonts w:ascii="Arial" w:hAnsi="Arial" w:cs="Arial"/>
        </w:rPr>
        <w:instrText xml:space="preserve"> EQ \O(N;</w:instrText>
      </w:r>
      <w:r w:rsidRPr="000C076F">
        <w:rPr>
          <w:position w:val="6"/>
        </w:rPr>
        <w:sym w:font="MT Extra" w:char="F026"/>
      </w:r>
      <w:r w:rsidRPr="00BF3BC6">
        <w:rPr>
          <w:rFonts w:ascii="Arial" w:hAnsi="Arial" w:cs="Arial"/>
        </w:rPr>
        <w:instrText xml:space="preserve">) </w:instrText>
      </w:r>
      <w:r w:rsidRPr="00BF3BC6">
        <w:rPr>
          <w:rFonts w:ascii="Arial" w:hAnsi="Arial" w:cs="Arial"/>
        </w:rPr>
        <w:fldChar w:fldCharType="end"/>
      </w:r>
      <w:r w:rsidRPr="00BF3BC6">
        <w:rPr>
          <w:rFonts w:ascii="Arial" w:hAnsi="Arial" w:cs="Arial"/>
        </w:rPr>
        <w:t xml:space="preserve"> verweist auf die zeitliche Ableitung einer Funktion: </w:t>
      </w:r>
      <w:r w:rsidRPr="00BF3BC6">
        <w:rPr>
          <w:rFonts w:ascii="Arial" w:hAnsi="Arial" w:cs="Arial"/>
        </w:rPr>
        <w:fldChar w:fldCharType="begin"/>
      </w:r>
      <w:r w:rsidRPr="00BF3BC6">
        <w:rPr>
          <w:rFonts w:ascii="Arial" w:hAnsi="Arial" w:cs="Arial"/>
        </w:rPr>
        <w:instrText xml:space="preserve"> EQ \O(N;</w:instrText>
      </w:r>
      <w:r w:rsidRPr="000C076F">
        <w:rPr>
          <w:position w:val="6"/>
        </w:rPr>
        <w:sym w:font="MT Extra" w:char="F026"/>
      </w:r>
      <w:r w:rsidRPr="00BF3BC6">
        <w:rPr>
          <w:rFonts w:ascii="Arial" w:hAnsi="Arial" w:cs="Arial"/>
        </w:rPr>
        <w:instrText xml:space="preserve">) </w:instrText>
      </w:r>
      <w:r w:rsidRPr="00BF3BC6">
        <w:rPr>
          <w:rFonts w:ascii="Arial" w:hAnsi="Arial" w:cs="Arial"/>
        </w:rPr>
        <w:fldChar w:fldCharType="end"/>
      </w:r>
      <w:r w:rsidRPr="00BF3BC6">
        <w:rPr>
          <w:rFonts w:ascii="Arial" w:hAnsi="Arial" w:cs="Arial"/>
        </w:rPr>
        <w:t xml:space="preserve"> </w:t>
      </w:r>
      <w:r w:rsidRPr="000C076F">
        <w:sym w:font="Symbol" w:char="F0BB"/>
      </w:r>
      <w:r w:rsidRPr="00BF3BC6">
        <w:rPr>
          <w:rFonts w:ascii="Arial" w:hAnsi="Arial" w:cs="Arial"/>
        </w:rPr>
        <w:t xml:space="preserve">  </w:t>
      </w:r>
      <w:r w:rsidRPr="00BF3BC6">
        <w:rPr>
          <w:rFonts w:ascii="Arial" w:hAnsi="Arial" w:cs="Arial"/>
        </w:rPr>
        <w:fldChar w:fldCharType="begin"/>
      </w:r>
      <w:r w:rsidRPr="00BF3BC6">
        <w:rPr>
          <w:rFonts w:ascii="Arial" w:hAnsi="Arial" w:cs="Arial"/>
        </w:rPr>
        <w:instrText xml:space="preserve"> EQ \F(</w:instrText>
      </w:r>
      <w:r w:rsidRPr="000C076F">
        <w:sym w:font="Symbol" w:char="F044"/>
      </w:r>
      <w:r w:rsidRPr="00BF3BC6">
        <w:rPr>
          <w:rFonts w:ascii="Arial" w:hAnsi="Arial" w:cs="Arial"/>
        </w:rPr>
        <w:instrText>N;</w:instrText>
      </w:r>
      <w:r w:rsidRPr="000C076F">
        <w:sym w:font="Symbol" w:char="F044"/>
      </w:r>
      <w:r w:rsidRPr="00BF3BC6">
        <w:rPr>
          <w:rFonts w:ascii="Arial" w:hAnsi="Arial" w:cs="Arial"/>
        </w:rPr>
        <w:instrText xml:space="preserve">t) </w:instrText>
      </w:r>
      <w:r w:rsidRPr="00BF3BC6">
        <w:rPr>
          <w:rFonts w:ascii="Arial" w:hAnsi="Arial" w:cs="Arial"/>
        </w:rPr>
        <w:fldChar w:fldCharType="end"/>
      </w:r>
      <w:r w:rsidRPr="00BF3BC6">
        <w:rPr>
          <w:rFonts w:ascii="Arial" w:hAnsi="Arial" w:cs="Arial"/>
        </w:rPr>
        <w:t xml:space="preserve">, für </w:t>
      </w:r>
      <w:r w:rsidRPr="000C076F">
        <w:sym w:font="Symbol" w:char="F044"/>
      </w:r>
      <w:r w:rsidRPr="00BF3BC6">
        <w:rPr>
          <w:rFonts w:ascii="Arial" w:hAnsi="Arial" w:cs="Arial"/>
        </w:rPr>
        <w:t xml:space="preserve">t </w:t>
      </w:r>
      <w:r w:rsidRPr="000C076F">
        <w:sym w:font="Symbol" w:char="F0AE"/>
      </w:r>
      <w:r w:rsidRPr="00BF3BC6">
        <w:rPr>
          <w:rFonts w:ascii="Arial" w:hAnsi="Arial" w:cs="Arial"/>
        </w:rPr>
        <w:t xml:space="preserve"> 0.</w:t>
      </w:r>
    </w:p>
    <w:p w:rsidR="00CE11CD" w:rsidRPr="009A4372" w:rsidRDefault="00CE11CD" w:rsidP="009A4372">
      <w:pPr>
        <w:pStyle w:val="Listenabsatz"/>
        <w:numPr>
          <w:ilvl w:val="0"/>
          <w:numId w:val="1"/>
        </w:numPr>
        <w:spacing w:after="120"/>
        <w:rPr>
          <w:rFonts w:ascii="Arial" w:hAnsi="Arial" w:cs="Arial"/>
        </w:rPr>
      </w:pPr>
      <w:r w:rsidRPr="009A4372">
        <w:rPr>
          <w:rFonts w:ascii="Arial" w:hAnsi="Arial" w:cs="Arial"/>
        </w:rPr>
        <w:t>Die Unterrichtsreihe wird mit Versuch 20 Charakteristische Röntgenstrahlung fortgesetzt, wenn z.B. eine Sc</w:t>
      </w:r>
      <w:r w:rsidR="00FF5681" w:rsidRPr="009A4372">
        <w:rPr>
          <w:rFonts w:ascii="Arial" w:hAnsi="Arial" w:cs="Arial"/>
        </w:rPr>
        <w:t>hulröntgenanlage mit GMZ</w:t>
      </w:r>
      <w:r w:rsidRPr="009A4372">
        <w:rPr>
          <w:rFonts w:ascii="Arial" w:hAnsi="Arial" w:cs="Arial"/>
        </w:rPr>
        <w:t xml:space="preserve"> zur Verfügung steht.</w:t>
      </w:r>
    </w:p>
    <w:p w:rsidR="00CE11CD" w:rsidRPr="009A4372" w:rsidRDefault="00CE11CD" w:rsidP="009A4372">
      <w:pPr>
        <w:pStyle w:val="Listenabsatz"/>
        <w:numPr>
          <w:ilvl w:val="0"/>
          <w:numId w:val="1"/>
        </w:numPr>
        <w:spacing w:after="120"/>
        <w:rPr>
          <w:rFonts w:ascii="Arial" w:hAnsi="Arial" w:cs="Arial"/>
        </w:rPr>
      </w:pPr>
      <w:r w:rsidRPr="009A4372">
        <w:rPr>
          <w:rFonts w:ascii="Arial" w:hAnsi="Arial" w:cs="Arial"/>
        </w:rPr>
        <w:t>Die Unterrichtsreihe wird mit Versuch 21 Absorptionsexperimente fortgesetzt.</w:t>
      </w:r>
    </w:p>
    <w:p w:rsidR="009F4BE4" w:rsidRDefault="009F4BE4">
      <w:pPr>
        <w:rPr>
          <w:b/>
          <w:color w:val="000080"/>
        </w:rPr>
      </w:pPr>
      <w:r>
        <w:rPr>
          <w:b/>
          <w:color w:val="000080"/>
        </w:rPr>
        <w:br w:type="page"/>
      </w:r>
    </w:p>
    <w:p w:rsidR="000C6C17" w:rsidRDefault="000C6C17" w:rsidP="000C6C17">
      <w:pPr>
        <w:pStyle w:val="berschrift2"/>
        <w:spacing w:before="0" w:after="120"/>
      </w:pPr>
      <w:r>
        <w:t xml:space="preserve">3. </w:t>
      </w:r>
      <w:r w:rsidR="002F003E">
        <w:t>Erforderliche</w:t>
      </w:r>
      <w:r>
        <w:t xml:space="preserve"> Geräte</w:t>
      </w:r>
    </w:p>
    <w:p w:rsidR="000C6C17" w:rsidRPr="000C6C17" w:rsidRDefault="000C6C17" w:rsidP="000C6C17">
      <w:pPr>
        <w:pStyle w:val="Listenabsatz"/>
        <w:numPr>
          <w:ilvl w:val="0"/>
          <w:numId w:val="3"/>
        </w:numPr>
        <w:rPr>
          <w:rFonts w:ascii="Arial" w:hAnsi="Arial" w:cs="Arial"/>
        </w:rPr>
      </w:pPr>
      <w:r w:rsidRPr="000C6C17">
        <w:rPr>
          <w:rFonts w:ascii="Arial" w:hAnsi="Arial" w:cs="Arial"/>
        </w:rPr>
        <w:t>Zählrohr</w:t>
      </w:r>
    </w:p>
    <w:p w:rsidR="000C6C17" w:rsidRPr="000C6C17" w:rsidRDefault="000C6C17" w:rsidP="000C6C17">
      <w:pPr>
        <w:pStyle w:val="Listenabsatz"/>
        <w:numPr>
          <w:ilvl w:val="0"/>
          <w:numId w:val="3"/>
        </w:numPr>
        <w:rPr>
          <w:rFonts w:ascii="Arial" w:hAnsi="Arial" w:cs="Arial"/>
        </w:rPr>
      </w:pPr>
      <w:r w:rsidRPr="000C6C17">
        <w:rPr>
          <w:rFonts w:ascii="Arial" w:hAnsi="Arial" w:cs="Arial"/>
        </w:rPr>
        <w:t>Verbindungskabel</w:t>
      </w:r>
    </w:p>
    <w:p w:rsidR="000C6C17" w:rsidRPr="000C6C17" w:rsidRDefault="000C6C17" w:rsidP="000C6C17">
      <w:pPr>
        <w:pStyle w:val="Listenabsatz"/>
        <w:numPr>
          <w:ilvl w:val="0"/>
          <w:numId w:val="3"/>
        </w:numPr>
        <w:rPr>
          <w:rFonts w:ascii="Arial" w:hAnsi="Arial" w:cs="Arial"/>
        </w:rPr>
      </w:pPr>
      <w:r w:rsidRPr="000C6C17">
        <w:rPr>
          <w:rFonts w:ascii="Arial" w:hAnsi="Arial" w:cs="Arial"/>
        </w:rPr>
        <w:t>Zählgerät</w:t>
      </w:r>
    </w:p>
    <w:p w:rsidR="000C6C17" w:rsidRPr="000C6C17" w:rsidRDefault="000C6C17" w:rsidP="000C6C17">
      <w:pPr>
        <w:pStyle w:val="Listenabsatz"/>
        <w:numPr>
          <w:ilvl w:val="0"/>
          <w:numId w:val="3"/>
        </w:numPr>
        <w:rPr>
          <w:rFonts w:ascii="Arial" w:hAnsi="Arial" w:cs="Arial"/>
        </w:rPr>
      </w:pPr>
      <w:r w:rsidRPr="000C6C17">
        <w:rPr>
          <w:rFonts w:ascii="Arial" w:hAnsi="Arial" w:cs="Arial"/>
        </w:rPr>
        <w:t>Stativmaterial</w:t>
      </w:r>
    </w:p>
    <w:p w:rsidR="000C6C17" w:rsidRDefault="000C6C17" w:rsidP="000C6C17">
      <w:pPr>
        <w:pStyle w:val="Listenabsatz"/>
        <w:numPr>
          <w:ilvl w:val="0"/>
          <w:numId w:val="3"/>
        </w:numPr>
        <w:rPr>
          <w:rFonts w:ascii="Arial" w:hAnsi="Arial" w:cs="Arial"/>
        </w:rPr>
      </w:pPr>
      <w:r w:rsidRPr="000C6C17">
        <w:rPr>
          <w:rFonts w:ascii="Arial" w:hAnsi="Arial" w:cs="Arial"/>
        </w:rPr>
        <w:t>Ggf. Strahler</w:t>
      </w:r>
    </w:p>
    <w:p w:rsidR="007B7920" w:rsidRPr="000C6C17" w:rsidRDefault="007B7920" w:rsidP="007B7920">
      <w:pPr>
        <w:pStyle w:val="Listenabsatz"/>
        <w:rPr>
          <w:rFonts w:ascii="Arial" w:hAnsi="Arial" w:cs="Arial"/>
        </w:rPr>
      </w:pPr>
    </w:p>
    <w:p w:rsidR="000C6C17" w:rsidRDefault="002F003E" w:rsidP="002F003E">
      <w:pPr>
        <w:pStyle w:val="berschrift2"/>
        <w:spacing w:before="0" w:after="120"/>
      </w:pPr>
      <w:r>
        <w:t>4. Aufbau und Versuchshinweise</w:t>
      </w:r>
    </w:p>
    <w:p w:rsidR="002F003E" w:rsidRPr="000C6C17" w:rsidRDefault="002F003E" w:rsidP="000C6C17">
      <w:pPr>
        <w:rPr>
          <w:rFonts w:ascii="Arial" w:hAnsi="Arial" w:cs="Arial"/>
        </w:rPr>
      </w:pPr>
      <w:r>
        <w:rPr>
          <w:rFonts w:ascii="Arial" w:hAnsi="Arial" w:cs="Arial"/>
        </w:rPr>
        <w:t>Der Aufbau erfordert keinerlei Aufwand. Es ist darauf zu achten, dass ein Warnschild aufgestellt wird, falls radioaktive Strahler verwendet werden. (Weitere Sicherheitshinweise s.u.)</w:t>
      </w:r>
    </w:p>
    <w:p w:rsidR="000C6C17" w:rsidRDefault="000C6C17" w:rsidP="009C2D29">
      <w:pPr>
        <w:rPr>
          <w:b/>
          <w:color w:val="000080"/>
        </w:rPr>
      </w:pPr>
    </w:p>
    <w:p w:rsidR="000D63C6" w:rsidRPr="000D63C6" w:rsidRDefault="00F11545" w:rsidP="000D63C6">
      <w:pPr>
        <w:pStyle w:val="berschrift2"/>
        <w:spacing w:before="0" w:after="240"/>
        <w:rPr>
          <w:b/>
          <w:u w:val="single"/>
        </w:rPr>
      </w:pPr>
      <w:r>
        <w:t xml:space="preserve">5. Weitere optionale Möglichkeiten </w:t>
      </w:r>
      <w:r w:rsidRPr="00F11545">
        <w:rPr>
          <w:b/>
          <w:u w:val="single"/>
        </w:rPr>
        <w:t>(nicht in der Obligatorik enthalten)</w:t>
      </w:r>
    </w:p>
    <w:p w:rsidR="009C2D29" w:rsidRPr="00F11545" w:rsidRDefault="009C2D29" w:rsidP="000D63C6">
      <w:pPr>
        <w:spacing w:after="120"/>
        <w:rPr>
          <w:rFonts w:ascii="Arial" w:hAnsi="Arial" w:cs="Arial"/>
          <w:b/>
        </w:rPr>
      </w:pPr>
      <w:r w:rsidRPr="00F11545">
        <w:rPr>
          <w:rFonts w:ascii="Arial" w:hAnsi="Arial" w:cs="Arial"/>
          <w:b/>
        </w:rPr>
        <w:t>Kennlinie eines Geiger-Müller-Zählrohres</w:t>
      </w:r>
      <w:r w:rsidR="00CC44CB" w:rsidRPr="00F11545">
        <w:rPr>
          <w:rFonts w:ascii="Arial" w:hAnsi="Arial" w:cs="Arial"/>
          <w:b/>
        </w:rPr>
        <w:t xml:space="preserve"> (optional)</w:t>
      </w:r>
    </w:p>
    <w:p w:rsidR="009C2D29" w:rsidRPr="00F11545" w:rsidRDefault="004021C0" w:rsidP="000D63C6">
      <w:pPr>
        <w:spacing w:after="120"/>
        <w:rPr>
          <w:rFonts w:ascii="Arial" w:hAnsi="Arial" w:cs="Arial"/>
        </w:rPr>
      </w:pPr>
      <w:r>
        <w:rPr>
          <w:noProof/>
          <w:lang w:eastAsia="de-DE"/>
        </w:rPr>
        <mc:AlternateContent>
          <mc:Choice Requires="wps">
            <w:drawing>
              <wp:anchor distT="45720" distB="45720" distL="114300" distR="114300" simplePos="0" relativeHeight="251665408" behindDoc="1" locked="0" layoutInCell="1" allowOverlap="1" wp14:anchorId="6F8E0BD9" wp14:editId="37697C9E">
                <wp:simplePos x="0" y="0"/>
                <wp:positionH relativeFrom="margin">
                  <wp:align>right</wp:align>
                </wp:positionH>
                <wp:positionV relativeFrom="paragraph">
                  <wp:posOffset>1499870</wp:posOffset>
                </wp:positionV>
                <wp:extent cx="2066925" cy="1404620"/>
                <wp:effectExtent l="0" t="0" r="9525" b="1270"/>
                <wp:wrapTight wrapText="bothSides">
                  <wp:wrapPolygon edited="0">
                    <wp:start x="0" y="0"/>
                    <wp:lineTo x="0" y="20927"/>
                    <wp:lineTo x="21500" y="20927"/>
                    <wp:lineTo x="21500" y="0"/>
                    <wp:lineTo x="0" y="0"/>
                  </wp:wrapPolygon>
                </wp:wrapTight>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rsidR="004021C0" w:rsidRPr="000D63C6" w:rsidRDefault="004021C0">
                            <w:pPr>
                              <w:rPr>
                                <w:rFonts w:ascii="Arial" w:hAnsi="Arial" w:cs="Arial"/>
                              </w:rPr>
                            </w:pPr>
                            <w:r w:rsidRPr="000D63C6">
                              <w:rPr>
                                <w:rFonts w:ascii="Arial" w:hAnsi="Arial" w:cs="Arial"/>
                              </w:rPr>
                              <w:t xml:space="preserve">Abb. : 5: </w:t>
                            </w:r>
                            <w:r w:rsidR="000D63C6" w:rsidRPr="000D63C6">
                              <w:rPr>
                                <w:rFonts w:ascii="Arial" w:hAnsi="Arial" w:cs="Arial"/>
                              </w:rPr>
                              <w:t>Kennlinie eine Geiger-Müller-Zählrohrs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F8E0BD9" id="_x0000_s1112" type="#_x0000_t202" style="position:absolute;margin-left:111.55pt;margin-top:118.1pt;width:162.75pt;height:110.6pt;z-index:-251651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" stroked="f">
                <v:textbox style="mso-fit-shape-to-text:t">
                  <w:txbxContent>
                    <w:p w:rsidR="004021C0" w:rsidRPr="000D63C6" w:rsidRDefault="004021C0">
                      <w:pPr>
                        <w:rPr>
                          <w:rFonts w:ascii="Arial" w:hAnsi="Arial" w:cs="Arial"/>
                        </w:rPr>
                      </w:pPr>
                      <w:r w:rsidRPr="000D63C6">
                        <w:rPr>
                          <w:rFonts w:ascii="Arial" w:hAnsi="Arial" w:cs="Arial"/>
                        </w:rPr>
                        <w:t xml:space="preserve">Abb. : 5: </w:t>
                      </w:r>
                      <w:r w:rsidR="000D63C6" w:rsidRPr="000D63C6">
                        <w:rPr>
                          <w:rFonts w:ascii="Arial" w:hAnsi="Arial" w:cs="Arial"/>
                        </w:rPr>
                        <w:t>Kennlinie eine Geiger-Müller-Zählrohrs</w:t>
                      </w:r>
                    </w:p>
                  </w:txbxContent>
                </v:textbox>
                <w10:wrap type="tight" anchorx="margin"/>
              </v:shape>
            </w:pict>
          </mc:Fallback>
        </mc:AlternateContent>
      </w:r>
      <w:r w:rsidR="009C2D29" w:rsidRPr="00F11545">
        <w:rPr>
          <w:rFonts w:ascii="Arial" w:hAnsi="Arial" w:cs="Arial"/>
        </w:rPr>
        <w:t>Beim Geiger-Müller-Zählrohr können mehrere Betriebsbereiche unterschieden werden.</w:t>
      </w:r>
    </w:p>
    <w:p w:rsidR="009C2D29" w:rsidRDefault="0062350B" w:rsidP="009C2D29">
      <w:r>
        <w:rPr>
          <w:noProof/>
          <w:lang w:eastAsia="de-DE"/>
        </w:rPr>
        <mc:AlternateContent>
          <mc:Choice Requires="wpc">
            <w:drawing>
              <wp:inline distT="0" distB="0" distL="0" distR="0" wp14:anchorId="390013B8" wp14:editId="53014E96">
                <wp:extent cx="4078619" cy="2106303"/>
                <wp:effectExtent l="0" t="0" r="0" b="0"/>
                <wp:docPr id="157" name="Zeichenbereich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 name="Text Box 137"/>
                        <wps:cNvSpPr txBox="1">
                          <a:spLocks noChangeArrowheads="1"/>
                        </wps:cNvSpPr>
                        <wps:spPr bwMode="auto">
                          <a:xfrm>
                            <a:off x="487839" y="1212850"/>
                            <a:ext cx="2514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rPr>
                                  <w:color w:val="CC00CC"/>
                                </w:rPr>
                              </w:pPr>
                              <w:r w:rsidRPr="001078AD">
                                <w:rPr>
                                  <w:lang w:val="it-IT"/>
                                </w:rPr>
                                <w:t>I</w:t>
                              </w:r>
                            </w:p>
                          </w:txbxContent>
                        </wps:txbx>
                        <wps:bodyPr rot="0" vert="horz" wrap="square" lIns="82296" tIns="41148" rIns="82296" bIns="41148" anchor="t" anchorCtr="0" upright="1">
                          <a:noAutofit/>
                        </wps:bodyPr>
                      </wps:wsp>
                      <wps:wsp>
                        <wps:cNvPr id="133" name="Line 138"/>
                        <wps:cNvCnPr>
                          <a:cxnSpLocks noChangeShapeType="1"/>
                        </wps:cNvCnPr>
                        <wps:spPr bwMode="auto">
                          <a:xfrm>
                            <a:off x="545624" y="82550"/>
                            <a:ext cx="0" cy="175768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4" name="Line 139"/>
                        <wps:cNvCnPr>
                          <a:cxnSpLocks noChangeShapeType="1"/>
                        </wps:cNvCnPr>
                        <wps:spPr bwMode="auto">
                          <a:xfrm>
                            <a:off x="330994" y="1737360"/>
                            <a:ext cx="365379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40"/>
                        <wps:cNvCnPr>
                          <a:cxnSpLocks noChangeShapeType="1"/>
                        </wps:cNvCnPr>
                        <wps:spPr bwMode="auto">
                          <a:xfrm>
                            <a:off x="1082834" y="1633855"/>
                            <a:ext cx="0" cy="206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41"/>
                        <wps:cNvCnPr>
                          <a:cxnSpLocks noChangeShapeType="1"/>
                        </wps:cNvCnPr>
                        <wps:spPr bwMode="auto">
                          <a:xfrm>
                            <a:off x="1620044" y="1633855"/>
                            <a:ext cx="0" cy="206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42"/>
                        <wps:cNvCnPr>
                          <a:cxnSpLocks noChangeShapeType="1"/>
                        </wps:cNvCnPr>
                        <wps:spPr bwMode="auto">
                          <a:xfrm>
                            <a:off x="2157889" y="1633855"/>
                            <a:ext cx="0" cy="206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43"/>
                        <wps:cNvCnPr>
                          <a:cxnSpLocks noChangeShapeType="1"/>
                        </wps:cNvCnPr>
                        <wps:spPr bwMode="auto">
                          <a:xfrm>
                            <a:off x="2695099" y="1633855"/>
                            <a:ext cx="0" cy="206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4"/>
                        <wps:cNvCnPr>
                          <a:cxnSpLocks noChangeShapeType="1"/>
                        </wps:cNvCnPr>
                        <wps:spPr bwMode="auto">
                          <a:xfrm>
                            <a:off x="3232944" y="1633855"/>
                            <a:ext cx="0" cy="206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145"/>
                        <wps:cNvSpPr txBox="1">
                          <a:spLocks noChangeArrowheads="1"/>
                        </wps:cNvSpPr>
                        <wps:spPr bwMode="auto">
                          <a:xfrm>
                            <a:off x="41434" y="82550"/>
                            <a:ext cx="46291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8E0F9A" w:rsidRDefault="0062350B" w:rsidP="0062350B">
                              <w:r w:rsidRPr="008E0F9A">
                                <w:t>I / A</w:t>
                              </w:r>
                            </w:p>
                          </w:txbxContent>
                        </wps:txbx>
                        <wps:bodyPr rot="0" vert="horz" wrap="square" lIns="82296" tIns="41148" rIns="82296" bIns="41148" anchor="t" anchorCtr="0" upright="1">
                          <a:noAutofit/>
                        </wps:bodyPr>
                      </wps:wsp>
                      <wps:wsp>
                        <wps:cNvPr id="141" name="Text Box 146"/>
                        <wps:cNvSpPr txBox="1">
                          <a:spLocks noChangeArrowheads="1"/>
                        </wps:cNvSpPr>
                        <wps:spPr bwMode="auto">
                          <a:xfrm>
                            <a:off x="438309" y="1840230"/>
                            <a:ext cx="25019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r>
                                <w:t>0</w:t>
                              </w:r>
                            </w:p>
                          </w:txbxContent>
                        </wps:txbx>
                        <wps:bodyPr rot="0" vert="horz" wrap="square" lIns="82296" tIns="41148" rIns="82296" bIns="41148" anchor="t" anchorCtr="0" upright="1">
                          <a:noAutofit/>
                        </wps:bodyPr>
                      </wps:wsp>
                      <wps:wsp>
                        <wps:cNvPr id="142" name="Freeform 147"/>
                        <wps:cNvSpPr>
                          <a:spLocks/>
                        </wps:cNvSpPr>
                        <wps:spPr bwMode="auto">
                          <a:xfrm>
                            <a:off x="545624" y="14605"/>
                            <a:ext cx="3207385" cy="1722755"/>
                          </a:xfrm>
                          <a:custGeom>
                            <a:avLst/>
                            <a:gdLst>
                              <a:gd name="T0" fmla="*/ 0 w 5581"/>
                              <a:gd name="T1" fmla="*/ 2998 h 2998"/>
                              <a:gd name="T2" fmla="*/ 206 w 5581"/>
                              <a:gd name="T3" fmla="*/ 2727 h 2998"/>
                              <a:gd name="T4" fmla="*/ 605 w 5581"/>
                              <a:gd name="T5" fmla="*/ 2700 h 2998"/>
                              <a:gd name="T6" fmla="*/ 858 w 5581"/>
                              <a:gd name="T7" fmla="*/ 2637 h 2998"/>
                              <a:gd name="T8" fmla="*/ 1068 w 5581"/>
                              <a:gd name="T9" fmla="*/ 2468 h 2998"/>
                              <a:gd name="T10" fmla="*/ 1068 w 5581"/>
                              <a:gd name="T11" fmla="*/ 2464 h 2998"/>
                              <a:gd name="T12" fmla="*/ 2553 w 5581"/>
                              <a:gd name="T13" fmla="*/ 874 h 2998"/>
                              <a:gd name="T14" fmla="*/ 3333 w 5581"/>
                              <a:gd name="T15" fmla="*/ 619 h 2998"/>
                              <a:gd name="T16" fmla="*/ 4113 w 5581"/>
                              <a:gd name="T17" fmla="*/ 612 h 2998"/>
                              <a:gd name="T18" fmla="*/ 5041 w 5581"/>
                              <a:gd name="T19" fmla="*/ 540 h 2998"/>
                              <a:gd name="T20" fmla="*/ 5581 w 5581"/>
                              <a:gd name="T21" fmla="*/ 0 h 2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81" h="2998">
                                <a:moveTo>
                                  <a:pt x="0" y="2998"/>
                                </a:moveTo>
                                <a:cubicBezTo>
                                  <a:pt x="34" y="2953"/>
                                  <a:pt x="105" y="2777"/>
                                  <a:pt x="206" y="2727"/>
                                </a:cubicBezTo>
                                <a:cubicBezTo>
                                  <a:pt x="307" y="2677"/>
                                  <a:pt x="496" y="2715"/>
                                  <a:pt x="605" y="2700"/>
                                </a:cubicBezTo>
                                <a:cubicBezTo>
                                  <a:pt x="714" y="2685"/>
                                  <a:pt x="781" y="2676"/>
                                  <a:pt x="858" y="2637"/>
                                </a:cubicBezTo>
                                <a:cubicBezTo>
                                  <a:pt x="935" y="2598"/>
                                  <a:pt x="1033" y="2497"/>
                                  <a:pt x="1068" y="2468"/>
                                </a:cubicBezTo>
                                <a:cubicBezTo>
                                  <a:pt x="1103" y="2439"/>
                                  <a:pt x="821" y="2730"/>
                                  <a:pt x="1068" y="2464"/>
                                </a:cubicBezTo>
                                <a:cubicBezTo>
                                  <a:pt x="1315" y="2198"/>
                                  <a:pt x="2176" y="1181"/>
                                  <a:pt x="2553" y="874"/>
                                </a:cubicBezTo>
                                <a:cubicBezTo>
                                  <a:pt x="2930" y="567"/>
                                  <a:pt x="3073" y="663"/>
                                  <a:pt x="3333" y="619"/>
                                </a:cubicBezTo>
                                <a:cubicBezTo>
                                  <a:pt x="3753" y="619"/>
                                  <a:pt x="3828" y="625"/>
                                  <a:pt x="4113" y="612"/>
                                </a:cubicBezTo>
                                <a:cubicBezTo>
                                  <a:pt x="4398" y="599"/>
                                  <a:pt x="4796" y="642"/>
                                  <a:pt x="5041" y="540"/>
                                </a:cubicBezTo>
                                <a:cubicBezTo>
                                  <a:pt x="5286" y="438"/>
                                  <a:pt x="5469" y="112"/>
                                  <a:pt x="5581" y="0"/>
                                </a:cubicBezTo>
                              </a:path>
                            </a:pathLst>
                          </a:custGeom>
                          <a:noFill/>
                          <a:ln w="28575" cmpd="sng">
                            <a:solidFill>
                              <a:srgbClr val="FF5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48"/>
                        <wps:cNvCnPr>
                          <a:cxnSpLocks noChangeShapeType="1"/>
                        </wps:cNvCnPr>
                        <wps:spPr bwMode="auto">
                          <a:xfrm flipH="1">
                            <a:off x="686594" y="281940"/>
                            <a:ext cx="635" cy="1447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 name="Line 149"/>
                        <wps:cNvCnPr>
                          <a:cxnSpLocks noChangeShapeType="1"/>
                        </wps:cNvCnPr>
                        <wps:spPr bwMode="auto">
                          <a:xfrm>
                            <a:off x="1082834" y="281940"/>
                            <a:ext cx="0" cy="1447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 name="Line 150"/>
                        <wps:cNvCnPr>
                          <a:cxnSpLocks noChangeShapeType="1"/>
                        </wps:cNvCnPr>
                        <wps:spPr bwMode="auto">
                          <a:xfrm>
                            <a:off x="2157889" y="281940"/>
                            <a:ext cx="0" cy="1447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Line 151"/>
                        <wps:cNvCnPr>
                          <a:cxnSpLocks noChangeShapeType="1"/>
                        </wps:cNvCnPr>
                        <wps:spPr bwMode="auto">
                          <a:xfrm>
                            <a:off x="3554254" y="281940"/>
                            <a:ext cx="0" cy="1447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Text Box 152"/>
                        <wps:cNvSpPr txBox="1">
                          <a:spLocks noChangeArrowheads="1"/>
                        </wps:cNvSpPr>
                        <wps:spPr bwMode="auto">
                          <a:xfrm>
                            <a:off x="875824" y="1840230"/>
                            <a:ext cx="4133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pPr>
                              <w:r>
                                <w:t>100</w:t>
                              </w:r>
                            </w:p>
                          </w:txbxContent>
                        </wps:txbx>
                        <wps:bodyPr rot="0" vert="horz" wrap="square" lIns="82296" tIns="41148" rIns="82296" bIns="41148" anchor="t" anchorCtr="0" upright="1">
                          <a:noAutofit/>
                        </wps:bodyPr>
                      </wps:wsp>
                      <wps:wsp>
                        <wps:cNvPr id="148" name="Text Box 153"/>
                        <wps:cNvSpPr txBox="1">
                          <a:spLocks noChangeArrowheads="1"/>
                        </wps:cNvSpPr>
                        <wps:spPr bwMode="auto">
                          <a:xfrm>
                            <a:off x="1412399" y="1840230"/>
                            <a:ext cx="4133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pPr>
                              <w:r>
                                <w:t>200</w:t>
                              </w:r>
                            </w:p>
                          </w:txbxContent>
                        </wps:txbx>
                        <wps:bodyPr rot="0" vert="horz" wrap="square" lIns="82296" tIns="41148" rIns="82296" bIns="41148" anchor="t" anchorCtr="0" upright="1">
                          <a:noAutofit/>
                        </wps:bodyPr>
                      </wps:wsp>
                      <wps:wsp>
                        <wps:cNvPr id="149" name="Text Box 154"/>
                        <wps:cNvSpPr txBox="1">
                          <a:spLocks noChangeArrowheads="1"/>
                        </wps:cNvSpPr>
                        <wps:spPr bwMode="auto">
                          <a:xfrm>
                            <a:off x="1957229" y="1840230"/>
                            <a:ext cx="4133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pPr>
                              <w:r>
                                <w:t>300</w:t>
                              </w:r>
                            </w:p>
                          </w:txbxContent>
                        </wps:txbx>
                        <wps:bodyPr rot="0" vert="horz" wrap="square" lIns="82296" tIns="41148" rIns="82296" bIns="41148" anchor="t" anchorCtr="0" upright="1">
                          <a:noAutofit/>
                        </wps:bodyPr>
                      </wps:wsp>
                      <wps:wsp>
                        <wps:cNvPr id="150" name="Text Box 155"/>
                        <wps:cNvSpPr txBox="1">
                          <a:spLocks noChangeArrowheads="1"/>
                        </wps:cNvSpPr>
                        <wps:spPr bwMode="auto">
                          <a:xfrm>
                            <a:off x="2485549" y="1840230"/>
                            <a:ext cx="4133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pPr>
                              <w:r>
                                <w:t>400</w:t>
                              </w:r>
                            </w:p>
                          </w:txbxContent>
                        </wps:txbx>
                        <wps:bodyPr rot="0" vert="horz" wrap="square" lIns="82296" tIns="41148" rIns="82296" bIns="41148" anchor="t" anchorCtr="0" upright="1">
                          <a:noAutofit/>
                        </wps:bodyPr>
                      </wps:wsp>
                      <wps:wsp>
                        <wps:cNvPr id="151" name="Text Box 156"/>
                        <wps:cNvSpPr txBox="1">
                          <a:spLocks noChangeArrowheads="1"/>
                        </wps:cNvSpPr>
                        <wps:spPr bwMode="auto">
                          <a:xfrm>
                            <a:off x="3022124" y="1840230"/>
                            <a:ext cx="4133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pPr>
                              <w:r>
                                <w:t>500</w:t>
                              </w:r>
                            </w:p>
                          </w:txbxContent>
                        </wps:txbx>
                        <wps:bodyPr rot="0" vert="horz" wrap="square" lIns="82296" tIns="41148" rIns="82296" bIns="41148" anchor="t" anchorCtr="0" upright="1">
                          <a:noAutofit/>
                        </wps:bodyPr>
                      </wps:wsp>
                      <wps:wsp>
                        <wps:cNvPr id="152" name="Text Box 157"/>
                        <wps:cNvSpPr txBox="1">
                          <a:spLocks noChangeArrowheads="1"/>
                        </wps:cNvSpPr>
                        <wps:spPr bwMode="auto">
                          <a:xfrm>
                            <a:off x="3576479" y="1840230"/>
                            <a:ext cx="4864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pPr>
                              <w:r>
                                <w:t>U / V</w:t>
                              </w:r>
                            </w:p>
                          </w:txbxContent>
                        </wps:txbx>
                        <wps:bodyPr rot="0" vert="horz" wrap="square" lIns="82296" tIns="41148" rIns="82296" bIns="41148" anchor="t" anchorCtr="0" upright="1">
                          <a:noAutofit/>
                        </wps:bodyPr>
                      </wps:wsp>
                      <wps:wsp>
                        <wps:cNvPr id="153" name="Text Box 158"/>
                        <wps:cNvSpPr txBox="1">
                          <a:spLocks noChangeArrowheads="1"/>
                        </wps:cNvSpPr>
                        <wps:spPr bwMode="auto">
                          <a:xfrm>
                            <a:off x="702469" y="1212850"/>
                            <a:ext cx="349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rPr>
                                  <w:color w:val="CC00CC"/>
                                </w:rPr>
                              </w:pPr>
                              <w:r w:rsidRPr="001078AD">
                                <w:rPr>
                                  <w:lang w:val="it-IT"/>
                                </w:rPr>
                                <w:t>I</w:t>
                              </w:r>
                              <w:r>
                                <w:rPr>
                                  <w:lang w:val="it-IT"/>
                                </w:rPr>
                                <w:t>I</w:t>
                              </w:r>
                            </w:p>
                          </w:txbxContent>
                        </wps:txbx>
                        <wps:bodyPr rot="0" vert="horz" wrap="square" lIns="82296" tIns="41148" rIns="82296" bIns="41148" anchor="t" anchorCtr="0" upright="1">
                          <a:noAutofit/>
                        </wps:bodyPr>
                      </wps:wsp>
                      <wps:wsp>
                        <wps:cNvPr id="154" name="Text Box 159"/>
                        <wps:cNvSpPr txBox="1">
                          <a:spLocks noChangeArrowheads="1"/>
                        </wps:cNvSpPr>
                        <wps:spPr bwMode="auto">
                          <a:xfrm>
                            <a:off x="1437164" y="1212850"/>
                            <a:ext cx="349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rPr>
                                  <w:color w:val="CC00CC"/>
                                </w:rPr>
                              </w:pPr>
                              <w:r w:rsidRPr="001078AD">
                                <w:rPr>
                                  <w:lang w:val="it-IT"/>
                                </w:rPr>
                                <w:t>I</w:t>
                              </w:r>
                              <w:r>
                                <w:rPr>
                                  <w:lang w:val="it-IT"/>
                                </w:rPr>
                                <w:t>II</w:t>
                              </w:r>
                            </w:p>
                          </w:txbxContent>
                        </wps:txbx>
                        <wps:bodyPr rot="0" vert="horz" wrap="square" lIns="82296" tIns="41148" rIns="82296" bIns="41148" anchor="t" anchorCtr="0" upright="1">
                          <a:noAutofit/>
                        </wps:bodyPr>
                      </wps:wsp>
                      <wps:wsp>
                        <wps:cNvPr id="155" name="Text Box 160"/>
                        <wps:cNvSpPr txBox="1">
                          <a:spLocks noChangeArrowheads="1"/>
                        </wps:cNvSpPr>
                        <wps:spPr bwMode="auto">
                          <a:xfrm>
                            <a:off x="2691924" y="1212850"/>
                            <a:ext cx="349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rPr>
                                  <w:color w:val="CC00CC"/>
                                </w:rPr>
                              </w:pPr>
                              <w:r w:rsidRPr="001078AD">
                                <w:rPr>
                                  <w:lang w:val="it-IT"/>
                                </w:rPr>
                                <w:t>I</w:t>
                              </w:r>
                              <w:r>
                                <w:rPr>
                                  <w:lang w:val="it-IT"/>
                                </w:rPr>
                                <w:t>V</w:t>
                              </w:r>
                            </w:p>
                          </w:txbxContent>
                        </wps:txbx>
                        <wps:bodyPr rot="0" vert="horz" wrap="square" lIns="82296" tIns="41148" rIns="82296" bIns="41148" anchor="t" anchorCtr="0" upright="1">
                          <a:noAutofit/>
                        </wps:bodyPr>
                      </wps:wsp>
                      <wps:wsp>
                        <wps:cNvPr id="156" name="Text Box 161"/>
                        <wps:cNvSpPr txBox="1">
                          <a:spLocks noChangeArrowheads="1"/>
                        </wps:cNvSpPr>
                        <wps:spPr bwMode="auto">
                          <a:xfrm>
                            <a:off x="3542189" y="1212850"/>
                            <a:ext cx="3492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50B" w:rsidRPr="001078AD" w:rsidRDefault="0062350B" w:rsidP="0062350B">
                              <w:pPr>
                                <w:jc w:val="center"/>
                                <w:rPr>
                                  <w:color w:val="CC00CC"/>
                                </w:rPr>
                              </w:pPr>
                              <w:r>
                                <w:rPr>
                                  <w:lang w:val="it-IT"/>
                                </w:rPr>
                                <w:t>V</w:t>
                              </w:r>
                            </w:p>
                          </w:txbxContent>
                        </wps:txbx>
                        <wps:bodyPr rot="0" vert="horz" wrap="square" lIns="82296" tIns="41148" rIns="82296" bIns="41148" anchor="t" anchorCtr="0" upright="1">
                          <a:noAutofit/>
                        </wps:bodyPr>
                      </wps:wsp>
                    </wpc:wpc>
                  </a:graphicData>
                </a:graphic>
              </wp:inline>
            </w:drawing>
          </mc:Choice>
          <mc:Fallback xmlns:w15="http://schemas.microsoft.com/office/word/2012/wordml">
            <w:pict>
              <v:group w14:anchorId="390013B8" id="Zeichenbereich 157" o:spid="_x0000_s1113" editas="canvas" style="width:321.15pt;height:165.85pt;mso-position-horizontal-relative:char;mso-position-vertical-relative:line" coordsize="40786,2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">
                <v:shape id="_x0000_s1114" type="#_x0000_t75" style="position:absolute;width:40786;height:21062;visibility:visible;mso-wrap-style:square">
                  <v:fill o:detectmouseclick="t"/>
                  <v:path o:connecttype="none"/>
                </v:shape>
                <v:shape id="Text Box 137" o:spid="_x0000_s1115" type="#_x0000_t202" style="position:absolute;left:4878;top:12128;width:251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I1sAA&#10;AADcAAAADwAAAGRycy9kb3ducmV2LnhtbESPzarCMBCF98J9hzAX3Nn0VhCpRrkUBFeCP+B2aMa2&#10;2kxKEm19eyMI7mY45ztzZrkeTCse5HxjWcFfkoIgLq1uuFJwOm4mcxA+IGtsLZOCJ3lYr35GS8y1&#10;7XlPj0OoRAxhn6OCOoQul9KXNRn0ie2Io3axzmCIq6ukdtjHcNPKLE1n0mDD8UKNHRU1lbfD3Si4&#10;Xko3RZ+dMnMOeN/1RcQLpca/w/8CRKAhfM0feqtj/WkG72fiBH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yI1sAAAADcAAAADwAAAAAAAAAAAAAAAACYAgAAZHJzL2Rvd25y&#10;ZXYueG1sUEsFBgAAAAAEAAQA9QAAAIUDAAAAAA==&#10;" filled="f" stroked="f">
                  <v:textbox inset="6.48pt,3.24pt,6.48pt,3.24pt">
                    <w:txbxContent>
                      <w:p w:rsidR="0062350B" w:rsidRPr="001078AD" w:rsidRDefault="0062350B" w:rsidP="0062350B">
                        <w:pPr>
                          <w:jc w:val="center"/>
                          <w:rPr>
                            <w:color w:val="CC00CC"/>
                          </w:rPr>
                        </w:pPr>
                        <w:r w:rsidRPr="001078AD">
                          <w:rPr>
                            <w:lang w:val="it-IT"/>
                          </w:rPr>
                          <w:t>I</w:t>
                        </w:r>
                      </w:p>
                    </w:txbxContent>
                  </v:textbox>
                </v:shape>
                <v:line id="Line 138" o:spid="_x0000_s1116" style="position:absolute;visibility:visible;mso-wrap-style:square" from="5456,825" to="5456,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YMQAAADcAAAADwAAAGRycy9kb3ducmV2LnhtbERPTWvCQBC9F/wPywi9lLqxKWKjmyCC&#10;UFDaagJeh+yYBLOzIbuN6b/vCoXe5vE+Z52NphUD9a6xrGA+i0AQl1Y3XCko8t3zEoTzyBpby6Tg&#10;hxxk6eRhjYm2Nz7ScPKVCCHsElRQe98lUrqyJoNuZjviwF1sb9AH2FdS93gL4aaVL1G0kAYbDg01&#10;drStqbyevo2CKt9/vX2em2K505vD5fX6sS/yJ6Uep+NmBcLT6P/Ff+53HebHMdyfCR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H5gxAAAANwAAAAPAAAAAAAAAAAA&#10;AAAAAKECAABkcnMvZG93bnJldi54bWxQSwUGAAAAAAQABAD5AAAAkgMAAAAA&#10;" strokeweight="1.5pt">
                  <v:stroke startarrow="block"/>
                </v:line>
                <v:line id="Line 139" o:spid="_x0000_s1117" style="position:absolute;visibility:visible;mso-wrap-style:square" from="3309,17373" to="39847,1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jeMMAAADcAAAADwAAAGRycy9kb3ducmV2LnhtbERPTWvCQBC9C/0PyxR6042NiqRuQgnU&#10;5uLBtId6G7JjkjY7G7KrSf99VxB6m8f7nF02mU5caXCtZQXLRQSCuLK65VrB58fbfAvCeWSNnWVS&#10;8EsOsvRhtsNE25GPdC19LUIIuwQVNN73iZSuasigW9ieOHBnOxj0AQ611AOOIdx08jmKNtJgy6Gh&#10;wZ7yhqqf8mIUrDHe1MfDlz8Xq9P3lBMv9+W7Uk+P0+sLCE+T/xff3YUO8+MV3J4JF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fI3jDAAAA3AAAAA8AAAAAAAAAAAAA&#10;AAAAoQIAAGRycy9kb3ducmV2LnhtbFBLBQYAAAAABAAEAPkAAACRAwAAAAA=&#10;" strokeweight="1.5pt">
                  <v:stroke endarrow="block"/>
                </v:line>
                <v:line id="Line 140" o:spid="_x0000_s1118" style="position:absolute;visibility:visible;mso-wrap-style:square" from="10828,16338" to="10828,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EQMIAAADcAAAADwAAAGRycy9kb3ducmV2LnhtbERPTWvCQBC9F/wPywje6sZKi0RXEUEt&#10;vRlF8DZkxyQmO5vubjT9926h0Ns83ucsVr1pxJ2crywrmIwTEMS51RUXCk7H7esMhA/IGhvLpOCH&#10;PKyWg5cFpto++ED3LBQihrBPUUEZQptK6fOSDPqxbYkjd7XOYIjQFVI7fMRw08i3JPmQBiuODSW2&#10;tCkpr7POKDh3GV9u9dY12O32++v5u/bTL6VGw349BxGoD//iP/enjvO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qEQMIAAADcAAAADwAAAAAAAAAAAAAA&#10;AAChAgAAZHJzL2Rvd25yZXYueG1sUEsFBgAAAAAEAAQA+QAAAJADAAAAAA==&#10;" strokeweight="1.5pt"/>
                <v:line id="Line 141" o:spid="_x0000_s1119" style="position:absolute;visibility:visible;mso-wrap-style:square" from="16200,16338" to="16200,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line id="Line 142" o:spid="_x0000_s1120" style="position:absolute;visibility:visible;mso-wrap-style:square" from="21578,16338" to="21578,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line id="Line 143" o:spid="_x0000_s1121" style="position:absolute;visibility:visible;mso-wrap-style:square" from="26950,16338" to="26950,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line id="Line 144" o:spid="_x0000_s1122" style="position:absolute;visibility:visible;mso-wrap-style:square" from="32329,16338" to="32329,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ORcIAAADcAAAADwAAAGRycy9kb3ducmV2LnhtbERPTWvCQBC9F/wPywje6sYKpUZXEUEt&#10;vRlF8DZkxyQmO5vubjT9926h0Ns83ucsVr1pxJ2crywrmIwTEMS51RUXCk7H7esHCB+QNTaWScEP&#10;eVgtBy8LTLV98IHuWShEDGGfooIyhDaV0uclGfRj2xJH7mqdwRChK6R2+IjhppFvSfIuDVYcG0ps&#10;aVNSXmedUXDuMr7c6q1rsNvt99fzd+2nX0qNhv16DiJQH/7Ff+5PHedPZ/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eORcIAAADcAAAADwAAAAAAAAAAAAAA&#10;AAChAgAAZHJzL2Rvd25yZXYueG1sUEsFBgAAAAAEAAQA+QAAAJADAAAAAA==&#10;" strokeweight="1.5pt"/>
                <v:shape id="Text Box 145" o:spid="_x0000_s1123" type="#_x0000_t202" style="position:absolute;left:414;top:825;width:462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R8EA&#10;AADcAAAADwAAAGRycy9kb3ducmV2LnhtbESPQWvCQBCF74L/YRmhN90Yi5ToKhIQehKqQq9Ddkyi&#10;2dmwu5r033cOhd7mMe9782a7H12nXhRi69nAcpGBIq68bbk2cL0c5x+gYkK22HkmAz8UYb+bTrZY&#10;WD/wF73OqVYSwrFAA01KfaF1rBpyGBe+J5bdzQeHSWSotQ04SLjrdJ5la+2wZbnQYE9lQ9Xj/HQG&#10;7rcqrDDm19x9J3yehlLw0pi32XjYgEo0pn/zH/1ppf671JdnZAK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wEfBAAAA3AAAAA8AAAAAAAAAAAAAAAAAmAIAAGRycy9kb3du&#10;cmV2LnhtbFBLBQYAAAAABAAEAPUAAACGAwAAAAA=&#10;" filled="f" stroked="f">
                  <v:textbox inset="6.48pt,3.24pt,6.48pt,3.24pt">
                    <w:txbxContent>
                      <w:p w:rsidR="0062350B" w:rsidRPr="008E0F9A" w:rsidRDefault="0062350B" w:rsidP="0062350B">
                        <w:r w:rsidRPr="008E0F9A">
                          <w:t>I / A</w:t>
                        </w:r>
                      </w:p>
                    </w:txbxContent>
                  </v:textbox>
                </v:shape>
                <v:shape id="Text Box 146" o:spid="_x0000_s1124" type="#_x0000_t202" style="position:absolute;left:4383;top:18402;width:2501;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l3MIA&#10;AADcAAAADwAAAGRycy9kb3ducmV2LnhtbESPT4vCMBDF7wt+hzCCtzW1LrLUpiIFwZPgH9jr0Ixt&#10;tZmUJNr67c3Cwt5meO/35k2+GU0nnuR8a1nBYp6AIK6sbrlWcDnvPr9B+ICssbNMCl7kYVNMPnLM&#10;tB34SM9TqEUMYZ+hgiaEPpPSVw0Z9HPbE0ftap3BEFdXS+1wiOGmk2mSrKTBluOFBnsqG6rup4dR&#10;cLtWbok+vaTmJ+DjMJQRL5WaTcftGkSgMfyb/+i9jvW/FvD7TJxAF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GXcwgAAANwAAAAPAAAAAAAAAAAAAAAAAJgCAABkcnMvZG93&#10;bnJldi54bWxQSwUGAAAAAAQABAD1AAAAhwMAAAAA&#10;" filled="f" stroked="f">
                  <v:textbox inset="6.48pt,3.24pt,6.48pt,3.24pt">
                    <w:txbxContent>
                      <w:p w:rsidR="0062350B" w:rsidRPr="001078AD" w:rsidRDefault="0062350B" w:rsidP="0062350B">
                        <w:r>
                          <w:t>0</w:t>
                        </w:r>
                      </w:p>
                    </w:txbxContent>
                  </v:textbox>
                </v:shape>
                <v:shape id="Freeform 147" o:spid="_x0000_s1125" style="position:absolute;left:5456;top:146;width:32074;height:17227;visibility:visible;mso-wrap-style:square;v-text-anchor:top" coordsize="5581,2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Cd70A&#10;AADcAAAADwAAAGRycy9kb3ducmV2LnhtbERPSwrCMBDdC94hjOBOU0VEqlHEIiiC4G8/NGNbbCa1&#10;iVpvbwTB3Tzed2aLxpTiSbUrLCsY9CMQxKnVBWcKzqd1bwLCeWSNpWVS8CYHi3m7NcNY2xcf6Hn0&#10;mQgh7GJUkHtfxVK6NCeDrm8r4sBdbW3QB1hnUtf4CuGmlMMoGkuDBYeGHCta5ZTejg+j4IpJuktW&#10;++iiJ7ftdsNJcy8SpbqdZjkF4anxf/HPvdFh/mgI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abCd70AAADcAAAADwAAAAAAAAAAAAAAAACYAgAAZHJzL2Rvd25yZXYu&#10;eG1sUEsFBgAAAAAEAAQA9QAAAIIDAAAAAA==&#10;" path="m,2998v34,-45,105,-221,206,-271c307,2677,496,2715,605,2700v109,-15,176,-24,253,-63c935,2598,1033,2497,1068,2468v35,-29,-247,262,,-4c1315,2198,2176,1181,2553,874,2930,567,3073,663,3333,619v420,,495,6,780,-7c4398,599,4796,642,5041,540,5286,438,5469,112,5581,e" filled="f" strokecolor="#ff5050" strokeweight="2.25pt">
                  <v:path arrowok="t" o:connecttype="custom" o:connectlocs="0,1722755;118388,1567029;347692,1551514;493090,1515312;613777,1418199;613777,1415900;1467202,502231;1915466,355699;2363730,351676;2897049,310303;3207385,0" o:connectangles="0,0,0,0,0,0,0,0,0,0,0"/>
                </v:shape>
                <v:line id="Line 148" o:spid="_x0000_s1126" style="position:absolute;flip:x;visibility:visible;mso-wrap-style:square" from="6865,2819" to="6872,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AR8UAAADcAAAADwAAAGRycy9kb3ducmV2LnhtbESPQWvCQBCF7wX/wzKCt7pR29im2UgR&#10;QktPGvU+ZKdJSHY2ZLcm/vtuoeBthve+N2/S3WQ6caXBNZYVrJYRCOLS6oYrBedT/vgCwnlkjZ1l&#10;UnAjB7ts9pBiou3IR7oWvhIhhF2CCmrv+0RKV9Zk0C1tTxy0bzsY9GEdKqkHHEO46eQ6imJpsOFw&#10;ocae9jWVbfFjQo3865wfi0trnnm7/Ti0cfc6xkot5tP7GwhPk7+b/+lPHbinDfw9Eya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cAR8UAAADcAAAADwAAAAAAAAAA&#10;AAAAAAChAgAAZHJzL2Rvd25yZXYueG1sUEsFBgAAAAAEAAQA+QAAAJMDAAAAAA==&#10;">
                  <v:stroke dashstyle="1 1" endcap="round"/>
                </v:line>
                <v:line id="Line 149" o:spid="_x0000_s1127" style="position:absolute;visibility:visible;mso-wrap-style:square" from="10828,2819" to="10828,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m8MMAAADcAAAADwAAAGRycy9kb3ducmV2LnhtbERPS2sCMRC+F/wPYYRepJttWURWoxSx&#10;WDzZVLDHcTP7oJvJsom69debQqG3+fies1gNthUX6n3jWMFzkoIgLpxpuFJw+Hx7moHwAdlg65gU&#10;/JCH1XL0sMDcuCt/0EWHSsQQ9jkqqEPocil9UZNFn7iOOHKl6y2GCPtKmh6vMdy28iVNp9Jiw7Gh&#10;xo7WNRXf+mwVaHk6bm6THW0Pw0Trco/FVzZV6nE8vM5BBBrCv/jP/W7i/CyD32fi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5vDDAAAA3AAAAA8AAAAAAAAAAAAA&#10;AAAAoQIAAGRycy9kb3ducmV2LnhtbFBLBQYAAAAABAAEAPkAAACRAwAAAAA=&#10;">
                  <v:stroke dashstyle="1 1" endcap="round"/>
                </v:line>
                <v:line id="Line 150" o:spid="_x0000_s1128" style="position:absolute;visibility:visible;mso-wrap-style:square" from="21578,2819" to="21578,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Da8MAAADcAAAADwAAAGRycy9kb3ducmV2LnhtbERPS2sCMRC+F/wPYYRepGZbrJStWZHS&#10;UvFUo6DH6Wb2gZvJskl19dcboeBtPr7nzOa9bcSROl87VvA8TkAQ587UXCrYbr6e3kD4gGywcUwK&#10;zuRhng0eZpgad+I1HXUoRQxhn6KCKoQ2ldLnFVn0Y9cSR65wncUQYVdK0+EphttGviTJVFqsOTZU&#10;2NJHRflB/1kFWv7uPi+jFX1v+5HWxQ/m+8lUqcdhv3gHEagPd/G/e2ni/Mkr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SQ2vDAAAA3AAAAA8AAAAAAAAAAAAA&#10;AAAAoQIAAGRycy9kb3ducmV2LnhtbFBLBQYAAAAABAAEAPkAAACRAwAAAAA=&#10;">
                  <v:stroke dashstyle="1 1" endcap="round"/>
                </v:line>
                <v:line id="Line 151" o:spid="_x0000_s1129" style="position:absolute;visibility:visible;mso-wrap-style:square" from="35542,2819" to="35542,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dHMMAAADcAAAADwAAAGRycy9kb3ducmV2LnhtbERPS2sCMRC+F/ofwhR6ETfbIktZjSKl&#10;RfHUpkI9jpvZB24myybq6q9vBKG3+fieM1sMthUn6n3jWMFLkoIgLpxpuFKw/fkcv4HwAdlg65gU&#10;XMjDYv74MMPcuDN/00mHSsQQ9jkqqEPocil9UZNFn7iOOHKl6y2GCPtKmh7PMdy28jVNM2mx4dhQ&#10;Y0fvNRUHfbQKtNz/flxHG1pth5HW5RcWu0mm1PPTsJyCCDSEf/HdvTZx/iSD2zP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3RzDAAAA3AAAAA8AAAAAAAAAAAAA&#10;AAAAoQIAAGRycy9kb3ducmV2LnhtbFBLBQYAAAAABAAEAPkAAACRAwAAAAA=&#10;">
                  <v:stroke dashstyle="1 1" endcap="round"/>
                </v:line>
                <v:shape id="Text Box 152" o:spid="_x0000_s1130" type="#_x0000_t202" style="position:absolute;left:8758;top:18402;width:4134;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YM8EA&#10;AADcAAAADwAAAGRycy9kb3ducmV2LnhtbESPQYvCMBCF74L/IYzgTVPrsivVKFIQPAnrFvY6NGNb&#10;bSYlibb+eyMs7G2G9743bza7wbTiQc43lhUs5gkI4tLqhisFxc9htgLhA7LG1jIpeJKH3XY82mCm&#10;bc/f9DiHSsQQ9hkqqEPoMil9WZNBP7cdcdQu1hkMcXWV1A77GG5amSbJpzTYcLxQY0d5TeXtfDcK&#10;rpfSLdGnRWp+A95PfR7xXKnpZNivQQQawr/5jz7qWP/jC97PxAn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NWDPBAAAA3AAAAA8AAAAAAAAAAAAAAAAAmAIAAGRycy9kb3du&#10;cmV2LnhtbFBLBQYAAAAABAAEAPUAAACGAwAAAAA=&#10;" filled="f" stroked="f">
                  <v:textbox inset="6.48pt,3.24pt,6.48pt,3.24pt">
                    <w:txbxContent>
                      <w:p w:rsidR="0062350B" w:rsidRPr="001078AD" w:rsidRDefault="0062350B" w:rsidP="0062350B">
                        <w:pPr>
                          <w:jc w:val="center"/>
                        </w:pPr>
                        <w:r>
                          <w:t>100</w:t>
                        </w:r>
                      </w:p>
                    </w:txbxContent>
                  </v:textbox>
                </v:shape>
                <v:shape id="Text Box 153" o:spid="_x0000_s1131" type="#_x0000_t202" style="position:absolute;left:14123;top:18402;width:4134;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MQcEA&#10;AADcAAAADwAAAGRycy9kb3ducmV2LnhtbESPQWvCQBCF74L/YRmhN90Yi5ToKhIQehKqQq9Ddkyi&#10;2dmwu5r033cOhd7mMe9782a7H12nXhRi69nAcpGBIq68bbk2cL0c5x+gYkK22HkmAz8UYb+bTrZY&#10;WD/wF73OqVYSwrFAA01KfaF1rBpyGBe+J5bdzQeHSWSotQ04SLjrdJ5la+2wZbnQYE9lQ9Xj/HQG&#10;7rcqrDDm19x9J3yehlLw0pi32XjYgEo0pn/zH/1ppf67tJVnZAK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SzEHBAAAA3AAAAA8AAAAAAAAAAAAAAAAAmAIAAGRycy9kb3du&#10;cmV2LnhtbFBLBQYAAAAABAAEAPUAAACGAwAAAAA=&#10;" filled="f" stroked="f">
                  <v:textbox inset="6.48pt,3.24pt,6.48pt,3.24pt">
                    <w:txbxContent>
                      <w:p w:rsidR="0062350B" w:rsidRPr="001078AD" w:rsidRDefault="0062350B" w:rsidP="0062350B">
                        <w:pPr>
                          <w:jc w:val="center"/>
                        </w:pPr>
                        <w:r>
                          <w:t>200</w:t>
                        </w:r>
                      </w:p>
                    </w:txbxContent>
                  </v:textbox>
                </v:shape>
                <v:shape id="Text Box 154" o:spid="_x0000_s1132" type="#_x0000_t202" style="position:absolute;left:19572;top:18402;width:4134;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p2sEA&#10;AADcAAAADwAAAGRycy9kb3ducmV2LnhtbESPQYvCMBCF74L/IYzgTVPrsqzVKFIQPAnrFvY6NGNb&#10;bSYlibb+eyMs7G2G9743bza7wbTiQc43lhUs5gkI4tLqhisFxc9h9gXCB2SNrWVS8CQPu+14tMFM&#10;256/6XEOlYgh7DNUUIfQZVL6siaDfm474qhdrDMY4uoqqR32Mdy0Mk2ST2mw4Xihxo7ymsrb+W4U&#10;XC+lW6JPi9T8Bryf+jziuVLTybBfgwg0hH/zH33Usf7HCt7PxAn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adrBAAAA3AAAAA8AAAAAAAAAAAAAAAAAmAIAAGRycy9kb3du&#10;cmV2LnhtbFBLBQYAAAAABAAEAPUAAACGAwAAAAA=&#10;" filled="f" stroked="f">
                  <v:textbox inset="6.48pt,3.24pt,6.48pt,3.24pt">
                    <w:txbxContent>
                      <w:p w:rsidR="0062350B" w:rsidRPr="001078AD" w:rsidRDefault="0062350B" w:rsidP="0062350B">
                        <w:pPr>
                          <w:jc w:val="center"/>
                        </w:pPr>
                        <w:r>
                          <w:t>300</w:t>
                        </w:r>
                      </w:p>
                    </w:txbxContent>
                  </v:textbox>
                </v:shape>
                <v:shape id="Text Box 155" o:spid="_x0000_s1133" type="#_x0000_t202" style="position:absolute;left:24855;top:18402;width:4134;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WmsEA&#10;AADcAAAADwAAAGRycy9kb3ducmV2LnhtbESPQWvCQBCF74L/YRmhN90YqZToKhIQehKqQq9Ddkyi&#10;2dmwu5r033cOhd7mMe9782a7H12nXhRi69nAcpGBIq68bbk2cL0c5x+gYkK22HkmAz8UYb+bTrZY&#10;WD/wF73OqVYSwrFAA01KfaF1rBpyGBe+J5bdzQeHSWSotQ04SLjrdJ5la+2wZbnQYE9lQ9Xj/HQG&#10;7rcqrDDm19x9J3yehlLw0pi32XjYgEo0pn/zH/1ppf671JdnZAK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9VprBAAAA3AAAAA8AAAAAAAAAAAAAAAAAmAIAAGRycy9kb3du&#10;cmV2LnhtbFBLBQYAAAAABAAEAPUAAACGAwAAAAA=&#10;" filled="f" stroked="f">
                  <v:textbox inset="6.48pt,3.24pt,6.48pt,3.24pt">
                    <w:txbxContent>
                      <w:p w:rsidR="0062350B" w:rsidRPr="001078AD" w:rsidRDefault="0062350B" w:rsidP="0062350B">
                        <w:pPr>
                          <w:jc w:val="center"/>
                        </w:pPr>
                        <w:r>
                          <w:t>400</w:t>
                        </w:r>
                      </w:p>
                    </w:txbxContent>
                  </v:textbox>
                </v:shape>
                <v:shape id="Text Box 156" o:spid="_x0000_s1134" type="#_x0000_t202" style="position:absolute;left:30221;top:18402;width:4134;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zAcIA&#10;AADcAAAADwAAAGRycy9kb3ducmV2LnhtbESPT4vCMBDF7wt+hzCCtzW1srLUpiIFwZPgH9jr0Ixt&#10;tZmUJNr67c3Cwt5meO/35k2+GU0nnuR8a1nBYp6AIK6sbrlWcDnvPr9B+ICssbNMCl7kYVNMPnLM&#10;tB34SM9TqEUMYZ+hgiaEPpPSVw0Z9HPbE0ftap3BEFdXS+1wiOGmk2mSrKTBluOFBnsqG6rup4dR&#10;cLtWbok+vaTmJ+DjMJQRL5WaTcftGkSgMfyb/+i9jvW/FvD7TJxAF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fMBwgAAANwAAAAPAAAAAAAAAAAAAAAAAJgCAABkcnMvZG93&#10;bnJldi54bWxQSwUGAAAAAAQABAD1AAAAhwMAAAAA&#10;" filled="f" stroked="f">
                  <v:textbox inset="6.48pt,3.24pt,6.48pt,3.24pt">
                    <w:txbxContent>
                      <w:p w:rsidR="0062350B" w:rsidRPr="001078AD" w:rsidRDefault="0062350B" w:rsidP="0062350B">
                        <w:pPr>
                          <w:jc w:val="center"/>
                        </w:pPr>
                        <w:r>
                          <w:t>500</w:t>
                        </w:r>
                      </w:p>
                    </w:txbxContent>
                  </v:textbox>
                </v:shape>
                <v:shape id="Text Box 157" o:spid="_x0000_s1135" type="#_x0000_t202" style="position:absolute;left:35764;top:18402;width:4864;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tdsIA&#10;AADcAAAADwAAAGRycy9kb3ducmV2LnhtbESPzWrDMBCE74G+g9hCb7Fcl4TgRDHFUOgp0CSQ62Kt&#10;f1prZSQ5dt6+CgRy22Xmm53dFbPpxZWc7ywreE9SEMSV1R03Cs6nr+UGhA/IGnvLpOBGHor9y2KH&#10;ubYT/9D1GBoRQ9jnqKANYcil9FVLBn1iB+Ko1dYZDHF1jdQOpxhuepml6Voa7DheaHGgsqXq7zga&#10;Bb915T7QZ+fMXAKOh6mMeKnU2+v8uQURaA5P84P+1rH+KoP7M3EC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212wgAAANwAAAAPAAAAAAAAAAAAAAAAAJgCAABkcnMvZG93&#10;bnJldi54bWxQSwUGAAAAAAQABAD1AAAAhwMAAAAA&#10;" filled="f" stroked="f">
                  <v:textbox inset="6.48pt,3.24pt,6.48pt,3.24pt">
                    <w:txbxContent>
                      <w:p w:rsidR="0062350B" w:rsidRPr="001078AD" w:rsidRDefault="0062350B" w:rsidP="0062350B">
                        <w:pPr>
                          <w:jc w:val="center"/>
                        </w:pPr>
                        <w:r>
                          <w:t>U / V</w:t>
                        </w:r>
                      </w:p>
                    </w:txbxContent>
                  </v:textbox>
                </v:shape>
                <v:shape id="Text Box 158" o:spid="_x0000_s1136" type="#_x0000_t202" style="position:absolute;left:7024;top:12128;width:349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7cEA&#10;AADcAAAADwAAAGRycy9kb3ducmV2LnhtbESPQYvCMBCF74L/IYywN02tKNJtKktB8LSwKngdmrHt&#10;bjMpSbT1328EwdsM731v3uS70XTiTs63lhUsFwkI4srqlmsF59N+vgXhA7LGzjIpeJCHXTGd5Jhp&#10;O/AP3Y+hFjGEfYYKmhD6TEpfNWTQL2xPHLWrdQZDXF0ttcMhhptOpkmykQZbjhca7KlsqPo73oyC&#10;32vlVujTc2ouAW/fQxnxUqmP2fj1CSLQGN7mF33Qsf56Bc9n4gS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yO3BAAAA3AAAAA8AAAAAAAAAAAAAAAAAmAIAAGRycy9kb3du&#10;cmV2LnhtbFBLBQYAAAAABAAEAPUAAACGAwAAAAA=&#10;" filled="f" stroked="f">
                  <v:textbox inset="6.48pt,3.24pt,6.48pt,3.24pt">
                    <w:txbxContent>
                      <w:p w:rsidR="0062350B" w:rsidRPr="001078AD" w:rsidRDefault="0062350B" w:rsidP="0062350B">
                        <w:pPr>
                          <w:jc w:val="center"/>
                          <w:rPr>
                            <w:color w:val="CC00CC"/>
                          </w:rPr>
                        </w:pPr>
                        <w:r w:rsidRPr="001078AD">
                          <w:rPr>
                            <w:lang w:val="it-IT"/>
                          </w:rPr>
                          <w:t>I</w:t>
                        </w:r>
                        <w:r>
                          <w:rPr>
                            <w:lang w:val="it-IT"/>
                          </w:rPr>
                          <w:t>I</w:t>
                        </w:r>
                      </w:p>
                    </w:txbxContent>
                  </v:textbox>
                </v:shape>
                <v:shape id="Text Box 159" o:spid="_x0000_s1137" type="#_x0000_t202" style="position:absolute;left:14371;top:12128;width:349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QmcEA&#10;AADcAAAADwAAAGRycy9kb3ducmV2LnhtbESPQYvCMBCF74L/IYzgTVPr7iLVKFIQPAnrFvY6NGNb&#10;bSYlibb+eyMs7G2G9743bza7wbTiQc43lhUs5gkI4tLqhisFxc9htgLhA7LG1jIpeJKH3XY82mCm&#10;bc/f9DiHSsQQ9hkqqEPoMil9WZNBP7cdcdQu1hkMcXWV1A77GG5amSbJlzTYcLxQY0d5TeXtfDcK&#10;rpfSLdGnRWp+A95PfR7xXKnpZNivQQQawr/5jz7qWP/zA97PxAn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GUJnBAAAA3AAAAA8AAAAAAAAAAAAAAAAAmAIAAGRycy9kb3du&#10;cmV2LnhtbFBLBQYAAAAABAAEAPUAAACGAwAAAAA=&#10;" filled="f" stroked="f">
                  <v:textbox inset="6.48pt,3.24pt,6.48pt,3.24pt">
                    <w:txbxContent>
                      <w:p w:rsidR="0062350B" w:rsidRPr="001078AD" w:rsidRDefault="0062350B" w:rsidP="0062350B">
                        <w:pPr>
                          <w:jc w:val="center"/>
                          <w:rPr>
                            <w:color w:val="CC00CC"/>
                          </w:rPr>
                        </w:pPr>
                        <w:r w:rsidRPr="001078AD">
                          <w:rPr>
                            <w:lang w:val="it-IT"/>
                          </w:rPr>
                          <w:t>I</w:t>
                        </w:r>
                        <w:r>
                          <w:rPr>
                            <w:lang w:val="it-IT"/>
                          </w:rPr>
                          <w:t>II</w:t>
                        </w:r>
                      </w:p>
                    </w:txbxContent>
                  </v:textbox>
                </v:shape>
                <v:shape id="Text Box 160" o:spid="_x0000_s1138" type="#_x0000_t202" style="position:absolute;left:26919;top:12128;width:349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1AsIA&#10;AADcAAAADwAAAGRycy9kb3ducmV2LnhtbESPS2vDMBCE74X+B7GB3Go5Lg7FiRKCodBTIQ/odbHW&#10;j8RaGUmx3X8fBQq97TLzzc5u97PpxUjOd5YVrJIUBHFldceNgsv58+0DhA/IGnvLpOCXPOx3ry9b&#10;LLSd+EjjKTQihrAvUEEbwlBI6auWDPrEDsRRq60zGOLqGqkdTjHc9DJL07U02HG80OJAZUvV7XQ3&#10;Cq515d7RZ5fM/AS8f09lxEullov5sAERaA7/5j/6S8f6eQ7PZ+IE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vUCwgAAANwAAAAPAAAAAAAAAAAAAAAAAJgCAABkcnMvZG93&#10;bnJldi54bWxQSwUGAAAAAAQABAD1AAAAhwMAAAAA&#10;" filled="f" stroked="f">
                  <v:textbox inset="6.48pt,3.24pt,6.48pt,3.24pt">
                    <w:txbxContent>
                      <w:p w:rsidR="0062350B" w:rsidRPr="001078AD" w:rsidRDefault="0062350B" w:rsidP="0062350B">
                        <w:pPr>
                          <w:jc w:val="center"/>
                          <w:rPr>
                            <w:color w:val="CC00CC"/>
                          </w:rPr>
                        </w:pPr>
                        <w:r w:rsidRPr="001078AD">
                          <w:rPr>
                            <w:lang w:val="it-IT"/>
                          </w:rPr>
                          <w:t>I</w:t>
                        </w:r>
                        <w:r>
                          <w:rPr>
                            <w:lang w:val="it-IT"/>
                          </w:rPr>
                          <w:t>V</w:t>
                        </w:r>
                      </w:p>
                    </w:txbxContent>
                  </v:textbox>
                </v:shape>
                <v:shape id="Text Box 161" o:spid="_x0000_s1139" type="#_x0000_t202" style="position:absolute;left:35421;top:12128;width:349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rdcEA&#10;AADcAAAADwAAAGRycy9kb3ducmV2LnhtbESPQYvCMBCF74L/IYzgTVMrinSbylIQPAnrCl6HZmy7&#10;20xKEm3992ZB2NsM731v3uT70XTiQc63lhWslgkI4srqlmsFl+/DYgfCB2SNnWVS8CQP+2I6yTHT&#10;duAvepxDLWII+wwVNCH0mZS+asigX9qeOGo36wyGuLpaaodDDDedTJNkKw22HC802FPZUPV7vhsF&#10;P7fKrdGnl9RcA95PQxnxUqn5bPz8ABFoDP/mN33Usf5mC3/PxAlk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a3XBAAAA3AAAAA8AAAAAAAAAAAAAAAAAmAIAAGRycy9kb3du&#10;cmV2LnhtbFBLBQYAAAAABAAEAPUAAACGAwAAAAA=&#10;" filled="f" stroked="f">
                  <v:textbox inset="6.48pt,3.24pt,6.48pt,3.24pt">
                    <w:txbxContent>
                      <w:p w:rsidR="0062350B" w:rsidRPr="001078AD" w:rsidRDefault="0062350B" w:rsidP="0062350B">
                        <w:pPr>
                          <w:jc w:val="center"/>
                          <w:rPr>
                            <w:color w:val="CC00CC"/>
                          </w:rPr>
                        </w:pPr>
                        <w:r>
                          <w:rPr>
                            <w:lang w:val="it-IT"/>
                          </w:rPr>
                          <w:t>V</w:t>
                        </w:r>
                      </w:p>
                    </w:txbxContent>
                  </v:textbox>
                </v:shape>
                <w10:anchorlock/>
              </v:group>
            </w:pict>
          </mc:Fallback>
        </mc:AlternateContent>
      </w:r>
    </w:p>
    <w:p w:rsidR="009C2D29" w:rsidRPr="000C076F" w:rsidRDefault="009C2D29" w:rsidP="000D63C6">
      <w:pPr>
        <w:spacing w:after="120"/>
        <w:rPr>
          <w:rFonts w:ascii="Arial" w:hAnsi="Arial" w:cs="Arial"/>
        </w:rPr>
      </w:pPr>
      <w:r w:rsidRPr="000C076F">
        <w:rPr>
          <w:rFonts w:ascii="Arial" w:hAnsi="Arial" w:cs="Arial"/>
        </w:rPr>
        <w:t xml:space="preserve">Im </w:t>
      </w:r>
      <w:r w:rsidRPr="000C076F">
        <w:rPr>
          <w:rFonts w:ascii="Arial" w:hAnsi="Arial" w:cs="Arial"/>
          <w:i/>
        </w:rPr>
        <w:t>Bereich I</w:t>
      </w:r>
      <w:r w:rsidRPr="000C076F">
        <w:rPr>
          <w:rFonts w:ascii="Arial" w:hAnsi="Arial" w:cs="Arial"/>
        </w:rPr>
        <w:t xml:space="preserve"> (einige wenige Volt) gelangen durch Rekombination nicht alle Ionen, die durch die radioaktive Strahlung erzeugt wurden, zu den Elektroden.</w:t>
      </w:r>
    </w:p>
    <w:p w:rsidR="009C2D29" w:rsidRPr="000C076F" w:rsidRDefault="009C2D29" w:rsidP="000D63C6">
      <w:pPr>
        <w:spacing w:after="120"/>
        <w:rPr>
          <w:rFonts w:ascii="Arial" w:hAnsi="Arial" w:cs="Arial"/>
        </w:rPr>
      </w:pPr>
      <w:r w:rsidRPr="000C076F">
        <w:rPr>
          <w:rFonts w:ascii="Arial" w:hAnsi="Arial" w:cs="Arial"/>
        </w:rPr>
        <w:t xml:space="preserve">Im </w:t>
      </w:r>
      <w:r w:rsidRPr="000C076F">
        <w:rPr>
          <w:rFonts w:ascii="Arial" w:hAnsi="Arial" w:cs="Arial"/>
          <w:i/>
        </w:rPr>
        <w:t>Bereich II</w:t>
      </w:r>
      <w:r w:rsidRPr="000C076F">
        <w:rPr>
          <w:rFonts w:ascii="Arial" w:hAnsi="Arial" w:cs="Arial"/>
        </w:rPr>
        <w:t xml:space="preserve"> (einige wenige Volt bis etwa 100 V) wird der Sättigungsstrom erreicht.</w:t>
      </w:r>
    </w:p>
    <w:p w:rsidR="009C2D29" w:rsidRPr="000C076F" w:rsidRDefault="009C2D29" w:rsidP="000D63C6">
      <w:pPr>
        <w:spacing w:after="120"/>
        <w:rPr>
          <w:rFonts w:ascii="Arial" w:hAnsi="Arial" w:cs="Arial"/>
        </w:rPr>
      </w:pPr>
      <w:r w:rsidRPr="000C076F">
        <w:rPr>
          <w:rFonts w:ascii="Arial" w:hAnsi="Arial" w:cs="Arial"/>
        </w:rPr>
        <w:t xml:space="preserve">Im </w:t>
      </w:r>
      <w:r w:rsidRPr="000C076F">
        <w:rPr>
          <w:rFonts w:ascii="Arial" w:hAnsi="Arial" w:cs="Arial"/>
          <w:i/>
        </w:rPr>
        <w:t>Bereich III</w:t>
      </w:r>
      <w:r w:rsidRPr="000C076F">
        <w:rPr>
          <w:rFonts w:ascii="Arial" w:hAnsi="Arial" w:cs="Arial"/>
        </w:rPr>
        <w:t xml:space="preserve"> (bis zur Einsatzspannung von etwa 300 V) werden durch Stoßionisation weitere Ladungen erzeugt. Die primär erzeugten Elektronen sind durch die nun hohe Spannung beträchtlich beschleunigt worden und können so </w:t>
      </w:r>
      <w:proofErr w:type="spellStart"/>
      <w:r w:rsidRPr="000C076F">
        <w:rPr>
          <w:rFonts w:ascii="Arial" w:hAnsi="Arial" w:cs="Arial"/>
        </w:rPr>
        <w:t>Sekundärionen</w:t>
      </w:r>
      <w:proofErr w:type="spellEnd"/>
      <w:r w:rsidRPr="000C076F">
        <w:rPr>
          <w:rFonts w:ascii="Arial" w:hAnsi="Arial" w:cs="Arial"/>
        </w:rPr>
        <w:t xml:space="preserve"> erzeugen. Das Edelgas verhindert eine Anlagerung der Primärelektronen und somit den Verlust der Möglichkeit zur Sekundärionisation. Da die nun so erzeugten Ladungen proportional zur Anzahl der primär erzeugten Ladungen </w:t>
      </w:r>
      <w:r w:rsidR="007B7920" w:rsidRPr="000C076F">
        <w:rPr>
          <w:rFonts w:ascii="Arial" w:hAnsi="Arial" w:cs="Arial"/>
        </w:rPr>
        <w:t>sind</w:t>
      </w:r>
      <w:r w:rsidRPr="000C076F">
        <w:rPr>
          <w:rFonts w:ascii="Arial" w:hAnsi="Arial" w:cs="Arial"/>
        </w:rPr>
        <w:t>, kann man die Energie der Strahlung ermitteln. Man spricht beim Betrieb eines Zählrohres in diesem Bereich vom Proportionalbereich.</w:t>
      </w:r>
    </w:p>
    <w:p w:rsidR="009C2D29" w:rsidRPr="000C076F" w:rsidRDefault="009C2D29" w:rsidP="000D63C6">
      <w:pPr>
        <w:spacing w:after="120"/>
        <w:rPr>
          <w:rFonts w:ascii="Arial" w:hAnsi="Arial" w:cs="Arial"/>
        </w:rPr>
      </w:pPr>
      <w:r w:rsidRPr="000C076F">
        <w:rPr>
          <w:rFonts w:ascii="Arial" w:hAnsi="Arial" w:cs="Arial"/>
        </w:rPr>
        <w:t xml:space="preserve">Im </w:t>
      </w:r>
      <w:r w:rsidRPr="000C076F">
        <w:rPr>
          <w:rFonts w:ascii="Arial" w:hAnsi="Arial" w:cs="Arial"/>
          <w:i/>
        </w:rPr>
        <w:t>Bereich IV</w:t>
      </w:r>
      <w:r w:rsidRPr="000C076F">
        <w:rPr>
          <w:rFonts w:ascii="Arial" w:hAnsi="Arial" w:cs="Arial"/>
        </w:rPr>
        <w:t xml:space="preserve"> (von etwa 300 V bis maximal 600 V) arbeitet das Zählrohr im so genannten Auslösebereich. In diesem Bereich wird die Anzahl der Strahlungsteilchen ermittelt. Die Stromstärke bleibt in diesem Bereich konstant.</w:t>
      </w:r>
    </w:p>
    <w:p w:rsidR="009C2D29" w:rsidRPr="000C076F" w:rsidRDefault="009C2D29" w:rsidP="000D63C6">
      <w:pPr>
        <w:spacing w:after="120"/>
        <w:rPr>
          <w:rFonts w:ascii="Arial" w:hAnsi="Arial" w:cs="Arial"/>
        </w:rPr>
      </w:pPr>
      <w:r w:rsidRPr="000C076F">
        <w:rPr>
          <w:rFonts w:ascii="Arial" w:hAnsi="Arial" w:cs="Arial"/>
        </w:rPr>
        <w:t xml:space="preserve">Im </w:t>
      </w:r>
      <w:r w:rsidRPr="000C076F">
        <w:rPr>
          <w:rFonts w:ascii="Arial" w:hAnsi="Arial" w:cs="Arial"/>
          <w:i/>
        </w:rPr>
        <w:t>Bereich V</w:t>
      </w:r>
      <w:r w:rsidRPr="000C076F">
        <w:rPr>
          <w:rFonts w:ascii="Arial" w:hAnsi="Arial" w:cs="Arial"/>
        </w:rPr>
        <w:t xml:space="preserve"> (oberhalb von etwa 600 V) führt lawinenartig verstärktes Anwachsen der Zahl der Ladungsträger zu einer Dauerentladung und Zerstörung des Zählrohres.</w:t>
      </w:r>
    </w:p>
    <w:p w:rsidR="009C2D29" w:rsidRPr="000C076F" w:rsidRDefault="009C2D29" w:rsidP="000D63C6">
      <w:pPr>
        <w:spacing w:after="120"/>
        <w:rPr>
          <w:rFonts w:ascii="Arial" w:hAnsi="Arial" w:cs="Arial"/>
        </w:rPr>
      </w:pPr>
    </w:p>
    <w:p w:rsidR="009C2D29" w:rsidRPr="000C076F" w:rsidRDefault="009C2D29" w:rsidP="000D63C6">
      <w:pPr>
        <w:spacing w:after="120"/>
        <w:rPr>
          <w:rFonts w:ascii="Arial" w:hAnsi="Arial" w:cs="Arial"/>
          <w:b/>
        </w:rPr>
      </w:pPr>
      <w:r w:rsidRPr="000C076F">
        <w:rPr>
          <w:rFonts w:ascii="Arial" w:hAnsi="Arial" w:cs="Arial"/>
          <w:b/>
        </w:rPr>
        <w:t>Funktion eines Zählrohres im Proportionalbereich</w:t>
      </w:r>
    </w:p>
    <w:p w:rsidR="009C2D29" w:rsidRPr="000C076F" w:rsidRDefault="009C2D29" w:rsidP="000D63C6">
      <w:pPr>
        <w:spacing w:after="120"/>
        <w:rPr>
          <w:rFonts w:ascii="Arial" w:hAnsi="Arial" w:cs="Arial"/>
        </w:rPr>
      </w:pPr>
      <w:r w:rsidRPr="000C076F">
        <w:rPr>
          <w:rFonts w:ascii="Arial" w:hAnsi="Arial" w:cs="Arial"/>
        </w:rPr>
        <w:t>Gelangt ein ionisierendes Teilchen oder ein Gammaquant in das Zählrohr, so werden durch Ionisation Elektronen und positive Gasionen (Argon/Neon) erzeugt. Dabei werden die Elektronen durch die große Feldstärke in der nächsten Umgebung des dünnen Drahtes (Feldstärken von über 10</w:t>
      </w:r>
      <w:r w:rsidRPr="000C076F">
        <w:rPr>
          <w:rFonts w:ascii="Arial" w:hAnsi="Arial" w:cs="Arial"/>
          <w:vertAlign w:val="superscript"/>
        </w:rPr>
        <w:t>5</w:t>
      </w:r>
      <w:r w:rsidRPr="000C076F">
        <w:rPr>
          <w:rFonts w:ascii="Arial" w:hAnsi="Arial" w:cs="Arial"/>
        </w:rPr>
        <w:t> V/m) so stark beschleunigt, dass es durch Stoßionisation zu einem lawinenartigen Anwachsen von weiteren Ionen und Elektronen kommt. Erzeugt das ionisierende Teilchen auf seiner Bahn z Primärelektronen, so löst jedes dieser Elektronen eine Elektronenlawine von im Mittel N Elektronen aus. Jede Elektronenlawine läuft unabhängig von den anderen ab. Die Gesamtzahl der von einem einfallenden Teilchen insgesamt hervorgerufenen Elektronen bzw. Ionen ist dann Z = </w:t>
      </w:r>
      <w:proofErr w:type="spellStart"/>
      <w:r w:rsidRPr="000C076F">
        <w:rPr>
          <w:rFonts w:ascii="Arial" w:hAnsi="Arial" w:cs="Arial"/>
        </w:rPr>
        <w:t>Nz</w:t>
      </w:r>
      <w:proofErr w:type="spellEnd"/>
      <w:r w:rsidRPr="000C076F">
        <w:rPr>
          <w:rFonts w:ascii="Arial" w:hAnsi="Arial" w:cs="Arial"/>
        </w:rPr>
        <w:t>. Der dadurch am Widerstand R hervorgerufene Spannungsstoß ist somit proportional zur Zahl z der erzeugten Primärelektronen und erlaubt daher Rückschlüsse auf das Ionisierungs</w:t>
      </w:r>
      <w:r w:rsidRPr="000C076F">
        <w:rPr>
          <w:rFonts w:ascii="Arial" w:hAnsi="Arial" w:cs="Arial"/>
        </w:rPr>
        <w:softHyphen/>
        <w:t>vermögen des einfallenden Quants.</w:t>
      </w:r>
    </w:p>
    <w:p w:rsidR="009C2D29" w:rsidRPr="000C076F" w:rsidRDefault="009C2D29" w:rsidP="000D63C6">
      <w:pPr>
        <w:spacing w:after="120"/>
        <w:rPr>
          <w:rFonts w:ascii="Arial" w:hAnsi="Arial" w:cs="Arial"/>
        </w:rPr>
      </w:pPr>
    </w:p>
    <w:p w:rsidR="009C2D29" w:rsidRPr="000C076F" w:rsidRDefault="009C2D29" w:rsidP="000D63C6">
      <w:pPr>
        <w:spacing w:after="120"/>
        <w:rPr>
          <w:rFonts w:ascii="Arial" w:hAnsi="Arial" w:cs="Arial"/>
          <w:b/>
        </w:rPr>
      </w:pPr>
      <w:r w:rsidRPr="000C076F">
        <w:rPr>
          <w:rFonts w:ascii="Arial" w:hAnsi="Arial" w:cs="Arial"/>
          <w:b/>
        </w:rPr>
        <w:t>Die Aufgabe des Arbeitswiderstandes und des Koppelkondensators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87"/>
        <w:gridCol w:w="3720"/>
      </w:tblGrid>
      <w:tr w:rsidR="009C2D29" w:rsidTr="000C076F">
        <w:tc>
          <w:tcPr>
            <w:tcW w:w="6187" w:type="dxa"/>
          </w:tcPr>
          <w:p w:rsidR="009C2D29" w:rsidRDefault="00DF3338" w:rsidP="0006652F">
            <w:r w:rsidRPr="00DF3338">
              <w:rPr>
                <w:rFonts w:ascii="Arial" w:hAnsi="Arial" w:cs="Arial"/>
                <w:noProof/>
              </w:rPr>
              <mc:AlternateContent>
                <mc:Choice Requires="wps">
                  <w:drawing>
                    <wp:anchor distT="45720" distB="45720" distL="114300" distR="114300" simplePos="0" relativeHeight="251667456" behindDoc="0" locked="0" layoutInCell="1" allowOverlap="1" wp14:anchorId="5E453EAA" wp14:editId="2181E79C">
                      <wp:simplePos x="0" y="0"/>
                      <wp:positionH relativeFrom="column">
                        <wp:posOffset>147955</wp:posOffset>
                      </wp:positionH>
                      <wp:positionV relativeFrom="paragraph">
                        <wp:posOffset>1982470</wp:posOffset>
                      </wp:positionV>
                      <wp:extent cx="3138170" cy="1404620"/>
                      <wp:effectExtent l="0" t="0" r="5080" b="2540"/>
                      <wp:wrapSquare wrapText="bothSides"/>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404620"/>
                              </a:xfrm>
                              <a:prstGeom prst="rect">
                                <a:avLst/>
                              </a:prstGeom>
                              <a:solidFill>
                                <a:srgbClr val="FFFFFF"/>
                              </a:solidFill>
                              <a:ln w="9525">
                                <a:noFill/>
                                <a:miter lim="800000"/>
                                <a:headEnd/>
                                <a:tailEnd/>
                              </a:ln>
                            </wps:spPr>
                            <wps:txbx>
                              <w:txbxContent>
                                <w:p w:rsidR="00DF3338" w:rsidRPr="00DF3338" w:rsidRDefault="00DF3338">
                                  <w:pPr>
                                    <w:rPr>
                                      <w:rFonts w:ascii="Arial" w:hAnsi="Arial" w:cs="Arial"/>
                                      <w:sz w:val="20"/>
                                      <w:szCs w:val="20"/>
                                    </w:rPr>
                                  </w:pPr>
                                  <w:r w:rsidRPr="00DF3338">
                                    <w:rPr>
                                      <w:rFonts w:ascii="Arial" w:hAnsi="Arial" w:cs="Arial"/>
                                      <w:sz w:val="20"/>
                                      <w:szCs w:val="20"/>
                                    </w:rPr>
                                    <w:t>Abb. 6: Arbeitswiderstand und Koppelkondensator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E453EAA" id="_x0000_s1140" type="#_x0000_t202" style="position:absolute;left:0;text-align:left;margin-left:11.65pt;margin-top:156.1pt;width:247.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" stroked="f">
                      <v:textbox style="mso-fit-shape-to-text:t">
                        <w:txbxContent>
                          <w:p w:rsidR="00DF3338" w:rsidRPr="00DF3338" w:rsidRDefault="00DF3338">
                            <w:pPr>
                              <w:rPr>
                                <w:rFonts w:ascii="Arial" w:hAnsi="Arial" w:cs="Arial"/>
                                <w:sz w:val="20"/>
                                <w:szCs w:val="20"/>
                              </w:rPr>
                            </w:pPr>
                            <w:r w:rsidRPr="00DF3338">
                              <w:rPr>
                                <w:rFonts w:ascii="Arial" w:hAnsi="Arial" w:cs="Arial"/>
                                <w:sz w:val="20"/>
                                <w:szCs w:val="20"/>
                              </w:rPr>
                              <w:t>Abb. 6: Arbeitswiderstand und Koppelkondensator</w:t>
                            </w:r>
                          </w:p>
                        </w:txbxContent>
                      </v:textbox>
                      <w10:wrap type="square"/>
                    </v:shape>
                  </w:pict>
                </mc:Fallback>
              </mc:AlternateContent>
            </w:r>
            <w:r w:rsidR="009C2D29">
              <w:rPr>
                <w:noProof/>
              </w:rPr>
              <mc:AlternateContent>
                <mc:Choice Requires="wpc">
                  <w:drawing>
                    <wp:inline distT="0" distB="0" distL="0" distR="0" wp14:anchorId="747B0106" wp14:editId="2DE34675">
                      <wp:extent cx="3717925" cy="1801495"/>
                      <wp:effectExtent l="0" t="0" r="15875" b="46355"/>
                      <wp:docPr id="131" name="Zeichenbereich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Rectangle 108"/>
                              <wps:cNvSpPr>
                                <a:spLocks noChangeArrowheads="1"/>
                              </wps:cNvSpPr>
                              <wps:spPr bwMode="auto">
                                <a:xfrm>
                                  <a:off x="479425" y="434975"/>
                                  <a:ext cx="114300" cy="434340"/>
                                </a:xfrm>
                                <a:prstGeom prst="rect">
                                  <a:avLst/>
                                </a:prstGeom>
                                <a:solidFill>
                                  <a:srgbClr val="C0C0C0"/>
                                </a:solidFill>
                                <a:ln w="19050">
                                  <a:solidFill>
                                    <a:srgbClr val="C0C0C0"/>
                                  </a:solidFill>
                                  <a:miter lim="800000"/>
                                  <a:headEnd/>
                                  <a:tailEnd/>
                                </a:ln>
                              </wps:spPr>
                              <wps:bodyPr rot="0" vert="horz" wrap="square" lIns="91440" tIns="45720" rIns="91440" bIns="45720" anchor="t" anchorCtr="0" upright="1">
                                <a:noAutofit/>
                              </wps:bodyPr>
                            </wps:wsp>
                            <wps:wsp>
                              <wps:cNvPr id="105" name="Freeform 109"/>
                              <wps:cNvSpPr>
                                <a:spLocks/>
                              </wps:cNvSpPr>
                              <wps:spPr bwMode="auto">
                                <a:xfrm>
                                  <a:off x="474345" y="386715"/>
                                  <a:ext cx="1658620" cy="547370"/>
                                </a:xfrm>
                                <a:custGeom>
                                  <a:avLst/>
                                  <a:gdLst>
                                    <a:gd name="T0" fmla="*/ 317 w 4697"/>
                                    <a:gd name="T1" fmla="*/ 0 h 1551"/>
                                    <a:gd name="T2" fmla="*/ 4697 w 4697"/>
                                    <a:gd name="T3" fmla="*/ 0 h 1551"/>
                                    <a:gd name="T4" fmla="*/ 4691 w 4697"/>
                                    <a:gd name="T5" fmla="*/ 1551 h 1551"/>
                                    <a:gd name="T6" fmla="*/ 313 w 4697"/>
                                    <a:gd name="T7" fmla="*/ 1550 h 1551"/>
                                    <a:gd name="T8" fmla="*/ 313 w 4697"/>
                                    <a:gd name="T9" fmla="*/ 1247 h 1551"/>
                                    <a:gd name="T10" fmla="*/ 0 w 4697"/>
                                    <a:gd name="T11" fmla="*/ 1247 h 1551"/>
                                    <a:gd name="T12" fmla="*/ 0 w 4697"/>
                                    <a:gd name="T13" fmla="*/ 250 h 1551"/>
                                    <a:gd name="T14" fmla="*/ 318 w 4697"/>
                                    <a:gd name="T15" fmla="*/ 250 h 1551"/>
                                    <a:gd name="T16" fmla="*/ 317 w 4697"/>
                                    <a:gd name="T17" fmla="*/ 0 h 1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97" h="1551">
                                      <a:moveTo>
                                        <a:pt x="317" y="0"/>
                                      </a:moveTo>
                                      <a:lnTo>
                                        <a:pt x="4697" y="0"/>
                                      </a:lnTo>
                                      <a:lnTo>
                                        <a:pt x="4691" y="1551"/>
                                      </a:lnTo>
                                      <a:lnTo>
                                        <a:pt x="313" y="1550"/>
                                      </a:lnTo>
                                      <a:lnTo>
                                        <a:pt x="313" y="1247"/>
                                      </a:lnTo>
                                      <a:lnTo>
                                        <a:pt x="0" y="1247"/>
                                      </a:lnTo>
                                      <a:lnTo>
                                        <a:pt x="0" y="250"/>
                                      </a:lnTo>
                                      <a:lnTo>
                                        <a:pt x="318" y="250"/>
                                      </a:lnTo>
                                      <a:lnTo>
                                        <a:pt x="317" y="0"/>
                                      </a:lnTo>
                                      <a:close/>
                                    </a:path>
                                  </a:pathLst>
                                </a:custGeom>
                                <a:solidFill>
                                  <a:srgbClr val="FFFFFF"/>
                                </a:solidFill>
                                <a:ln w="19050" cmpd="sng">
                                  <a:solidFill>
                                    <a:srgbClr val="000000"/>
                                  </a:solidFill>
                                  <a:prstDash val="solid"/>
                                  <a:round/>
                                  <a:headEnd/>
                                  <a:tailEnd/>
                                </a:ln>
                              </wps:spPr>
                              <wps:bodyPr rot="0" vert="horz" wrap="square" lIns="91440" tIns="45720" rIns="91440" bIns="45720" anchor="t" anchorCtr="0" upright="1">
                                <a:noAutofit/>
                              </wps:bodyPr>
                            </wps:wsp>
                            <wps:wsp>
                              <wps:cNvPr id="106" name="Line 110"/>
                              <wps:cNvCnPr>
                                <a:cxnSpLocks noChangeShapeType="1"/>
                              </wps:cNvCnPr>
                              <wps:spPr bwMode="auto">
                                <a:xfrm>
                                  <a:off x="586740" y="474980"/>
                                  <a:ext cx="0" cy="34671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Rectangle 111"/>
                              <wps:cNvSpPr>
                                <a:spLocks noChangeArrowheads="1"/>
                              </wps:cNvSpPr>
                              <wps:spPr bwMode="auto">
                                <a:xfrm>
                                  <a:off x="2023745" y="384175"/>
                                  <a:ext cx="105410" cy="550545"/>
                                </a:xfrm>
                                <a:prstGeom prst="rect">
                                  <a:avLst/>
                                </a:prstGeom>
                                <a:solidFill>
                                  <a:srgbClr val="C0C0C0"/>
                                </a:solidFill>
                                <a:ln w="19050">
                                  <a:solidFill>
                                    <a:srgbClr val="000000"/>
                                  </a:solidFill>
                                  <a:miter lim="800000"/>
                                  <a:headEnd/>
                                  <a:tailEnd/>
                                </a:ln>
                              </wps:spPr>
                              <wps:bodyPr rot="0" vert="horz" wrap="square" lIns="91440" tIns="45720" rIns="91440" bIns="45720" anchor="t" anchorCtr="0" upright="1">
                                <a:noAutofit/>
                              </wps:bodyPr>
                            </wps:wsp>
                            <wps:wsp>
                              <wps:cNvPr id="108" name="Line 112"/>
                              <wps:cNvCnPr>
                                <a:cxnSpLocks noChangeShapeType="1"/>
                              </wps:cNvCnPr>
                              <wps:spPr bwMode="auto">
                                <a:xfrm>
                                  <a:off x="659130" y="659130"/>
                                  <a:ext cx="193611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rot="5400000">
                                  <a:off x="1386840" y="1214755"/>
                                  <a:ext cx="635" cy="1219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rot="5400000">
                                  <a:off x="1390015" y="1236345"/>
                                  <a:ext cx="635" cy="244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5"/>
                              <wps:cNvCnPr>
                                <a:cxnSpLocks noChangeShapeType="1"/>
                              </wps:cNvCnPr>
                              <wps:spPr bwMode="auto">
                                <a:xfrm flipV="1">
                                  <a:off x="1381125" y="1753235"/>
                                  <a:ext cx="18034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16"/>
                              <wps:cNvCnPr>
                                <a:cxnSpLocks noChangeShapeType="1"/>
                              </wps:cNvCnPr>
                              <wps:spPr bwMode="auto">
                                <a:xfrm flipV="1">
                                  <a:off x="2357120" y="659130"/>
                                  <a:ext cx="9525" cy="10845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117"/>
                              <wps:cNvSpPr>
                                <a:spLocks noChangeArrowheads="1"/>
                              </wps:cNvSpPr>
                              <wps:spPr bwMode="auto">
                                <a:xfrm>
                                  <a:off x="2289810" y="966470"/>
                                  <a:ext cx="154940" cy="444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4" name="Line 118"/>
                              <wps:cNvCnPr>
                                <a:cxnSpLocks noChangeShapeType="1"/>
                              </wps:cNvCnPr>
                              <wps:spPr bwMode="auto">
                                <a:xfrm>
                                  <a:off x="2600960" y="537210"/>
                                  <a:ext cx="0" cy="245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9"/>
                              <wps:cNvCnPr>
                                <a:cxnSpLocks noChangeShapeType="1"/>
                              </wps:cNvCnPr>
                              <wps:spPr bwMode="auto">
                                <a:xfrm>
                                  <a:off x="2651125" y="537210"/>
                                  <a:ext cx="0" cy="245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20"/>
                              <wps:cNvCnPr>
                                <a:cxnSpLocks noChangeShapeType="1"/>
                              </wps:cNvCnPr>
                              <wps:spPr bwMode="auto">
                                <a:xfrm>
                                  <a:off x="2651125" y="659130"/>
                                  <a:ext cx="54165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21"/>
                              <wps:cNvSpPr txBox="1">
                                <a:spLocks noChangeArrowheads="1"/>
                              </wps:cNvSpPr>
                              <wps:spPr bwMode="auto">
                                <a:xfrm>
                                  <a:off x="2854325" y="721360"/>
                                  <a:ext cx="8636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pStyle w:val="OHPText"/>
                                      <w:rPr>
                                        <w:b w:val="0"/>
                                        <w:sz w:val="23"/>
                                        <w:szCs w:val="24"/>
                                      </w:rPr>
                                    </w:pPr>
                                    <w:r w:rsidRPr="00062A95">
                                      <w:rPr>
                                        <w:b w:val="0"/>
                                        <w:sz w:val="23"/>
                                        <w:szCs w:val="24"/>
                                      </w:rPr>
                                      <w:t>zum Zählgerät</w:t>
                                    </w:r>
                                  </w:p>
                                </w:txbxContent>
                              </wps:txbx>
                              <wps:bodyPr rot="0" vert="horz" wrap="square" lIns="0" tIns="0" rIns="0" bIns="0" anchor="t" anchorCtr="0" upright="1">
                                <a:noAutofit/>
                              </wps:bodyPr>
                            </wps:wsp>
                            <wps:wsp>
                              <wps:cNvPr id="118" name="Text Box 122"/>
                              <wps:cNvSpPr txBox="1">
                                <a:spLocks noChangeArrowheads="1"/>
                              </wps:cNvSpPr>
                              <wps:spPr bwMode="auto">
                                <a:xfrm>
                                  <a:off x="0" y="139700"/>
                                  <a:ext cx="14090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rPr>
                                        <w:color w:val="CC00CC"/>
                                        <w:sz w:val="23"/>
                                      </w:rPr>
                                    </w:pPr>
                                    <w:r>
                                      <w:rPr>
                                        <w:color w:val="CC00CC"/>
                                        <w:sz w:val="23"/>
                                      </w:rPr>
                                      <w:t>ionisierende</w:t>
                                    </w:r>
                                    <w:r w:rsidRPr="00062A95">
                                      <w:rPr>
                                        <w:color w:val="CC00CC"/>
                                        <w:sz w:val="23"/>
                                      </w:rPr>
                                      <w:t xml:space="preserve"> Strahlung</w:t>
                                    </w:r>
                                  </w:p>
                                </w:txbxContent>
                              </wps:txbx>
                              <wps:bodyPr rot="0" vert="horz" wrap="square" lIns="0" tIns="0" rIns="0" bIns="0" anchor="t" anchorCtr="0" upright="1">
                                <a:noAutofit/>
                              </wps:bodyPr>
                            </wps:wsp>
                            <wps:wsp>
                              <wps:cNvPr id="119" name="Text Box 123"/>
                              <wps:cNvSpPr txBox="1">
                                <a:spLocks noChangeArrowheads="1"/>
                              </wps:cNvSpPr>
                              <wps:spPr bwMode="auto">
                                <a:xfrm>
                                  <a:off x="26035" y="998220"/>
                                  <a:ext cx="9906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rPr>
                                        <w:color w:val="0000FF"/>
                                        <w:sz w:val="23"/>
                                      </w:rPr>
                                    </w:pPr>
                                    <w:r w:rsidRPr="00062A95">
                                      <w:rPr>
                                        <w:color w:val="0000FF"/>
                                        <w:sz w:val="23"/>
                                      </w:rPr>
                                      <w:t>Glimmer</w:t>
                                    </w:r>
                                    <w:r w:rsidRPr="00062A95">
                                      <w:rPr>
                                        <w:color w:val="0000FF"/>
                                        <w:sz w:val="23"/>
                                      </w:rPr>
                                      <w:softHyphen/>
                                      <w:t>fenster</w:t>
                                    </w:r>
                                  </w:p>
                                </w:txbxContent>
                              </wps:txbx>
                              <wps:bodyPr rot="0" vert="horz" wrap="square" lIns="0" tIns="0" rIns="0" bIns="0" anchor="t" anchorCtr="0" upright="1">
                                <a:noAutofit/>
                              </wps:bodyPr>
                            </wps:wsp>
                            <wps:wsp>
                              <wps:cNvPr id="120" name="Line 124"/>
                              <wps:cNvCnPr>
                                <a:cxnSpLocks noChangeShapeType="1"/>
                              </wps:cNvCnPr>
                              <wps:spPr bwMode="auto">
                                <a:xfrm flipV="1">
                                  <a:off x="320040" y="741680"/>
                                  <a:ext cx="133985"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5"/>
                              <wps:cNvSpPr txBox="1">
                                <a:spLocks noChangeArrowheads="1"/>
                              </wps:cNvSpPr>
                              <wps:spPr bwMode="auto">
                                <a:xfrm>
                                  <a:off x="772795" y="1254125"/>
                                  <a:ext cx="49022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pStyle w:val="OHPText"/>
                                      <w:rPr>
                                        <w:b w:val="0"/>
                                        <w:sz w:val="23"/>
                                        <w:szCs w:val="24"/>
                                      </w:rPr>
                                    </w:pPr>
                                    <w:r w:rsidRPr="00062A95">
                                      <w:rPr>
                                        <w:b w:val="0"/>
                                        <w:sz w:val="23"/>
                                        <w:szCs w:val="24"/>
                                      </w:rPr>
                                      <w:t>450 V</w:t>
                                    </w:r>
                                  </w:p>
                                </w:txbxContent>
                              </wps:txbx>
                              <wps:bodyPr rot="0" vert="horz" wrap="square" lIns="49071" tIns="24535" rIns="49071" bIns="24535" anchor="t" anchorCtr="0" upright="1">
                                <a:noAutofit/>
                              </wps:bodyPr>
                            </wps:wsp>
                            <wps:wsp>
                              <wps:cNvPr id="122" name="Text Box 126"/>
                              <wps:cNvSpPr txBox="1">
                                <a:spLocks noChangeArrowheads="1"/>
                              </wps:cNvSpPr>
                              <wps:spPr bwMode="auto">
                                <a:xfrm>
                                  <a:off x="1517650" y="1116330"/>
                                  <a:ext cx="3175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rPr>
                                        <w:sz w:val="23"/>
                                      </w:rPr>
                                    </w:pPr>
                                    <w:r w:rsidRPr="00062A95">
                                      <w:rPr>
                                        <w:sz w:val="23"/>
                                      </w:rPr>
                                      <w:t>–</w:t>
                                    </w:r>
                                  </w:p>
                                  <w:p w:rsidR="009C2D29" w:rsidRPr="00062A95" w:rsidRDefault="009C2D29" w:rsidP="009C2D29">
                                    <w:pPr>
                                      <w:rPr>
                                        <w:sz w:val="23"/>
                                      </w:rPr>
                                    </w:pPr>
                                    <w:r w:rsidRPr="00062A95">
                                      <w:rPr>
                                        <w:sz w:val="23"/>
                                      </w:rPr>
                                      <w:t>+</w:t>
                                    </w:r>
                                  </w:p>
                                </w:txbxContent>
                              </wps:txbx>
                              <wps:bodyPr rot="0" vert="horz" wrap="square" lIns="49071" tIns="24535" rIns="49071" bIns="24535" anchor="t" anchorCtr="0" upright="1">
                                <a:noAutofit/>
                              </wps:bodyPr>
                            </wps:wsp>
                            <wps:wsp>
                              <wps:cNvPr id="123" name="Line 127"/>
                              <wps:cNvCnPr>
                                <a:cxnSpLocks noChangeShapeType="1"/>
                              </wps:cNvCnPr>
                              <wps:spPr bwMode="auto">
                                <a:xfrm flipV="1">
                                  <a:off x="1386840" y="923925"/>
                                  <a:ext cx="635" cy="340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128"/>
                              <wps:cNvSpPr txBox="1">
                                <a:spLocks noChangeArrowheads="1"/>
                              </wps:cNvSpPr>
                              <wps:spPr bwMode="auto">
                                <a:xfrm>
                                  <a:off x="2505075" y="1090295"/>
                                  <a:ext cx="77343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rPr>
                                        <w:sz w:val="23"/>
                                      </w:rPr>
                                    </w:pPr>
                                    <w:r w:rsidRPr="00062A95">
                                      <w:rPr>
                                        <w:sz w:val="23"/>
                                      </w:rPr>
                                      <w:t>10</w:t>
                                    </w:r>
                                    <w:r w:rsidRPr="00062A95">
                                      <w:rPr>
                                        <w:sz w:val="23"/>
                                        <w:vertAlign w:val="superscript"/>
                                      </w:rPr>
                                      <w:t>6</w:t>
                                    </w:r>
                                    <w:r w:rsidRPr="00062A95">
                                      <w:rPr>
                                        <w:sz w:val="23"/>
                                      </w:rPr>
                                      <w:t xml:space="preserve"> - 10</w:t>
                                    </w:r>
                                    <w:r w:rsidRPr="00062A95">
                                      <w:rPr>
                                        <w:sz w:val="23"/>
                                        <w:vertAlign w:val="superscript"/>
                                      </w:rPr>
                                      <w:t>10</w:t>
                                    </w:r>
                                    <w:r w:rsidRPr="00062A95">
                                      <w:rPr>
                                        <w:sz w:val="23"/>
                                      </w:rPr>
                                      <w:t xml:space="preserve"> </w:t>
                                    </w:r>
                                    <w:r w:rsidRPr="00062A95">
                                      <w:rPr>
                                        <w:sz w:val="23"/>
                                      </w:rPr>
                                      <w:sym w:font="Symbol" w:char="F057"/>
                                    </w:r>
                                    <w:r w:rsidRPr="00062A95">
                                      <w:rPr>
                                        <w:sz w:val="23"/>
                                      </w:rPr>
                                      <w:t xml:space="preserve"> </w:t>
                                    </w:r>
                                  </w:p>
                                </w:txbxContent>
                              </wps:txbx>
                              <wps:bodyPr rot="0" vert="horz" wrap="square" lIns="0" tIns="0" rIns="0" bIns="0" anchor="t" anchorCtr="0" upright="1">
                                <a:noAutofit/>
                              </wps:bodyPr>
                            </wps:wsp>
                            <wps:wsp>
                              <wps:cNvPr id="125" name="Text Box 129"/>
                              <wps:cNvSpPr txBox="1">
                                <a:spLocks noChangeArrowheads="1"/>
                              </wps:cNvSpPr>
                              <wps:spPr bwMode="auto">
                                <a:xfrm>
                                  <a:off x="2296160" y="0"/>
                                  <a:ext cx="1246505" cy="44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spacing w:after="0"/>
                                      <w:rPr>
                                        <w:sz w:val="23"/>
                                      </w:rPr>
                                    </w:pPr>
                                    <w:r w:rsidRPr="00062A95">
                                      <w:rPr>
                                        <w:sz w:val="23"/>
                                      </w:rPr>
                                      <w:t>hält Gleichspannung</w:t>
                                    </w:r>
                                  </w:p>
                                  <w:p w:rsidR="009C2D29" w:rsidRPr="00062A95" w:rsidRDefault="009C2D29" w:rsidP="009C2D29">
                                    <w:pPr>
                                      <w:spacing w:after="0"/>
                                      <w:rPr>
                                        <w:sz w:val="23"/>
                                      </w:rPr>
                                    </w:pPr>
                                    <w:r w:rsidRPr="00062A95">
                                      <w:rPr>
                                        <w:sz w:val="23"/>
                                      </w:rPr>
                                      <w:t>vom Zählgerät fern</w:t>
                                    </w:r>
                                  </w:p>
                                </w:txbxContent>
                              </wps:txbx>
                              <wps:bodyPr rot="0" vert="horz" wrap="square" lIns="0" tIns="0" rIns="0" bIns="0" anchor="t" anchorCtr="0" upright="1">
                                <a:noAutofit/>
                              </wps:bodyPr>
                            </wps:wsp>
                            <wps:wsp>
                              <wps:cNvPr id="126" name="Text Box 130"/>
                              <wps:cNvSpPr txBox="1">
                                <a:spLocks noChangeArrowheads="1"/>
                              </wps:cNvSpPr>
                              <wps:spPr bwMode="auto">
                                <a:xfrm>
                                  <a:off x="2454275" y="306070"/>
                                  <a:ext cx="3771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9417F7" w:rsidRDefault="009C2D29" w:rsidP="009C2D29">
                                    <w:pPr>
                                      <w:rPr>
                                        <w:sz w:val="23"/>
                                        <w:vertAlign w:val="subscript"/>
                                      </w:rPr>
                                    </w:pPr>
                                    <w:r w:rsidRPr="00062A95">
                                      <w:rPr>
                                        <w:sz w:val="23"/>
                                      </w:rPr>
                                      <w:t>C</w:t>
                                    </w:r>
                                    <w:r>
                                      <w:rPr>
                                        <w:sz w:val="23"/>
                                        <w:vertAlign w:val="subscript"/>
                                      </w:rPr>
                                      <w:t>K</w:t>
                                    </w:r>
                                  </w:p>
                                </w:txbxContent>
                              </wps:txbx>
                              <wps:bodyPr rot="0" vert="horz" wrap="square" lIns="88130" tIns="44065" rIns="88130" bIns="44065" anchor="t" anchorCtr="0" upright="1">
                                <a:noAutofit/>
                              </wps:bodyPr>
                            </wps:wsp>
                            <wps:wsp>
                              <wps:cNvPr id="127" name="Line 131"/>
                              <wps:cNvCnPr>
                                <a:cxnSpLocks noChangeShapeType="1"/>
                              </wps:cNvCnPr>
                              <wps:spPr bwMode="auto">
                                <a:xfrm>
                                  <a:off x="1386205" y="1356360"/>
                                  <a:ext cx="635" cy="386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132"/>
                              <wps:cNvSpPr txBox="1">
                                <a:spLocks noChangeArrowheads="1"/>
                              </wps:cNvSpPr>
                              <wps:spPr bwMode="auto">
                                <a:xfrm>
                                  <a:off x="2129155" y="1098550"/>
                                  <a:ext cx="1606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062A95" w:rsidRDefault="009C2D29" w:rsidP="009C2D29">
                                    <w:pPr>
                                      <w:rPr>
                                        <w:sz w:val="23"/>
                                      </w:rPr>
                                    </w:pPr>
                                    <w:r w:rsidRPr="00062A95">
                                      <w:rPr>
                                        <w:sz w:val="23"/>
                                      </w:rPr>
                                      <w:t>R</w:t>
                                    </w:r>
                                  </w:p>
                                </w:txbxContent>
                              </wps:txbx>
                              <wps:bodyPr rot="0" vert="horz" wrap="square" lIns="0" tIns="0" rIns="0" bIns="0" anchor="t" anchorCtr="0" upright="1">
                                <a:noAutofit/>
                              </wps:bodyPr>
                            </wps:wsp>
                            <wps:wsp>
                              <wps:cNvPr id="129" name="Line 133"/>
                              <wps:cNvCnPr>
                                <a:cxnSpLocks noChangeShapeType="1"/>
                              </wps:cNvCnPr>
                              <wps:spPr bwMode="auto">
                                <a:xfrm>
                                  <a:off x="179705" y="471170"/>
                                  <a:ext cx="1313815" cy="339090"/>
                                </a:xfrm>
                                <a:prstGeom prst="line">
                                  <a:avLst/>
                                </a:prstGeom>
                                <a:noFill/>
                                <a:ln w="19050">
                                  <a:solidFill>
                                    <a:srgbClr val="CC00CC"/>
                                  </a:solidFill>
                                  <a:round/>
                                  <a:headEnd/>
                                  <a:tailEnd type="triangle" w="med" len="med"/>
                                </a:ln>
                                <a:extLst>
                                  <a:ext uri="{909E8E84-426E-40DD-AFC4-6F175D3DCCD1}">
                                    <a14:hiddenFill xmlns:a14="http://schemas.microsoft.com/office/drawing/2010/main">
                                      <a:noFill/>
                                    </a14:hiddenFill>
                                  </a:ext>
                                </a:extLst>
                              </wps:spPr>
                              <wps:bodyPr/>
                            </wps:wsp>
                            <wps:wsp>
                              <wps:cNvPr id="130" name="Line 134"/>
                              <wps:cNvCnPr>
                                <a:cxnSpLocks noChangeShapeType="1"/>
                              </wps:cNvCnPr>
                              <wps:spPr bwMode="auto">
                                <a:xfrm>
                                  <a:off x="474345" y="481330"/>
                                  <a:ext cx="635" cy="337185"/>
                                </a:xfrm>
                                <a:prstGeom prst="line">
                                  <a:avLst/>
                                </a:prstGeom>
                                <a:noFill/>
                                <a:ln w="22225">
                                  <a:solidFill>
                                    <a:srgbClr val="0000FF"/>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747B0106" id="Zeichenbereich 131" o:spid="_x0000_s1141" editas="canvas" style="width:292.75pt;height:141.85pt;mso-position-horizontal-relative:char;mso-position-vertical-relative:line" coordsize="37179,1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">
                      <v:shape id="_x0000_s1142" type="#_x0000_t75" style="position:absolute;width:37179;height:18014;visibility:visible;mso-wrap-style:square">
                        <v:fill o:detectmouseclick="t"/>
                        <v:path o:connecttype="none"/>
                      </v:shape>
                      <v:rect id="Rectangle 108" o:spid="_x0000_s1143" style="position:absolute;left:4794;top:4349;width:114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kd8MA&#10;AADcAAAADwAAAGRycy9kb3ducmV2LnhtbERPS2vCQBC+C/6HZQq9iG4UsTV1Fa0VvBTqA89Ddpqk&#10;ZmdDdptEf70rCN7m43vObNGaQtRUudyyguEgAkGcWJ1zquB42PTfQTiPrLGwTAou5GAx73ZmGGvb&#10;8I7qvU9FCGEXo4LM+zKW0iUZGXQDWxIH7tdWBn2AVSp1hU0IN4UcRdFEGsw5NGRY0mdGyXn/bxTo&#10;8/TwVf/RqLHmuv5Z93Zvp++VUq8v7fIDhKfWP8UP91aH+dEY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Xkd8MAAADcAAAADwAAAAAAAAAAAAAAAACYAgAAZHJzL2Rv&#10;d25yZXYueG1sUEsFBgAAAAAEAAQA9QAAAIgDAAAAAA==&#10;" fillcolor="silver" strokecolor="silver" strokeweight="1.5pt"/>
                      <v:shape id="Freeform 109" o:spid="_x0000_s1144" style="position:absolute;left:4743;top:3867;width:16586;height:5473;visibility:visible;mso-wrap-style:square;v-text-anchor:top" coordsize="4697,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ehMQA&#10;AADcAAAADwAAAGRycy9kb3ducmV2LnhtbERP20rDQBB9F/yHZYS+2Y0FU0m7DUGqLXgB09LnITtm&#10;g9nZmN2mqV/vFgTf5nCus8xH24qBet84VnA3TUAQV043XCvY755uH0D4gKyxdUwKzuQhX11fLTHT&#10;7sQfNJShFjGEfYYKTAhdJqWvDFn0U9cRR+7T9RZDhH0tdY+nGG5bOUuSVFpsODYY7OjRUPVVHq2C&#10;40uavpfVaxH8T7f5HubP6zdzUGpyMxYLEIHG8C/+c291nJ/cw+WZe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noTEAAAA3AAAAA8AAAAAAAAAAAAAAAAAmAIAAGRycy9k&#10;b3ducmV2LnhtbFBLBQYAAAAABAAEAPUAAACJAwAAAAA=&#10;" path="m317,l4697,r-6,1551l313,1550r,-303l,1247,,250r318,l317,xe" strokeweight="1.5pt">
                        <v:path arrowok="t" o:connecttype="custom" o:connectlocs="111940,0;1658620,0;1656501,547370;110528,547017;110528,440084;0,440084;0,88229;112293,88229;111940,0" o:connectangles="0,0,0,0,0,0,0,0,0"/>
                      </v:shape>
                      <v:line id="Line 110" o:spid="_x0000_s1145" style="position:absolute;visibility:visible;mso-wrap-style:square" from="5867,4749" to="586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UNMIAAADcAAAADwAAAGRycy9kb3ducmV2LnhtbERPTWvCQBC9C/0PyxR6KXW3hZoSXUNb&#10;EOzBolE8D9lpEpqdDdk1if/eFQRv83ifs8hG24ieOl871vA6VSCIC2dqLjUc9quXDxA+IBtsHJOG&#10;M3nIlg+TBabGDbyjPg+liCHsU9RQhdCmUvqiIot+6lriyP25zmKIsCul6XCI4baRb0rNpMWaY0OF&#10;LX1XVPznJ6uB6flYbhpurRqTn6/tUSbvv73WT4/j5xxEoDHcxTf32sT5agbXZ+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bUNMIAAADcAAAADwAAAAAAAAAAAAAA&#10;AAChAgAAZHJzL2Rvd25yZXYueG1sUEsFBgAAAAAEAAQA+QAAAJADAAAAAA==&#10;" strokeweight=".5pt">
                        <v:stroke dashstyle="dash"/>
                      </v:line>
                      <v:rect id="Rectangle 111" o:spid="_x0000_s1146" style="position:absolute;left:20237;top:3841;width:1054;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9zcEA&#10;AADcAAAADwAAAGRycy9kb3ducmV2LnhtbERPTWvCQBC9F/wPyxS8lLqppSqpa5BAIVe10OuQHZPQ&#10;7Gyyu4nJv3eFQm/zeJ+zzybTipGcbywreFslIIhLqxuuFHxfvl53IHxA1thaJgUzecgOi6c9ptre&#10;+ETjOVQihrBPUUEdQpdK6cuaDPqV7Ygjd7XOYIjQVVI7vMVw08p1kmykwYZjQ40d5TWVv+fBKPjI&#10;h76YqS9f/IWG9c/71eW7Uanl83T8BBFoCv/iP3eh4/xkC49n4gX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Pc3BAAAA3AAAAA8AAAAAAAAAAAAAAAAAmAIAAGRycy9kb3du&#10;cmV2LnhtbFBLBQYAAAAABAAEAPUAAACGAwAAAAA=&#10;" fillcolor="silver" strokeweight="1.5pt"/>
                      <v:line id="Line 112" o:spid="_x0000_s1147" style="position:absolute;visibility:visible;mso-wrap-style:square" from="6591,6591" to="25952,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hY8UAAADcAAAADwAAAGRycy9kb3ducmV2LnhtbESPQWvCQBCF74X+h2WE3urGFqREVxHB&#10;WnozLUJvQ3ZMYrKz6e5G03/fOQjeZnhv3vtmuR5dpy4UYuPZwGyagSIuvW24MvD9tXt+AxUTssXO&#10;Mxn4owjr1ePDEnPrr3ygS5EqJSEcczRQp9TnWseyJodx6nti0U4+OEyyhkrbgFcJd51+ybK5dtiw&#10;NNTY07amsi0GZ+A4FPxzbnehw+F9vz8df9v4+mnM02TcLEAlGtPdfLv+sIKf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fhY8UAAADcAAAADwAAAAAAAAAA&#10;AAAAAAChAgAAZHJzL2Rvd25yZXYueG1sUEsFBgAAAAAEAAQA+QAAAJMDAAAAAA==&#10;" strokeweight="1.5pt"/>
                      <v:line id="Line 113" o:spid="_x0000_s1148" style="position:absolute;rotation:90;visibility:visible;mso-wrap-style:square" from="13867,12147" to="13874,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iBMIAAADcAAAADwAAAGRycy9kb3ducmV2LnhtbERPTWvCQBC9C/0PywjedGOKbU1dpaQq&#10;PdpU8TpkxyQ0Oxuya4z/3hUEb/N4n7NY9aYWHbWusqxgOolAEOdWV1wo2P9txh8gnEfWWFsmBVdy&#10;sFq+DBaYaHvhX+oyX4gQwi5BBaX3TSKly0sy6Ca2IQ7cybYGfYBtIXWLlxBuahlH0Zs0WHFoKLGh&#10;tKT8PzsbBfP31+91ftye9mkaF4dzF6ezXazUaNh/fYLw1Pun+OH+0WF+NIf7M+E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RiBMIAAADcAAAADwAAAAAAAAAAAAAA&#10;AAChAgAAZHJzL2Rvd25yZXYueG1sUEsFBgAAAAAEAAQA+QAAAJADAAAAAA==&#10;" strokeweight="3pt"/>
                      <v:line id="Line 114" o:spid="_x0000_s1149" style="position:absolute;rotation:90;visibility:visible;mso-wrap-style:square" from="13899,12363" to="13906,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mcQAAADcAAAADwAAAGRycy9kb3ducmV2LnhtbESPQWvCQBCF7wX/wzJCb3WTHlpJXUWC&#10;oghF1P6AITsm0exsyG6T9N93DoK3Gd6b975ZrEbXqJ66UHs2kM4SUMSFtzWXBn4u27c5qBCRLTae&#10;ycAfBVgtJy8LzKwf+ET9OZZKQjhkaKCKsc20DkVFDsPMt8SiXX3nMMraldp2OEi4a/R7knxohzVL&#10;Q4Ut5RUV9/OvM3A43G7z3RA/N9+XvN+kSDkdyZjX6bj+AhVpjE/z43pvBT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j+ZxAAAANwAAAAPAAAAAAAAAAAA&#10;AAAAAKECAABkcnMvZG93bnJldi54bWxQSwUGAAAAAAQABAD5AAAAkgMAAAAA&#10;" strokeweight="1.5pt"/>
                      <v:line id="Line 115" o:spid="_x0000_s1150" style="position:absolute;flip:y;visibility:visible;mso-wrap-style:square" from="13811,17532" to="31845,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Z4cIAAADcAAAADwAAAGRycy9kb3ducmV2LnhtbERP32vCMBB+H+x/CDfwbSYddGzVKCqb&#10;+KoO8fFszraaXEqT2e6/N4PB3u7j+3nT+eCsuFEXGs8asrECQVx603Cl4Wv/+fwGIkRkg9Yzafih&#10;APPZ48MUC+N73tJtFyuRQjgUqKGOsS2kDGVNDsPYt8SJO/vOYUywq6TpsE/hzsoXpV6lw4ZTQ40t&#10;rWoqr7tvp2GtNsv+8p6r1SU/HfLlYK8fR6v16GlYTEBEGuK/+M+9MWl+lsHvM+kC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NZ4cIAAADcAAAADwAAAAAAAAAAAAAA&#10;AAChAgAAZHJzL2Rvd25yZXYueG1sUEsFBgAAAAAEAAQA+QAAAJADAAAAAA==&#10;" strokeweight="1.5pt">
                        <v:stroke endarrow="block"/>
                      </v:line>
                      <v:line id="Line 116" o:spid="_x0000_s1151" style="position:absolute;flip:y;visibility:visible;mso-wrap-style:square" from="23571,6591" to="23666,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CZsAAAADcAAAADwAAAGRycy9kb3ducmV2LnhtbERPTYvCMBC9C/6HMII3Te1BlmoUEQRl&#10;Pbiu4HVopk2xmZQk2u6/NwsLe5vH+5z1drCteJEPjWMFi3kGgrh0uuFawe37MPsAESKyxtYxKfih&#10;ANvNeLTGQruev+h1jbVIIRwKVGBi7AopQ2nIYpi7jjhxlfMWY4K+ltpjn8JtK/MsW0qLDacGgx3t&#10;DZWP69MqkKfP/uIP+a2qq2Pn7idzXvaDUtPJsFuBiDTEf/Gf+6jT/EUOv8+kC+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AgmbAAAAA3AAAAA8AAAAAAAAAAAAAAAAA&#10;oQIAAGRycy9kb3ducmV2LnhtbFBLBQYAAAAABAAEAPkAAACOAwAAAAA=&#10;" strokeweight="1.5pt"/>
                      <v:rect id="Rectangle 117" o:spid="_x0000_s1152" style="position:absolute;left:22898;top:9664;width:1549;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IMIA&#10;AADcAAAADwAAAGRycy9kb3ducmV2LnhtbERPS4vCMBC+L/gfwgheFk1VWKRrFPEB4kFYFfQ4NLNt&#10;sZmUJGr11xtB8DYf33PG08ZU4krOl5YV9HsJCOLM6pJzBYf9qjsC4QOyxsoyKbiTh+mk9TXGVNsb&#10;/9F1F3IRQ9inqKAIoU6l9FlBBn3P1sSR+7fOYIjQ5VI7vMVwU8lBkvxIgyXHhgJrmheUnXcXo6A+&#10;ztEstzJs3H34OF0O28Ui+Vaq025mvyACNeEjfrvXOs7vD+H1TLx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jMgwgAAANwAAAAPAAAAAAAAAAAAAAAAAJgCAABkcnMvZG93&#10;bnJldi54bWxQSwUGAAAAAAQABAD1AAAAhwMAAAAA&#10;" strokeweight="1.5pt"/>
                      <v:line id="Line 118" o:spid="_x0000_s1153" style="position:absolute;visibility:visible;mso-wrap-style:square" from="26009,5372" to="26009,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9u8IAAADcAAAADwAAAGRycy9kb3ducmV2LnhtbERPTWvCQBC9F/wPywje6sZaik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N9u8IAAADcAAAADwAAAAAAAAAAAAAA&#10;AAChAgAAZHJzL2Rvd25yZXYueG1sUEsFBgAAAAAEAAQA+QAAAJADAAAAAA==&#10;" strokeweight="1.5pt"/>
                      <v:line id="Line 119" o:spid="_x0000_s1154" style="position:absolute;visibility:visible;mso-wrap-style:square" from="26511,5372" to="26511,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IMIAAADcAAAADwAAAGRycy9kb3ducmV2LnhtbERPTWvCQBC9F/wPywje6sZKi0RXEcFa&#10;ejOK4G3IjklMdjbubjT9926h0Ns83ucsVr1pxJ2crywrmIwTEMS51RUXCo6H7esMhA/IGhvLpOCH&#10;PKyWg5cFpto+eE/3LBQihrBPUUEZQptK6fOSDPqxbYkjd7HOYIjQFVI7fMRw08i3JPmQBiuODSW2&#10;tCkpr7POKDh1GZ+v9dY12H3udpfTrfbTb6VGw349BxGoD//iP/eXjvM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YIMIAAADcAAAADwAAAAAAAAAAAAAA&#10;AAChAgAAZHJzL2Rvd25yZXYueG1sUEsFBgAAAAAEAAQA+QAAAJADAAAAAA==&#10;" strokeweight="1.5pt"/>
                      <v:line id="Line 120" o:spid="_x0000_s1155" style="position:absolute;visibility:visible;mso-wrap-style:square" from="26511,6591" to="31927,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E9MMAAADcAAAADwAAAGRycy9kb3ducmV2LnhtbERPTWvCQBC9F/wPyxR6q5tYDRKzCRKw&#10;9dKDaQ/1NmTHJDY7G7JbTf+9WxB6m8f7nKyYTC8uNLrOsoJ4HoEgrq3uuFHw+bF7XoNwHlljb5kU&#10;/JKDIp89ZJhqe+UDXSrfiBDCLkUFrfdDKqWrWzLo5nYgDtzJjgZ9gGMj9YjXEG56uYiiRBrsODS0&#10;OFDZUv1d/RgFK3xJmsP7lz/tl8fzVBLHr9WbUk+P03YDwtPk/8V3916H+XECf8+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0RPTDAAAA3AAAAA8AAAAAAAAAAAAA&#10;AAAAoQIAAGRycy9kb3ducmV2LnhtbFBLBQYAAAAABAAEAPkAAACRAwAAAAA=&#10;" strokeweight="1.5pt">
                        <v:stroke endarrow="block"/>
                      </v:line>
                      <v:shape id="Text Box 121" o:spid="_x0000_s1156" type="#_x0000_t202" style="position:absolute;left:28543;top:7213;width:863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9C2D29" w:rsidRPr="00062A95" w:rsidRDefault="009C2D29" w:rsidP="009C2D29">
                              <w:pPr>
                                <w:pStyle w:val="OHPText"/>
                                <w:rPr>
                                  <w:b w:val="0"/>
                                  <w:sz w:val="23"/>
                                  <w:szCs w:val="24"/>
                                </w:rPr>
                              </w:pPr>
                              <w:r w:rsidRPr="00062A95">
                                <w:rPr>
                                  <w:b w:val="0"/>
                                  <w:sz w:val="23"/>
                                  <w:szCs w:val="24"/>
                                </w:rPr>
                                <w:t>zum Zählgerät</w:t>
                              </w:r>
                            </w:p>
                          </w:txbxContent>
                        </v:textbox>
                      </v:shape>
                      <v:shape id="Text Box 122" o:spid="_x0000_s1157" type="#_x0000_t202" style="position:absolute;top:1397;width:1409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9C2D29" w:rsidRPr="00062A95" w:rsidRDefault="009C2D29" w:rsidP="009C2D29">
                              <w:pPr>
                                <w:rPr>
                                  <w:color w:val="CC00CC"/>
                                  <w:sz w:val="23"/>
                                </w:rPr>
                              </w:pPr>
                              <w:r>
                                <w:rPr>
                                  <w:color w:val="CC00CC"/>
                                  <w:sz w:val="23"/>
                                </w:rPr>
                                <w:t>ionisierende</w:t>
                              </w:r>
                              <w:r w:rsidRPr="00062A95">
                                <w:rPr>
                                  <w:color w:val="CC00CC"/>
                                  <w:sz w:val="23"/>
                                </w:rPr>
                                <w:t xml:space="preserve"> Strahlung</w:t>
                              </w:r>
                            </w:p>
                          </w:txbxContent>
                        </v:textbox>
                      </v:shape>
                      <v:shape id="Text Box 123" o:spid="_x0000_s1158" type="#_x0000_t202" style="position:absolute;left:260;top:9982;width:990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9C2D29" w:rsidRPr="00062A95" w:rsidRDefault="009C2D29" w:rsidP="009C2D29">
                              <w:pPr>
                                <w:rPr>
                                  <w:color w:val="0000FF"/>
                                  <w:sz w:val="23"/>
                                </w:rPr>
                              </w:pPr>
                              <w:r w:rsidRPr="00062A95">
                                <w:rPr>
                                  <w:color w:val="0000FF"/>
                                  <w:sz w:val="23"/>
                                </w:rPr>
                                <w:t>Glimmer</w:t>
                              </w:r>
                              <w:r w:rsidRPr="00062A95">
                                <w:rPr>
                                  <w:color w:val="0000FF"/>
                                  <w:sz w:val="23"/>
                                </w:rPr>
                                <w:softHyphen/>
                                <w:t>fenster</w:t>
                              </w:r>
                            </w:p>
                          </w:txbxContent>
                        </v:textbox>
                      </v:shape>
                      <v:line id="Line 124" o:spid="_x0000_s1159" style="position:absolute;flip:y;visibility:visible;mso-wrap-style:square" from="3200,7416" to="4540,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shape id="Text Box 125" o:spid="_x0000_s1160" type="#_x0000_t202" style="position:absolute;left:7727;top:12541;width:4903;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TDr8A&#10;AADcAAAADwAAAGRycy9kb3ducmV2LnhtbERPTWvCQBC9C/0PywjedGMQkdRVxFLaqzHgdZqdZkOz&#10;syE7avrv3ULB2zze52z3o+/UjYbYBjawXGSgiOtgW24MVOf3+QZUFGSLXWAy8EsR9ruXyRYLG+58&#10;olspjUohHAs04ET6QutYO/IYF6EnTtx3GDxKgkOj7YD3FO47nWfZWntsOTU47OnoqP4pr95AzFdf&#10;m/7jenGVlHb95jI52sqY2XQ8vIISGuUp/nd/2jQ/X8LfM+kCv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GpMOvwAAANwAAAAPAAAAAAAAAAAAAAAAAJgCAABkcnMvZG93bnJl&#10;di54bWxQSwUGAAAAAAQABAD1AAAAhAMAAAAA&#10;" filled="f" stroked="f">
                        <v:textbox inset="1.3631mm,.68153mm,1.3631mm,.68153mm">
                          <w:txbxContent>
                            <w:p w:rsidR="009C2D29" w:rsidRPr="00062A95" w:rsidRDefault="009C2D29" w:rsidP="009C2D29">
                              <w:pPr>
                                <w:pStyle w:val="OHPText"/>
                                <w:rPr>
                                  <w:b w:val="0"/>
                                  <w:sz w:val="23"/>
                                  <w:szCs w:val="24"/>
                                </w:rPr>
                              </w:pPr>
                              <w:r w:rsidRPr="00062A95">
                                <w:rPr>
                                  <w:b w:val="0"/>
                                  <w:sz w:val="23"/>
                                  <w:szCs w:val="24"/>
                                </w:rPr>
                                <w:t>450 V</w:t>
                              </w:r>
                            </w:p>
                          </w:txbxContent>
                        </v:textbox>
                      </v:shape>
                      <v:shape id="Text Box 126" o:spid="_x0000_s1161" type="#_x0000_t202" style="position:absolute;left:15176;top:11163;width:3175;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Neb8A&#10;AADcAAAADwAAAGRycy9kb3ducmV2LnhtbERPTWvCQBC9C/6HZQRvujGISOoqRRG9Ng30Os1Os6HZ&#10;2ZAdNf77bqHQ2zze5+wOo+/UnYbYBjawWmagiOtgW24MVO/nxRZUFGSLXWAy8KQIh/10ssPChge/&#10;0b2URqUQjgUacCJ9oXWsHXmMy9ATJ+4rDB4lwaHRdsBHCvedzrNsoz22nBoc9nR0VH+XN28g5uvP&#10;bX+5fbhKSrs5uUyOtjJmPhtfX0AJjfIv/nNfbZqf5/D7TLpA7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yA15vwAAANwAAAAPAAAAAAAAAAAAAAAAAJgCAABkcnMvZG93bnJl&#10;di54bWxQSwUGAAAAAAQABAD1AAAAhAMAAAAA&#10;" filled="f" stroked="f">
                        <v:textbox inset="1.3631mm,.68153mm,1.3631mm,.68153mm">
                          <w:txbxContent>
                            <w:p w:rsidR="009C2D29" w:rsidRPr="00062A95" w:rsidRDefault="009C2D29" w:rsidP="009C2D29">
                              <w:pPr>
                                <w:rPr>
                                  <w:sz w:val="23"/>
                                </w:rPr>
                              </w:pPr>
                              <w:r w:rsidRPr="00062A95">
                                <w:rPr>
                                  <w:sz w:val="23"/>
                                </w:rPr>
                                <w:t>–</w:t>
                              </w:r>
                            </w:p>
                            <w:p w:rsidR="009C2D29" w:rsidRPr="00062A95" w:rsidRDefault="009C2D29" w:rsidP="009C2D29">
                              <w:pPr>
                                <w:rPr>
                                  <w:sz w:val="23"/>
                                </w:rPr>
                              </w:pPr>
                              <w:r w:rsidRPr="00062A95">
                                <w:rPr>
                                  <w:sz w:val="23"/>
                                </w:rPr>
                                <w:t>+</w:t>
                              </w:r>
                            </w:p>
                          </w:txbxContent>
                        </v:textbox>
                      </v:shape>
                      <v:line id="Line 127" o:spid="_x0000_s1162" style="position:absolute;flip:y;visibility:visible;mso-wrap-style:square" from="13868,9239" to="13874,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tQMEAAADcAAAADwAAAGRycy9kb3ducmV2LnhtbERPTYvCMBC9L/gfwgje1tQuyFKNIoKg&#10;rIddV9jr0EybYjMpSbT135sFwds83ucs14NtxY18aBwrmE0zEMSl0w3XCs6/u/dPECEia2wdk4I7&#10;BVivRm9LLLTr+Ydup1iLFMKhQAUmxq6QMpSGLIap64gTVzlvMSboa6k99inctjLPsrm02HBqMNjR&#10;1lB5OV2tAnn46r/9Lj9XdbXv3N/BHOf9oNRkPGwWICIN8SV+uvc6zc8/4P+ZdIF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O1AwQAAANwAAAAPAAAAAAAAAAAAAAAA&#10;AKECAABkcnMvZG93bnJldi54bWxQSwUGAAAAAAQABAD5AAAAjwMAAAAA&#10;" strokeweight="1.5pt"/>
                      <v:shape id="Text Box 128" o:spid="_x0000_s1163" type="#_x0000_t202" style="position:absolute;left:25050;top:10902;width:773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9C2D29" w:rsidRPr="00062A95" w:rsidRDefault="009C2D29" w:rsidP="009C2D29">
                              <w:pPr>
                                <w:rPr>
                                  <w:sz w:val="23"/>
                                </w:rPr>
                              </w:pPr>
                              <w:r w:rsidRPr="00062A95">
                                <w:rPr>
                                  <w:sz w:val="23"/>
                                </w:rPr>
                                <w:t>10</w:t>
                              </w:r>
                              <w:r w:rsidRPr="00062A95">
                                <w:rPr>
                                  <w:sz w:val="23"/>
                                  <w:vertAlign w:val="superscript"/>
                                </w:rPr>
                                <w:t>6</w:t>
                              </w:r>
                              <w:r w:rsidRPr="00062A95">
                                <w:rPr>
                                  <w:sz w:val="23"/>
                                </w:rPr>
                                <w:t xml:space="preserve"> - 10</w:t>
                              </w:r>
                              <w:r w:rsidRPr="00062A95">
                                <w:rPr>
                                  <w:sz w:val="23"/>
                                  <w:vertAlign w:val="superscript"/>
                                </w:rPr>
                                <w:t>10</w:t>
                              </w:r>
                              <w:r w:rsidRPr="00062A95">
                                <w:rPr>
                                  <w:sz w:val="23"/>
                                </w:rPr>
                                <w:t xml:space="preserve"> </w:t>
                              </w:r>
                              <w:r w:rsidRPr="00062A95">
                                <w:rPr>
                                  <w:sz w:val="23"/>
                                </w:rPr>
                                <w:sym w:font="Symbol" w:char="F057"/>
                              </w:r>
                              <w:r w:rsidRPr="00062A95">
                                <w:rPr>
                                  <w:sz w:val="23"/>
                                </w:rPr>
                                <w:t xml:space="preserve"> </w:t>
                              </w:r>
                            </w:p>
                          </w:txbxContent>
                        </v:textbox>
                      </v:shape>
                      <v:shape id="Text Box 129" o:spid="_x0000_s1164" type="#_x0000_t202" style="position:absolute;left:22961;width:12465;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9C2D29" w:rsidRPr="00062A95" w:rsidRDefault="009C2D29" w:rsidP="009C2D29">
                              <w:pPr>
                                <w:spacing w:after="0"/>
                                <w:rPr>
                                  <w:sz w:val="23"/>
                                </w:rPr>
                              </w:pPr>
                              <w:r w:rsidRPr="00062A95">
                                <w:rPr>
                                  <w:sz w:val="23"/>
                                </w:rPr>
                                <w:t>hält Gleichspannung</w:t>
                              </w:r>
                            </w:p>
                            <w:p w:rsidR="009C2D29" w:rsidRPr="00062A95" w:rsidRDefault="009C2D29" w:rsidP="009C2D29">
                              <w:pPr>
                                <w:spacing w:after="0"/>
                                <w:rPr>
                                  <w:sz w:val="23"/>
                                </w:rPr>
                              </w:pPr>
                              <w:r w:rsidRPr="00062A95">
                                <w:rPr>
                                  <w:sz w:val="23"/>
                                </w:rPr>
                                <w:t>vom Zählgerät fern</w:t>
                              </w:r>
                            </w:p>
                          </w:txbxContent>
                        </v:textbox>
                      </v:shape>
                      <v:shape id="Text Box 130" o:spid="_x0000_s1165" type="#_x0000_t202" style="position:absolute;left:24542;top:3060;width:3772;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ysIA&#10;AADcAAAADwAAAGRycy9kb3ducmV2LnhtbERPTWsCMRC9F/wPYYReRLP1ILI1ShGU7UXs6qW3YTNu&#10;liaTZZOuq7/eCIXe5vE+Z7UZnBU9daHxrOBtloEgrrxuuFZwPu2mSxAhImu0nknBjQJs1qOXFeba&#10;X/mL+jLWIoVwyFGBibHNpQyVIYdh5lvixF185zAm2NVSd3hN4c7KeZYtpMOGU4PBlraGqp/y1ymw&#10;93gsXDHZ9/3kO5QHtzOfS6vU63j4eAcRaYj/4j93odP8+QKez6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5LKwgAAANwAAAAPAAAAAAAAAAAAAAAAAJgCAABkcnMvZG93&#10;bnJldi54bWxQSwUGAAAAAAQABAD1AAAAhwMAAAAA&#10;" filled="f" stroked="f">
                        <v:textbox inset="2.44806mm,1.224mm,2.44806mm,1.224mm">
                          <w:txbxContent>
                            <w:p w:rsidR="009C2D29" w:rsidRPr="009417F7" w:rsidRDefault="009C2D29" w:rsidP="009C2D29">
                              <w:pPr>
                                <w:rPr>
                                  <w:sz w:val="23"/>
                                  <w:vertAlign w:val="subscript"/>
                                </w:rPr>
                              </w:pPr>
                              <w:r w:rsidRPr="00062A95">
                                <w:rPr>
                                  <w:sz w:val="23"/>
                                </w:rPr>
                                <w:t>C</w:t>
                              </w:r>
                              <w:r>
                                <w:rPr>
                                  <w:sz w:val="23"/>
                                  <w:vertAlign w:val="subscript"/>
                                </w:rPr>
                                <w:t>K</w:t>
                              </w:r>
                            </w:p>
                          </w:txbxContent>
                        </v:textbox>
                      </v:shape>
                      <v:line id="Line 131" o:spid="_x0000_s1166" style="position:absolute;visibility:visible;mso-wrap-style:square" from="13862,13563" to="13868,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0pccIAAADcAAAADwAAAGRycy9kb3ducmV2LnhtbERPTWvCQBC9F/wPywi91Y0WWomuIoJV&#10;ejOK4G3IjklMdjbd3Wj8926h0Ns83ufMl71pxI2crywrGI8SEMS51RUXCo6HzdsUhA/IGhvLpOBB&#10;HpaLwcscU23vvKdbFgoRQ9inqKAMoU2l9HlJBv3ItsSRu1hnMEToCqkd3mO4aeQkST6kwYpjQ4kt&#10;rUvK66wzCk5dxudrvXENdl/b7eX0U/v3b6Veh/1qBiJQH/7Ff+6djvMnn/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0pccIAAADcAAAADwAAAAAAAAAAAAAA&#10;AAChAgAAZHJzL2Rvd25yZXYueG1sUEsFBgAAAAAEAAQA+QAAAJADAAAAAA==&#10;" strokeweight="1.5pt"/>
                      <v:shape id="Text Box 132" o:spid="_x0000_s1167" type="#_x0000_t202" style="position:absolute;left:21291;top:10985;width:1607;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9C2D29" w:rsidRPr="00062A95" w:rsidRDefault="009C2D29" w:rsidP="009C2D29">
                              <w:pPr>
                                <w:rPr>
                                  <w:sz w:val="23"/>
                                </w:rPr>
                              </w:pPr>
                              <w:r w:rsidRPr="00062A95">
                                <w:rPr>
                                  <w:sz w:val="23"/>
                                </w:rPr>
                                <w:t>R</w:t>
                              </w:r>
                            </w:p>
                          </w:txbxContent>
                        </v:textbox>
                      </v:shape>
                      <v:line id="Line 133" o:spid="_x0000_s1168" style="position:absolute;visibility:visible;mso-wrap-style:square" from="1797,4711" to="14935,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2QcUAAADcAAAADwAAAGRycy9kb3ducmV2LnhtbESPzWrDMBCE74W8g9hAbo3cUNzWiRJC&#10;SCGXQOv00tvG2lim1spY8t/bR4VCb7vM7Hyzm91oa9FT6yvHCp6WCQjiwumKSwVfl/fHVxA+IGus&#10;HZOCiTzstrOHDWbaDfxJfR5KEUPYZ6jAhNBkUvrCkEW/dA1x1G6utRji2pZStzjEcFvLVZKk0mLF&#10;kWCwoYOh4ifvbIR89/Xl5Zofj8+31EwfOZ2t7JRazMf9GkSgMfyb/65POtZfvcHvM3EC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o2QcUAAADcAAAADwAAAAAAAAAA&#10;AAAAAAChAgAAZHJzL2Rvd25yZXYueG1sUEsFBgAAAAAEAAQA+QAAAJMDAAAAAA==&#10;" strokecolor="#c0c" strokeweight="1.5pt">
                        <v:stroke endarrow="block"/>
                      </v:line>
                      <v:line id="Line 134" o:spid="_x0000_s1169" style="position:absolute;visibility:visible;mso-wrap-style:square" from="4743,4813" to="4749,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TI8YAAADcAAAADwAAAGRycy9kb3ducmV2LnhtbESPQWvCQBCF74X+h2UKvdVNFYqNrtJa&#10;BC8Waot4HLJjEs3OJrtbk/bXdw5CbzO8N+99M18OrlEXCrH2bOBxlIEiLrytuTTw9bl+mIKKCdli&#10;45kM/FCE5eL2Zo659T1/0GWXSiUhHHM0UKXU5lrHoiKHceRbYtGOPjhMsoZS24C9hLtGj7PsSTus&#10;WRoqbGlVUXHefTsDbovvrxz2q1PXj982+Pt86LqtMfd3w8sMVKIh/Zuv1xsr+BPBl2dkAr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J0yPGAAAA3AAAAA8AAAAAAAAA&#10;AAAAAAAAoQIAAGRycy9kb3ducmV2LnhtbFBLBQYAAAAABAAEAPkAAACUAwAAAAA=&#10;" strokecolor="blue" strokeweight="1.75pt"/>
                      <w10:anchorlock/>
                    </v:group>
                  </w:pict>
                </mc:Fallback>
              </mc:AlternateContent>
            </w:r>
          </w:p>
        </w:tc>
        <w:tc>
          <w:tcPr>
            <w:tcW w:w="3720" w:type="dxa"/>
          </w:tcPr>
          <w:p w:rsidR="009C2D29" w:rsidRPr="001B02B4" w:rsidRDefault="009C2D29" w:rsidP="0006652F">
            <w:pPr>
              <w:spacing w:after="120"/>
              <w:jc w:val="left"/>
            </w:pPr>
            <w:r>
              <w:t xml:space="preserve">    </w:t>
            </w:r>
            <w:r w:rsidRPr="001B02B4">
              <w:t>Ersatz</w:t>
            </w:r>
            <w:r>
              <w:t>schaltbild</w:t>
            </w:r>
          </w:p>
          <w:p w:rsidR="009C2D29" w:rsidRDefault="009C2D29" w:rsidP="0006652F">
            <w:pPr>
              <w:jc w:val="right"/>
            </w:pPr>
            <w:r w:rsidRPr="00E565A3">
              <w:rPr>
                <w:noProof/>
                <w:color w:val="0000FF"/>
              </w:rPr>
              <mc:AlternateContent>
                <mc:Choice Requires="wpc">
                  <w:drawing>
                    <wp:inline distT="0" distB="0" distL="0" distR="0" wp14:anchorId="0312B2FA" wp14:editId="7F68C455">
                      <wp:extent cx="2225040" cy="1951990"/>
                      <wp:effectExtent l="0" t="1905" r="0" b="0"/>
                      <wp:docPr id="103" name="Zeichenbereich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Line 91"/>
                              <wps:cNvCnPr>
                                <a:cxnSpLocks noChangeShapeType="1"/>
                              </wps:cNvCnPr>
                              <wps:spPr bwMode="auto">
                                <a:xfrm>
                                  <a:off x="1045210" y="473075"/>
                                  <a:ext cx="635" cy="335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2"/>
                              <wps:cNvCnPr>
                                <a:cxnSpLocks noChangeShapeType="1"/>
                              </wps:cNvCnPr>
                              <wps:spPr bwMode="auto">
                                <a:xfrm>
                                  <a:off x="1132205" y="470535"/>
                                  <a:ext cx="1270" cy="335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93"/>
                              <wps:cNvCnPr>
                                <a:cxnSpLocks noChangeShapeType="1"/>
                              </wps:cNvCnPr>
                              <wps:spPr bwMode="auto">
                                <a:xfrm>
                                  <a:off x="530860" y="1158240"/>
                                  <a:ext cx="1390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Line 94"/>
                              <wps:cNvCnPr>
                                <a:cxnSpLocks noChangeShapeType="1"/>
                              </wps:cNvCnPr>
                              <wps:spPr bwMode="auto">
                                <a:xfrm>
                                  <a:off x="433070" y="121475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95"/>
                              <wps:cNvSpPr>
                                <a:spLocks/>
                              </wps:cNvSpPr>
                              <wps:spPr bwMode="auto">
                                <a:xfrm>
                                  <a:off x="598170" y="643255"/>
                                  <a:ext cx="447040" cy="506095"/>
                                </a:xfrm>
                                <a:custGeom>
                                  <a:avLst/>
                                  <a:gdLst>
                                    <a:gd name="T0" fmla="*/ 694 w 694"/>
                                    <a:gd name="T1" fmla="*/ 0 h 797"/>
                                    <a:gd name="T2" fmla="*/ 0 w 694"/>
                                    <a:gd name="T3" fmla="*/ 0 h 797"/>
                                    <a:gd name="T4" fmla="*/ 0 w 694"/>
                                    <a:gd name="T5" fmla="*/ 797 h 797"/>
                                  </a:gdLst>
                                  <a:ahLst/>
                                  <a:cxnLst>
                                    <a:cxn ang="0">
                                      <a:pos x="T0" y="T1"/>
                                    </a:cxn>
                                    <a:cxn ang="0">
                                      <a:pos x="T2" y="T3"/>
                                    </a:cxn>
                                    <a:cxn ang="0">
                                      <a:pos x="T4" y="T5"/>
                                    </a:cxn>
                                  </a:cxnLst>
                                  <a:rect l="0" t="0" r="r" b="b"/>
                                  <a:pathLst>
                                    <a:path w="694" h="797">
                                      <a:moveTo>
                                        <a:pt x="694" y="0"/>
                                      </a:moveTo>
                                      <a:lnTo>
                                        <a:pt x="0" y="0"/>
                                      </a:lnTo>
                                      <a:lnTo>
                                        <a:pt x="0" y="79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6"/>
                              <wps:cNvSpPr>
                                <a:spLocks/>
                              </wps:cNvSpPr>
                              <wps:spPr bwMode="auto">
                                <a:xfrm>
                                  <a:off x="594360" y="643890"/>
                                  <a:ext cx="998220" cy="1069340"/>
                                </a:xfrm>
                                <a:custGeom>
                                  <a:avLst/>
                                  <a:gdLst>
                                    <a:gd name="T0" fmla="*/ 865 w 1572"/>
                                    <a:gd name="T1" fmla="*/ 0 h 1684"/>
                                    <a:gd name="T2" fmla="*/ 1572 w 1572"/>
                                    <a:gd name="T3" fmla="*/ 0 h 1684"/>
                                    <a:gd name="T4" fmla="*/ 1572 w 1572"/>
                                    <a:gd name="T5" fmla="*/ 1684 h 1684"/>
                                    <a:gd name="T6" fmla="*/ 0 w 1572"/>
                                    <a:gd name="T7" fmla="*/ 1680 h 1684"/>
                                    <a:gd name="T8" fmla="*/ 3 w 1572"/>
                                    <a:gd name="T9" fmla="*/ 899 h 1684"/>
                                  </a:gdLst>
                                  <a:ahLst/>
                                  <a:cxnLst>
                                    <a:cxn ang="0">
                                      <a:pos x="T0" y="T1"/>
                                    </a:cxn>
                                    <a:cxn ang="0">
                                      <a:pos x="T2" y="T3"/>
                                    </a:cxn>
                                    <a:cxn ang="0">
                                      <a:pos x="T4" y="T5"/>
                                    </a:cxn>
                                    <a:cxn ang="0">
                                      <a:pos x="T6" y="T7"/>
                                    </a:cxn>
                                    <a:cxn ang="0">
                                      <a:pos x="T8" y="T9"/>
                                    </a:cxn>
                                  </a:cxnLst>
                                  <a:rect l="0" t="0" r="r" b="b"/>
                                  <a:pathLst>
                                    <a:path w="1572" h="1684">
                                      <a:moveTo>
                                        <a:pt x="865" y="0"/>
                                      </a:moveTo>
                                      <a:lnTo>
                                        <a:pt x="1572" y="0"/>
                                      </a:lnTo>
                                      <a:lnTo>
                                        <a:pt x="1572" y="1684"/>
                                      </a:lnTo>
                                      <a:lnTo>
                                        <a:pt x="0" y="1680"/>
                                      </a:lnTo>
                                      <a:lnTo>
                                        <a:pt x="3" y="8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97"/>
                              <wps:cNvSpPr>
                                <a:spLocks noChangeArrowheads="1"/>
                              </wps:cNvSpPr>
                              <wps:spPr bwMode="auto">
                                <a:xfrm>
                                  <a:off x="1526540" y="946150"/>
                                  <a:ext cx="130810" cy="465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98"/>
                              <wps:cNvSpPr txBox="1">
                                <a:spLocks noChangeArrowheads="1"/>
                              </wps:cNvSpPr>
                              <wps:spPr bwMode="auto">
                                <a:xfrm>
                                  <a:off x="228600" y="1108075"/>
                                  <a:ext cx="1428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E565A3" w:rsidRDefault="009C2D29" w:rsidP="009C2D29">
                                    <w:pPr>
                                      <w:rPr>
                                        <w:color w:val="0000FF"/>
                                      </w:rPr>
                                    </w:pPr>
                                    <w:r w:rsidRPr="00E565A3">
                                      <w:rPr>
                                        <w:color w:val="0000FF"/>
                                      </w:rPr>
                                      <w:t>U</w:t>
                                    </w:r>
                                  </w:p>
                                </w:txbxContent>
                              </wps:txbx>
                              <wps:bodyPr rot="0" vert="horz" wrap="square" lIns="0" tIns="0" rIns="0" bIns="0" anchor="t" anchorCtr="0" upright="1">
                                <a:noAutofit/>
                              </wps:bodyPr>
                            </wps:wsp>
                            <wps:wsp>
                              <wps:cNvPr id="96" name="Text Box 99"/>
                              <wps:cNvSpPr txBox="1">
                                <a:spLocks noChangeArrowheads="1"/>
                              </wps:cNvSpPr>
                              <wps:spPr bwMode="auto">
                                <a:xfrm>
                                  <a:off x="1021080" y="228600"/>
                                  <a:ext cx="2381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E565A3" w:rsidRDefault="009C2D29" w:rsidP="009C2D29">
                                    <w:pPr>
                                      <w:rPr>
                                        <w:color w:val="0000FF"/>
                                        <w:vertAlign w:val="subscript"/>
                                      </w:rPr>
                                    </w:pPr>
                                    <w:r w:rsidRPr="00E565A3">
                                      <w:rPr>
                                        <w:color w:val="0000FF"/>
                                      </w:rPr>
                                      <w:t>U</w:t>
                                    </w:r>
                                    <w:r w:rsidRPr="00E565A3">
                                      <w:rPr>
                                        <w:color w:val="0000FF"/>
                                        <w:vertAlign w:val="subscript"/>
                                      </w:rPr>
                                      <w:t>Z</w:t>
                                    </w:r>
                                  </w:p>
                                </w:txbxContent>
                              </wps:txbx>
                              <wps:bodyPr rot="0" vert="horz" wrap="square" lIns="0" tIns="0" rIns="0" bIns="0" anchor="t" anchorCtr="0" upright="1">
                                <a:noAutofit/>
                              </wps:bodyPr>
                            </wps:wsp>
                            <wps:wsp>
                              <wps:cNvPr id="97" name="Text Box 100"/>
                              <wps:cNvSpPr txBox="1">
                                <a:spLocks noChangeArrowheads="1"/>
                              </wps:cNvSpPr>
                              <wps:spPr bwMode="auto">
                                <a:xfrm>
                                  <a:off x="1769110" y="1099185"/>
                                  <a:ext cx="227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E565A3" w:rsidRDefault="009C2D29" w:rsidP="009C2D29">
                                    <w:pPr>
                                      <w:rPr>
                                        <w:color w:val="0000FF"/>
                                        <w:vertAlign w:val="subscript"/>
                                      </w:rPr>
                                    </w:pPr>
                                    <w:r w:rsidRPr="00E565A3">
                                      <w:rPr>
                                        <w:color w:val="0000FF"/>
                                      </w:rPr>
                                      <w:t>U</w:t>
                                    </w:r>
                                    <w:r w:rsidRPr="00E565A3">
                                      <w:rPr>
                                        <w:color w:val="0000FF"/>
                                        <w:vertAlign w:val="subscript"/>
                                      </w:rPr>
                                      <w:t>R</w:t>
                                    </w:r>
                                  </w:p>
                                </w:txbxContent>
                              </wps:txbx>
                              <wps:bodyPr rot="0" vert="horz" wrap="square" lIns="0" tIns="0" rIns="0" bIns="0" anchor="t" anchorCtr="0" upright="1">
                                <a:noAutofit/>
                              </wps:bodyPr>
                            </wps:wsp>
                            <wps:wsp>
                              <wps:cNvPr id="98" name="Text Box 101"/>
                              <wps:cNvSpPr txBox="1">
                                <a:spLocks noChangeArrowheads="1"/>
                              </wps:cNvSpPr>
                              <wps:spPr bwMode="auto">
                                <a:xfrm>
                                  <a:off x="1462405" y="1051560"/>
                                  <a:ext cx="37528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Default="009C2D29" w:rsidP="009C2D29">
                                    <w:pPr>
                                      <w:pStyle w:val="Standard10pt"/>
                                    </w:pPr>
                                    <w:r>
                                      <w:t>R</w:t>
                                    </w:r>
                                  </w:p>
                                </w:txbxContent>
                              </wps:txbx>
                              <wps:bodyPr rot="0" vert="horz" wrap="square" lIns="91440" tIns="45720" rIns="91440" bIns="45720" anchor="t" anchorCtr="0" upright="1">
                                <a:noAutofit/>
                              </wps:bodyPr>
                            </wps:wsp>
                            <wps:wsp>
                              <wps:cNvPr id="99" name="Text Box 102"/>
                              <wps:cNvSpPr txBox="1">
                                <a:spLocks noChangeArrowheads="1"/>
                              </wps:cNvSpPr>
                              <wps:spPr bwMode="auto">
                                <a:xfrm>
                                  <a:off x="948055" y="782320"/>
                                  <a:ext cx="37528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772C80" w:rsidRDefault="009C2D29" w:rsidP="009C2D29">
                                    <w:pPr>
                                      <w:pStyle w:val="Standard10pt"/>
                                      <w:rPr>
                                        <w:vertAlign w:val="subscript"/>
                                      </w:rPr>
                                    </w:pPr>
                                    <w:r>
                                      <w:t>C</w:t>
                                    </w:r>
                                    <w:r>
                                      <w:rPr>
                                        <w:vertAlign w:val="subscript"/>
                                      </w:rPr>
                                      <w:t>Z</w:t>
                                    </w:r>
                                  </w:p>
                                </w:txbxContent>
                              </wps:txbx>
                              <wps:bodyPr rot="0" vert="horz" wrap="square" lIns="91440" tIns="45720" rIns="91440" bIns="45720" anchor="t" anchorCtr="0" upright="1">
                                <a:noAutofit/>
                              </wps:bodyPr>
                            </wps:wsp>
                            <wps:wsp>
                              <wps:cNvPr id="100" name="Line 103"/>
                              <wps:cNvCnPr>
                                <a:cxnSpLocks noChangeShapeType="1"/>
                              </wps:cNvCnPr>
                              <wps:spPr bwMode="auto">
                                <a:xfrm flipH="1">
                                  <a:off x="389255" y="883285"/>
                                  <a:ext cx="635" cy="579755"/>
                                </a:xfrm>
                                <a:prstGeom prst="line">
                                  <a:avLst/>
                                </a:prstGeom>
                                <a:noFill/>
                                <a:ln w="9525">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1" name="Line 104"/>
                              <wps:cNvCnPr>
                                <a:cxnSpLocks noChangeShapeType="1"/>
                              </wps:cNvCnPr>
                              <wps:spPr bwMode="auto">
                                <a:xfrm flipH="1">
                                  <a:off x="1717675" y="889000"/>
                                  <a:ext cx="635" cy="579755"/>
                                </a:xfrm>
                                <a:prstGeom prst="line">
                                  <a:avLst/>
                                </a:prstGeom>
                                <a:noFill/>
                                <a:ln w="9525">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2" name="Line 105"/>
                              <wps:cNvCnPr>
                                <a:cxnSpLocks noChangeShapeType="1"/>
                              </wps:cNvCnPr>
                              <wps:spPr bwMode="auto">
                                <a:xfrm rot="5400000" flipH="1">
                                  <a:off x="1085850" y="135255"/>
                                  <a:ext cx="635" cy="579755"/>
                                </a:xfrm>
                                <a:prstGeom prst="line">
                                  <a:avLst/>
                                </a:prstGeom>
                                <a:noFill/>
                                <a:ln w="9525">
                                  <a:solidFill>
                                    <a:srgbClr val="0000FF"/>
                                  </a:solidFill>
                                  <a:round/>
                                  <a:headEnd type="arrow" w="med" len="me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312B2FA" id="Zeichenbereich 103" o:spid="_x0000_s1170" editas="canvas" style="width:175.2pt;height:153.7pt;mso-position-horizontal-relative:char;mso-position-vertical-relative:line" coordsize="22250,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">
                      <v:shape id="_x0000_s1171" type="#_x0000_t75" style="position:absolute;width:22250;height:19519;visibility:visible;mso-wrap-style:square">
                        <v:fill o:detectmouseclick="t"/>
                        <v:path o:connecttype="none"/>
                      </v:shape>
                      <v:line id="Line 91" o:spid="_x0000_s1172" style="position:absolute;visibility:visible;mso-wrap-style:square" from="10452,4730" to="10458,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92" o:spid="_x0000_s1173" style="position:absolute;visibility:visible;mso-wrap-style:square" from="11322,4705" to="11334,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93" o:spid="_x0000_s1174" style="position:absolute;visibility:visible;mso-wrap-style:square" from="5308,11582" to="6699,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dEcAAAADbAAAADwAAAGRycy9kb3ducmV2LnhtbERPz2vCMBS+D/wfwhO8zVSRMTujSEHo&#10;oR7sxF0fzVtT1ry0TbT1v18Ogx0/vt+7w2Rb8aDBN44VrJYJCOLK6YZrBdfP0+s7CB+QNbaOScGT&#10;PBz2s5cdptqNfKFHGWoRQ9inqMCE0KVS+sqQRb90HXHkvt1gMUQ41FIPOMZw28p1krxJiw3HBoMd&#10;ZYaqn/JuFWzOudFfU+GLS5LfqOk3WV86pRbz6fgBItAU/sV/7lwr2Mb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snRHAAAAA2wAAAA8AAAAAAAAAAAAAAAAA&#10;oQIAAGRycy9kb3ducmV2LnhtbFBLBQYAAAAABAAEAPkAAACOAwAAAAA=&#10;" strokeweight="2.25pt"/>
                      <v:line id="Line 94" o:spid="_x0000_s1175" style="position:absolute;visibility:visible;mso-wrap-style:square" from="4330,12147" to="7759,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shape id="Freeform 95" o:spid="_x0000_s1176" style="position:absolute;left:5981;top:6432;width:4471;height:5061;visibility:visible;mso-wrap-style:square;v-text-anchor:top" coordsize="69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kMMA&#10;AADbAAAADwAAAGRycy9kb3ducmV2LnhtbESPQWvCQBSE74X+h+UVequbeiga3QSxFgteNApeX7Ov&#10;SWj2bdjdJvHfu4LgcZiZb5hlPppW9OR8Y1nB+yQBQVxa3XCl4HT8epuB8AFZY2uZFFzIQ549Py0x&#10;1XbgA/VFqESEsE9RQR1Cl0rpy5oM+ontiKP3a53BEKWrpHY4RLhp5TRJPqTBhuNCjR2tayr/in+j&#10;YDuu3Gb4XPfdeU+b3c95W7SOlXp9GVcLEIHG8Ajf299awXwKty/xB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kMMAAADbAAAADwAAAAAAAAAAAAAAAACYAgAAZHJzL2Rv&#10;d25yZXYueG1sUEsFBgAAAAAEAAQA9QAAAIgDAAAAAA==&#10;" path="m694,l,,,797e" filled="f">
                        <v:path arrowok="t" o:connecttype="custom" o:connectlocs="447040,0;0,0;0,506095" o:connectangles="0,0,0"/>
                      </v:shape>
                      <v:shape id="Freeform 96" o:spid="_x0000_s1177" style="position:absolute;left:5943;top:6438;width:9982;height:10694;visibility:visible;mso-wrap-style:square;v-text-anchor:top" coordsize="1572,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geMMA&#10;AADbAAAADwAAAGRycy9kb3ducmV2LnhtbESPQWvCQBSE70L/w/IK3nRTBTGpq5RSacGDGDXnR/Y1&#10;Wcy+Ddmtif++Kwgeh5n5hlltBtuIK3XeOFbwNk1AEJdOG64UnI7byRKED8gaG8ek4EYeNuuX0Qoz&#10;7Xo+0DUPlYgQ9hkqqENoMyl9WZNFP3UtcfR+XWcxRNlVUnfYR7ht5CxJFtKi4bhQY0ufNZWX/M8q&#10;2KffhR0Kcz5+pbu+N/pyo+Kk1Ph1+HgHEWgIz/Cj/aMVpH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jgeMMAAADbAAAADwAAAAAAAAAAAAAAAACYAgAAZHJzL2Rv&#10;d25yZXYueG1sUEsFBgAAAAAEAAQA9QAAAIgDAAAAAA==&#10;" path="m865,r707,l1572,1684,,1680,3,899e" filled="f">
                        <v:path arrowok="t" o:connecttype="custom" o:connectlocs="549275,0;998220,0;998220,1069340;0,1066800;1905,570865" o:connectangles="0,0,0,0,0"/>
                      </v:shape>
                      <v:rect id="Rectangle 97" o:spid="_x0000_s1178" style="position:absolute;left:15265;top:9461;width:1308;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98" o:spid="_x0000_s1179" type="#_x0000_t202" style="position:absolute;left:2286;top:11080;width:142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9C2D29" w:rsidRPr="00E565A3" w:rsidRDefault="009C2D29" w:rsidP="009C2D29">
                              <w:pPr>
                                <w:rPr>
                                  <w:color w:val="0000FF"/>
                                </w:rPr>
                              </w:pPr>
                              <w:r w:rsidRPr="00E565A3">
                                <w:rPr>
                                  <w:color w:val="0000FF"/>
                                </w:rPr>
                                <w:t>U</w:t>
                              </w:r>
                            </w:p>
                          </w:txbxContent>
                        </v:textbox>
                      </v:shape>
                      <v:shape id="Text Box 99" o:spid="_x0000_s1180" type="#_x0000_t202" style="position:absolute;left:10210;top:2286;width:238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9C2D29" w:rsidRPr="00E565A3" w:rsidRDefault="009C2D29" w:rsidP="009C2D29">
                              <w:pPr>
                                <w:rPr>
                                  <w:color w:val="0000FF"/>
                                  <w:vertAlign w:val="subscript"/>
                                </w:rPr>
                              </w:pPr>
                              <w:r w:rsidRPr="00E565A3">
                                <w:rPr>
                                  <w:color w:val="0000FF"/>
                                </w:rPr>
                                <w:t>U</w:t>
                              </w:r>
                              <w:r w:rsidRPr="00E565A3">
                                <w:rPr>
                                  <w:color w:val="0000FF"/>
                                  <w:vertAlign w:val="subscript"/>
                                </w:rPr>
                                <w:t>Z</w:t>
                              </w:r>
                            </w:p>
                          </w:txbxContent>
                        </v:textbox>
                      </v:shape>
                      <v:shape id="Text Box 100" o:spid="_x0000_s1181" type="#_x0000_t202" style="position:absolute;left:17691;top:10991;width:2273;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9C2D29" w:rsidRPr="00E565A3" w:rsidRDefault="009C2D29" w:rsidP="009C2D29">
                              <w:pPr>
                                <w:rPr>
                                  <w:color w:val="0000FF"/>
                                  <w:vertAlign w:val="subscript"/>
                                </w:rPr>
                              </w:pPr>
                              <w:r w:rsidRPr="00E565A3">
                                <w:rPr>
                                  <w:color w:val="0000FF"/>
                                </w:rPr>
                                <w:t>U</w:t>
                              </w:r>
                              <w:r w:rsidRPr="00E565A3">
                                <w:rPr>
                                  <w:color w:val="0000FF"/>
                                  <w:vertAlign w:val="subscript"/>
                                </w:rPr>
                                <w:t>R</w:t>
                              </w:r>
                            </w:p>
                          </w:txbxContent>
                        </v:textbox>
                      </v:shape>
                      <v:shape id="Text Box 101" o:spid="_x0000_s1182" type="#_x0000_t202" style="position:absolute;left:14624;top:10515;width:3752;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9C2D29" w:rsidRDefault="009C2D29" w:rsidP="009C2D29">
                              <w:pPr>
                                <w:pStyle w:val="Standard10pt"/>
                              </w:pPr>
                              <w:r>
                                <w:t>R</w:t>
                              </w:r>
                            </w:p>
                          </w:txbxContent>
                        </v:textbox>
                      </v:shape>
                      <v:shape id="Text Box 102" o:spid="_x0000_s1183" type="#_x0000_t202" style="position:absolute;left:9480;top:7823;width:3753;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9C2D29" w:rsidRPr="00772C80" w:rsidRDefault="009C2D29" w:rsidP="009C2D29">
                              <w:pPr>
                                <w:pStyle w:val="Standard10pt"/>
                                <w:rPr>
                                  <w:vertAlign w:val="subscript"/>
                                </w:rPr>
                              </w:pPr>
                              <w:r>
                                <w:t>C</w:t>
                              </w:r>
                              <w:r>
                                <w:rPr>
                                  <w:vertAlign w:val="subscript"/>
                                </w:rPr>
                                <w:t>Z</w:t>
                              </w:r>
                            </w:p>
                          </w:txbxContent>
                        </v:textbox>
                      </v:shape>
                      <v:line id="Line 103" o:spid="_x0000_s1184" style="position:absolute;flip:x;visibility:visible;mso-wrap-style:square" from="3892,8832" to="3898,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1xcYAAADcAAAADwAAAGRycy9kb3ducmV2LnhtbESPQWvCQBCF70L/wzJCL1I3NVDa6BpK&#10;oFKlCNpeehuyYxLMzobsNqb/3jkI3mZ4b977ZpWPrlUD9aHxbOB5noAiLr1tuDLw8/3x9AoqRGSL&#10;rWcy8E8B8vXDZIWZ9Rc+0HCMlZIQDhkaqGPsMq1DWZPDMPcdsWgn3zuMsvaVtj1eJNy1epEkL9ph&#10;w9JQY0dFTeX5+OcMcDsU2z3OFrs0/Xqzv9tNSHljzON0fF+CijTGu/l2/WkFPxF8eUYm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cXGAAAA3AAAAA8AAAAAAAAA&#10;AAAAAAAAoQIAAGRycy9kb3ducmV2LnhtbFBLBQYAAAAABAAEAPkAAACUAwAAAAA=&#10;" strokecolor="blue">
                        <v:stroke startarrow="open" endarrow="open"/>
                      </v:line>
                      <v:line id="Line 104" o:spid="_x0000_s1185" style="position:absolute;flip:x;visibility:visible;mso-wrap-style:square" from="17176,8890" to="17183,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QXsIAAADcAAAADwAAAGRycy9kb3ducmV2LnhtbERPTYvCMBC9C/6HMAteZE21ILtdo4ig&#10;qIhg14u3oZltyzaT0sRa/70RBG/zeJ8zW3SmEi01rrSsYDyKQBBnVpecKzj/rj+/QDiPrLGyTAru&#10;5GAx7/dmmGh74xO1qc9FCGGXoILC+zqR0mUFGXQjWxMH7s82Bn2ATS51g7cQbio5iaKpNFhyaCiw&#10;plVB2X96NQq4ale7Iw4n+zg+fOvLbuNi3ig1+OiWPyA8df4tfrm3OsyPxvB8Jlw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2QXsIAAADcAAAADwAAAAAAAAAAAAAA&#10;AAChAgAAZHJzL2Rvd25yZXYueG1sUEsFBgAAAAAEAAQA+QAAAJADAAAAAA==&#10;" strokecolor="blue">
                        <v:stroke startarrow="open" endarrow="open"/>
                      </v:line>
                      <v:line id="Line 105" o:spid="_x0000_s1186" style="position:absolute;rotation:-90;flip:x;visibility:visible;mso-wrap-style:square" from="10858,1352" to="10864,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cocAAAADcAAAADwAAAGRycy9kb3ducmV2LnhtbERPTYvCMBC9C/6HMII3m+pBSjWKKAsL&#10;nlYF6W1IxqbYTEqTtd1/v1lY8DaP9znb/eha8aI+NJ4VLLMcBLH2puFawe36sShAhIhssPVMCn4o&#10;wH43nWyxNH7gL3pdYi1SCIcSFdgYu1LKoC05DJnviBP38L3DmGBfS9PjkMJdK1d5vpYOG04NFjs6&#10;WtLPy7dT4IfqFHxlHstDdW/12eriXASl5rPxsAERaYxv8b/706T5+Qr+nkkXy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kXKHAAAAA3AAAAA8AAAAAAAAAAAAAAAAA&#10;oQIAAGRycy9kb3ducmV2LnhtbFBLBQYAAAAABAAEAPkAAACOAwAAAAA=&#10;" strokecolor="blue">
                        <v:stroke startarrow="open" endarrow="open"/>
                      </v:line>
                      <w10:anchorlock/>
                    </v:group>
                  </w:pict>
                </mc:Fallback>
              </mc:AlternateContent>
            </w:r>
          </w:p>
        </w:tc>
      </w:tr>
    </w:tbl>
    <w:p w:rsidR="009C2D29" w:rsidRPr="000C076F" w:rsidRDefault="009C2D29" w:rsidP="0082668D">
      <w:pPr>
        <w:spacing w:after="120"/>
        <w:rPr>
          <w:rFonts w:ascii="Arial" w:hAnsi="Arial" w:cs="Arial"/>
        </w:rPr>
      </w:pPr>
      <w:r w:rsidRPr="000C076F">
        <w:rPr>
          <w:rFonts w:ascii="Arial" w:hAnsi="Arial" w:cs="Arial"/>
        </w:rPr>
        <w:t>Das GMZ stellt einen Kondensator der Kapazität C</w:t>
      </w:r>
      <w:r w:rsidRPr="000C076F">
        <w:rPr>
          <w:rFonts w:ascii="Arial" w:hAnsi="Arial" w:cs="Arial"/>
          <w:vertAlign w:val="subscript"/>
        </w:rPr>
        <w:t>Z</w:t>
      </w:r>
      <w:r w:rsidRPr="000C076F">
        <w:rPr>
          <w:rFonts w:ascii="Arial" w:hAnsi="Arial" w:cs="Arial"/>
        </w:rPr>
        <w:t xml:space="preserve"> dar. Findet im GMZ keine Entladung statt, so fließt im Kreis kein Strom: es gilt U</w:t>
      </w:r>
      <w:r w:rsidRPr="000C076F">
        <w:rPr>
          <w:rFonts w:ascii="Arial" w:hAnsi="Arial" w:cs="Arial"/>
          <w:vertAlign w:val="subscript"/>
        </w:rPr>
        <w:t>Z</w:t>
      </w:r>
      <w:r w:rsidRPr="000C076F">
        <w:rPr>
          <w:rFonts w:ascii="Arial" w:hAnsi="Arial" w:cs="Arial"/>
        </w:rPr>
        <w:t xml:space="preserve"> = U. Findet dagegen im GMZ eine Entladung statt, so fließt durch R ein Strom und es gilt:</w:t>
      </w:r>
    </w:p>
    <w:p w:rsidR="009C2D29" w:rsidRPr="000C076F" w:rsidRDefault="009C2D29" w:rsidP="0082668D">
      <w:pPr>
        <w:spacing w:after="120"/>
        <w:rPr>
          <w:rFonts w:ascii="Arial" w:hAnsi="Arial" w:cs="Arial"/>
        </w:rPr>
      </w:pPr>
      <w:r w:rsidRPr="000C076F">
        <w:rPr>
          <w:rFonts w:ascii="Arial" w:hAnsi="Arial" w:cs="Arial"/>
        </w:rPr>
        <w:t>U = U</w:t>
      </w:r>
      <w:r w:rsidRPr="000C076F">
        <w:rPr>
          <w:rFonts w:ascii="Arial" w:hAnsi="Arial" w:cs="Arial"/>
          <w:vertAlign w:val="subscript"/>
        </w:rPr>
        <w:t>Z</w:t>
      </w:r>
      <w:r w:rsidRPr="000C076F">
        <w:rPr>
          <w:rFonts w:ascii="Arial" w:hAnsi="Arial" w:cs="Arial"/>
        </w:rPr>
        <w:t xml:space="preserve"> + U</w:t>
      </w:r>
      <w:r w:rsidRPr="000C076F">
        <w:rPr>
          <w:rFonts w:ascii="Arial" w:hAnsi="Arial" w:cs="Arial"/>
          <w:vertAlign w:val="subscript"/>
        </w:rPr>
        <w:t>R</w:t>
      </w:r>
      <w:r w:rsidRPr="000C076F">
        <w:rPr>
          <w:rFonts w:ascii="Arial" w:hAnsi="Arial" w:cs="Arial"/>
        </w:rPr>
        <w:t xml:space="preserve"> = U</w:t>
      </w:r>
      <w:r w:rsidRPr="000C076F">
        <w:rPr>
          <w:rFonts w:ascii="Arial" w:hAnsi="Arial" w:cs="Arial"/>
          <w:vertAlign w:val="subscript"/>
        </w:rPr>
        <w:t>Z</w:t>
      </w:r>
      <w:r w:rsidRPr="000C076F">
        <w:rPr>
          <w:rFonts w:ascii="Arial" w:hAnsi="Arial" w:cs="Arial"/>
        </w:rPr>
        <w:t xml:space="preserve"> + R · I</w:t>
      </w:r>
      <w:r w:rsidRPr="000C076F">
        <w:rPr>
          <w:rFonts w:ascii="Arial" w:hAnsi="Arial" w:cs="Arial"/>
        </w:rPr>
        <w:tab/>
      </w:r>
      <w:r w:rsidRPr="000C076F">
        <w:rPr>
          <w:rFonts w:ascii="Arial" w:hAnsi="Arial" w:cs="Arial"/>
        </w:rPr>
        <w:sym w:font="Symbol" w:char="F0DE"/>
      </w:r>
      <w:r w:rsidRPr="000C076F">
        <w:rPr>
          <w:rFonts w:ascii="Arial" w:hAnsi="Arial" w:cs="Arial"/>
        </w:rPr>
        <w:tab/>
        <w:t>U</w:t>
      </w:r>
      <w:r w:rsidRPr="000C076F">
        <w:rPr>
          <w:rFonts w:ascii="Arial" w:hAnsi="Arial" w:cs="Arial"/>
          <w:vertAlign w:val="subscript"/>
        </w:rPr>
        <w:t>Z</w:t>
      </w:r>
      <w:r w:rsidRPr="000C076F">
        <w:rPr>
          <w:rFonts w:ascii="Arial" w:hAnsi="Arial" w:cs="Arial"/>
        </w:rPr>
        <w:t xml:space="preserve"> = U – R · I</w:t>
      </w:r>
    </w:p>
    <w:p w:rsidR="009C2D29" w:rsidRPr="000C076F" w:rsidRDefault="009C2D29" w:rsidP="0082668D">
      <w:pPr>
        <w:spacing w:after="120"/>
        <w:rPr>
          <w:rFonts w:ascii="Arial" w:hAnsi="Arial" w:cs="Arial"/>
        </w:rPr>
      </w:pPr>
      <w:r w:rsidRPr="000C076F">
        <w:rPr>
          <w:rFonts w:ascii="Arial" w:hAnsi="Arial" w:cs="Arial"/>
        </w:rPr>
        <w:t>Durch eine geeignete Wahl von R kann U</w:t>
      </w:r>
      <w:r w:rsidRPr="000C076F">
        <w:rPr>
          <w:rFonts w:ascii="Arial" w:hAnsi="Arial" w:cs="Arial"/>
          <w:vertAlign w:val="subscript"/>
        </w:rPr>
        <w:t>Z</w:t>
      </w:r>
      <w:r w:rsidRPr="000C076F">
        <w:rPr>
          <w:rFonts w:ascii="Arial" w:hAnsi="Arial" w:cs="Arial"/>
        </w:rPr>
        <w:t xml:space="preserve"> so klein gemacht werden, dass die Ionenlawinen abreißen. R trägt somit zur Löschung der Gasentladung bei. Außerdem können die an R auftretenden Spannungen dort abgegriffen und einem Zähler zugeführt werden.</w:t>
      </w:r>
    </w:p>
    <w:p w:rsidR="009C2D29" w:rsidRPr="000C076F" w:rsidRDefault="009C2D29" w:rsidP="0082668D">
      <w:pPr>
        <w:spacing w:after="120"/>
        <w:rPr>
          <w:rFonts w:ascii="Arial" w:hAnsi="Arial" w:cs="Arial"/>
        </w:rPr>
      </w:pPr>
      <w:r w:rsidRPr="000C076F">
        <w:rPr>
          <w:rFonts w:ascii="Arial" w:hAnsi="Arial" w:cs="Arial"/>
        </w:rPr>
        <w:t>Der hochspannungsfeste Koppelkondensator C</w:t>
      </w:r>
      <w:r w:rsidRPr="000C076F">
        <w:rPr>
          <w:rFonts w:ascii="Arial" w:hAnsi="Arial" w:cs="Arial"/>
          <w:vertAlign w:val="subscript"/>
        </w:rPr>
        <w:t>K</w:t>
      </w:r>
      <w:r w:rsidRPr="000C076F">
        <w:rPr>
          <w:rFonts w:ascii="Arial" w:hAnsi="Arial" w:cs="Arial"/>
        </w:rPr>
        <w:t xml:space="preserve"> dient im Wesentlichen der Subtraktion der Betriebsspannung von der Signalspannung U</w:t>
      </w:r>
      <w:r w:rsidRPr="000C076F">
        <w:rPr>
          <w:rFonts w:ascii="Arial" w:hAnsi="Arial" w:cs="Arial"/>
          <w:vertAlign w:val="subscript"/>
        </w:rPr>
        <w:t>R</w:t>
      </w:r>
      <w:r w:rsidRPr="000C076F">
        <w:rPr>
          <w:rFonts w:ascii="Arial" w:hAnsi="Arial" w:cs="Arial"/>
        </w:rPr>
        <w:t>.</w:t>
      </w:r>
    </w:p>
    <w:p w:rsidR="009C2D29" w:rsidRPr="000C076F" w:rsidRDefault="009C2D29" w:rsidP="0082668D">
      <w:pPr>
        <w:spacing w:after="120"/>
        <w:rPr>
          <w:rFonts w:ascii="Arial" w:hAnsi="Arial" w:cs="Arial"/>
        </w:rPr>
      </w:pPr>
    </w:p>
    <w:p w:rsidR="009C2D29" w:rsidRPr="000C076F" w:rsidRDefault="009C2D29" w:rsidP="0082668D">
      <w:pPr>
        <w:spacing w:after="120"/>
        <w:rPr>
          <w:rFonts w:ascii="Arial" w:hAnsi="Arial" w:cs="Arial"/>
          <w:b/>
        </w:rPr>
      </w:pPr>
      <w:r w:rsidRPr="000C076F">
        <w:rPr>
          <w:rFonts w:ascii="Arial" w:hAnsi="Arial" w:cs="Arial"/>
          <w:b/>
        </w:rPr>
        <w:t>Funktion eines Zählrohres im Auslösebereich</w:t>
      </w:r>
    </w:p>
    <w:p w:rsidR="009C2D29" w:rsidRPr="000C076F" w:rsidRDefault="009C2D29" w:rsidP="0082668D">
      <w:pPr>
        <w:spacing w:after="120"/>
        <w:rPr>
          <w:rFonts w:ascii="Arial" w:hAnsi="Arial" w:cs="Arial"/>
        </w:rPr>
      </w:pPr>
      <w:r w:rsidRPr="000C076F">
        <w:rPr>
          <w:rFonts w:ascii="Arial" w:hAnsi="Arial" w:cs="Arial"/>
        </w:rPr>
        <w:t xml:space="preserve">Die Betriebsspannung wird im Vergleich zum Proportionalbetrieb deutlich erhöht. Durch das dünne Fenster gelangende Strahlung ionisiert im Innern </w:t>
      </w:r>
      <w:proofErr w:type="spellStart"/>
      <w:r w:rsidRPr="000C076F">
        <w:rPr>
          <w:rFonts w:ascii="Arial" w:hAnsi="Arial" w:cs="Arial"/>
        </w:rPr>
        <w:t>Gasatome</w:t>
      </w:r>
      <w:proofErr w:type="spellEnd"/>
      <w:r w:rsidRPr="000C076F">
        <w:rPr>
          <w:rFonts w:ascii="Arial" w:hAnsi="Arial" w:cs="Arial"/>
        </w:rPr>
        <w:t>. Die dabei frei werdenden Elektronen werden durch die hohe Feldstärke in der nächsten Umgebung des dünnen Drahtes (Feldstärken von über 10</w:t>
      </w:r>
      <w:r w:rsidRPr="000C076F">
        <w:rPr>
          <w:rFonts w:ascii="Arial" w:hAnsi="Arial" w:cs="Arial"/>
          <w:vertAlign w:val="superscript"/>
        </w:rPr>
        <w:t>5</w:t>
      </w:r>
      <w:r w:rsidRPr="000C076F">
        <w:rPr>
          <w:rFonts w:ascii="Arial" w:hAnsi="Arial" w:cs="Arial"/>
        </w:rPr>
        <w:t> V/m) so stark beschleunigt, dass es durch Stoßionisation zu einer weiteren Bildung von Ionen und Elektronen kommt. Weiter können diese Elektronen beim Auftreffen auf den Zählrohrdraht Atome zur Emission von Photonen anregen, ihrerseits am Metall der Zählrohrwand über den Photoeffekt Elektronen erzeugen. Diese Elektronen sind dafür verantwortlich, dass sich die Elektronenlawinen nicht mehr wie im Proportionalbereich vom Entstehungsort der primären Ionisation in Richtung der Feldlinien zum Zählrohrdraht hin ausbreiten, sondern eine Ausbreitung der Entladung längs des gesamten Zählrohres erfolgt. Der an R auftretende Spannungsstoß ist dann von der Primärionisation unabhängig: jedes primär</w:t>
      </w:r>
      <w:r w:rsidRPr="000C076F">
        <w:rPr>
          <w:rFonts w:ascii="Arial" w:hAnsi="Arial" w:cs="Arial"/>
        </w:rPr>
        <w:softHyphen/>
        <w:t>ionisierende Teilchen erzeugt einen gleich großen Spannungsstoß. Das Zählrohr wird als sog. Fensterzählrohr betrieben.</w:t>
      </w:r>
    </w:p>
    <w:p w:rsidR="009C2D29" w:rsidRPr="000C076F" w:rsidRDefault="009C2D29" w:rsidP="0082668D">
      <w:pPr>
        <w:spacing w:after="120"/>
        <w:rPr>
          <w:rFonts w:ascii="Arial" w:hAnsi="Arial" w:cs="Arial"/>
        </w:rPr>
      </w:pPr>
    </w:p>
    <w:p w:rsidR="009C2D29" w:rsidRPr="000C076F" w:rsidRDefault="009C2D29" w:rsidP="0082668D">
      <w:pPr>
        <w:spacing w:after="120"/>
        <w:rPr>
          <w:rFonts w:ascii="Arial" w:hAnsi="Arial" w:cs="Arial"/>
          <w:b/>
        </w:rPr>
      </w:pPr>
      <w:r w:rsidRPr="000C076F">
        <w:rPr>
          <w:rFonts w:ascii="Arial" w:hAnsi="Arial" w:cs="Arial"/>
          <w:b/>
        </w:rPr>
        <w:t xml:space="preserve">Totzeit und </w:t>
      </w:r>
      <w:proofErr w:type="spellStart"/>
      <w:r w:rsidRPr="000C076F">
        <w:rPr>
          <w:rFonts w:ascii="Arial" w:hAnsi="Arial" w:cs="Arial"/>
          <w:b/>
        </w:rPr>
        <w:t>Erholzeit</w:t>
      </w:r>
      <w:proofErr w:type="spellEnd"/>
    </w:p>
    <w:p w:rsidR="009C2D29" w:rsidRPr="000C076F" w:rsidRDefault="009C2D29" w:rsidP="0082668D">
      <w:pPr>
        <w:spacing w:after="120"/>
        <w:rPr>
          <w:rFonts w:ascii="Arial" w:hAnsi="Arial" w:cs="Arial"/>
        </w:rPr>
      </w:pPr>
      <w:r w:rsidRPr="000C076F">
        <w:rPr>
          <w:rFonts w:ascii="Arial" w:hAnsi="Arial" w:cs="Arial"/>
        </w:rPr>
        <w:t xml:space="preserve">Da die Elektronenlawinen sich nur in der Nähe des Zählrohrdrahtes ausbilden, wird dieser nach kurzer Zeit von einem Schlauch positiver Ionen eingehüllt. Die freigesetzten Elektronen werden wegen ihrer kleinen Masse sehr schnell zum Draht gezogen und neutralisieren ihn kurzzeitig. Die trägen positiven Gasionen haben sich dagegen noch nicht wesentlich in Richtung der Zählrohrwand bewegt. Sie bilden eine positive Raumladung um den Draht. Da nun die Feldlinien nicht mehr am Draht, sondern an der positiven Raumladung beginnen, wird das Gebiet um den Draht </w:t>
      </w:r>
      <w:proofErr w:type="spellStart"/>
      <w:r w:rsidRPr="000C076F">
        <w:rPr>
          <w:rFonts w:ascii="Arial" w:hAnsi="Arial" w:cs="Arial"/>
        </w:rPr>
        <w:t>feldfrei</w:t>
      </w:r>
      <w:proofErr w:type="spellEnd"/>
      <w:r w:rsidRPr="000C076F">
        <w:rPr>
          <w:rFonts w:ascii="Arial" w:hAnsi="Arial" w:cs="Arial"/>
        </w:rPr>
        <w:t>. Hier kann sich dann keine Lawine ausbilden: Das Zählrohr spricht nicht auf weitere Teilchen 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0"/>
        <w:gridCol w:w="3599"/>
      </w:tblGrid>
      <w:tr w:rsidR="009C2D29" w:rsidTr="0006652F">
        <w:tc>
          <w:tcPr>
            <w:tcW w:w="5920" w:type="dxa"/>
          </w:tcPr>
          <w:p w:rsidR="009C2D29" w:rsidRDefault="00207FFD" w:rsidP="0006652F">
            <w:r w:rsidRPr="00207FFD">
              <w:rPr>
                <w:noProof/>
              </w:rPr>
              <mc:AlternateContent>
                <mc:Choice Requires="wps">
                  <w:drawing>
                    <wp:anchor distT="45720" distB="45720" distL="114300" distR="114300" simplePos="0" relativeHeight="251669504" behindDoc="0" locked="0" layoutInCell="1" allowOverlap="1" wp14:anchorId="6795086D" wp14:editId="5B711915">
                      <wp:simplePos x="0" y="0"/>
                      <wp:positionH relativeFrom="column">
                        <wp:posOffset>-68580</wp:posOffset>
                      </wp:positionH>
                      <wp:positionV relativeFrom="paragraph">
                        <wp:posOffset>1929130</wp:posOffset>
                      </wp:positionV>
                      <wp:extent cx="2919095" cy="1404620"/>
                      <wp:effectExtent l="0" t="0" r="0" b="5715"/>
                      <wp:wrapSquare wrapText="bothSides"/>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1404620"/>
                              </a:xfrm>
                              <a:prstGeom prst="rect">
                                <a:avLst/>
                              </a:prstGeom>
                              <a:solidFill>
                                <a:srgbClr val="FFFFFF"/>
                              </a:solidFill>
                              <a:ln w="9525">
                                <a:noFill/>
                                <a:miter lim="800000"/>
                                <a:headEnd/>
                                <a:tailEnd/>
                              </a:ln>
                            </wps:spPr>
                            <wps:txbx>
                              <w:txbxContent>
                                <w:p w:rsidR="00207FFD" w:rsidRPr="00207FFD" w:rsidRDefault="00207FFD">
                                  <w:pPr>
                                    <w:rPr>
                                      <w:rFonts w:ascii="Arial" w:hAnsi="Arial" w:cs="Arial"/>
                                    </w:rPr>
                                  </w:pPr>
                                  <w:r w:rsidRPr="00207FFD">
                                    <w:rPr>
                                      <w:rFonts w:ascii="Arial" w:hAnsi="Arial" w:cs="Arial"/>
                                    </w:rPr>
                                    <w:t xml:space="preserve">Abb. </w:t>
                                  </w:r>
                                  <w:r w:rsidR="00E05BCA">
                                    <w:rPr>
                                      <w:rFonts w:ascii="Arial" w:hAnsi="Arial" w:cs="Arial"/>
                                    </w:rPr>
                                    <w:t>7</w:t>
                                  </w:r>
                                  <w:r w:rsidRPr="00207FFD">
                                    <w:rPr>
                                      <w:rFonts w:ascii="Arial" w:hAnsi="Arial" w:cs="Arial"/>
                                    </w:rPr>
                                    <w:t>: Raumladungszone im Zählrohr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95086D" id="_x0000_s1187" type="#_x0000_t202" style="position:absolute;left:0;text-align:left;margin-left:-5.4pt;margin-top:151.9pt;width:229.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" stroked="f">
                      <v:textbox style="mso-fit-shape-to-text:t">
                        <w:txbxContent>
                          <w:p w:rsidR="00207FFD" w:rsidRPr="00207FFD" w:rsidRDefault="00207FFD">
                            <w:pPr>
                              <w:rPr>
                                <w:rFonts w:ascii="Arial" w:hAnsi="Arial" w:cs="Arial"/>
                              </w:rPr>
                            </w:pPr>
                            <w:r w:rsidRPr="00207FFD">
                              <w:rPr>
                                <w:rFonts w:ascii="Arial" w:hAnsi="Arial" w:cs="Arial"/>
                              </w:rPr>
                              <w:t xml:space="preserve">Abb. </w:t>
                            </w:r>
                            <w:r w:rsidR="00E05BCA">
                              <w:rPr>
                                <w:rFonts w:ascii="Arial" w:hAnsi="Arial" w:cs="Arial"/>
                              </w:rPr>
                              <w:t>7</w:t>
                            </w:r>
                            <w:r w:rsidRPr="00207FFD">
                              <w:rPr>
                                <w:rFonts w:ascii="Arial" w:hAnsi="Arial" w:cs="Arial"/>
                              </w:rPr>
                              <w:t>: Raumladungszone im Zählrohr</w:t>
                            </w:r>
                          </w:p>
                        </w:txbxContent>
                      </v:textbox>
                      <w10:wrap type="square"/>
                    </v:shape>
                  </w:pict>
                </mc:Fallback>
              </mc:AlternateContent>
            </w:r>
            <w:r w:rsidR="009C2D29">
              <w:rPr>
                <w:noProof/>
              </w:rPr>
              <mc:AlternateContent>
                <mc:Choice Requires="wpc">
                  <w:drawing>
                    <wp:inline distT="0" distB="0" distL="0" distR="0" wp14:anchorId="74CE1E0E" wp14:editId="2263E7FD">
                      <wp:extent cx="3541395" cy="1463675"/>
                      <wp:effectExtent l="0" t="0" r="1905" b="41275"/>
                      <wp:docPr id="87" name="Zeichenbereich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Oval 4"/>
                              <wps:cNvSpPr>
                                <a:spLocks noChangeArrowheads="1"/>
                              </wps:cNvSpPr>
                              <wps:spPr bwMode="auto">
                                <a:xfrm>
                                  <a:off x="177800" y="317500"/>
                                  <a:ext cx="1053465" cy="105346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5"/>
                              <wps:cNvCnPr>
                                <a:cxnSpLocks noChangeShapeType="1"/>
                              </wps:cNvCnPr>
                              <wps:spPr bwMode="auto">
                                <a:xfrm>
                                  <a:off x="708025" y="909320"/>
                                  <a:ext cx="635" cy="45783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rot="16200000">
                                  <a:off x="996315" y="619125"/>
                                  <a:ext cx="635" cy="45783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rot="5400000">
                                  <a:off x="415925" y="619760"/>
                                  <a:ext cx="635" cy="45720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708025" y="319405"/>
                                  <a:ext cx="635" cy="46482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7" name="Line 9"/>
                              <wps:cNvCnPr>
                                <a:cxnSpLocks noChangeShapeType="1"/>
                              </wps:cNvCnPr>
                              <wps:spPr bwMode="auto">
                                <a:xfrm rot="2682762">
                                  <a:off x="501015" y="822325"/>
                                  <a:ext cx="635" cy="45847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8" name="Line 10"/>
                              <wps:cNvCnPr>
                                <a:cxnSpLocks noChangeShapeType="1"/>
                              </wps:cNvCnPr>
                              <wps:spPr bwMode="auto">
                                <a:xfrm rot="18882762">
                                  <a:off x="911860" y="820420"/>
                                  <a:ext cx="635" cy="45783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9" name="Line 11"/>
                              <wps:cNvCnPr>
                                <a:cxnSpLocks noChangeShapeType="1"/>
                              </wps:cNvCnPr>
                              <wps:spPr bwMode="auto">
                                <a:xfrm rot="8082762">
                                  <a:off x="499745" y="410845"/>
                                  <a:ext cx="635" cy="45783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10" name="Line 12"/>
                              <wps:cNvCnPr>
                                <a:cxnSpLocks noChangeShapeType="1"/>
                              </wps:cNvCnPr>
                              <wps:spPr bwMode="auto">
                                <a:xfrm rot="2682762" flipV="1">
                                  <a:off x="909955" y="406400"/>
                                  <a:ext cx="635" cy="46355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g:wgp>
                              <wpg:cNvPr id="11" name="Group 13"/>
                              <wpg:cNvGrpSpPr>
                                <a:grpSpLocks/>
                              </wpg:cNvGrpSpPr>
                              <wpg:grpSpPr bwMode="auto">
                                <a:xfrm>
                                  <a:off x="657860" y="797560"/>
                                  <a:ext cx="96520" cy="96520"/>
                                  <a:chOff x="2457" y="6806"/>
                                  <a:chExt cx="152" cy="152"/>
                                </a:xfrm>
                              </wpg:grpSpPr>
                              <wps:wsp>
                                <wps:cNvPr id="12" name="Oval 14"/>
                                <wps:cNvSpPr>
                                  <a:spLocks noChangeArrowheads="1"/>
                                </wps:cNvSpPr>
                                <wps:spPr bwMode="auto">
                                  <a:xfrm>
                                    <a:off x="2457" y="6806"/>
                                    <a:ext cx="152" cy="152"/>
                                  </a:xfrm>
                                  <a:prstGeom prst="ellipse">
                                    <a:avLst/>
                                  </a:prstGeom>
                                  <a:solidFill>
                                    <a:srgbClr val="FFFF99"/>
                                  </a:solidFill>
                                  <a:ln w="9525">
                                    <a:solidFill>
                                      <a:srgbClr val="FF9900"/>
                                    </a:solidFill>
                                    <a:round/>
                                    <a:headEnd/>
                                    <a:tailEnd/>
                                  </a:ln>
                                </wps:spPr>
                                <wps:bodyPr rot="0" vert="horz" wrap="square" lIns="91440" tIns="45720" rIns="91440" bIns="45720" anchor="t" anchorCtr="0" upright="1">
                                  <a:noAutofit/>
                                </wps:bodyPr>
                              </wps:wsp>
                              <wps:wsp>
                                <wps:cNvPr id="13" name="Line 15"/>
                                <wps:cNvCnPr>
                                  <a:cxnSpLocks noChangeShapeType="1"/>
                                </wps:cNvCnPr>
                                <wps:spPr bwMode="auto">
                                  <a:xfrm>
                                    <a:off x="2465" y="6885"/>
                                    <a:ext cx="137" cy="1"/>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rot="-5400000">
                                    <a:off x="2469" y="6881"/>
                                    <a:ext cx="132" cy="1"/>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wpg:wgp>
                              <wpg:cNvPr id="15" name="Group 17"/>
                              <wpg:cNvGrpSpPr>
                                <a:grpSpLocks/>
                              </wpg:cNvGrpSpPr>
                              <wpg:grpSpPr bwMode="auto">
                                <a:xfrm>
                                  <a:off x="7620" y="238760"/>
                                  <a:ext cx="1406525" cy="1217295"/>
                                  <a:chOff x="7620" y="8730"/>
                                  <a:chExt cx="3225" cy="2790"/>
                                </a:xfrm>
                              </wpg:grpSpPr>
                              <wps:wsp>
                                <wps:cNvPr id="16" name="Line 18"/>
                                <wps:cNvCnPr>
                                  <a:cxnSpLocks noChangeShapeType="1"/>
                                </wps:cNvCnPr>
                                <wps:spPr bwMode="auto">
                                  <a:xfrm>
                                    <a:off x="10140" y="909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9120" y="873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8" name="Line 20"/>
                                <wps:cNvCnPr>
                                  <a:cxnSpLocks noChangeShapeType="1"/>
                                </wps:cNvCnPr>
                                <wps:spPr bwMode="auto">
                                  <a:xfrm>
                                    <a:off x="10635" y="10125"/>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9" name="Line 21"/>
                                <wps:cNvCnPr>
                                  <a:cxnSpLocks noChangeShapeType="1"/>
                                </wps:cNvCnPr>
                                <wps:spPr bwMode="auto">
                                  <a:xfrm>
                                    <a:off x="7620" y="1014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 name="Line 22"/>
                                <wps:cNvCnPr>
                                  <a:cxnSpLocks noChangeShapeType="1"/>
                                </wps:cNvCnPr>
                                <wps:spPr bwMode="auto">
                                  <a:xfrm>
                                    <a:off x="9120" y="1152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 name="Line 23"/>
                                <wps:cNvCnPr>
                                  <a:cxnSpLocks noChangeShapeType="1"/>
                                </wps:cNvCnPr>
                                <wps:spPr bwMode="auto">
                                  <a:xfrm>
                                    <a:off x="8130" y="11205"/>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2" name="Line 24"/>
                                <wps:cNvCnPr>
                                  <a:cxnSpLocks noChangeShapeType="1"/>
                                </wps:cNvCnPr>
                                <wps:spPr bwMode="auto">
                                  <a:xfrm>
                                    <a:off x="10140" y="1119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3" name="Line 25"/>
                                <wps:cNvCnPr>
                                  <a:cxnSpLocks noChangeShapeType="1"/>
                                </wps:cNvCnPr>
                                <wps:spPr bwMode="auto">
                                  <a:xfrm>
                                    <a:off x="8085" y="9105"/>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wgp>
                            <wps:wsp>
                              <wps:cNvPr id="24" name="Oval 26"/>
                              <wps:cNvSpPr>
                                <a:spLocks noChangeArrowheads="1"/>
                              </wps:cNvSpPr>
                              <wps:spPr bwMode="auto">
                                <a:xfrm>
                                  <a:off x="1917700" y="309880"/>
                                  <a:ext cx="1053465" cy="10541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 name="Line 27"/>
                              <wps:cNvCnPr>
                                <a:cxnSpLocks noChangeShapeType="1"/>
                              </wps:cNvCnPr>
                              <wps:spPr bwMode="auto">
                                <a:xfrm rot="5400000" flipV="1">
                                  <a:off x="2818765" y="695960"/>
                                  <a:ext cx="635" cy="28829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g:wgp>
                              <wpg:cNvPr id="26" name="Group 28"/>
                              <wpg:cNvGrpSpPr>
                                <a:grpSpLocks/>
                              </wpg:cNvGrpSpPr>
                              <wpg:grpSpPr bwMode="auto">
                                <a:xfrm>
                                  <a:off x="2395220" y="951865"/>
                                  <a:ext cx="104775" cy="104775"/>
                                  <a:chOff x="5193" y="7049"/>
                                  <a:chExt cx="165" cy="165"/>
                                </a:xfrm>
                              </wpg:grpSpPr>
                              <wps:wsp>
                                <wps:cNvPr id="27" name="Oval 29"/>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28" name="Line 30"/>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9" name="Line 31"/>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s:wsp>
                              <wps:cNvPr id="30" name="Line 32"/>
                              <wps:cNvCnPr>
                                <a:cxnSpLocks noChangeShapeType="1"/>
                              </wps:cNvCnPr>
                              <wps:spPr bwMode="auto">
                                <a:xfrm flipV="1">
                                  <a:off x="2446655" y="313055"/>
                                  <a:ext cx="635" cy="28765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rot="16200000" flipH="1" flipV="1">
                                  <a:off x="2068830" y="696595"/>
                                  <a:ext cx="0" cy="28765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2" name="Line 34"/>
                              <wps:cNvCnPr>
                                <a:cxnSpLocks noChangeShapeType="1"/>
                              </wps:cNvCnPr>
                              <wps:spPr bwMode="auto">
                                <a:xfrm rot="10800000" flipV="1">
                                  <a:off x="2448560" y="1069340"/>
                                  <a:ext cx="635" cy="28829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3" name="Line 35"/>
                              <wps:cNvCnPr>
                                <a:cxnSpLocks noChangeShapeType="1"/>
                              </wps:cNvCnPr>
                              <wps:spPr bwMode="auto">
                                <a:xfrm rot="2672506" flipV="1">
                                  <a:off x="2715895" y="433705"/>
                                  <a:ext cx="2540" cy="28321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4" name="Line 36"/>
                              <wps:cNvCnPr>
                                <a:cxnSpLocks noChangeShapeType="1"/>
                              </wps:cNvCnPr>
                              <wps:spPr bwMode="auto">
                                <a:xfrm rot="18872506" flipV="1">
                                  <a:off x="2175510" y="425450"/>
                                  <a:ext cx="635" cy="28765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5" name="Line 37"/>
                              <wps:cNvCnPr>
                                <a:cxnSpLocks noChangeShapeType="1"/>
                              </wps:cNvCnPr>
                              <wps:spPr bwMode="auto">
                                <a:xfrm rot="13472506" flipH="1" flipV="1">
                                  <a:off x="2177415" y="965200"/>
                                  <a:ext cx="1270" cy="291465"/>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6" name="Line 38"/>
                              <wps:cNvCnPr>
                                <a:cxnSpLocks noChangeShapeType="1"/>
                              </wps:cNvCnPr>
                              <wps:spPr bwMode="auto">
                                <a:xfrm rot="8072506" flipV="1">
                                  <a:off x="2715260" y="956310"/>
                                  <a:ext cx="0" cy="288290"/>
                                </a:xfrm>
                                <a:prstGeom prst="line">
                                  <a:avLst/>
                                </a:prstGeom>
                                <a:noFill/>
                                <a:ln w="19050">
                                  <a:solidFill>
                                    <a:srgbClr val="FF0000"/>
                                  </a:solidFill>
                                  <a:round/>
                                  <a:headEnd/>
                                  <a:tailEnd type="triangle" w="sm" len="lg"/>
                                </a:ln>
                                <a:extLst>
                                  <a:ext uri="{909E8E84-426E-40DD-AFC4-6F175D3DCCD1}">
                                    <a14:hiddenFill xmlns:a14="http://schemas.microsoft.com/office/drawing/2010/main">
                                      <a:noFill/>
                                    </a14:hiddenFill>
                                  </a:ext>
                                </a:extLst>
                              </wps:spPr>
                              <wps:bodyPr/>
                            </wps:wsp>
                            <wpg:wgp>
                              <wpg:cNvPr id="37" name="Group 39"/>
                              <wpg:cNvGrpSpPr>
                                <a:grpSpLocks/>
                              </wpg:cNvGrpSpPr>
                              <wpg:grpSpPr bwMode="auto">
                                <a:xfrm>
                                  <a:off x="1747520" y="232410"/>
                                  <a:ext cx="1407160" cy="1216660"/>
                                  <a:chOff x="6205" y="2925"/>
                                  <a:chExt cx="2483" cy="2148"/>
                                </a:xfrm>
                              </wpg:grpSpPr>
                              <wpg:grpSp>
                                <wpg:cNvPr id="38" name="Group 40"/>
                                <wpg:cNvGrpSpPr>
                                  <a:grpSpLocks/>
                                </wpg:cNvGrpSpPr>
                                <wpg:grpSpPr bwMode="auto">
                                  <a:xfrm>
                                    <a:off x="6205" y="2925"/>
                                    <a:ext cx="2483" cy="2148"/>
                                    <a:chOff x="7620" y="8730"/>
                                    <a:chExt cx="3225" cy="2790"/>
                                  </a:xfrm>
                                </wpg:grpSpPr>
                                <wps:wsp>
                                  <wps:cNvPr id="39" name="Line 41"/>
                                  <wps:cNvCnPr>
                                    <a:cxnSpLocks noChangeShapeType="1"/>
                                  </wps:cNvCnPr>
                                  <wps:spPr bwMode="auto">
                                    <a:xfrm>
                                      <a:off x="10140" y="909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0" name="Line 42"/>
                                  <wps:cNvCnPr>
                                    <a:cxnSpLocks noChangeShapeType="1"/>
                                  </wps:cNvCnPr>
                                  <wps:spPr bwMode="auto">
                                    <a:xfrm>
                                      <a:off x="9120" y="873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1" name="Line 43"/>
                                  <wps:cNvCnPr>
                                    <a:cxnSpLocks noChangeShapeType="1"/>
                                  </wps:cNvCnPr>
                                  <wps:spPr bwMode="auto">
                                    <a:xfrm>
                                      <a:off x="10635" y="10125"/>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2" name="Line 44"/>
                                  <wps:cNvCnPr>
                                    <a:cxnSpLocks noChangeShapeType="1"/>
                                  </wps:cNvCnPr>
                                  <wps:spPr bwMode="auto">
                                    <a:xfrm>
                                      <a:off x="7620" y="1014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3" name="Line 45"/>
                                  <wps:cNvCnPr>
                                    <a:cxnSpLocks noChangeShapeType="1"/>
                                  </wps:cNvCnPr>
                                  <wps:spPr bwMode="auto">
                                    <a:xfrm>
                                      <a:off x="9120" y="1152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4" name="Line 46"/>
                                  <wps:cNvCnPr>
                                    <a:cxnSpLocks noChangeShapeType="1"/>
                                  </wps:cNvCnPr>
                                  <wps:spPr bwMode="auto">
                                    <a:xfrm>
                                      <a:off x="8130" y="11205"/>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5" name="Line 47"/>
                                  <wps:cNvCnPr>
                                    <a:cxnSpLocks noChangeShapeType="1"/>
                                  </wps:cNvCnPr>
                                  <wps:spPr bwMode="auto">
                                    <a:xfrm>
                                      <a:off x="10140" y="11190"/>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6" name="Line 48"/>
                                  <wps:cNvCnPr>
                                    <a:cxnSpLocks noChangeShapeType="1"/>
                                  </wps:cNvCnPr>
                                  <wps:spPr bwMode="auto">
                                    <a:xfrm>
                                      <a:off x="8085" y="9105"/>
                                      <a:ext cx="21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wgp>
                            <wps:wsp>
                              <wps:cNvPr id="47" name="Text Box 49"/>
                              <wps:cNvSpPr txBox="1">
                                <a:spLocks noChangeArrowheads="1"/>
                              </wps:cNvSpPr>
                              <wps:spPr bwMode="auto">
                                <a:xfrm>
                                  <a:off x="1367790" y="2540"/>
                                  <a:ext cx="400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B6016F" w:rsidRDefault="009C2D29" w:rsidP="009C2D29">
                                    <w:pPr>
                                      <w:jc w:val="center"/>
                                      <w:rPr>
                                        <w:sz w:val="17"/>
                                      </w:rPr>
                                    </w:pPr>
                                    <w:r w:rsidRPr="00B6016F">
                                      <w:rPr>
                                        <w:sz w:val="17"/>
                                      </w:rPr>
                                      <w:t>Gehäuse</w:t>
                                    </w:r>
                                  </w:p>
                                </w:txbxContent>
                              </wps:txbx>
                              <wps:bodyPr rot="0" vert="horz" wrap="square" lIns="0" tIns="0" rIns="0" bIns="0" anchor="t" anchorCtr="0" upright="1">
                                <a:noAutofit/>
                              </wps:bodyPr>
                            </wps:wsp>
                            <wps:wsp>
                              <wps:cNvPr id="48" name="Text Box 50"/>
                              <wps:cNvSpPr txBox="1">
                                <a:spLocks noChangeArrowheads="1"/>
                              </wps:cNvSpPr>
                              <wps:spPr bwMode="auto">
                                <a:xfrm>
                                  <a:off x="1441450" y="1133475"/>
                                  <a:ext cx="28321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B6016F" w:rsidRDefault="009C2D29" w:rsidP="009C2D29">
                                    <w:pPr>
                                      <w:jc w:val="center"/>
                                      <w:rPr>
                                        <w:sz w:val="17"/>
                                      </w:rPr>
                                    </w:pPr>
                                    <w:r w:rsidRPr="00B6016F">
                                      <w:rPr>
                                        <w:sz w:val="17"/>
                                      </w:rPr>
                                      <w:t>Draht</w:t>
                                    </w:r>
                                  </w:p>
                                </w:txbxContent>
                              </wps:txbx>
                              <wps:bodyPr rot="0" vert="horz" wrap="square" lIns="0" tIns="0" rIns="0" bIns="0" anchor="t" anchorCtr="0" upright="1">
                                <a:noAutofit/>
                              </wps:bodyPr>
                            </wps:wsp>
                            <wps:wsp>
                              <wps:cNvPr id="49" name="Text Box 51"/>
                              <wps:cNvSpPr txBox="1">
                                <a:spLocks noChangeArrowheads="1"/>
                              </wps:cNvSpPr>
                              <wps:spPr bwMode="auto">
                                <a:xfrm>
                                  <a:off x="3249295" y="1038860"/>
                                  <a:ext cx="2921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B6016F" w:rsidRDefault="009C2D29" w:rsidP="009C2D29">
                                    <w:pPr>
                                      <w:rPr>
                                        <w:sz w:val="17"/>
                                      </w:rPr>
                                    </w:pPr>
                                    <w:r w:rsidRPr="00B6016F">
                                      <w:rPr>
                                        <w:sz w:val="17"/>
                                      </w:rPr>
                                      <w:t>Ionen</w:t>
                                    </w:r>
                                  </w:p>
                                </w:txbxContent>
                              </wps:txbx>
                              <wps:bodyPr rot="0" vert="horz" wrap="square" lIns="0" tIns="0" rIns="0" bIns="0" anchor="t" anchorCtr="0" upright="1">
                                <a:noAutofit/>
                              </wps:bodyPr>
                            </wps:wsp>
                            <wps:wsp>
                              <wps:cNvPr id="50" name="Text Box 52"/>
                              <wps:cNvSpPr txBox="1">
                                <a:spLocks noChangeArrowheads="1"/>
                              </wps:cNvSpPr>
                              <wps:spPr bwMode="auto">
                                <a:xfrm>
                                  <a:off x="2834005" y="0"/>
                                  <a:ext cx="588670" cy="289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D29" w:rsidRPr="00B6016F" w:rsidRDefault="00FF5681" w:rsidP="009C2D29">
                                    <w:pPr>
                                      <w:rPr>
                                        <w:sz w:val="17"/>
                                      </w:rPr>
                                    </w:pPr>
                                    <w:r w:rsidRPr="00B6016F">
                                      <w:rPr>
                                        <w:sz w:val="17"/>
                                      </w:rPr>
                                      <w:t>F</w:t>
                                    </w:r>
                                    <w:r w:rsidR="009C2D29" w:rsidRPr="00B6016F">
                                      <w:rPr>
                                        <w:sz w:val="17"/>
                                      </w:rPr>
                                      <w:t>ast</w:t>
                                    </w:r>
                                    <w:r>
                                      <w:rPr>
                                        <w:sz w:val="17"/>
                                      </w:rPr>
                                      <w:t xml:space="preserve"> </w:t>
                                    </w:r>
                                    <w:proofErr w:type="spellStart"/>
                                    <w:r>
                                      <w:rPr>
                                        <w:sz w:val="17"/>
                                      </w:rPr>
                                      <w:t>f</w:t>
                                    </w:r>
                                    <w:r w:rsidR="009C2D29" w:rsidRPr="00B6016F">
                                      <w:rPr>
                                        <w:sz w:val="17"/>
                                      </w:rPr>
                                      <w:t>eldfrei</w:t>
                                    </w:r>
                                    <w:proofErr w:type="spellEnd"/>
                                  </w:p>
                                </w:txbxContent>
                              </wps:txbx>
                              <wps:bodyPr rot="0" vert="horz" wrap="square" lIns="0" tIns="0" rIns="0" bIns="0" anchor="t" anchorCtr="0" upright="1">
                                <a:noAutofit/>
                              </wps:bodyPr>
                            </wps:wsp>
                            <wps:wsp>
                              <wps:cNvPr id="51" name="Line 53"/>
                              <wps:cNvCnPr>
                                <a:cxnSpLocks noChangeShapeType="1"/>
                              </wps:cNvCnPr>
                              <wps:spPr bwMode="auto">
                                <a:xfrm flipH="1">
                                  <a:off x="2454275" y="252095"/>
                                  <a:ext cx="399415"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4"/>
                              <wps:cNvCnPr>
                                <a:cxnSpLocks noChangeShapeType="1"/>
                              </wps:cNvCnPr>
                              <wps:spPr bwMode="auto">
                                <a:xfrm flipH="1" flipV="1">
                                  <a:off x="2656840" y="873760"/>
                                  <a:ext cx="542925" cy="189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5"/>
                              <wps:cNvCnPr>
                                <a:cxnSpLocks noChangeShapeType="1"/>
                              </wps:cNvCnPr>
                              <wps:spPr bwMode="auto">
                                <a:xfrm flipH="1" flipV="1">
                                  <a:off x="2624455" y="965200"/>
                                  <a:ext cx="575310" cy="144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6"/>
                              <wps:cNvCnPr>
                                <a:cxnSpLocks noChangeShapeType="1"/>
                              </wps:cNvCnPr>
                              <wps:spPr bwMode="auto">
                                <a:xfrm flipH="1">
                                  <a:off x="1721485" y="860425"/>
                                  <a:ext cx="673735" cy="294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7"/>
                              <wps:cNvCnPr>
                                <a:cxnSpLocks noChangeShapeType="1"/>
                              </wps:cNvCnPr>
                              <wps:spPr bwMode="auto">
                                <a:xfrm flipH="1">
                                  <a:off x="858520" y="95885"/>
                                  <a:ext cx="499745"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8"/>
                              <wps:cNvCnPr>
                                <a:cxnSpLocks noChangeShapeType="1"/>
                              </wps:cNvCnPr>
                              <wps:spPr bwMode="auto">
                                <a:xfrm>
                                  <a:off x="1804670" y="83185"/>
                                  <a:ext cx="473075" cy="240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9"/>
                              <wps:cNvCnPr>
                                <a:cxnSpLocks noChangeShapeType="1"/>
                              </wps:cNvCnPr>
                              <wps:spPr bwMode="auto">
                                <a:xfrm>
                                  <a:off x="762000" y="864235"/>
                                  <a:ext cx="671830" cy="290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Oval 60"/>
                              <wps:cNvSpPr>
                                <a:spLocks noChangeArrowheads="1"/>
                              </wps:cNvSpPr>
                              <wps:spPr bwMode="auto">
                                <a:xfrm>
                                  <a:off x="2395220" y="789940"/>
                                  <a:ext cx="96520" cy="96520"/>
                                </a:xfrm>
                                <a:prstGeom prst="ellipse">
                                  <a:avLst/>
                                </a:prstGeom>
                                <a:solidFill>
                                  <a:srgbClr val="FFFF99"/>
                                </a:solidFill>
                                <a:ln w="9525">
                                  <a:solidFill>
                                    <a:srgbClr val="FF9900"/>
                                  </a:solidFill>
                                  <a:round/>
                                  <a:headEnd/>
                                  <a:tailEnd/>
                                </a:ln>
                              </wps:spPr>
                              <wps:bodyPr rot="0" vert="horz" wrap="square" lIns="91440" tIns="45720" rIns="91440" bIns="45720" anchor="t" anchorCtr="0" upright="1">
                                <a:noAutofit/>
                              </wps:bodyPr>
                            </wps:wsp>
                            <wpg:wgp>
                              <wpg:cNvPr id="59" name="Group 61"/>
                              <wpg:cNvGrpSpPr>
                                <a:grpSpLocks/>
                              </wpg:cNvGrpSpPr>
                              <wpg:grpSpPr bwMode="auto">
                                <a:xfrm>
                                  <a:off x="2512695" y="904875"/>
                                  <a:ext cx="104775" cy="104775"/>
                                  <a:chOff x="5193" y="7049"/>
                                  <a:chExt cx="165" cy="165"/>
                                </a:xfrm>
                              </wpg:grpSpPr>
                              <wps:wsp>
                                <wps:cNvPr id="60" name="Oval 62"/>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61" name="Line 63"/>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62" name="Line 64"/>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g:wgp>
                              <wpg:cNvPr id="63" name="Group 65"/>
                              <wpg:cNvGrpSpPr>
                                <a:grpSpLocks/>
                              </wpg:cNvGrpSpPr>
                              <wpg:grpSpPr bwMode="auto">
                                <a:xfrm>
                                  <a:off x="2558415" y="788670"/>
                                  <a:ext cx="104775" cy="104775"/>
                                  <a:chOff x="5193" y="7049"/>
                                  <a:chExt cx="165" cy="165"/>
                                </a:xfrm>
                              </wpg:grpSpPr>
                              <wps:wsp>
                                <wps:cNvPr id="64" name="Oval 66"/>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65" name="Line 67"/>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66" name="Line 68"/>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g:wgp>
                              <wpg:cNvPr id="67" name="Group 69"/>
                              <wpg:cNvGrpSpPr>
                                <a:grpSpLocks/>
                              </wpg:cNvGrpSpPr>
                              <wpg:grpSpPr bwMode="auto">
                                <a:xfrm>
                                  <a:off x="2514600" y="670560"/>
                                  <a:ext cx="104775" cy="104775"/>
                                  <a:chOff x="5193" y="7049"/>
                                  <a:chExt cx="165" cy="165"/>
                                </a:xfrm>
                              </wpg:grpSpPr>
                              <wps:wsp>
                                <wps:cNvPr id="68" name="Oval 70"/>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69" name="Line 71"/>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70" name="Line 72"/>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g:wgp>
                              <wpg:cNvPr id="71" name="Group 73"/>
                              <wpg:cNvGrpSpPr>
                                <a:grpSpLocks/>
                              </wpg:cNvGrpSpPr>
                              <wpg:grpSpPr bwMode="auto">
                                <a:xfrm>
                                  <a:off x="2394585" y="617220"/>
                                  <a:ext cx="104775" cy="104775"/>
                                  <a:chOff x="5193" y="7049"/>
                                  <a:chExt cx="165" cy="165"/>
                                </a:xfrm>
                              </wpg:grpSpPr>
                              <wps:wsp>
                                <wps:cNvPr id="72" name="Oval 74"/>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73" name="Line 75"/>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74" name="Line 76"/>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g:wgp>
                              <wpg:cNvPr id="75" name="Group 77"/>
                              <wpg:cNvGrpSpPr>
                                <a:grpSpLocks/>
                              </wpg:cNvGrpSpPr>
                              <wpg:grpSpPr bwMode="auto">
                                <a:xfrm>
                                  <a:off x="2272665" y="666750"/>
                                  <a:ext cx="104775" cy="104775"/>
                                  <a:chOff x="5193" y="7049"/>
                                  <a:chExt cx="165" cy="165"/>
                                </a:xfrm>
                              </wpg:grpSpPr>
                              <wps:wsp>
                                <wps:cNvPr id="76" name="Oval 78"/>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77" name="Line 79"/>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78" name="Line 80"/>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g:wgp>
                              <wpg:cNvPr id="79" name="Group 81"/>
                              <wpg:cNvGrpSpPr>
                                <a:grpSpLocks/>
                              </wpg:cNvGrpSpPr>
                              <wpg:grpSpPr bwMode="auto">
                                <a:xfrm>
                                  <a:off x="2225040" y="788670"/>
                                  <a:ext cx="104775" cy="104775"/>
                                  <a:chOff x="5193" y="7049"/>
                                  <a:chExt cx="165" cy="165"/>
                                </a:xfrm>
                              </wpg:grpSpPr>
                              <wps:wsp>
                                <wps:cNvPr id="80" name="Oval 82"/>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81" name="Line 83"/>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82" name="Line 84"/>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g:wgp>
                              <wpg:cNvPr id="83" name="Group 85"/>
                              <wpg:cNvGrpSpPr>
                                <a:grpSpLocks/>
                              </wpg:cNvGrpSpPr>
                              <wpg:grpSpPr bwMode="auto">
                                <a:xfrm>
                                  <a:off x="2274570" y="906780"/>
                                  <a:ext cx="104775" cy="104775"/>
                                  <a:chOff x="5193" y="7049"/>
                                  <a:chExt cx="165" cy="165"/>
                                </a:xfrm>
                              </wpg:grpSpPr>
                              <wps:wsp>
                                <wps:cNvPr id="84" name="Oval 86"/>
                                <wps:cNvSpPr>
                                  <a:spLocks noChangeArrowheads="1"/>
                                </wps:cNvSpPr>
                                <wps:spPr bwMode="auto">
                                  <a:xfrm>
                                    <a:off x="5193" y="7049"/>
                                    <a:ext cx="165" cy="165"/>
                                  </a:xfrm>
                                  <a:prstGeom prst="ellipse">
                                    <a:avLst/>
                                  </a:prstGeom>
                                  <a:solidFill>
                                    <a:srgbClr val="FFDCE6"/>
                                  </a:solidFill>
                                  <a:ln w="12700">
                                    <a:solidFill>
                                      <a:srgbClr val="FF0000"/>
                                    </a:solidFill>
                                    <a:round/>
                                    <a:headEnd/>
                                    <a:tailEnd/>
                                  </a:ln>
                                </wps:spPr>
                                <wps:bodyPr rot="0" vert="horz" wrap="square" lIns="91440" tIns="45720" rIns="91440" bIns="45720" anchor="t" anchorCtr="0" upright="1">
                                  <a:noAutofit/>
                                </wps:bodyPr>
                              </wps:wsp>
                              <wps:wsp>
                                <wps:cNvPr id="85" name="Line 87"/>
                                <wps:cNvCnPr>
                                  <a:cxnSpLocks noChangeShapeType="1"/>
                                </wps:cNvCnPr>
                                <wps:spPr bwMode="auto">
                                  <a:xfrm>
                                    <a:off x="5208" y="7132"/>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86" name="Line 88"/>
                                <wps:cNvCnPr>
                                  <a:cxnSpLocks noChangeShapeType="1"/>
                                </wps:cNvCnPr>
                                <wps:spPr bwMode="auto">
                                  <a:xfrm rot="-5400000">
                                    <a:off x="5208" y="7130"/>
                                    <a:ext cx="134" cy="1"/>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5="http://schemas.microsoft.com/office/word/2012/wordml">
                  <w:pict>
                    <v:group w14:anchorId="74CE1E0E" id="Zeichenbereich 87" o:spid="_x0000_s1188" editas="canvas" style="width:278.85pt;height:115.25pt;mso-position-horizontal-relative:char;mso-position-vertical-relative:line" coordsize="35413,1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width:35413;height:14636;visibility:visible;mso-wrap-style:square">
                        <v:fill o:detectmouseclick="t"/>
                        <v:path o:connecttype="none"/>
                      </v:shape>
                      <v:oval id="Oval 4" o:spid="_x0000_s1190" style="position:absolute;left:1778;top:3175;width:10534;height:10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8bb8A&#10;AADaAAAADwAAAGRycy9kb3ducmV2LnhtbESPzYoCMRCE7wu+Q2hhb2vGOYjMGkUEf446+gC9k54f&#10;nHRCEnV8e7MgeCyq6itqsRpML+7kQ2dZwXSSgSCurO64UXA5b3/mIEJE1thbJgVPCrBajr4WWGj7&#10;4BPdy9iIBOFQoII2RldIGaqWDIaJdcTJq603GJP0jdQeHwluepln2Uwa7DgttOho01J1LW9Gwa5u&#10;Sl1yd86znavn3vi9O/4p9T0e1r8gIg3xE363D1pBDv9X0g2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HxtvwAAANoAAAAPAAAAAAAAAAAAAAAAAJgCAABkcnMvZG93bnJl&#10;di54bWxQSwUGAAAAAAQABAD1AAAAhAMAAAAA&#10;" filled="f" strokeweight="1.5pt"/>
                      <v:line id="Line 5" o:spid="_x0000_s1191" style="position:absolute;visibility:visible;mso-wrap-style:square" from="7080,9093" to="7086,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LYMMAAADaAAAADwAAAGRycy9kb3ducmV2LnhtbESPT2sCMRTE7wW/Q3iCt5q1QimrUUQQ&#10;vAj+qaC3R/LcXdy8xE26u/bTN4VCj8PM/IaZL3tbi5aaUDlWMBlnIIi1MxUXCj5Pm9cPECEiG6wd&#10;k4InBVguBi9zzI3r+EDtMRYiQTjkqKCM0edSBl2SxTB2njh5N9dYjEk2hTQNdglua/mWZe/SYsVp&#10;oURP65L0/fhlFey/faen1625tH6lw+782BWnh1KjYb+agYjUx//wX3trFEzh90q6A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7y2DDAAAA2gAAAA8AAAAAAAAAAAAA&#10;AAAAoQIAAGRycy9kb3ducmV2LnhtbFBLBQYAAAAABAAEAPkAAACRAwAAAAA=&#10;" strokecolor="red" strokeweight="1.5pt">
                        <v:stroke endarrow="block" endarrowwidth="narrow" endarrowlength="long"/>
                      </v:line>
                      <v:line id="Line 6" o:spid="_x0000_s1192" style="position:absolute;rotation:-90;visibility:visible;mso-wrap-style:square" from="9963,6191" to="9969,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5Q8MAAADaAAAADwAAAGRycy9kb3ducmV2LnhtbESPX2vCQBDE3wt+h2OFvtWLUkqMniKC&#10;pS0I9Q8+L3drEszthdzWpN++Vyj0cZiZ3zDL9eAbdacu1oENTCcZKGIbXM2lgfNp95SDioLssAlM&#10;Br4pwno1elhi4ULPB7ofpVQJwrFAA5VIW2gdbUUe4yS0xMm7hs6jJNmV2nXYJ7hv9CzLXrTHmtNC&#10;hS1tK7K345c3UL/KJbczl3+y3e7l9rF/n/ZzYx7Hw2YBSmiQ//Bf+80ZeIbfK+kG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UPDAAAA2gAAAA8AAAAAAAAAAAAA&#10;AAAAoQIAAGRycy9kb3ducmV2LnhtbFBLBQYAAAAABAAEAPkAAACRAwAAAAA=&#10;" strokecolor="red" strokeweight="1.5pt">
                        <v:stroke endarrow="block" endarrowwidth="narrow" endarrowlength="long"/>
                      </v:line>
                      <v:line id="Line 7" o:spid="_x0000_s1193" style="position:absolute;rotation:90;visibility:visible;mso-wrap-style:square" from="4159,6197" to="416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CIcEAAADaAAAADwAAAGRycy9kb3ducmV2LnhtbESPQYvCMBSE78L+h/AEL6KpyrrSNcoi&#10;CF6tInt8NM+2a/JSkqj13xtB2OMwM98wy3VnjbiRD41jBZNxBoK4dLrhSsHxsB0tQISIrNE4JgUP&#10;CrBeffSWmGt35z3diliJBOGQo4I6xjaXMpQ1WQxj1xIn7+y8xZikr6T2eE9wa+Q0y+bSYsNpocaW&#10;NjWVl+JqFfy1m6kb/vqJ2X8Vu9lpXh5Ms1Bq0O9+vkFE6uJ/+N3eaQWf8LqSb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sIIhwQAAANoAAAAPAAAAAAAAAAAAAAAA&#10;AKECAABkcnMvZG93bnJldi54bWxQSwUGAAAAAAQABAD5AAAAjwMAAAAA&#10;" strokecolor="red" strokeweight="1.5pt">
                        <v:stroke endarrow="block" endarrowwidth="narrow" endarrowlength="long"/>
                      </v:line>
                      <v:line id="Line 8" o:spid="_x0000_s1194" style="position:absolute;flip:y;visibility:visible;mso-wrap-style:square" from="7080,3194" to="7086,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a8sMAAADaAAAADwAAAGRycy9kb3ducmV2LnhtbESPS4sCMRCE7wv+h9DC3taMIrKMRvGB&#10;4GEPvkC8NUk7MzrpjJOoo7/eLCzssaj6qqjRpLGluFPtC8cKup0EBLF2puBMwX63/PoG4QOywdIx&#10;KXiSh8m49THC1LgHb+i+DZmIJexTVJCHUKVSep2TRd9xFXH0Tq62GKKsM2lqfMRyW8pekgykxYLj&#10;Qo4VzXPSl+3NKlhfZ+dqHeHV8TXrHxxpfV38KPXZbqZDEIGa8B/+o1dGwQB+r8QbIM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R2vLDAAAA2gAAAA8AAAAAAAAAAAAA&#10;AAAAoQIAAGRycy9kb3ducmV2LnhtbFBLBQYAAAAABAAEAPkAAACRAwAAAAA=&#10;" strokecolor="red" strokeweight="1.5pt">
                        <v:stroke endarrow="block" endarrowwidth="narrow" endarrowlength="long"/>
                      </v:line>
                      <v:line id="Line 9" o:spid="_x0000_s1195" style="position:absolute;rotation:2930292fd;visibility:visible;mso-wrap-style:square" from="5010,8223" to="5016,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XZsQAAADaAAAADwAAAGRycy9kb3ducmV2LnhtbESPT0sDMRTE74LfITyhtzarLbasTYsI&#10;4h/soVvx/Ng8N6ublyVJN9tv3wgFj8PM/IZZb0fbiYF8aB0ruJ0VIIhrp1tuFHwenqcrECEia+wc&#10;k4ITBdhurq/WWGqXeE9DFRuRIRxKVGBi7EspQ23IYpi5njh7385bjFn6RmqPKcNtJ++K4l5abDkv&#10;GOzpyVD9Wx2tgh89rHYV+5ePL/O2WLwvU5ofk1KTm/HxAUSkMf6HL+1XrWAJf1fyDZC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9hdmxAAAANoAAAAPAAAAAAAAAAAA&#10;AAAAAKECAABkcnMvZG93bnJldi54bWxQSwUGAAAAAAQABAD5AAAAkgMAAAAA&#10;" strokecolor="red" strokeweight="1.5pt">
                        <v:stroke endarrow="block" endarrowwidth="narrow" endarrowlength="long"/>
                      </v:line>
                      <v:line id="Line 10" o:spid="_x0000_s1196" style="position:absolute;rotation:-2967948fd;visibility:visible;mso-wrap-style:square" from="9118,8204" to="9124,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EbL8AAADaAAAADwAAAGRycy9kb3ducmV2LnhtbERPzU7CQBC+m/gOmzHxJls9iFYWQkAT&#10;woGE4gNMukPb2J1ZuyOUt2cPJB6/fP+zxRh6c6IhdcIOnicFGOJafMeNg+/D19MbmKTIHnthcnCh&#10;BIv5/d0MSy9n3tOp0sbkEE4lOmhVY2ltqlsKmCYSiTN3lCGgZjg01g94zuGhty9F8WoDdpwbWoy0&#10;aqn+qf6Cg/e1xkPaXljlGDfTz0qWu19x7vFhXH6AURr1X3xzb7yDvDVfyTfAz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59EbL8AAADaAAAADwAAAAAAAAAAAAAAAACh&#10;AgAAZHJzL2Rvd25yZXYueG1sUEsFBgAAAAAEAAQA+QAAAI0DAAAAAA==&#10;" strokecolor="red" strokeweight="1.5pt">
                        <v:stroke endarrow="block" endarrowwidth="narrow" endarrowlength="long"/>
                      </v:line>
                      <v:line id="Line 11" o:spid="_x0000_s1197" style="position:absolute;rotation:8828532fd;visibility:visible;mso-wrap-style:square" from="4997,4108" to="5003,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aUcQAAADaAAAADwAAAGRycy9kb3ducmV2LnhtbESPwW7CMBBE75X4B2uReitOeoggxaA2&#10;FS1UcCjtB2zjbRIlXgfbhfD3uBISx9HMvNHMl4PpxJGcbywrSCcJCOLS6oYrBd9fq4cpCB+QNXaW&#10;ScGZPCwXo7s55tqe+JOO+1CJCGGfo4I6hD6X0pc1GfQT2xNH79c6gyFKV0nt8BThppOPSZJJgw3H&#10;hRp7Kmoq2/2fUdC2Nt3sXovifZ1lPy59Obxt+UOp+/Hw/AQi0BBu4Wt7rRXM4P9KvAF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lpRxAAAANoAAAAPAAAAAAAAAAAA&#10;AAAAAKECAABkcnMvZG93bnJldi54bWxQSwUGAAAAAAQABAD5AAAAkgMAAAAA&#10;" strokecolor="red" strokeweight="1.5pt">
                        <v:stroke endarrow="block" endarrowwidth="narrow" endarrowlength="long"/>
                      </v:line>
                      <v:line id="Line 12" o:spid="_x0000_s1198" style="position:absolute;rotation:-2930292fd;flip:y;visibility:visible;mso-wrap-style:square" from="9099,4064" to="910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DpsMAAADbAAAADwAAAGRycy9kb3ducmV2LnhtbESPT4vCQAzF78J+hyGCF1mnehC36yiy&#10;4J+rVcFjtpNty3YytTNq/fbmIHhLeC/v/TJfdq5WN2pD5dnAeJSAIs69rbgwcDysP2egQkS2WHsm&#10;Aw8KsFx89OaYWn/nPd2yWCgJ4ZCigTLGJtU65CU5DCPfEIv251uHUda20LbFu4S7Wk+SZKodViwN&#10;JTb0U1L+n12dgTCzl9P1d7qtduchZ4fz1+YxjsYM+t3qG1SkLr7Nr+udFXyhl19kAL1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Ig6bDAAAA2wAAAA8AAAAAAAAAAAAA&#10;AAAAoQIAAGRycy9kb3ducmV2LnhtbFBLBQYAAAAABAAEAPkAAACRAwAAAAA=&#10;" strokecolor="red" strokeweight="1.5pt">
                        <v:stroke endarrow="block" endarrowwidth="narrow" endarrowlength="long"/>
                      </v:line>
                      <v:group id="Group 13" o:spid="_x0000_s1199" style="position:absolute;left:6578;top:7975;width:965;height:965" coordorigin="2457,6806" coordsize="15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14" o:spid="_x0000_s1200" style="position:absolute;left:2457;top:6806;width:152;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x8IA&#10;AADbAAAADwAAAGRycy9kb3ducmV2LnhtbERP32vCMBB+H+x/CDfY25quDzKqUXQgFAbDVfH5aM6m&#10;tbmUJNPqX78MBnu7j+/nLVaTHcSFfOgcK3jNchDEjdMdtwoO++3LG4gQkTUOjknBjQKslo8PCyy1&#10;u/IXXerYihTCoUQFJsaxlDI0hiyGzI3EiTs5bzEm6FupPV5TuB1kkeczabHj1GBwpHdDzbn+tgoq&#10;P+ur7a7ef34UN9NvervO70elnp+m9RxEpCn+i//clU7zC/j9JR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HwgAAANsAAAAPAAAAAAAAAAAAAAAAAJgCAABkcnMvZG93&#10;bnJldi54bWxQSwUGAAAAAAQABAD1AAAAhwMAAAAA&#10;" fillcolor="#ff9" strokecolor="#f90"/>
                        <v:line id="Line 15" o:spid="_x0000_s1201" style="position:absolute;visibility:visible;mso-wrap-style:square" from="2465,6885" to="2602,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Cy8MAAADbAAAADwAAAGRycy9kb3ducmV2LnhtbERP22rCQBB9L/Qflin0RepGBSnRTYiW&#10;0lJQie0HDNkxF7OzIbvV2K93BaFvczjXWaaDacWJeldbVjAZRyCIC6trLhX8fL+/vIJwHllja5kU&#10;XMhBmjw+LDHW9sw5nfa+FCGEXYwKKu+7WEpXVGTQjW1HHLiD7Q36APtS6h7PIdy0chpFc2mw5tBQ&#10;YUfriorj/tco2OBO5s1oNCnmq4/sy2/fpofmT6nnpyFbgPA0+H/x3f2pw/wZ3H4JB8j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8QsvDAAAA2wAAAA8AAAAAAAAAAAAA&#10;AAAAoQIAAGRycy9kb3ducmV2LnhtbFBLBQYAAAAABAAEAPkAAACRAwAAAAA=&#10;" strokecolor="red" strokeweight="1.5pt"/>
                        <v:line id="Line 16" o:spid="_x0000_s1202" style="position:absolute;rotation:-90;visibility:visible;mso-wrap-style:square" from="2469,6881" to="2601,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MMAAADbAAAADwAAAGRycy9kb3ducmV2LnhtbERPTWvCQBC9C/6HZQq96aYqRaKrFFEQ&#10;SkGTFvQ2zY5JNDsbsqtJ/31XELzN433OfNmZStyocaVlBW/DCARxZnXJuYLvdDOYgnAeWWNlmRT8&#10;kYPlot+bY6xty3u6JT4XIYRdjAoK7+tYSpcVZNANbU0cuJNtDPoAm1zqBtsQbio5iqJ3abDk0FBg&#10;TauCsktyNQp+kv3v7vB1WrfnyeFzPDqm1/U5Ver1pfuYgfDU+af44d7qMH8C91/C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f/szDAAAA2wAAAA8AAAAAAAAAAAAA&#10;AAAAoQIAAGRycy9kb3ducmV2LnhtbFBLBQYAAAAABAAEAPkAAACRAwAAAAA=&#10;" strokecolor="red" strokeweight="1.5pt"/>
                      </v:group>
                      <v:group id="Group 17" o:spid="_x0000_s1203" style="position:absolute;left:76;top:2387;width:14065;height:12173" coordorigin="7620,8730" coordsize="322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18" o:spid="_x0000_s1204" style="position:absolute;visibility:visible;mso-wrap-style:square" from="10140,9090" to="10350,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We8IAAADbAAAADwAAAGRycy9kb3ducmV2LnhtbERPTWvCQBC9F/wPywi91U1yWErqKioI&#10;QqG0ifQ8Zsckmp0N2a0m/fXdQqG3ebzPWa5H24kbDb51rCFdJCCIK2darjUcy/3TMwgfkA12jknD&#10;RB7Wq9nDEnPj7vxBtyLUIoawz1FDE0KfS+mrhiz6heuJI3d2g8UQ4VBLM+A9httOZkmipMWWY0OD&#10;Pe0aqq7Fl9VwcWo6ZU7Jz7RUb9PxPdm+fl+1fpyPmxcQgcbwL/5zH0ycr+D3l3i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jWe8IAAADbAAAADwAAAAAAAAAAAAAA&#10;AAChAgAAZHJzL2Rvd25yZXYueG1sUEsFBgAAAAAEAAQA+QAAAJADAAAAAA==&#10;" strokecolor="blue" strokeweight="1.5pt"/>
                        <v:line id="Line 19" o:spid="_x0000_s1205" style="position:absolute;visibility:visible;mso-wrap-style:square" from="9120,8730" to="9330,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z4MAAAADbAAAADwAAAGRycy9kb3ducmV2LnhtbERPTYvCMBC9C/6HMII3TfXQXapRVBAE&#10;QVwVz2MzttVmUpqorb9+s7DgbR7vc6bzxpTiSbUrLCsYDSMQxKnVBWcKTsf14BuE88gaS8ukoCUH&#10;81m3M8VE2xf/0PPgMxFC2CWoIPe+SqR0aU4G3dBWxIG72tqgD7DOpK7xFcJNKcdRFEuDBYeGHCta&#10;5ZTeDw+j4Gbj9jK2sTyPjvGuPe2j5fZ9V6rfaxYTEJ4a/xH/uzc6zP+Cv1/CAXL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0c+DAAAAA2wAAAA8AAAAAAAAAAAAAAAAA&#10;oQIAAGRycy9kb3ducmV2LnhtbFBLBQYAAAAABAAEAPkAAACOAwAAAAA=&#10;" strokecolor="blue" strokeweight="1.5pt"/>
                        <v:line id="Line 20" o:spid="_x0000_s1206" style="position:absolute;visibility:visible;mso-wrap-style:square" from="10635,10125" to="10845,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nksQAAADbAAAADwAAAGRycy9kb3ducmV2LnhtbESPQWvCQBCF7wX/wzJCb3Wjh1Ciq6gg&#10;FARpVTyP2TGJZmdDdquJv945FHqb4b1575vZonO1ulMbKs8GxqMEFHHubcWFgeNh8/EJKkRki7Vn&#10;MtBTgMV88DbDzPoH/9B9HwslIRwyNFDG2GRah7wkh2HkG2LRLr51GGVtC21bfEi4q/UkSVLtsGJp&#10;KLGhdUn5bf/rDFx92p8nPtWn8SHd9cfvZLV93ox5H3bLKahIXfw3/11/WcEXWPlFBt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eSxAAAANsAAAAPAAAAAAAAAAAA&#10;AAAAAKECAABkcnMvZG93bnJldi54bWxQSwUGAAAAAAQABAD5AAAAkgMAAAAA&#10;" strokecolor="blue" strokeweight="1.5pt"/>
                        <v:line id="Line 21" o:spid="_x0000_s1207" style="position:absolute;visibility:visible;mso-wrap-style:square" from="7620,10140" to="7830,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dCCcAAAADbAAAADwAAAGRycy9kb3ducmV2LnhtbERPTYvCMBC9C/6HMII3TfVQdqtRVBAE&#10;QVwVz2MzttVmUpqorb9+s7DgbR7vc6bzxpTiSbUrLCsYDSMQxKnVBWcKTsf14AuE88gaS8ukoCUH&#10;81m3M8VE2xf/0PPgMxFC2CWoIPe+SqR0aU4G3dBWxIG72tqgD7DOpK7xFcJNKcdRFEuDBYeGHCta&#10;5ZTeDw+j4Gbj9jK2sTyPjvGuPe2j5fZ9V6rfaxYTEJ4a/xH/uzc6zP+Gv1/CAXL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nQgnAAAAA2wAAAA8AAAAAAAAAAAAAAAAA&#10;oQIAAGRycy9kb3ducmV2LnhtbFBLBQYAAAAABAAEAPkAAACOAwAAAAA=&#10;" strokecolor="blue" strokeweight="1.5pt"/>
                        <v:line id="Line 22" o:spid="_x0000_s1208" style="position:absolute;visibility:visible;mso-wrap-style:square" from="9120,11520" to="933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hKcEAAADbAAAADwAAAGRycy9kb3ducmV2LnhtbERPy4rCMBTdD/gP4QqzG1O7KFKNRQVh&#10;QJDxgetrc21rm5vSZLSdr58sBJeH815kvWnEgzpXWVYwnUQgiHOrKy4UnE/brxkI55E1NpZJwUAO&#10;suXoY4Gptk8+0OPoCxFC2KWooPS+TaV0eUkG3cS2xIG72c6gD7ArpO7wGcJNI+MoSqTBikNDiS1t&#10;Ssrr469RcLfJcI1tIi/TU7Ifzj/RevdXK/U57ldzEJ56/xa/3N9aQRzWhy/hB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SEpwQAAANsAAAAPAAAAAAAAAAAAAAAA&#10;AKECAABkcnMvZG93bnJldi54bWxQSwUGAAAAAAQABAD5AAAAjwMAAAAA&#10;" strokecolor="blue" strokeweight="1.5pt"/>
                        <v:line id="Line 23" o:spid="_x0000_s1209" style="position:absolute;visibility:visible;mso-wrap-style:square" from="8130,11205" to="8340,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EssMAAADbAAAADwAAAGRycy9kb3ducmV2LnhtbESPQYvCMBSE7wv+h/AEb2vaHop0jaKC&#10;IAjiquz52TzbavNSmqitv34jLOxxmJlvmOm8M7V4UOsqywricQSCOLe64kLB6bj+nIBwHlljbZkU&#10;9ORgPht8TDHT9snf9Dj4QgQIuwwVlN43mZQuL8mgG9uGOHgX2xr0QbaF1C0+A9zUMomiVBqsOCyU&#10;2NCqpPx2uBsFV5v258Sm8ic+prv+tI+W29dNqdGwW3yB8NT5//Bfe6MVJDG8v4Qf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9hLLDAAAA2wAAAA8AAAAAAAAAAAAA&#10;AAAAoQIAAGRycy9kb3ducmV2LnhtbFBLBQYAAAAABAAEAPkAAACRAwAAAAA=&#10;" strokecolor="blue" strokeweight="1.5pt"/>
                        <v:line id="Line 24" o:spid="_x0000_s1210" style="position:absolute;visibility:visible;mso-wrap-style:square" from="10140,11190" to="10350,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8axcQAAADbAAAADwAAAGRycy9kb3ducmV2LnhtbESPQWvCQBSE7wX/w/KE3urGHEKJrmIL&#10;glAobRI8P7PPbDT7NmS3mvTXdwuFHoeZ+YZZb0fbiRsNvnWsYLlIQBDXTrfcKKjK/dMzCB+QNXaO&#10;ScFEHrab2cMac+3u/Em3IjQiQtjnqMCE0OdS+tqQRb9wPXH0zm6wGKIcGqkHvEe47WSaJJm02HJc&#10;MNjTq6H6WnxZBReXTafUZfK4LLP3qfpIXt6+r0o9zsfdCkSgMfyH/9oHrSBN4f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xrFxAAAANsAAAAPAAAAAAAAAAAA&#10;AAAAAKECAABkcnMvZG93bnJldi54bWxQSwUGAAAAAAQABAD5AAAAkgMAAAAA&#10;" strokecolor="blue" strokeweight="1.5pt"/>
                        <v:line id="Line 25" o:spid="_x0000_s1211" style="position:absolute;visibility:visible;mso-wrap-style:square" from="8085,9105" to="8295,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XsUAAADbAAAADwAAAGRycy9kb3ducmV2LnhtbESP3WrCQBSE7wu+w3IKvaubpBBKdBUr&#10;FAqCtCpen2ZPk5js2ZBd8+PTdwsFL4eZ+YZZrkfTiJ46V1lWEM8jEMS51RUXCk7H9+dXEM4ja2ws&#10;k4KJHKxXs4clZtoO/EX9wRciQNhlqKD0vs2kdHlJBt3ctsTB+7GdQR9kV0jd4RDgppFJFKXSYMVh&#10;ocSWtiXl9eFqFFxsOn0nNpXn+Jjup9Nn9La71Uo9PY6bBQhPo7+H/9sfWkHyAn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O/XsUAAADbAAAADwAAAAAAAAAA&#10;AAAAAAChAgAAZHJzL2Rvd25yZXYueG1sUEsFBgAAAAAEAAQA+QAAAJMDAAAAAA==&#10;" strokecolor="blue" strokeweight="1.5pt"/>
                      </v:group>
                      <v:oval id="Oval 26" o:spid="_x0000_s1212" style="position:absolute;left:19177;top:3098;width:10534;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v9cMA&#10;AADbAAAADwAAAGRycy9kb3ducmV2LnhtbESPQYvCMBSE74L/ITxhL6LpuiJSjSKLi16t4vnRPJtq&#10;81KbqF1//WZB8DjMzDfMfNnaStyp8aVjBZ/DBARx7nTJhYLD/mcwBeEDssbKMSn4JQ/LRbczx1S7&#10;B+/onoVCRAj7FBWYEOpUSp8bsuiHriaO3sk1FkOUTSF1g48It5UcJclEWiw5Lhis6dtQfsluVsHk&#10;vN+YpDquj8/+OWy/dtfsubkq9dFrVzMQgdrwDr/aW61gN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ov9cMAAADbAAAADwAAAAAAAAAAAAAAAACYAgAAZHJzL2Rv&#10;d25yZXYueG1sUEsFBgAAAAAEAAQA9QAAAIgDAAAAAA==&#10;" strokeweight="1.5pt"/>
                      <v:line id="Line 27" o:spid="_x0000_s1213" style="position:absolute;rotation:-90;flip:y;visibility:visible;mso-wrap-style:square" from="28187,6959" to="28194,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OcQAAADbAAAADwAAAGRycy9kb3ducmV2LnhtbESPQWvCQBSE74L/YXmCN91UUNs0G7GF&#10;oniyqVB6e2Rfk9Ds27C7jdFf3y0IHoeZ+YbJNoNpRU/ON5YVPMwTEMSl1Q1XCk4fb7NHED4ga2wt&#10;k4ILedjk41GGqbZnfqe+CJWIEPYpKqhD6FIpfVmTQT+3HXH0vq0zGKJ0ldQOzxFuWrlIkpU02HBc&#10;qLGj15rKn+LXKLh+BXrpZfu0dqeDvZjd8UCfW6Wmk2H7DCLQEO7hW3uvFSy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P45xAAAANsAAAAPAAAAAAAAAAAA&#10;AAAAAKECAABkcnMvZG93bnJldi54bWxQSwUGAAAAAAQABAD5AAAAkgMAAAAA&#10;" strokecolor="red" strokeweight="1.5pt">
                        <v:stroke endarrow="block" endarrowwidth="narrow" endarrowlength="long"/>
                      </v:line>
                      <v:group id="Group 28" o:spid="_x0000_s1214" style="position:absolute;left:23952;top:9518;width:1047;height:1048"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9" o:spid="_x0000_s1215"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SdMMA&#10;AADbAAAADwAAAGRycy9kb3ducmV2LnhtbESPQWsCMRSE74L/ITyhN81WqNbVKFIqFi/iVjw/N8/N&#10;0s3LkkTd/ntTKHgcZuYbZrHqbCNu5EPtWMHrKANBXDpdc6Xg+L0ZvoMIEVlj45gU/FKA1bLfW2Cu&#10;3Z0PdCtiJRKEQ44KTIxtLmUoDVkMI9cSJ+/ivMWYpK+k9nhPcNvIcZZNpMWa04LBlj4MlT/F1SrY&#10;nj9n50m7f5O79WXjYzCn7fWg1MugW89BROriM/zf/tIKxl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uSdMMAAADbAAAADwAAAAAAAAAAAAAAAACYAgAAZHJzL2Rv&#10;d25yZXYueG1sUEsFBgAAAAAEAAQA9QAAAIgDAAAAAA==&#10;" fillcolor="#ffdce6" strokecolor="red" strokeweight="1pt"/>
                        <v:line id="Line 30" o:spid="_x0000_s1216"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7Y/LsAAADbAAAADwAAAGRycy9kb3ducmV2LnhtbERPuwrCMBTdBf8hXMFNUx20VKOIIAgu&#10;PvdLc22rzU1Jola/3gyC4+G858vW1OJJzleWFYyGCQji3OqKCwXn02aQgvABWWNtmRS8ycNy0e3M&#10;MdP2xQd6HkMhYgj7DBWUITSZlD4vyaAf2oY4clfrDIYIXSG1w1cMN7UcJ8lEGqw4NpTY0Lqk/H58&#10;GAXJpRrtKb3tUl3b1fqwccVnN1Wq32tXMxCB2vAX/9xbrWAcx8Yv8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oPtj8uwAAANsAAAAPAAAAAAAAAAAAAAAAAKECAABk&#10;cnMvZG93bnJldi54bWxQSwUGAAAAAAQABAD5AAAAiQMAAAAA&#10;" strokecolor="red" strokeweight="1pt"/>
                        <v:line id="Line 31" o:spid="_x0000_s1217"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hsccAAADbAAAADwAAAGRycy9kb3ducmV2LnhtbESPQWvCQBSE74X+h+UVvBTdVEqx0VVK&#10;QK3Fi1EQb6/Z1ySYfRuzq4n+erdQ6HGYmW+YyawzlbhQ40rLCl4GEQjizOqScwW77bw/AuE8ssbK&#10;Mim4koPZ9PFhgrG2LW/okvpcBAi7GBUU3texlC4ryKAb2Jo4eD+2MeiDbHKpG2wD3FRyGEVv0mDJ&#10;YaHAmpKCsmN6Ngrqxdfr6dvclqv1vj08J9t0p4+JUr2n7mMMwlPn/8N/7U+tYPgOv1/CD5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OqGxxwAAANsAAAAPAAAAAAAA&#10;AAAAAAAAAKECAABkcnMvZG93bnJldi54bWxQSwUGAAAAAAQABAD5AAAAlQMAAAAA&#10;" strokecolor="red" strokeweight="1pt"/>
                      </v:group>
                      <v:line id="Line 32" o:spid="_x0000_s1218" style="position:absolute;flip:y;visibility:visible;mso-wrap-style:square" from="24466,3130" to="24472,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BTpcIAAADbAAAADwAAAGRycy9kb3ducmV2LnhtbERPS2sCMRC+F/wPYYTeatZaiqxGqRbB&#10;Qw8+CsXbkEx3t91M1k2qq7/eORQ8fnzv6bzztTpRG6vABoaDDBSxDa7iwsDnfvU0BhUTssM6MBm4&#10;UIT5rPcwxdyFM2/ptEuFkhCOORooU2pyraMtyWMchIZYuO/QekwC20K7Fs8S7mv9nGWv2mPF0lBi&#10;Q8uS7O/uzxvYHBc/zUbM68N18fIVyNrj+4cxj/3ubQIqUZfu4n/32hkYyXr5Ij9Az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BTpcIAAADbAAAADwAAAAAAAAAAAAAA&#10;AAChAgAAZHJzL2Rvd25yZXYueG1sUEsFBgAAAAAEAAQA+QAAAJADAAAAAA==&#10;" strokecolor="red" strokeweight="1.5pt">
                        <v:stroke endarrow="block" endarrowwidth="narrow" endarrowlength="long"/>
                      </v:line>
                      <v:line id="Line 33" o:spid="_x0000_s1219" style="position:absolute;rotation:-90;flip:x y;visibility:visible;mso-wrap-style:square" from="20688,6966" to="20688,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JAMUAAADbAAAADwAAAGRycy9kb3ducmV2LnhtbESPT2sCMRTE74V+h/AK3mpWBbFbo4go&#10;Fuql/qPeHpvnZnHzsmzimn77Rij0OMzMb5jpPNpadNT6yrGCQT8DQVw4XXGp4LBfv05A+ICssXZM&#10;Cn7Iw3z2/DTFXLs7f1G3C6VIEPY5KjAhNLmUvjBk0fddQ5y8i2sthiTbUuoW7wluaznMsrG0WHFa&#10;MNjQ0lBx3d2sgsX4fP3cnCbr5baL+++31dHE7qhU7yUu3kEEiuE//Nf+0ApGA3h8S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uJAMUAAADbAAAADwAAAAAAAAAA&#10;AAAAAAChAgAAZHJzL2Rvd25yZXYueG1sUEsFBgAAAAAEAAQA+QAAAJMDAAAAAA==&#10;" strokecolor="red" strokeweight="1.5pt">
                        <v:stroke endarrow="block" endarrowwidth="narrow" endarrowlength="long"/>
                      </v:line>
                      <v:line id="Line 34" o:spid="_x0000_s1220" style="position:absolute;rotation:180;flip:y;visibility:visible;mso-wrap-style:square" from="24485,10693" to="24491,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YBMQAAADbAAAADwAAAGRycy9kb3ducmV2LnhtbESPUWvCMBSF3wf+h3AHexmarg4Z1Sgi&#10;DMZwDOvw+ZJc27DmpjSZrf76RRB8PJxzvsNZrAbXiBN1wXpW8DLJQBBrbyxXCn727+M3ECEiG2w8&#10;k4IzBVgtRw8LLIzveUenMlYiQTgUqKCOsS2kDLomh2HiW+LkHX3nMCbZVdJ02Ce4a2SeZTPp0HJa&#10;qLGlTU36t/xzCrQtd+Hcb/XFfm50fnk9fH0/O6WeHof1HESkId7Dt/aHUTDN4fol/Q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gExAAAANsAAAAPAAAAAAAAAAAA&#10;AAAAAKECAABkcnMvZG93bnJldi54bWxQSwUGAAAAAAQABAD5AAAAkgMAAAAA&#10;" strokecolor="red" strokeweight="1.5pt">
                        <v:stroke endarrow="block" endarrowwidth="narrow" endarrowlength="long"/>
                      </v:line>
                      <v:line id="Line 35" o:spid="_x0000_s1221" style="position:absolute;rotation:-2919089fd;flip:y;visibility:visible;mso-wrap-style:square" from="27158,4337" to="27184,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O5sUAAADbAAAADwAAAGRycy9kb3ducmV2LnhtbESPQWvCQBSE74L/YXlCL1I3VpCSukpb&#10;FHrxkOilt0f2bZKafRuzaxL/fbdQ8DjMzDfMZjfaRvTU+dqxguUiAUFcOF1zqeB8Ojy/gvABWWPj&#10;mBTcycNuO51sMNVu4Iz6PJQiQtinqKAKoU2l9EVFFv3CtcTRM66zGKLsSqk7HCLcNvIlSdbSYs1x&#10;ocKWPisqLvnNKjh+O3Of99chaz+u+x9tjhdtglJPs/H9DUSgMTzC/+0vrWC1g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sO5sUAAADbAAAADwAAAAAAAAAA&#10;AAAAAAChAgAAZHJzL2Rvd25yZXYueG1sUEsFBgAAAAAEAAQA+QAAAJMDAAAAAA==&#10;" strokecolor="red" strokeweight="1.5pt">
                        <v:stroke endarrow="block" endarrowwidth="narrow" endarrowlength="long"/>
                      </v:line>
                      <v:line id="Line 36" o:spid="_x0000_s1222" style="position:absolute;rotation:2979151fd;flip:y;visibility:visible;mso-wrap-style:square" from="21755,4254" to="21761,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neBMQAAADbAAAADwAAAGRycy9kb3ducmV2LnhtbESPQWsCMRSE7wX/Q3iFXkSz1lLKahQR&#10;pR6EUiuIt8fmuVm6eVmSrG799UYQehxm5htmOu9sLc7kQ+VYwWiYgSAunK64VLD/WQ8+QISIrLF2&#10;TAr+KMB81nuaYq7dhb/pvIulSBAOOSowMTa5lKEwZDEMXUOcvJPzFmOSvpTa4yXBbS1fs+xdWqw4&#10;LRhsaGmo+N21VoE97H35tWr7Rl6XTreHz+3oyEq9PHeLCYhIXfwPP9obrWD8Bvcv6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d4ExAAAANsAAAAPAAAAAAAAAAAA&#10;AAAAAKECAABkcnMvZG93bnJldi54bWxQSwUGAAAAAAQABAD5AAAAkgMAAAAA&#10;" strokecolor="red" strokeweight="1.5pt">
                        <v:stroke endarrow="block" endarrowwidth="narrow" endarrowlength="long"/>
                      </v:line>
                      <v:line id="Line 37" o:spid="_x0000_s1223" style="position:absolute;rotation:-8877391fd;flip:x y;visibility:visible;mso-wrap-style:square" from="21774,9652" to="21786,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mJsQAAADbAAAADwAAAGRycy9kb3ducmV2LnhtbESPQWvCQBSE7wX/w/IKvRTdVLFI6io2&#10;EOypVA2eH9nXJDb7NuyuMfn3bqHQ4zAz3zDr7WBa0ZPzjWUFL7MEBHFpdcOVguKUT1cgfEDW2Fom&#10;BSN52G4mD2tMtb3xgfpjqESEsE9RQR1Cl0rpy5oM+pntiKP3bZ3BEKWrpHZ4i3DTynmSvEqDDceF&#10;GjvKaip/jlejwOaF3n+e94evZXZ5L1zfjM+XUamnx2H3BiLQEP7Df+0PrWCxhN8v8Q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OYmxAAAANsAAAAPAAAAAAAAAAAA&#10;AAAAAKECAABkcnMvZG93bnJldi54bWxQSwUGAAAAAAQABAD5AAAAkgMAAAAA&#10;" strokecolor="red" strokeweight="1.5pt">
                        <v:stroke endarrow="block" endarrowwidth="narrow" endarrowlength="long"/>
                      </v:line>
                      <v:line id="Line 38" o:spid="_x0000_s1224" style="position:absolute;rotation:-8817329fd;flip:y;visibility:visible;mso-wrap-style:square" from="27153,9562" to="27153,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ZN8MAAADbAAAADwAAAGRycy9kb3ducmV2LnhtbESPQYvCMBSE78L+h/AWvGmqFVeqUXRh&#10;RfBk3YPHZ/O2LTYv3SZq9dcbQfA4zMw3zGzRmkpcqHGlZQWDfgSCOLO65FzB7/6nNwHhPLLGyjIp&#10;uJGDxfyjM8NE2yvv6JL6XAQIuwQVFN7XiZQuK8ig69uaOHh/tjHog2xyqRu8Brip5DCKxtJgyWGh&#10;wJq+C8pO6dkouNv4fFye5JrSw/rrf7TlwSqKlep+tsspCE+tf4df7Y1WEI/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e2TfDAAAA2wAAAA8AAAAAAAAAAAAA&#10;AAAAoQIAAGRycy9kb3ducmV2LnhtbFBLBQYAAAAABAAEAPkAAACRAwAAAAA=&#10;" strokecolor="red" strokeweight="1.5pt">
                        <v:stroke endarrow="block" endarrowwidth="narrow" endarrowlength="long"/>
                      </v:line>
                      <v:group id="Group 39" o:spid="_x0000_s1225" style="position:absolute;left:17475;top:2324;width:14071;height:12166" coordorigin="6205,2925" coordsize="2483,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40" o:spid="_x0000_s1226" style="position:absolute;left:6205;top:2925;width:2483;height:2148" coordorigin="7620,8730" coordsize="322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41" o:spid="_x0000_s1227" style="position:absolute;visibility:visible;mso-wrap-style:square" from="10140,9090" to="10350,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eacUAAADbAAAADwAAAGRycy9kb3ducmV2LnhtbESPzWrDMBCE74G8g9hAbrEcF0zrWglt&#10;IVAIlOaHnDfW1nZjrYylOHafvgoUehxm5hsmXw+mET11rrasYBnFIIgLq2suFRwPm8UjCOeRNTaW&#10;ScFIDtar6STHTNsb76jf+1IECLsMFVTet5mUrqjIoItsSxy8L9sZ9EF2pdQd3gLcNDKJ41QarDks&#10;VNjSW0XFZX81Cr5tOp4Tm8rT8pB+jMfP+HX7c1FqPhtenkF4Gvx/+K/9rhU8PMH9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IeacUAAADbAAAADwAAAAAAAAAA&#10;AAAAAAChAgAAZHJzL2Rvd25yZXYueG1sUEsFBgAAAAAEAAQA+QAAAJMDAAAAAA==&#10;" strokecolor="blue" strokeweight="1.5pt"/>
                          <v:line id="Line 42" o:spid="_x0000_s1228" style="position:absolute;visibility:visible;mso-wrap-style:square" from="9120,8730" to="9330,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Eib8AAADbAAAADwAAAGRycy9kb3ducmV2LnhtbERPy4rCMBTdC/5DuMLsNFWGItUoKgiC&#10;MPjC9bW5ttXmpjRR2/l6sxBcHs57Om9MKZ5Uu8KyguEgAkGcWl1wpuB0XPfHIJxH1lhaJgUtOZjP&#10;up0pJtq+eE/Pg89ECGGXoILc+yqR0qU5GXQDWxEH7mprgz7AOpO6xlcIN6UcRVEsDRYcGnKsaJVT&#10;ej88jIKbjdvLyMbyPDzGf+1pFy23/3elfnrNYgLCU+O/4o97oxX8hvXhS/g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7Eib8AAADbAAAADwAAAAAAAAAAAAAAAACh&#10;AgAAZHJzL2Rvd25yZXYueG1sUEsFBgAAAAAEAAQA+QAAAI0DAAAAAA==&#10;" strokecolor="blue" strokeweight="1.5pt"/>
                          <v:line id="Line 43" o:spid="_x0000_s1229" style="position:absolute;visibility:visible;mso-wrap-style:square" from="10635,10125" to="10845,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hEsMAAADbAAAADwAAAGRycy9kb3ducmV2LnhtbESP3YrCMBSE74V9h3AWvNO0IkWqUdwF&#10;QVhY/MPrY3Nsq81JabLa7tMbQfBymJlvmNmiNZW4UeNKywriYQSCOLO65FzBYb8aTEA4j6yxskwK&#10;OnKwmH/0Zphqe+ct3XY+FwHCLkUFhfd1KqXLCjLohrYmDt7ZNgZ9kE0udYP3ADeVHEVRIg2WHBYK&#10;rOm7oOy6+zMKLjbpTiObyGO8T367wyb6+vm/KtX/bJdTEJ5a/w6/2mutYBzD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iYRLDAAAA2wAAAA8AAAAAAAAAAAAA&#10;AAAAoQIAAGRycy9kb3ducmV2LnhtbFBLBQYAAAAABAAEAPkAAACRAwAAAAA=&#10;" strokecolor="blue" strokeweight="1.5pt"/>
                          <v:line id="Line 44" o:spid="_x0000_s1230" style="position:absolute;visibility:visible;mso-wrap-style:square" from="7620,10140" to="7830,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ZcUAAADbAAAADwAAAGRycy9kb3ducmV2LnhtbESP3WrCQBSE7wu+w3IKvaubhBJKdBUr&#10;FAqCtCpen2ZPk5js2ZBd8+PTdwsFL4eZ+YZZrkfTiJ46V1lWEM8jEMS51RUXCk7H9+dXEM4ja2ws&#10;k4KJHKxXs4clZtoO/EX9wRciQNhlqKD0vs2kdHlJBt3ctsTB+7GdQR9kV0jd4RDgppFJFKXSYMVh&#10;ocSWtiXl9eFqFFxsOn0nNpXn+Jjup9Nn9La71Uo9PY6bBQhPo7+H/9sfWsFLAn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D/ZcUAAADbAAAADwAAAAAAAAAA&#10;AAAAAAChAgAAZHJzL2Rvd25yZXYueG1sUEsFBgAAAAAEAAQA+QAAAJMDAAAAAA==&#10;" strokecolor="blue" strokeweight="1.5pt"/>
                          <v:line id="Line 45" o:spid="_x0000_s1231" style="position:absolute;visibility:visible;mso-wrap-style:square" from="9120,11520" to="933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a/sUAAADbAAAADwAAAGRycy9kb3ducmV2LnhtbESPQWvCQBSE74L/YXmCN93EllBSV2kL&#10;QkEoNYrnZ/Y1SZN9G7KrSfrruwWhx2FmvmHW28E04kadqywriJcRCOLc6ooLBafjbvEEwnlkjY1l&#10;UjCSg+1mOlljqm3PB7plvhABwi5FBaX3bSqly0sy6Ja2JQ7el+0M+iC7QuoO+wA3jVxFUSINVhwW&#10;SmzpraS8zq5GwbdNxsvKJvIcH5OP8fQZve5/aqXms+HlGYSnwf+H7+13reDxAf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a/sUAAADbAAAADwAAAAAAAAAA&#10;AAAAAAChAgAAZHJzL2Rvd25yZXYueG1sUEsFBgAAAAAEAAQA+QAAAJMDAAAAAA==&#10;" strokecolor="blue" strokeweight="1.5pt"/>
                          <v:line id="Line 46" o:spid="_x0000_s1232" style="position:absolute;visibility:visible;mso-wrap-style:square" from="8130,11205" to="8340,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CisUAAADbAAAADwAAAGRycy9kb3ducmV2LnhtbESPQWvCQBSE74X+h+UVems2ioQSXUUF&#10;oVAobRI8P7PPJJp9G7Jbk/TXdwsFj8PMfMOsNqNpxY1611hWMItiEMSl1Q1XCor88PIKwnlkja1l&#10;UjCRg8368WGFqbYDf9Et85UIEHYpKqi971IpXVmTQRfZjjh4Z9sb9EH2ldQ9DgFuWjmP40QabDgs&#10;1NjRvqbymn0bBRebTKe5TeRxlicfU/EZ795/rko9P43bJQhPo7+H/9tvWsFiAX9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XCisUAAADbAAAADwAAAAAAAAAA&#10;AAAAAAChAgAAZHJzL2Rvd25yZXYueG1sUEsFBgAAAAAEAAQA+QAAAJMDAAAAAA==&#10;" strokecolor="blue" strokeweight="1.5pt"/>
                          <v:line id="Line 47" o:spid="_x0000_s1233" style="position:absolute;visibility:visible;mso-wrap-style:square" from="10140,11190" to="10350,1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nEcUAAADbAAAADwAAAGRycy9kb3ducmV2LnhtbESPQWvCQBSE74L/YXmCN91E2lBSV2kL&#10;QkEoNYrnZ/Y1SZN9G7KrSfrruwWhx2FmvmHW28E04kadqywriJcRCOLc6ooLBafjbvEEwnlkjY1l&#10;UjCSg+1mOlljqm3PB7plvhABwi5FBaX3bSqly0sy6Ja2JQ7el+0M+iC7QuoO+wA3jVxFUSINVhwW&#10;SmzpraS8zq5GwbdNxsvKJvIcH5OP8fQZve5/aqXms+HlGYSnwf+H7+13reDhEf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lnEcUAAADbAAAADwAAAAAAAAAA&#10;AAAAAAChAgAAZHJzL2Rvd25yZXYueG1sUEsFBgAAAAAEAAQA+QAAAJMDAAAAAA==&#10;" strokecolor="blue" strokeweight="1.5pt"/>
                          <v:line id="Line 48" o:spid="_x0000_s1234" style="position:absolute;visibility:visible;mso-wrap-style:square" from="8085,9105" to="8295,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5ZsQAAADbAAAADwAAAGRycy9kb3ducmV2LnhtbESPQWvCQBSE7wX/w/IEb3WjyFKia6hC&#10;oSBIq+L5NfuapMm+DdlVE399t1DwOMzMN8wq620jrtT5yrGG2TQBQZw7U3Gh4XR8e34B4QOywcYx&#10;aRjIQ7YePa0wNe7Gn3Q9hEJECPsUNZQhtKmUPi/Jop+6ljh6366zGKLsCmk6vEW4beQ8SZS0WHFc&#10;KLGlbUl5fbhYDT9ODV9zp+R5dlT74fSRbHb3WuvJuH9dggjUh0f4v/1uNCwU/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lmxAAAANsAAAAPAAAAAAAAAAAA&#10;AAAAAKECAABkcnMvZG93bnJldi54bWxQSwUGAAAAAAQABAD5AAAAkgMAAAAA&#10;" strokecolor="blue" strokeweight="1.5pt"/>
                        </v:group>
                      </v:group>
                      <v:shape id="Text Box 49" o:spid="_x0000_s1235" type="#_x0000_t202" style="position:absolute;left:13677;top:25;width:400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C2D29" w:rsidRPr="00B6016F" w:rsidRDefault="009C2D29" w:rsidP="009C2D29">
                              <w:pPr>
                                <w:jc w:val="center"/>
                                <w:rPr>
                                  <w:sz w:val="17"/>
                                </w:rPr>
                              </w:pPr>
                              <w:r w:rsidRPr="00B6016F">
                                <w:rPr>
                                  <w:sz w:val="17"/>
                                </w:rPr>
                                <w:t>Gehäuse</w:t>
                              </w:r>
                            </w:p>
                          </w:txbxContent>
                        </v:textbox>
                      </v:shape>
                      <v:shape id="Text Box 50" o:spid="_x0000_s1236" type="#_x0000_t202" style="position:absolute;left:14414;top:11334;width:2832;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9C2D29" w:rsidRPr="00B6016F" w:rsidRDefault="009C2D29" w:rsidP="009C2D29">
                              <w:pPr>
                                <w:jc w:val="center"/>
                                <w:rPr>
                                  <w:sz w:val="17"/>
                                </w:rPr>
                              </w:pPr>
                              <w:r w:rsidRPr="00B6016F">
                                <w:rPr>
                                  <w:sz w:val="17"/>
                                </w:rPr>
                                <w:t>Draht</w:t>
                              </w:r>
                            </w:p>
                          </w:txbxContent>
                        </v:textbox>
                      </v:shape>
                      <v:shape id="Text Box 51" o:spid="_x0000_s1237" type="#_x0000_t202" style="position:absolute;left:32492;top:10388;width:2921;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C2D29" w:rsidRPr="00B6016F" w:rsidRDefault="009C2D29" w:rsidP="009C2D29">
                              <w:pPr>
                                <w:rPr>
                                  <w:sz w:val="17"/>
                                </w:rPr>
                              </w:pPr>
                              <w:r w:rsidRPr="00B6016F">
                                <w:rPr>
                                  <w:sz w:val="17"/>
                                </w:rPr>
                                <w:t>Ionen</w:t>
                              </w:r>
                            </w:p>
                          </w:txbxContent>
                        </v:textbox>
                      </v:shape>
                      <v:shape id="Text Box 52" o:spid="_x0000_s1238" type="#_x0000_t202" style="position:absolute;left:28340;width:5886;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9C2D29" w:rsidRPr="00B6016F" w:rsidRDefault="00FF5681" w:rsidP="009C2D29">
                              <w:pPr>
                                <w:rPr>
                                  <w:sz w:val="17"/>
                                </w:rPr>
                              </w:pPr>
                              <w:r w:rsidRPr="00B6016F">
                                <w:rPr>
                                  <w:sz w:val="17"/>
                                </w:rPr>
                                <w:t>F</w:t>
                              </w:r>
                              <w:r w:rsidR="009C2D29" w:rsidRPr="00B6016F">
                                <w:rPr>
                                  <w:sz w:val="17"/>
                                </w:rPr>
                                <w:t>ast</w:t>
                              </w:r>
                              <w:r>
                                <w:rPr>
                                  <w:sz w:val="17"/>
                                </w:rPr>
                                <w:t xml:space="preserve"> </w:t>
                              </w:r>
                              <w:proofErr w:type="spellStart"/>
                              <w:r>
                                <w:rPr>
                                  <w:sz w:val="17"/>
                                </w:rPr>
                                <w:t>f</w:t>
                              </w:r>
                              <w:r w:rsidR="009C2D29" w:rsidRPr="00B6016F">
                                <w:rPr>
                                  <w:sz w:val="17"/>
                                </w:rPr>
                                <w:t>eldfrei</w:t>
                              </w:r>
                              <w:proofErr w:type="spellEnd"/>
                            </w:p>
                          </w:txbxContent>
                        </v:textbox>
                      </v:shape>
                      <v:line id="Line 53" o:spid="_x0000_s1239" style="position:absolute;flip:x;visibility:visible;mso-wrap-style:square" from="24542,2520" to="28536,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54" o:spid="_x0000_s1240" style="position:absolute;flip:x y;visibility:visible;mso-wrap-style:square" from="26568,8737" to="31997,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CpMMAAADbAAAADwAAAGRycy9kb3ducmV2LnhtbESPS4vCQBCE74L/YeiFvYhOjA8k6ygi&#10;uOxJ8cVem0ybhM30hMxosv56RxA8FlX1FTVftqYUN6pdYVnBcBCBIE6tLjhTcDpu+jMQziNrLC2T&#10;gn9ysFx0O3NMtG14T7eDz0SAsEtQQe59lUjp0pwMuoGtiIN3sbVBH2SdSV1jE+CmlHEUTaXBgsNC&#10;jhWtc0r/DlejAHl7H82aIY3lN/26eLvrrc4XpT4/2tUXCE+tf4df7R+tYBL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5AqTDAAAA2wAAAA8AAAAAAAAAAAAA&#10;AAAAoQIAAGRycy9kb3ducmV2LnhtbFBLBQYAAAAABAAEAPkAAACRAwAAAAA=&#10;"/>
                      <v:line id="Line 55" o:spid="_x0000_s1241" style="position:absolute;flip:x y;visibility:visible;mso-wrap-style:square" from="26244,9652" to="3199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nP8MAAADbAAAADwAAAGRycy9kb3ducmV2LnhtbESPQYvCMBSE7wv+h/CEvSyaqqtINYoI&#10;K55crIrXR/Nsi81LaaKt/nojLOxxmJlvmPmyNaW4U+0KywoG/QgEcWp1wZmC4+GnNwXhPLLG0jIp&#10;eJCD5aLzMcdY24b3dE98JgKEXYwKcu+rWEqX5mTQ9W1FHLyLrQ36IOtM6hqbADelHEbRRBosOCzk&#10;WNE6p/Sa3IwC5N1zNG0G9C03dHbD3e/X6nRR6rPbrmYgPLX+P/zX3moF4x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1pz/DAAAA2wAAAA8AAAAAAAAAAAAA&#10;AAAAoQIAAGRycy9kb3ducmV2LnhtbFBLBQYAAAAABAAEAPkAAACRAwAAAAA=&#10;"/>
                      <v:line id="Line 56" o:spid="_x0000_s1242" style="position:absolute;flip:x;visibility:visible;mso-wrap-style:square" from="17214,8604" to="23952,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57" o:spid="_x0000_s1243" style="position:absolute;flip:x;visibility:visible;mso-wrap-style:square" from="8585,958" to="13582,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8" o:spid="_x0000_s1244" style="position:absolute;visibility:visible;mso-wrap-style:square" from="18046,831" to="2277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9" o:spid="_x0000_s1245" style="position:absolute;visibility:visible;mso-wrap-style:square" from="7620,8642" to="14338,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oval id="Oval 60" o:spid="_x0000_s1246" style="position:absolute;left:23952;top:7899;width:965;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R7cEA&#10;AADbAAAADwAAAGRycy9kb3ducmV2LnhtbERPXWvCMBR9F/wP4Qp701RhMjpj6QShMBhbFZ8vzV3T&#10;rrkpSaZ1v355GOzxcL53xWQHcSUfOscK1qsMBHHjdMetgvPpuHwCESKyxsExKbhTgGI/n+0w1+7G&#10;H3StYytSCIccFZgYx1zK0BiyGFZuJE7cp/MWY4K+ldrjLYXbQW6ybCstdpwaDI50MNR81d9WQeW3&#10;fXV8r09vr5u76V96W2Y/F6UeFlP5DCLSFP/Ff+5KK3hMY9O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jEe3BAAAA2wAAAA8AAAAAAAAAAAAAAAAAmAIAAGRycy9kb3du&#10;cmV2LnhtbFBLBQYAAAAABAAEAPUAAACGAwAAAAA=&#10;" fillcolor="#ff9" strokecolor="#f90"/>
                      <v:group id="Group 61" o:spid="_x0000_s1247" style="position:absolute;left:25126;top:9048;width:1048;height:1048"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62" o:spid="_x0000_s1248"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zwL8A&#10;AADbAAAADwAAAGRycy9kb3ducmV2LnhtbERPTYvCMBC9C/sfwgh701Rhi1ajyKK4eBF12fPYjE2x&#10;mZQkavffm4Pg8fG+58vONuJOPtSOFYyGGQji0umaKwW/p81gAiJEZI2NY1LwTwGWi4/eHAvtHnyg&#10;+zFWIoVwKFCBibEtpAylIYth6FrixF2ctxgT9JXUHh8p3DZynGW5tFhzajDY0reh8nq8WQXb83p6&#10;ztv9l9ytLhsfg/nb3g5Kffa71QxEpC6+xS/3j1aQp/XpS/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2LPAvwAAANsAAAAPAAAAAAAAAAAAAAAAAJgCAABkcnMvZG93bnJl&#10;di54bWxQSwUGAAAAAAQABAD1AAAAhAMAAAAA&#10;" fillcolor="#ffdce6" strokecolor="red" strokeweight="1pt"/>
                        <v:line id="Line 63" o:spid="_x0000_s1249"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7IocMAAADbAAAADwAAAGRycy9kb3ducmV2LnhtbESPwWrDMBBE74X+g9hCbo3sHlzjRjHG&#10;YCjkEqfNfbG2thNrZSQ1cfP1UaHQ4zAzb5hNuZhJXMj50bKCdJ2AIO6sHrlX8PnRPOcgfEDWOFkm&#10;BT/kodw+Pmyw0PbKLV0OoRcRwr5ABUMIcyGl7wYy6Nd2Jo7el3UGQ5Sul9rhNcLNJF+SJJMGR44L&#10;A85UD9SdD99GQXIc0z3lp12uJ1vVbeP62+5VqdXTUr2BCLSE//Bf+10ryFL4/RJ/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yKHDAAAA2wAAAA8AAAAAAAAAAAAA&#10;AAAAoQIAAGRycy9kb3ducmV2LnhtbFBLBQYAAAAABAAEAPkAAACRAwAAAAA=&#10;" strokecolor="red" strokeweight="1pt"/>
                        <v:line id="Line 64" o:spid="_x0000_s1250"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KAMYAAADbAAAADwAAAGRycy9kb3ducmV2LnhtbESPT2vCQBTE74LfYXkFL1I3FRFJXaUE&#10;/EsvRqH09pp9TYLZt2l2NdFP3y0UPA4z8xtmvuxMJa7UuNKygpdRBII4s7rkXMHpuHqegXAeWWNl&#10;mRTcyMFy0e/NMda25QNdU5+LAGEXo4LC+zqW0mUFGXQjWxMH79s2Bn2QTS51g22Am0qOo2gqDZYc&#10;FgqsKSkoO6cXo6Be7yc/X+a+2b1/tJ/D5Jie9DlRavDUvb2C8NT5R/i/vdUKpmP4+xJ+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0igDGAAAA2wAAAA8AAAAAAAAA&#10;AAAAAAAAoQIAAGRycy9kb3ducmV2LnhtbFBLBQYAAAAABAAEAPkAAACUAwAAAAA=&#10;" strokecolor="red" strokeweight="1pt"/>
                      </v:group>
                      <v:group id="Group 65" o:spid="_x0000_s1251" style="position:absolute;left:25584;top:7886;width:1047;height:1048"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66" o:spid="_x0000_s1252"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1w8MA&#10;AADbAAAADwAAAGRycy9kb3ducmV2LnhtbESPT2sCMRTE70K/Q3iF3jRbaRfdGkWKongp/sHzc/Pc&#10;LN28LEnU9ds3QsHjMDO/YSazzjbiSj7UjhW8DzIQxKXTNVcKDvtlfwQiRGSNjWNScKcAs+lLb4KF&#10;djfe0nUXK5EgHApUYGJsCylDachiGLiWOHln5y3GJH0ltcdbgttGDrMslxZrTgsGW/o2VP7uLlbB&#10;6rQYn/L251Nu5uelj8EcV5etUm+v3fwLRKQuPsP/7bVWkH/A40v6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O1w8MAAADbAAAADwAAAAAAAAAAAAAAAACYAgAAZHJzL2Rv&#10;d25yZXYueG1sUEsFBgAAAAAEAAQA9QAAAIgDAAAAAA==&#10;" fillcolor="#ffdce6" strokecolor="red" strokeweight="1pt"/>
                        <v:line id="Line 67" o:spid="_x0000_s1253"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OosAAAADbAAAADwAAAGRycy9kb3ducmV2LnhtbESPQYvCMBSE74L/ITzBm6YKuqUaRQRB&#10;8KKu3h/Ns602LyWJWv31mwXB4zAz3zDzZWtq8SDnK8sKRsMEBHFudcWFgtPvZpCC8AFZY22ZFLzI&#10;w3LR7cwx0/bJB3ocQyEihH2GCsoQmkxKn5dk0A9tQxy9i3UGQ5SukNrhM8JNLcdJMpUGK44LJTa0&#10;Lim/He9GQXKuRntKr7tU13a1Pmxc8d79KNXvtasZiEBt+IY/7a1WMJ3A/5f4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VzqLAAAAA2wAAAA8AAAAAAAAAAAAAAAAA&#10;oQIAAGRycy9kb3ducmV2LnhtbFBLBQYAAAAABAAEAPkAAACOAwAAAAA=&#10;" strokecolor="red" strokeweight="1pt"/>
                        <v:line id="Line 68" o:spid="_x0000_s1254"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MA8YAAADbAAAADwAAAGRycy9kb3ducmV2LnhtbESPT2vCQBTE74LfYXlCL6KbFgkSXUUC&#10;/YuXRkG8PbPPJJh9m2a3JvbTdwtCj8PM/IZZrntTiyu1rrKs4HEagSDOra64ULDfPU/mIJxH1lhb&#10;JgU3crBeDQdLTLTt+JOumS9EgLBLUEHpfZNI6fKSDLqpbYiDd7atQR9kW0jdYhfgppZPURRLgxWH&#10;hRIbSkvKL9m3UdC8fMy+Tubn9X176I7jdJft9SVV6mHUbxYgPPX+P3xvv2kFcQx/X8IP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PjAPGAAAA2wAAAA8AAAAAAAAA&#10;AAAAAAAAoQIAAGRycy9kb3ducmV2LnhtbFBLBQYAAAAABAAEAPkAAACUAwAAAAA=&#10;" strokecolor="red" strokeweight="1pt"/>
                      </v:group>
                      <v:group id="Group 69" o:spid="_x0000_s1255" style="position:absolute;left:25146;top:6705;width:1047;height:1048"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70" o:spid="_x0000_s1256"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xr8A&#10;AADbAAAADwAAAGRycy9kb3ducmV2LnhtbERPTYvCMBC9C/sfwgh701Rhi1ajyKK4eBF12fPYjE2x&#10;mZQkavffm4Pg8fG+58vONuJOPtSOFYyGGQji0umaKwW/p81gAiJEZI2NY1LwTwGWi4/eHAvtHnyg&#10;+zFWIoVwKFCBibEtpAylIYth6FrixF2ctxgT9JXUHh8p3DZynGW5tFhzajDY0reh8nq8WQXb83p6&#10;ztv9l9ytLhsfg/nb3g5Kffa71QxEpC6+xS/3j1aQp7HpS/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r/GvwAAANsAAAAPAAAAAAAAAAAAAAAAAJgCAABkcnMvZG93bnJl&#10;di54bWxQSwUGAAAAAAQABAD1AAAAhAMAAAAA&#10;" fillcolor="#ffdce6" strokecolor="red" strokeweight="1pt"/>
                        <v:line id="Line 71" o:spid="_x0000_s1257"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Ep8EAAADbAAAADwAAAGRycy9kb3ducmV2LnhtbESPzarCMBSE9xd8h3AEd9dUF1qrUUQQ&#10;Lrjxd39ojm21OSlJrlaf3giCy2FmvmFmi9bU4kbOV5YVDPoJCOLc6ooLBcfD+jcF4QOyxtoyKXiQ&#10;h8W88zPDTNs77+i2D4WIEPYZKihDaDIpfV6SQd+3DXH0ztYZDFG6QmqH9wg3tRwmyUgarDgulNjQ&#10;qqT8uv83CpJTNdhSetmkurbL1W7tiudmrFSv2y6nIAK14Rv+tP+0gtEE3l/iD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MSnwQAAANsAAAAPAAAAAAAAAAAAAAAA&#10;AKECAABkcnMvZG93bnJldi54bWxQSwUGAAAAAAQABAD5AAAAjwMAAAAA&#10;" strokecolor="red" strokeweight="1pt"/>
                        <v:line id="Line 72" o:spid="_x0000_s1258"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nMcQAAADbAAAADwAAAGRycy9kb3ducmV2LnhtbERPTWvCQBC9C/0PyxS8SN0oYkvqKiVg&#10;q+KliSDeptlpEszOptmtif313YPg8fG+F6ve1OJCrassK5iMIxDEudUVFwoO2frpBYTzyBpry6Tg&#10;Sg5Wy4fBAmNtO/6kS+oLEULYxaig9L6JpXR5SQbd2DbEgfu2rUEfYFtI3WIXwk0tp1E0lwYrDg0l&#10;NpSUlJ/TX6Oged/Nfr7M38d2f+xOoyRLD/qcKDV87N9eQXjq/V18c2+0guewPnw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ycxxAAAANsAAAAPAAAAAAAAAAAA&#10;AAAAAKECAABkcnMvZG93bnJldi54bWxQSwUGAAAAAAQABAD5AAAAkgMAAAAA&#10;" strokecolor="red" strokeweight="1pt"/>
                      </v:group>
                      <v:group id="Group 73" o:spid="_x0000_s1259" style="position:absolute;left:23945;top:6172;width:1048;height:1047"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74" o:spid="_x0000_s1260"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e8cMA&#10;AADbAAAADwAAAGRycy9kb3ducmV2LnhtbESPQWsCMRSE74L/ITyhN81WqNbVKFIqFi/iVjw/N8/N&#10;0s3LkkTd/ntTKHgcZuYbZrHqbCNu5EPtWMHrKANBXDpdc6Xg+L0ZvoMIEVlj45gU/FKA1bLfW2Cu&#10;3Z0PdCtiJRKEQ44KTIxtLmUoDVkMI9cSJ+/ivMWYpK+k9nhPcNvIcZZNpMWa04LBlj4MlT/F1SrY&#10;nj9n50m7f5O79WXjYzCn7fWg1MugW89BROriM/zf/tIKpm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e8cMAAADbAAAADwAAAAAAAAAAAAAAAACYAgAAZHJzL2Rv&#10;d25yZXYueG1sUEsFBgAAAAAEAAQA9QAAAIgDAAAAAA==&#10;" fillcolor="#ffdce6" strokecolor="red" strokeweight="1pt"/>
                        <v:line id="Line 75" o:spid="_x0000_s1261"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lkMMAAADbAAAADwAAAGRycy9kb3ducmV2LnhtbESPwWrDMBBE74H8g9hAbrGcFhrjWjYh&#10;ECjk0iTtfbG2tltrZSTVdvr1VaGQ4zAzb5iimk0vRnK+s6xgm6QgiGurO24UvF2PmwyED8gae8uk&#10;4EYeqnK5KDDXduIzjZfQiAhhn6OCNoQhl9LXLRn0iR2Io/dhncEQpWukdjhFuOnlQ5o+SYMdx4UW&#10;Bzq0VH9dvo2C9L3bvlL2ecp0b/eH89E1P6edUuvVvH8GEWgO9/B/+0Ur2D3C35f4A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pZZDDAAAA2wAAAA8AAAAAAAAAAAAA&#10;AAAAoQIAAGRycy9kb3ducmV2LnhtbFBLBQYAAAAABAAEAPkAAACRAwAAAAA=&#10;" strokecolor="red" strokeweight="1pt"/>
                        <v:line id="Line 76" o:spid="_x0000_s1262"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hMscAAADbAAAADwAAAGRycy9kb3ducmV2LnhtbESPQWvCQBSE70L/w/IKvYhuKqIlukoJ&#10;1FbxYhTE22v2NQlm36bZrUn7611B6HGYmW+Y+bIzlbhQ40rLCp6HEQjizOqScwWH/dvgBYTzyBor&#10;y6TglxwsFw+9OcbatryjS+pzESDsYlRQeF/HUrqsIINuaGvi4H3ZxqAPssmlbrANcFPJURRNpMGS&#10;w0KBNSUFZef0xyioV5vx96f5e19vj+2pn+zTgz4nSj09dq8zEJ46/x++tz+0gukYbl/CD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CEyxwAAANsAAAAPAAAAAAAA&#10;AAAAAAAAAKECAABkcnMvZG93bnJldi54bWxQSwUGAAAAAAQABAD5AAAAlQMAAAAA&#10;" strokecolor="red" strokeweight="1pt"/>
                      </v:group>
                      <v:group id="Group 77" o:spid="_x0000_s1263" style="position:absolute;left:22726;top:6667;width:1048;height:1048"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78" o:spid="_x0000_s1264"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Y8sMA&#10;AADbAAAADwAAAGRycy9kb3ducmV2LnhtbESPT2sCMRTE74V+h/AKvdVsha66NYoURelF/IPn5+a5&#10;Wbp5WZKo67dvBMHjMDO/YcbTzjbiQj7UjhV89jIQxKXTNVcK9rvFxxBEiMgaG8ek4EYBppPXlzEW&#10;2l15Q5dtrESCcChQgYmxLaQMpSGLoeda4uSdnLcYk/SV1B6vCW4b2c+yXFqsOS0YbOnHUPm3PVsF&#10;y+N8dMzb9Zf8nZ0WPgZzWJ43Sr2/dbNvEJG6+Aw/2iutYJDD/Uv6AXL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QY8sMAAADbAAAADwAAAAAAAAAAAAAAAACYAgAAZHJzL2Rv&#10;d25yZXYueG1sUEsFBgAAAAAEAAQA9QAAAIgDAAAAAA==&#10;" fillcolor="#ffdce6" strokecolor="red" strokeweight="1pt"/>
                        <v:line id="Line 79" o:spid="_x0000_s1265"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jk8IAAADbAAAADwAAAGRycy9kb3ducmV2LnhtbESPT4vCMBTE74LfITxhb5rqwZauaRFB&#10;WPDi3/ujedt2t3kpSVbrfnojCB6HmfkNsyoH04krOd9aVjCfJSCIK6tbrhWcT9tpBsIHZI2dZVJw&#10;Jw9lMR6tMNf2xge6HkMtIoR9jgqaEPpcSl81ZNDPbE8cvW/rDIYoXS21w1uEm04ukmQpDbYcFxrs&#10;adNQ9Xv8MwqSSzvfU/azy3Rn15vD1tX/u1Spj8mw/gQRaAjv8Kv9pRWkKTy/xB8g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Jjk8IAAADbAAAADwAAAAAAAAAAAAAA&#10;AAChAgAAZHJzL2Rvd25yZXYueG1sUEsFBgAAAAAEAAQA+QAAAJADAAAAAA==&#10;" strokecolor="red" strokeweight="1pt"/>
                        <v:line id="Line 80" o:spid="_x0000_s1266"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N8QAAADbAAAADwAAAGRycy9kb3ducmV2LnhtbERPTWvCQBC9C/0PyxS8SN0oYkvqKiVg&#10;q+KliSDeptlpEszOptmtif313YPg8fG+F6ve1OJCrassK5iMIxDEudUVFwoO2frpBYTzyBpry6Tg&#10;Sg5Wy4fBAmNtO/6kS+oLEULYxaig9L6JpXR5SQbd2DbEgfu2rUEfYFtI3WIXwk0tp1E0lwYrDg0l&#10;NpSUlJ/TX6Oged/Nfr7M38d2f+xOoyRLD/qcKDV87N9eQXjq/V18c2+0gucwNnw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Ss3xAAAANsAAAAPAAAAAAAAAAAA&#10;AAAAAKECAABkcnMvZG93bnJldi54bWxQSwUGAAAAAAQABAD5AAAAkgMAAAAA&#10;" strokecolor="red" strokeweight="1pt"/>
                      </v:group>
                      <v:group id="Group 81" o:spid="_x0000_s1267" style="position:absolute;left:22250;top:7886;width:1048;height:1048"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82" o:spid="_x0000_s1268"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VOsEA&#10;AADbAAAADwAAAGRycy9kb3ducmV2LnhtbERPz2vCMBS+D/wfwhN2W9MJiqtGKWPFsctQh+fX5tmU&#10;NS8liVr/e3MY7Pjx/V5vR9uLK/nQOVbwmuUgiBunO24V/ByrlyWIEJE19o5JwZ0CbDeTpzUW2t14&#10;T9dDbEUK4VCgAhPjUEgZGkMWQ+YG4sSdnbcYE/St1B5vKdz2cpbnC2mx49RgcKB3Q83v4WIV7OqP&#10;t3oxfM/lV3mufAzmtLvslXqejuUKRKQx/ov/3J9awTKtT1/S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UVTrBAAAA2wAAAA8AAAAAAAAAAAAAAAAAmAIAAGRycy9kb3du&#10;cmV2LnhtbFBLBQYAAAAABAAEAPUAAACGAwAAAAA=&#10;" fillcolor="#ffdce6" strokecolor="red" strokeweight="1pt"/>
                        <v:line id="Line 83" o:spid="_x0000_s1269"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uW8AAAADbAAAADwAAAGRycy9kb3ducmV2LnhtbESPzarCMBSE9xd8h3AEd9e0LrT0GkUE&#10;QXDj390fmmNbbU5KErX69EYQXA4z8w0znXemETdyvrasIB0mIIgLq2suFRwPq98MhA/IGhvLpOBB&#10;Huaz3s8Uc23vvKPbPpQiQtjnqKAKoc2l9EVFBv3QtsTRO1lnMETpSqkd3iPcNHKUJGNpsOa4UGFL&#10;y4qKy/5qFCT/dbql7LzJdGMXy93Klc/NRKlBv1v8gQjUhW/4015rBVkK7y/xB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iLlvAAAAA2wAAAA8AAAAAAAAAAAAAAAAA&#10;oQIAAGRycy9kb3ducmV2LnhtbFBLBQYAAAAABAAEAPkAAACOAwAAAAA=&#10;" strokecolor="red" strokeweight="1pt"/>
                        <v:line id="Line 84" o:spid="_x0000_s1270"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s+sYAAADbAAAADwAAAGRycy9kb3ducmV2LnhtbESPT2vCQBTE74LfYXmFXqRuKlIkdZUS&#10;8C+9mAilt9fsaxLMvk2zWxP99N2C4HGYmd8w82VvanGm1lWWFTyPIxDEudUVFwqO2eppBsJ5ZI21&#10;ZVJwIQfLxXAwx1jbjg90Tn0hAoRdjApK75tYSpeXZNCNbUMcvG/bGvRBtoXULXYBbmo5iaIXabDi&#10;sFBiQ0lJ+Sn9NQqa9X7682Wum937R/c5SrL0qE+JUo8P/dsrCE+9v4dv7a1WMJvA/5fwA+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4bPrGAAAA2wAAAA8AAAAAAAAA&#10;AAAAAAAAoQIAAGRycy9kb3ducmV2LnhtbFBLBQYAAAAABAAEAPkAAACUAwAAAAA=&#10;" strokecolor="red" strokeweight="1pt"/>
                      </v:group>
                      <v:group id="Group 85" o:spid="_x0000_s1271" style="position:absolute;left:22745;top:9067;width:1048;height:1048" coordorigin="5193,7049" coordsize="16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86" o:spid="_x0000_s1272" style="position:absolute;left:5193;top:7049;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TOcQA&#10;AADbAAAADwAAAGRycy9kb3ducmV2LnhtbESPzWrDMBCE74W8g9hCb43c0AbXiRxCSEjppeSHnjfW&#10;2jKxVkZSEvftq0Ihx2FmvmHmi8F24ko+tI4VvIwzEMSV0y03Co6HzXMOIkRkjZ1jUvBDARbl6GGO&#10;hXY33tF1HxuRIBwKVGBi7AspQ2XIYhi7njh5tfMWY5K+kdrjLcFtJydZNpUWW04LBntaGarO+4tV&#10;sD2t30/T/utNfi7rjY/BfG8vO6WeHoflDESkId7D/+0PrSB/hb8v6Qf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UznEAAAA2wAAAA8AAAAAAAAAAAAAAAAAmAIAAGRycy9k&#10;b3ducmV2LnhtbFBLBQYAAAAABAAEAPUAAACJAwAAAAA=&#10;" fillcolor="#ffdce6" strokecolor="red" strokeweight="1pt"/>
                        <v:line id="Line 87" o:spid="_x0000_s1273" style="position:absolute;visibility:visible;mso-wrap-style:square" from="5208,7132" to="5342,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oWMAAAADbAAAADwAAAGRycy9kb3ducmV2LnhtbESPQYvCMBSE74L/ITzBm6YKuqUaRQRB&#10;8LK6en80z7bavJQkavXXbwTB4zAz3zDzZWtqcSfnK8sKRsMEBHFudcWFguPfZpCC8AFZY22ZFDzJ&#10;w3LR7cwx0/bBe7ofQiEihH2GCsoQmkxKn5dk0A9tQxy9s3UGQ5SukNrhI8JNLcdJMpUGK44LJTa0&#10;Lim/Hm5GQXKqRr+UXnapru1qvd+44rX7Uarfa1czEIHa8A1/2lutIJ3A+0v8AX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ZKFjAAAAA2wAAAA8AAAAAAAAAAAAAAAAA&#10;oQIAAGRycy9kb3ducmV2LnhtbFBLBQYAAAAABAAEAPkAAACOAwAAAAA=&#10;" strokecolor="red" strokeweight="1pt"/>
                        <v:line id="Line 88" o:spid="_x0000_s1274" style="position:absolute;rotation:-90;visibility:visible;mso-wrap-style:square" from="5208,7130" to="534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q+ccAAADbAAAADwAAAGRycy9kb3ducmV2LnhtbESPT2vCQBTE74V+h+UVeim6sYhIdJUS&#10;6B/Fi4kg3l6zr0kw+zZmtyb66V2h0OMwM79h5sve1OJMrassKxgNIxDEudUVFwp22ftgCsJ5ZI21&#10;ZVJwIQfLxePDHGNtO97SOfWFCBB2MSoovW9iKV1ekkE3tA1x8H5sa9AH2RZSt9gFuKnlaxRNpMGK&#10;w0KJDSUl5cf01yhoPtbj07e5fq42++7wkmTpTh8TpZ6f+rcZCE+9/w//tb+0gukE7l/CD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2r5xwAAANsAAAAPAAAAAAAA&#10;AAAAAAAAAKECAABkcnMvZG93bnJldi54bWxQSwUGAAAAAAQABAD5AAAAlQMAAAAA&#10;" strokecolor="red" strokeweight="1pt"/>
                      </v:group>
                      <w10:anchorlock/>
                    </v:group>
                  </w:pict>
                </mc:Fallback>
              </mc:AlternateContent>
            </w:r>
          </w:p>
          <w:p w:rsidR="009C2D29" w:rsidRDefault="009C2D29" w:rsidP="0006652F"/>
          <w:p w:rsidR="009C2D29" w:rsidRDefault="009C2D29" w:rsidP="0006652F"/>
        </w:tc>
        <w:tc>
          <w:tcPr>
            <w:tcW w:w="3599" w:type="dxa"/>
          </w:tcPr>
          <w:p w:rsidR="009C2D29" w:rsidRDefault="009C2D29" w:rsidP="0006652F">
            <w:pPr>
              <w:jc w:val="right"/>
            </w:pPr>
            <w:r>
              <w:rPr>
                <w:noProof/>
              </w:rPr>
              <w:drawing>
                <wp:inline distT="0" distB="0" distL="0" distR="0">
                  <wp:extent cx="2140585" cy="2590165"/>
                  <wp:effectExtent l="0" t="0" r="0" b="635"/>
                  <wp:docPr id="1" name="Grafik 1" descr="Tot- und Erhol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 und Erholze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0585" cy="2590165"/>
                          </a:xfrm>
                          <a:prstGeom prst="rect">
                            <a:avLst/>
                          </a:prstGeom>
                          <a:noFill/>
                          <a:ln>
                            <a:noFill/>
                          </a:ln>
                        </pic:spPr>
                      </pic:pic>
                    </a:graphicData>
                  </a:graphic>
                </wp:inline>
              </w:drawing>
            </w:r>
          </w:p>
        </w:tc>
      </w:tr>
    </w:tbl>
    <w:p w:rsidR="00207FFD" w:rsidRDefault="00207FFD" w:rsidP="00207FFD">
      <w:pPr>
        <w:spacing w:after="120"/>
        <w:rPr>
          <w:rFonts w:ascii="Arial" w:hAnsi="Arial" w:cs="Arial"/>
        </w:rPr>
      </w:pPr>
    </w:p>
    <w:p w:rsidR="009C2D29" w:rsidRPr="000C076F" w:rsidRDefault="009C2D29" w:rsidP="00207FFD">
      <w:pPr>
        <w:spacing w:after="120"/>
        <w:rPr>
          <w:rFonts w:ascii="Arial" w:hAnsi="Arial" w:cs="Arial"/>
        </w:rPr>
      </w:pPr>
      <w:r w:rsidRPr="000C076F">
        <w:rPr>
          <w:rFonts w:ascii="Arial" w:hAnsi="Arial" w:cs="Arial"/>
        </w:rPr>
        <w:t xml:space="preserve">Erst wenn der Raumladungsmantel ein bestimmtes Stück nach außen abgewandert ist, nimmt die Feldstärke in der Nähe des Zählrohrdrahtes wieder den Wert an, der der Einsatzspannung des Zählrohres entspricht. Während dieses ersten Zeitabschnittes </w:t>
      </w:r>
      <w:proofErr w:type="spellStart"/>
      <w:r w:rsidRPr="000C076F">
        <w:rPr>
          <w:rFonts w:ascii="Arial" w:hAnsi="Arial" w:cs="Arial"/>
        </w:rPr>
        <w:t>t</w:t>
      </w:r>
      <w:r w:rsidRPr="000C076F">
        <w:rPr>
          <w:rFonts w:ascii="Arial" w:hAnsi="Arial" w:cs="Arial"/>
          <w:vertAlign w:val="subscript"/>
        </w:rPr>
        <w:t>D</w:t>
      </w:r>
      <w:proofErr w:type="spellEnd"/>
      <w:r w:rsidRPr="000C076F">
        <w:rPr>
          <w:rFonts w:ascii="Arial" w:hAnsi="Arial" w:cs="Arial"/>
        </w:rPr>
        <w:t xml:space="preserve">, der "Totzeit des Zählrohrs" (vgl. Abb.), ist das Zählrohr für ionisierende Strahlung völlig unempfindlich. In Zählrohren üblicher Dimension liegt </w:t>
      </w:r>
      <w:proofErr w:type="spellStart"/>
      <w:r w:rsidRPr="000C076F">
        <w:rPr>
          <w:rFonts w:ascii="Arial" w:hAnsi="Arial" w:cs="Arial"/>
        </w:rPr>
        <w:t>t</w:t>
      </w:r>
      <w:r w:rsidRPr="000C076F">
        <w:rPr>
          <w:rFonts w:ascii="Arial" w:hAnsi="Arial" w:cs="Arial"/>
          <w:vertAlign w:val="subscript"/>
        </w:rPr>
        <w:t>D</w:t>
      </w:r>
      <w:proofErr w:type="spellEnd"/>
      <w:r w:rsidRPr="000C076F">
        <w:rPr>
          <w:rFonts w:ascii="Arial" w:hAnsi="Arial" w:cs="Arial"/>
        </w:rPr>
        <w:t>, im Bereich 100 </w:t>
      </w:r>
      <w:r w:rsidRPr="000C076F">
        <w:rPr>
          <w:rFonts w:ascii="Arial" w:hAnsi="Arial" w:cs="Arial"/>
        </w:rPr>
        <w:sym w:font="Symbol" w:char="F06D"/>
      </w:r>
      <w:r w:rsidRPr="000C076F">
        <w:rPr>
          <w:rFonts w:ascii="Arial" w:hAnsi="Arial" w:cs="Arial"/>
        </w:rPr>
        <w:t>s bis 300 µs, in kleineren Halogenzählrohren zwischen 50 </w:t>
      </w:r>
      <w:r w:rsidRPr="000C076F">
        <w:rPr>
          <w:rFonts w:ascii="Arial" w:hAnsi="Arial" w:cs="Arial"/>
        </w:rPr>
        <w:sym w:font="Symbol" w:char="F06D"/>
      </w:r>
      <w:r w:rsidRPr="000C076F">
        <w:rPr>
          <w:rFonts w:ascii="Arial" w:hAnsi="Arial" w:cs="Arial"/>
        </w:rPr>
        <w:t>s und 100 </w:t>
      </w:r>
      <w:r w:rsidRPr="000C076F">
        <w:rPr>
          <w:rFonts w:ascii="Arial" w:hAnsi="Arial" w:cs="Arial"/>
        </w:rPr>
        <w:sym w:font="Symbol" w:char="F06D"/>
      </w:r>
      <w:r w:rsidRPr="000C076F">
        <w:rPr>
          <w:rFonts w:ascii="Arial" w:hAnsi="Arial" w:cs="Arial"/>
        </w:rPr>
        <w:t>s. Die Totzeit des Zählrohrs hängt von der Zählrohrspannung U ab.</w:t>
      </w:r>
    </w:p>
    <w:p w:rsidR="009C2D29" w:rsidRPr="000C076F" w:rsidRDefault="009C2D29" w:rsidP="00207FFD">
      <w:pPr>
        <w:spacing w:after="120"/>
        <w:rPr>
          <w:rFonts w:ascii="Arial" w:hAnsi="Arial" w:cs="Arial"/>
        </w:rPr>
      </w:pPr>
      <w:r w:rsidRPr="000C076F">
        <w:rPr>
          <w:rFonts w:ascii="Arial" w:hAnsi="Arial" w:cs="Arial"/>
        </w:rPr>
        <w:t xml:space="preserve">Anschließend an die beschriebene erste Entladungsperiode können neue </w:t>
      </w:r>
      <w:proofErr w:type="spellStart"/>
      <w:r w:rsidRPr="000C076F">
        <w:rPr>
          <w:rFonts w:ascii="Arial" w:hAnsi="Arial" w:cs="Arial"/>
        </w:rPr>
        <w:t>Primärionisationen</w:t>
      </w:r>
      <w:proofErr w:type="spellEnd"/>
      <w:r w:rsidRPr="000C076F">
        <w:rPr>
          <w:rFonts w:ascii="Arial" w:hAnsi="Arial" w:cs="Arial"/>
        </w:rPr>
        <w:t xml:space="preserve"> Lawinen erzeugen, die allerdings noch nicht voll ausgebildet werden (vgl. dazu den Potentialverlauf am Zähldraht in der Abb.). Es treten daher zunächst am Arbeitswiderstand R Impulse mit zu kleinen Amplituden auf, die allmählich wachsen und ihre volle Höhe dann erreichen, wenn die positive Ladungswolke den Zählrohrmantel erreicht hat und der Zähldraht somit wieder auf vollem Potential liegt. Die Zeit </w:t>
      </w:r>
      <w:proofErr w:type="spellStart"/>
      <w:r w:rsidRPr="000C076F">
        <w:rPr>
          <w:rFonts w:ascii="Arial" w:hAnsi="Arial" w:cs="Arial"/>
        </w:rPr>
        <w:t>t</w:t>
      </w:r>
      <w:r w:rsidRPr="000C076F">
        <w:rPr>
          <w:rFonts w:ascii="Arial" w:hAnsi="Arial" w:cs="Arial"/>
          <w:vertAlign w:val="subscript"/>
        </w:rPr>
        <w:t>E</w:t>
      </w:r>
      <w:proofErr w:type="spellEnd"/>
      <w:r w:rsidRPr="000C076F">
        <w:rPr>
          <w:rFonts w:ascii="Arial" w:hAnsi="Arial" w:cs="Arial"/>
        </w:rPr>
        <w:t xml:space="preserve">, die bis dahin vom Zeitpunkt der Zündung des Zählrohrs vergangen ist, nennt man </w:t>
      </w:r>
      <w:proofErr w:type="spellStart"/>
      <w:r w:rsidRPr="000C076F">
        <w:rPr>
          <w:rFonts w:ascii="Arial" w:hAnsi="Arial" w:cs="Arial"/>
        </w:rPr>
        <w:t>Erholzeit</w:t>
      </w:r>
      <w:proofErr w:type="spellEnd"/>
      <w:r w:rsidRPr="000C076F">
        <w:rPr>
          <w:rFonts w:ascii="Arial" w:hAnsi="Arial" w:cs="Arial"/>
        </w:rPr>
        <w:t xml:space="preserve"> des Zählrohrs (bei manchen Autoren wird das Zeitintervall </w:t>
      </w:r>
      <w:proofErr w:type="spellStart"/>
      <w:r w:rsidRPr="000C076F">
        <w:rPr>
          <w:rFonts w:ascii="Arial" w:hAnsi="Arial" w:cs="Arial"/>
        </w:rPr>
        <w:t>t</w:t>
      </w:r>
      <w:r w:rsidRPr="000C076F">
        <w:rPr>
          <w:rFonts w:ascii="Arial" w:hAnsi="Arial" w:cs="Arial"/>
          <w:vertAlign w:val="subscript"/>
        </w:rPr>
        <w:t>D</w:t>
      </w:r>
      <w:proofErr w:type="spellEnd"/>
      <w:r w:rsidRPr="000C076F">
        <w:rPr>
          <w:rFonts w:ascii="Arial" w:hAnsi="Arial" w:cs="Arial"/>
        </w:rPr>
        <w:t xml:space="preserve"> – </w:t>
      </w:r>
      <w:proofErr w:type="spellStart"/>
      <w:r w:rsidRPr="000C076F">
        <w:rPr>
          <w:rFonts w:ascii="Arial" w:hAnsi="Arial" w:cs="Arial"/>
        </w:rPr>
        <w:t>t</w:t>
      </w:r>
      <w:r w:rsidRPr="000C076F">
        <w:rPr>
          <w:rFonts w:ascii="Arial" w:hAnsi="Arial" w:cs="Arial"/>
          <w:vertAlign w:val="subscript"/>
        </w:rPr>
        <w:t>E</w:t>
      </w:r>
      <w:proofErr w:type="spellEnd"/>
      <w:r w:rsidRPr="000C076F">
        <w:rPr>
          <w:rFonts w:ascii="Arial" w:hAnsi="Arial" w:cs="Arial"/>
        </w:rPr>
        <w:t xml:space="preserve"> </w:t>
      </w:r>
      <w:proofErr w:type="spellStart"/>
      <w:r w:rsidRPr="000C076F">
        <w:rPr>
          <w:rFonts w:ascii="Arial" w:hAnsi="Arial" w:cs="Arial"/>
        </w:rPr>
        <w:t>Erholzeit</w:t>
      </w:r>
      <w:proofErr w:type="spellEnd"/>
      <w:r w:rsidRPr="000C076F">
        <w:rPr>
          <w:rFonts w:ascii="Arial" w:hAnsi="Arial" w:cs="Arial"/>
        </w:rPr>
        <w:t xml:space="preserve"> genannt). Sie ist wesentlich länger als die Totzeit </w:t>
      </w:r>
      <w:proofErr w:type="spellStart"/>
      <w:r w:rsidRPr="000C076F">
        <w:rPr>
          <w:rFonts w:ascii="Arial" w:hAnsi="Arial" w:cs="Arial"/>
        </w:rPr>
        <w:t>t</w:t>
      </w:r>
      <w:r w:rsidRPr="000C076F">
        <w:rPr>
          <w:rFonts w:ascii="Arial" w:hAnsi="Arial" w:cs="Arial"/>
          <w:vertAlign w:val="subscript"/>
        </w:rPr>
        <w:t>D</w:t>
      </w:r>
      <w:proofErr w:type="spellEnd"/>
      <w:r w:rsidRPr="000C076F">
        <w:rPr>
          <w:rFonts w:ascii="Arial" w:hAnsi="Arial" w:cs="Arial"/>
        </w:rPr>
        <w:t xml:space="preserve"> und hängt sowohl von den Eigenschaften des Zählrohrs als auch von der Zeitkonstante RC des Zählrohrkreises ab. Je größer R ist, desto länger ist das Zählrohr nach einem Impuls nicht einsatzbereit.</w:t>
      </w:r>
    </w:p>
    <w:p w:rsidR="009C2D29" w:rsidRPr="000C076F" w:rsidRDefault="009C2D29" w:rsidP="00207FFD">
      <w:pPr>
        <w:spacing w:after="120"/>
        <w:rPr>
          <w:rFonts w:ascii="Arial" w:hAnsi="Arial" w:cs="Arial"/>
        </w:rPr>
      </w:pPr>
      <w:r w:rsidRPr="000C076F">
        <w:rPr>
          <w:rFonts w:ascii="Arial" w:hAnsi="Arial" w:cs="Arial"/>
        </w:rPr>
        <w:t>Löschzusätze fangen die für den Auslösebereich charakteristischen Photonen zu einem großen Teil weg und tragen so zur Löschung der Entladung bei. Daher kann der in seiner Funktion als Löscher entlastete Arbeitswiderstand R kleiner gemacht werden. Das Zählrohr ist daher wieder schneller einsatzbereit. Zählrohre mit Löschzusätzen besitzen eine höhere Zählgeschwindigkeit.</w:t>
      </w:r>
    </w:p>
    <w:p w:rsidR="009C2D29" w:rsidRPr="000C076F" w:rsidRDefault="009C2D29" w:rsidP="00207FFD">
      <w:pPr>
        <w:spacing w:after="120"/>
        <w:rPr>
          <w:rFonts w:ascii="Arial" w:hAnsi="Arial" w:cs="Arial"/>
        </w:rPr>
      </w:pPr>
      <w:r w:rsidRPr="000C076F">
        <w:rPr>
          <w:rFonts w:ascii="Arial" w:hAnsi="Arial" w:cs="Arial"/>
        </w:rPr>
        <w:t>Die dem Zählrohr nachgeschalteten elektronischen Geräte registrieren Impulse erst, wenn ihre Amplitude größer ist als eine Schwelle U</w:t>
      </w:r>
      <w:r w:rsidRPr="000C076F">
        <w:rPr>
          <w:rFonts w:ascii="Arial" w:hAnsi="Arial" w:cs="Arial"/>
          <w:vertAlign w:val="subscript"/>
        </w:rPr>
        <w:t>1</w:t>
      </w:r>
      <w:r w:rsidRPr="000C076F">
        <w:rPr>
          <w:rFonts w:ascii="Arial" w:hAnsi="Arial" w:cs="Arial"/>
        </w:rPr>
        <w:t xml:space="preserve"> (vgl. Abb.). Die </w:t>
      </w:r>
      <w:proofErr w:type="gramStart"/>
      <w:r w:rsidRPr="000C076F">
        <w:rPr>
          <w:rFonts w:ascii="Arial" w:hAnsi="Arial" w:cs="Arial"/>
        </w:rPr>
        <w:t xml:space="preserve">Zeit </w:t>
      </w:r>
      <w:proofErr w:type="gramEnd"/>
      <w:r w:rsidRPr="000C076F">
        <w:rPr>
          <w:rFonts w:ascii="Arial" w:hAnsi="Arial" w:cs="Arial"/>
        </w:rPr>
        <w:sym w:font="Symbol" w:char="F074"/>
      </w:r>
      <w:r w:rsidRPr="000C076F">
        <w:rPr>
          <w:rFonts w:ascii="Arial" w:hAnsi="Arial" w:cs="Arial"/>
        </w:rPr>
        <w:t>, die seit der Zündung des Zählrohrs verstrichen ist, bis die Impulse diese Schwelle U</w:t>
      </w:r>
      <w:r w:rsidRPr="000C076F">
        <w:rPr>
          <w:rFonts w:ascii="Arial" w:hAnsi="Arial" w:cs="Arial"/>
          <w:vertAlign w:val="subscript"/>
        </w:rPr>
        <w:t>1</w:t>
      </w:r>
      <w:r w:rsidRPr="000C076F">
        <w:rPr>
          <w:rFonts w:ascii="Arial" w:hAnsi="Arial" w:cs="Arial"/>
        </w:rPr>
        <w:t xml:space="preserve"> überschreiten, nennt man die "Totzeit des Detektorsystems", die im </w:t>
      </w:r>
      <w:proofErr w:type="spellStart"/>
      <w:r w:rsidRPr="000C076F">
        <w:rPr>
          <w:rFonts w:ascii="Arial" w:hAnsi="Arial" w:cs="Arial"/>
        </w:rPr>
        <w:t>folgenden</w:t>
      </w:r>
      <w:proofErr w:type="spellEnd"/>
      <w:r w:rsidRPr="000C076F">
        <w:rPr>
          <w:rFonts w:ascii="Arial" w:hAnsi="Arial" w:cs="Arial"/>
        </w:rPr>
        <w:t xml:space="preserve"> kurz als Totzeit bezeichnet wird. Sie ist größer als die Totzeit des Zählrohrs. (</w:t>
      </w:r>
      <w:r w:rsidRPr="000C076F">
        <w:rPr>
          <w:rFonts w:ascii="Arial" w:hAnsi="Arial" w:cs="Arial"/>
        </w:rPr>
        <w:sym w:font="Symbol" w:char="F074"/>
      </w:r>
      <w:r w:rsidRPr="000C076F">
        <w:rPr>
          <w:rFonts w:ascii="Arial" w:hAnsi="Arial" w:cs="Arial"/>
        </w:rPr>
        <w:t xml:space="preserve"> wird gelegentlich auch </w:t>
      </w:r>
      <w:r w:rsidRPr="000C076F">
        <w:rPr>
          <w:rFonts w:ascii="Arial" w:hAnsi="Arial" w:cs="Arial"/>
          <w:b/>
        </w:rPr>
        <w:t>Auflösungszeit</w:t>
      </w:r>
      <w:r w:rsidRPr="000C076F">
        <w:rPr>
          <w:rFonts w:ascii="Arial" w:hAnsi="Arial" w:cs="Arial"/>
        </w:rPr>
        <w:t xml:space="preserve"> genannt.)</w:t>
      </w:r>
    </w:p>
    <w:p w:rsidR="009C2D29" w:rsidRPr="000C076F" w:rsidRDefault="009C2D29" w:rsidP="00207FFD">
      <w:pPr>
        <w:spacing w:after="120"/>
        <w:rPr>
          <w:rFonts w:ascii="Arial" w:hAnsi="Arial" w:cs="Arial"/>
        </w:rPr>
      </w:pPr>
    </w:p>
    <w:p w:rsidR="00BF3BC6" w:rsidRPr="00BF3BC6" w:rsidRDefault="00BF3BC6" w:rsidP="00BF3BC6">
      <w:pPr>
        <w:spacing w:after="120"/>
        <w:rPr>
          <w:rFonts w:ascii="Arial" w:hAnsi="Arial" w:cs="Arial"/>
          <w:b/>
        </w:rPr>
      </w:pPr>
      <w:r w:rsidRPr="00BF3BC6">
        <w:rPr>
          <w:rFonts w:ascii="Arial" w:hAnsi="Arial" w:cs="Arial"/>
          <w:b/>
        </w:rPr>
        <w:t xml:space="preserve">Wahre </w:t>
      </w:r>
      <w:proofErr w:type="spellStart"/>
      <w:r w:rsidRPr="00BF3BC6">
        <w:rPr>
          <w:rFonts w:ascii="Arial" w:hAnsi="Arial" w:cs="Arial"/>
          <w:b/>
        </w:rPr>
        <w:t>Zählrate</w:t>
      </w:r>
      <w:proofErr w:type="spellEnd"/>
    </w:p>
    <w:p w:rsidR="00BF3BC6" w:rsidRPr="00BF3BC6" w:rsidRDefault="00BF3BC6" w:rsidP="00BF3BC6">
      <w:pPr>
        <w:spacing w:after="120"/>
        <w:rPr>
          <w:rFonts w:ascii="Arial" w:hAnsi="Arial" w:cs="Arial"/>
        </w:rPr>
      </w:pPr>
      <w:r w:rsidRPr="00BF3BC6">
        <w:rPr>
          <w:rFonts w:ascii="Arial" w:hAnsi="Arial" w:cs="Arial"/>
        </w:rPr>
        <w:t xml:space="preserve">Da während der Totzeit Strahlungsquanten in das Zählrohr gelangen, muss die korrigierte (wahre) </w:t>
      </w:r>
      <w:proofErr w:type="spellStart"/>
      <w:r w:rsidRPr="00BF3BC6">
        <w:rPr>
          <w:rFonts w:ascii="Arial" w:hAnsi="Arial" w:cs="Arial"/>
        </w:rPr>
        <w:t>Zählrate</w:t>
      </w:r>
      <w:proofErr w:type="spellEnd"/>
      <w:r w:rsidRPr="00BF3BC6">
        <w:rPr>
          <w:rFonts w:ascii="Arial" w:hAnsi="Arial" w:cs="Arial"/>
        </w:rPr>
        <w:t> </w:t>
      </w:r>
      <w:proofErr w:type="spellStart"/>
      <w:r w:rsidRPr="00BF3BC6">
        <w:rPr>
          <w:rFonts w:ascii="Arial" w:hAnsi="Arial" w:cs="Arial"/>
        </w:rPr>
        <w:t>Z</w:t>
      </w:r>
      <w:r w:rsidRPr="00BF3BC6">
        <w:rPr>
          <w:rFonts w:ascii="Arial" w:hAnsi="Arial" w:cs="Arial"/>
          <w:vertAlign w:val="subscript"/>
        </w:rPr>
        <w:t>kor</w:t>
      </w:r>
      <w:proofErr w:type="spellEnd"/>
      <w:r w:rsidRPr="00BF3BC6">
        <w:rPr>
          <w:rFonts w:ascii="Arial" w:hAnsi="Arial" w:cs="Arial"/>
        </w:rPr>
        <w:t xml:space="preserve"> aus der gemessenen </w:t>
      </w:r>
      <w:proofErr w:type="spellStart"/>
      <w:r w:rsidRPr="00BF3BC6">
        <w:rPr>
          <w:rFonts w:ascii="Arial" w:hAnsi="Arial" w:cs="Arial"/>
        </w:rPr>
        <w:t>Zählrate</w:t>
      </w:r>
      <w:proofErr w:type="spellEnd"/>
      <w:r w:rsidRPr="00BF3BC6">
        <w:rPr>
          <w:rFonts w:ascii="Arial" w:hAnsi="Arial" w:cs="Arial"/>
        </w:rPr>
        <w:t xml:space="preserve"> </w:t>
      </w:r>
      <w:proofErr w:type="spellStart"/>
      <w:r w:rsidRPr="00BF3BC6">
        <w:rPr>
          <w:rFonts w:ascii="Arial" w:hAnsi="Arial" w:cs="Arial"/>
        </w:rPr>
        <w:t>Z</w:t>
      </w:r>
      <w:r w:rsidRPr="00BF3BC6">
        <w:rPr>
          <w:rFonts w:ascii="Arial" w:hAnsi="Arial" w:cs="Arial"/>
          <w:vertAlign w:val="subscript"/>
        </w:rPr>
        <w:t>mess</w:t>
      </w:r>
      <w:proofErr w:type="spellEnd"/>
      <w:r w:rsidRPr="00BF3BC6">
        <w:rPr>
          <w:rFonts w:ascii="Arial" w:hAnsi="Arial" w:cs="Arial"/>
        </w:rPr>
        <w:t xml:space="preserve"> mit Hilfe der bekannten Totzeit </w:t>
      </w:r>
      <w:r w:rsidRPr="000C076F">
        <w:sym w:font="Symbol" w:char="F074"/>
      </w:r>
      <w:r w:rsidRPr="00BF3BC6">
        <w:rPr>
          <w:rFonts w:ascii="Arial" w:hAnsi="Arial" w:cs="Arial"/>
        </w:rPr>
        <w:t xml:space="preserve"> berechnet werden.</w:t>
      </w:r>
    </w:p>
    <w:p w:rsidR="00BF3BC6" w:rsidRPr="00BF3BC6" w:rsidRDefault="00BF3BC6" w:rsidP="00BF3BC6">
      <w:pPr>
        <w:spacing w:after="120"/>
        <w:rPr>
          <w:rFonts w:ascii="Arial" w:hAnsi="Arial" w:cs="Arial"/>
        </w:rPr>
      </w:pPr>
      <w:r w:rsidRPr="00BF3BC6">
        <w:rPr>
          <w:rFonts w:ascii="Arial" w:hAnsi="Arial" w:cs="Arial"/>
        </w:rPr>
        <w:t xml:space="preserve">Wird von der Zählapparatur in der Zeit t die Impulszahl </w:t>
      </w:r>
      <w:proofErr w:type="spellStart"/>
      <w:r w:rsidRPr="00BF3BC6">
        <w:rPr>
          <w:rFonts w:ascii="Arial" w:hAnsi="Arial" w:cs="Arial"/>
        </w:rPr>
        <w:t>N</w:t>
      </w:r>
      <w:r w:rsidRPr="00BF3BC6">
        <w:rPr>
          <w:rFonts w:ascii="Arial" w:hAnsi="Arial" w:cs="Arial"/>
          <w:vertAlign w:val="subscript"/>
        </w:rPr>
        <w:t>mess</w:t>
      </w:r>
      <w:proofErr w:type="spellEnd"/>
      <w:r w:rsidRPr="00BF3BC6">
        <w:rPr>
          <w:rFonts w:ascii="Arial" w:hAnsi="Arial" w:cs="Arial"/>
        </w:rPr>
        <w:t xml:space="preserve"> registriert, so konnte die Apparatur in dieser Zeit während des Zeitanteils </w:t>
      </w:r>
      <w:proofErr w:type="spellStart"/>
      <w:r w:rsidRPr="00BF3BC6">
        <w:rPr>
          <w:rFonts w:ascii="Arial" w:hAnsi="Arial" w:cs="Arial"/>
        </w:rPr>
        <w:t>N</w:t>
      </w:r>
      <w:r w:rsidRPr="00BF3BC6">
        <w:rPr>
          <w:rFonts w:ascii="Arial" w:hAnsi="Arial" w:cs="Arial"/>
          <w:vertAlign w:val="subscript"/>
        </w:rPr>
        <w:t>mess</w:t>
      </w:r>
      <w:proofErr w:type="spellEnd"/>
      <w:r w:rsidRPr="00BF3BC6">
        <w:rPr>
          <w:rFonts w:ascii="Arial" w:hAnsi="Arial" w:cs="Arial"/>
        </w:rPr>
        <w:t>·</w:t>
      </w:r>
      <w:r w:rsidRPr="000C076F">
        <w:sym w:font="Symbol" w:char="F074"/>
      </w:r>
      <w:r w:rsidRPr="00BF3BC6">
        <w:rPr>
          <w:rFonts w:ascii="Arial" w:hAnsi="Arial" w:cs="Arial"/>
        </w:rPr>
        <w:t xml:space="preserve"> keine weiteren Impulse registrieren. Es war also tatsächlich nur während der Zeit t – N·</w:t>
      </w:r>
      <w:r w:rsidRPr="000C076F">
        <w:sym w:font="Symbol" w:char="F074"/>
      </w:r>
      <w:r w:rsidRPr="00BF3BC6">
        <w:rPr>
          <w:rFonts w:ascii="Arial" w:hAnsi="Arial" w:cs="Arial"/>
        </w:rPr>
        <w:t xml:space="preserve"> zählbereit. Die Impulszahl, die für </w:t>
      </w:r>
      <w:r w:rsidRPr="000C076F">
        <w:sym w:font="Symbol" w:char="F074"/>
      </w:r>
      <w:r w:rsidRPr="00BF3BC6">
        <w:rPr>
          <w:rFonts w:ascii="Arial" w:hAnsi="Arial" w:cs="Arial"/>
        </w:rPr>
        <w:t xml:space="preserve"> </w:t>
      </w:r>
      <w:r w:rsidRPr="000C076F">
        <w:sym w:font="Symbol" w:char="F0AE"/>
      </w:r>
      <w:r w:rsidRPr="00BF3BC6">
        <w:rPr>
          <w:rFonts w:ascii="Arial" w:hAnsi="Arial" w:cs="Arial"/>
        </w:rPr>
        <w:t xml:space="preserve"> 0 registriert würde, nennt man korrigierte (wahre) Impulszahl. Die wahre Impulszahl </w:t>
      </w:r>
      <w:proofErr w:type="spellStart"/>
      <w:r w:rsidRPr="00BF3BC6">
        <w:rPr>
          <w:rFonts w:ascii="Arial" w:hAnsi="Arial" w:cs="Arial"/>
        </w:rPr>
        <w:t>N</w:t>
      </w:r>
      <w:r w:rsidRPr="00BF3BC6">
        <w:rPr>
          <w:rFonts w:ascii="Arial" w:hAnsi="Arial" w:cs="Arial"/>
          <w:vertAlign w:val="subscript"/>
        </w:rPr>
        <w:t>kor</w:t>
      </w:r>
      <w:proofErr w:type="spellEnd"/>
      <w:r w:rsidRPr="00BF3BC6">
        <w:rPr>
          <w:rFonts w:ascii="Arial" w:hAnsi="Arial" w:cs="Arial"/>
        </w:rPr>
        <w:t xml:space="preserve"> verhält sich zur gemessenen Impulszahl </w:t>
      </w:r>
      <w:proofErr w:type="spellStart"/>
      <w:r w:rsidRPr="00BF3BC6">
        <w:rPr>
          <w:rFonts w:ascii="Arial" w:hAnsi="Arial" w:cs="Arial"/>
        </w:rPr>
        <w:t>N</w:t>
      </w:r>
      <w:r w:rsidRPr="00BF3BC6">
        <w:rPr>
          <w:rFonts w:ascii="Arial" w:hAnsi="Arial" w:cs="Arial"/>
          <w:vertAlign w:val="subscript"/>
        </w:rPr>
        <w:t>mess</w:t>
      </w:r>
      <w:proofErr w:type="spellEnd"/>
      <w:r w:rsidRPr="00BF3BC6">
        <w:rPr>
          <w:rFonts w:ascii="Arial" w:hAnsi="Arial" w:cs="Arial"/>
        </w:rPr>
        <w:t xml:space="preserve"> wie die Zeit t zur tatsächlichen </w:t>
      </w:r>
      <w:proofErr w:type="spellStart"/>
      <w:r w:rsidRPr="00BF3BC6">
        <w:rPr>
          <w:rFonts w:ascii="Arial" w:hAnsi="Arial" w:cs="Arial"/>
        </w:rPr>
        <w:t>Messzeit</w:t>
      </w:r>
      <w:proofErr w:type="spellEnd"/>
    </w:p>
    <w:p w:rsidR="00BF3BC6" w:rsidRPr="00BF3BC6" w:rsidRDefault="00BF3BC6" w:rsidP="00BF3BC6">
      <w:pPr>
        <w:spacing w:after="120"/>
        <w:rPr>
          <w:rFonts w:ascii="Arial" w:hAnsi="Arial" w:cs="Arial"/>
        </w:rPr>
      </w:pPr>
      <w:r w:rsidRPr="00BF3BC6">
        <w:rPr>
          <w:rFonts w:ascii="Arial" w:hAnsi="Arial" w:cs="Arial"/>
        </w:rPr>
        <w:fldChar w:fldCharType="begin"/>
      </w:r>
      <w:r w:rsidRPr="00BF3BC6">
        <w:rPr>
          <w:rFonts w:ascii="Arial" w:hAnsi="Arial" w:cs="Arial"/>
        </w:rPr>
        <w:instrText xml:space="preserve"> EQ \F(N</w:instrText>
      </w:r>
      <w:r w:rsidRPr="00BF3BC6">
        <w:rPr>
          <w:rFonts w:ascii="Arial" w:hAnsi="Arial" w:cs="Arial"/>
          <w:vertAlign w:val="subscript"/>
        </w:rPr>
        <w:instrText>kor</w:instrText>
      </w:r>
      <w:r w:rsidRPr="00BF3BC6">
        <w:rPr>
          <w:rFonts w:ascii="Arial" w:hAnsi="Arial" w:cs="Arial"/>
        </w:rPr>
        <w:instrText>;N</w:instrText>
      </w:r>
      <w:r w:rsidRPr="00BF3BC6">
        <w:rPr>
          <w:rFonts w:ascii="Arial" w:hAnsi="Arial" w:cs="Arial"/>
          <w:vertAlign w:val="subscript"/>
        </w:rPr>
        <w:instrText>mess</w:instrText>
      </w:r>
      <w:r w:rsidRPr="00BF3BC6">
        <w:rPr>
          <w:rFonts w:ascii="Arial" w:hAnsi="Arial" w:cs="Arial"/>
        </w:rPr>
        <w:instrText xml:space="preserve">) </w:instrText>
      </w:r>
      <w:r w:rsidRPr="00BF3BC6">
        <w:rPr>
          <w:rFonts w:ascii="Arial" w:hAnsi="Arial" w:cs="Arial"/>
        </w:rPr>
        <w:fldChar w:fldCharType="end"/>
      </w:r>
      <w:r w:rsidRPr="00BF3BC6">
        <w:rPr>
          <w:rFonts w:ascii="Arial" w:hAnsi="Arial" w:cs="Arial"/>
        </w:rPr>
        <w:t xml:space="preserve"> =  </w:t>
      </w:r>
      <w:r w:rsidRPr="00BF3BC6">
        <w:rPr>
          <w:rFonts w:ascii="Arial" w:hAnsi="Arial" w:cs="Arial"/>
        </w:rPr>
        <w:fldChar w:fldCharType="begin"/>
      </w:r>
      <w:r w:rsidRPr="00BF3BC6">
        <w:rPr>
          <w:rFonts w:ascii="Arial" w:hAnsi="Arial" w:cs="Arial"/>
        </w:rPr>
        <w:instrText xml:space="preserve"> EQ \F(t;t  –  N</w:instrText>
      </w:r>
      <w:r w:rsidRPr="00BF3BC6">
        <w:rPr>
          <w:rFonts w:ascii="Arial" w:hAnsi="Arial" w:cs="Arial"/>
          <w:vertAlign w:val="subscript"/>
        </w:rPr>
        <w:instrText>mess</w:instrText>
      </w:r>
      <w:r w:rsidRPr="00BF3BC6">
        <w:rPr>
          <w:rFonts w:ascii="Arial" w:hAnsi="Arial" w:cs="Arial"/>
        </w:rPr>
        <w:instrText xml:space="preserve"> · </w:instrText>
      </w:r>
      <w:r w:rsidRPr="000C076F">
        <w:sym w:font="Symbol" w:char="F074"/>
      </w:r>
      <w:r w:rsidRPr="00BF3BC6">
        <w:rPr>
          <w:rFonts w:ascii="Arial" w:hAnsi="Arial" w:cs="Arial"/>
        </w:rPr>
        <w:instrText xml:space="preserve">) </w:instrText>
      </w:r>
      <w:r w:rsidRPr="00BF3BC6">
        <w:rPr>
          <w:rFonts w:ascii="Arial" w:hAnsi="Arial" w:cs="Arial"/>
        </w:rPr>
        <w:fldChar w:fldCharType="end"/>
      </w:r>
      <w:r w:rsidRPr="00BF3BC6">
        <w:rPr>
          <w:rFonts w:ascii="Arial" w:hAnsi="Arial" w:cs="Arial"/>
        </w:rPr>
        <w:tab/>
      </w:r>
      <w:r w:rsidRPr="00BF3BC6">
        <w:rPr>
          <w:rFonts w:ascii="Arial" w:hAnsi="Arial" w:cs="Arial"/>
        </w:rPr>
        <w:tab/>
      </w:r>
      <w:r w:rsidRPr="000C076F">
        <w:sym w:font="Symbol" w:char="F0DE"/>
      </w:r>
      <w:r w:rsidRPr="00BF3BC6">
        <w:rPr>
          <w:rFonts w:ascii="Arial" w:hAnsi="Arial" w:cs="Arial"/>
        </w:rPr>
        <w:tab/>
      </w:r>
      <w:proofErr w:type="spellStart"/>
      <w:r w:rsidRPr="00BF3BC6">
        <w:rPr>
          <w:rFonts w:ascii="Arial" w:hAnsi="Arial" w:cs="Arial"/>
        </w:rPr>
        <w:t>N</w:t>
      </w:r>
      <w:r w:rsidRPr="00BF3BC6">
        <w:rPr>
          <w:rFonts w:ascii="Arial" w:hAnsi="Arial" w:cs="Arial"/>
          <w:vertAlign w:val="subscript"/>
        </w:rPr>
        <w:t>kor</w:t>
      </w:r>
      <w:proofErr w:type="spellEnd"/>
      <w:r w:rsidRPr="00BF3BC6">
        <w:rPr>
          <w:rFonts w:ascii="Arial" w:hAnsi="Arial" w:cs="Arial"/>
        </w:rPr>
        <w:t xml:space="preserve">  =  </w:t>
      </w:r>
      <w:r w:rsidRPr="00BF3BC6">
        <w:rPr>
          <w:rFonts w:ascii="Arial" w:hAnsi="Arial" w:cs="Arial"/>
        </w:rPr>
        <w:fldChar w:fldCharType="begin"/>
      </w:r>
      <w:r w:rsidRPr="00BF3BC6">
        <w:rPr>
          <w:rFonts w:ascii="Arial" w:hAnsi="Arial" w:cs="Arial"/>
        </w:rPr>
        <w:instrText xml:space="preserve"> EQ \F(N</w:instrText>
      </w:r>
      <w:r w:rsidRPr="00BF3BC6">
        <w:rPr>
          <w:rFonts w:ascii="Arial" w:hAnsi="Arial" w:cs="Arial"/>
          <w:vertAlign w:val="subscript"/>
        </w:rPr>
        <w:instrText>mess</w:instrText>
      </w:r>
      <w:r w:rsidRPr="00BF3BC6">
        <w:rPr>
          <w:rFonts w:ascii="Arial" w:hAnsi="Arial" w:cs="Arial"/>
        </w:rPr>
        <w:instrText xml:space="preserve"> · t;t  –  N</w:instrText>
      </w:r>
      <w:r w:rsidRPr="00BF3BC6">
        <w:rPr>
          <w:rFonts w:ascii="Arial" w:hAnsi="Arial" w:cs="Arial"/>
          <w:vertAlign w:val="subscript"/>
        </w:rPr>
        <w:instrText>mess</w:instrText>
      </w:r>
      <w:r w:rsidRPr="00BF3BC6">
        <w:rPr>
          <w:rFonts w:ascii="Arial" w:hAnsi="Arial" w:cs="Arial"/>
        </w:rPr>
        <w:instrText xml:space="preserve"> · </w:instrText>
      </w:r>
      <w:r w:rsidRPr="000C076F">
        <w:sym w:font="Symbol" w:char="F074"/>
      </w:r>
      <w:r w:rsidRPr="00BF3BC6">
        <w:rPr>
          <w:rFonts w:ascii="Arial" w:hAnsi="Arial" w:cs="Arial"/>
        </w:rPr>
        <w:instrText xml:space="preserve">) </w:instrText>
      </w:r>
      <w:r w:rsidRPr="00BF3BC6">
        <w:rPr>
          <w:rFonts w:ascii="Arial" w:hAnsi="Arial" w:cs="Arial"/>
        </w:rPr>
        <w:fldChar w:fldCharType="end"/>
      </w:r>
      <w:r w:rsidRPr="00BF3BC6">
        <w:rPr>
          <w:rFonts w:ascii="Arial" w:hAnsi="Arial" w:cs="Arial"/>
        </w:rPr>
        <w:t xml:space="preserve"> =  </w:t>
      </w:r>
      <w:r w:rsidRPr="00BF3BC6">
        <w:rPr>
          <w:rFonts w:ascii="Arial" w:hAnsi="Arial" w:cs="Arial"/>
        </w:rPr>
        <w:fldChar w:fldCharType="begin"/>
      </w:r>
      <w:r w:rsidRPr="00BF3BC6">
        <w:rPr>
          <w:rFonts w:ascii="Arial" w:hAnsi="Arial" w:cs="Arial"/>
        </w:rPr>
        <w:instrText xml:space="preserve"> EQ \F(N</w:instrText>
      </w:r>
      <w:r w:rsidRPr="00BF3BC6">
        <w:rPr>
          <w:rFonts w:ascii="Arial" w:hAnsi="Arial" w:cs="Arial"/>
          <w:vertAlign w:val="subscript"/>
        </w:rPr>
        <w:instrText>mess</w:instrText>
      </w:r>
      <w:r w:rsidRPr="00BF3BC6">
        <w:rPr>
          <w:rFonts w:ascii="Arial" w:hAnsi="Arial" w:cs="Arial"/>
        </w:rPr>
        <w:instrText xml:space="preserve">;1  –  </w:instrText>
      </w:r>
      <w:r w:rsidRPr="00BF3BC6">
        <w:rPr>
          <w:rFonts w:ascii="Arial" w:hAnsi="Arial" w:cs="Arial"/>
        </w:rPr>
        <w:fldChar w:fldCharType="begin"/>
      </w:r>
      <w:r w:rsidRPr="00BF3BC6">
        <w:rPr>
          <w:rFonts w:ascii="Arial" w:hAnsi="Arial" w:cs="Arial"/>
        </w:rPr>
        <w:instrText xml:space="preserve"> EQ \F(N</w:instrText>
      </w:r>
      <w:r w:rsidRPr="00BF3BC6">
        <w:rPr>
          <w:rFonts w:ascii="Arial" w:hAnsi="Arial" w:cs="Arial"/>
          <w:vertAlign w:val="subscript"/>
        </w:rPr>
        <w:instrText>mess</w:instrText>
      </w:r>
      <w:r w:rsidRPr="00BF3BC6">
        <w:rPr>
          <w:rFonts w:ascii="Arial" w:hAnsi="Arial" w:cs="Arial"/>
        </w:rPr>
        <w:instrText xml:space="preserve"> · </w:instrText>
      </w:r>
      <w:r w:rsidRPr="000C076F">
        <w:sym w:font="Symbol" w:char="F074"/>
      </w:r>
      <w:r w:rsidRPr="00BF3BC6">
        <w:rPr>
          <w:rFonts w:ascii="Arial" w:hAnsi="Arial" w:cs="Arial"/>
        </w:rPr>
        <w:instrText xml:space="preserve">;t) </w:instrText>
      </w:r>
      <w:r w:rsidRPr="00BF3BC6">
        <w:rPr>
          <w:rFonts w:ascii="Arial" w:hAnsi="Arial" w:cs="Arial"/>
        </w:rPr>
        <w:fldChar w:fldCharType="end"/>
      </w:r>
      <w:r w:rsidRPr="00BF3BC6">
        <w:rPr>
          <w:rFonts w:ascii="Arial" w:hAnsi="Arial" w:cs="Arial"/>
        </w:rPr>
        <w:instrText xml:space="preserve">) </w:instrText>
      </w:r>
      <w:r w:rsidRPr="00BF3BC6">
        <w:rPr>
          <w:rFonts w:ascii="Arial" w:hAnsi="Arial" w:cs="Arial"/>
        </w:rPr>
        <w:fldChar w:fldCharType="end"/>
      </w:r>
    </w:p>
    <w:p w:rsidR="00BF3BC6" w:rsidRPr="00BF3BC6" w:rsidRDefault="00BF3BC6" w:rsidP="00BF3BC6">
      <w:pPr>
        <w:spacing w:after="120"/>
        <w:rPr>
          <w:rFonts w:ascii="Arial" w:hAnsi="Arial" w:cs="Arial"/>
        </w:rPr>
      </w:pPr>
      <w:r w:rsidRPr="00BF3BC6">
        <w:rPr>
          <w:rFonts w:ascii="Arial" w:hAnsi="Arial" w:cs="Arial"/>
        </w:rPr>
        <w:t xml:space="preserve">Anschließende Division durch die Zeit t ergibt die korrigierte (wahre) </w:t>
      </w:r>
      <w:proofErr w:type="spellStart"/>
      <w:r w:rsidRPr="00BF3BC6">
        <w:rPr>
          <w:rFonts w:ascii="Arial" w:hAnsi="Arial" w:cs="Arial"/>
        </w:rPr>
        <w:t>Zählrate</w:t>
      </w:r>
      <w:proofErr w:type="spellEnd"/>
      <w:r w:rsidRPr="00BF3BC6">
        <w:rPr>
          <w:rFonts w:ascii="Arial" w:hAnsi="Arial" w:cs="Arial"/>
        </w:rPr>
        <w:t xml:space="preserve"> </w:t>
      </w:r>
      <w:r w:rsidRPr="00BF3BC6">
        <w:rPr>
          <w:rFonts w:ascii="Arial" w:hAnsi="Arial" w:cs="Arial"/>
        </w:rPr>
        <w:fldChar w:fldCharType="begin"/>
      </w:r>
      <w:r w:rsidRPr="00BF3BC6">
        <w:rPr>
          <w:rFonts w:ascii="Arial" w:hAnsi="Arial" w:cs="Arial"/>
        </w:rPr>
        <w:instrText xml:space="preserve"> EQ \O(N;</w:instrText>
      </w:r>
      <w:r w:rsidRPr="000C076F">
        <w:rPr>
          <w:position w:val="6"/>
        </w:rPr>
        <w:sym w:font="MT Extra" w:char="F026"/>
      </w:r>
      <w:r w:rsidRPr="00BF3BC6">
        <w:rPr>
          <w:rFonts w:ascii="Arial" w:hAnsi="Arial" w:cs="Arial"/>
        </w:rPr>
        <w:instrText>)</w:instrText>
      </w:r>
      <w:r w:rsidRPr="00BF3BC6">
        <w:rPr>
          <w:rFonts w:ascii="Arial" w:hAnsi="Arial" w:cs="Arial"/>
        </w:rPr>
        <w:fldChar w:fldCharType="end"/>
      </w:r>
      <w:r w:rsidRPr="00BF3BC6">
        <w:rPr>
          <w:rFonts w:ascii="Arial" w:hAnsi="Arial" w:cs="Arial"/>
          <w:vertAlign w:val="subscript"/>
        </w:rPr>
        <w:t>kor</w:t>
      </w:r>
      <w:r w:rsidRPr="00BF3BC6">
        <w:rPr>
          <w:rFonts w:ascii="Arial" w:hAnsi="Arial" w:cs="Arial"/>
        </w:rPr>
        <w:t xml:space="preserve"> = </w:t>
      </w:r>
      <w:proofErr w:type="spellStart"/>
      <w:r w:rsidRPr="00BF3BC6">
        <w:rPr>
          <w:rFonts w:ascii="Arial" w:hAnsi="Arial" w:cs="Arial"/>
        </w:rPr>
        <w:t>Z</w:t>
      </w:r>
      <w:r w:rsidRPr="00BF3BC6">
        <w:rPr>
          <w:rFonts w:ascii="Arial" w:hAnsi="Arial" w:cs="Arial"/>
          <w:vertAlign w:val="subscript"/>
        </w:rPr>
        <w:t>kor</w:t>
      </w:r>
      <w:proofErr w:type="spellEnd"/>
      <w:r w:rsidRPr="00BF3BC6">
        <w:rPr>
          <w:rFonts w:ascii="Arial" w:hAnsi="Arial" w:cs="Arial"/>
        </w:rPr>
        <w:t>:</w:t>
      </w:r>
    </w:p>
    <w:p w:rsidR="00BF3BC6" w:rsidRPr="00BF3BC6" w:rsidRDefault="00BF3BC6" w:rsidP="00BF3BC6">
      <w:pPr>
        <w:spacing w:after="120"/>
        <w:rPr>
          <w:rFonts w:ascii="Arial" w:hAnsi="Arial" w:cs="Arial"/>
        </w:rPr>
      </w:pPr>
    </w:p>
    <w:p w:rsidR="00BF3BC6" w:rsidRPr="000C076F" w:rsidRDefault="00BF3BC6" w:rsidP="00BF3BC6">
      <w:pPr>
        <w:spacing w:after="120"/>
      </w:pPr>
      <w:r w:rsidRPr="000C076F">
        <w:t xml:space="preserve">Wahre </w:t>
      </w:r>
      <w:proofErr w:type="spellStart"/>
      <w:r w:rsidRPr="000C076F">
        <w:t>Zählrate</w:t>
      </w:r>
      <w:proofErr w:type="spellEnd"/>
      <w:r w:rsidRPr="000C076F">
        <w:t>:</w:t>
      </w:r>
      <w:r w:rsidRPr="000C076F">
        <w:tab/>
      </w:r>
      <w:r w:rsidRPr="000C076F">
        <w:tab/>
      </w:r>
      <w:r w:rsidRPr="000C076F">
        <w:tab/>
      </w:r>
      <w:proofErr w:type="spellStart"/>
      <w:proofErr w:type="gramStart"/>
      <w:r w:rsidRPr="000C076F">
        <w:t>Z</w:t>
      </w:r>
      <w:r w:rsidRPr="00BF3BC6">
        <w:rPr>
          <w:vertAlign w:val="subscript"/>
        </w:rPr>
        <w:t>kor</w:t>
      </w:r>
      <w:proofErr w:type="spellEnd"/>
      <w:r w:rsidRPr="000C076F">
        <w:t xml:space="preserve">  =</w:t>
      </w:r>
      <w:proofErr w:type="gramEnd"/>
      <w:r w:rsidRPr="000C076F">
        <w:t xml:space="preserve">  </w:t>
      </w:r>
      <w:r w:rsidRPr="000C076F">
        <w:fldChar w:fldCharType="begin"/>
      </w:r>
      <w:r w:rsidRPr="000C076F">
        <w:instrText xml:space="preserve"> EQ \F(Z</w:instrText>
      </w:r>
      <w:r w:rsidRPr="00BF3BC6">
        <w:rPr>
          <w:vertAlign w:val="subscript"/>
        </w:rPr>
        <w:instrText>mess</w:instrText>
      </w:r>
      <w:r w:rsidRPr="000C076F">
        <w:instrText>;1  –  Z</w:instrText>
      </w:r>
      <w:r w:rsidRPr="00BF3BC6">
        <w:rPr>
          <w:vertAlign w:val="subscript"/>
        </w:rPr>
        <w:instrText>mess</w:instrText>
      </w:r>
      <w:r w:rsidRPr="000C076F">
        <w:instrText xml:space="preserve"> · </w:instrText>
      </w:r>
      <w:r w:rsidRPr="000C076F">
        <w:sym w:font="Symbol" w:char="F074"/>
      </w:r>
      <w:r w:rsidRPr="000C076F">
        <w:instrText xml:space="preserve">) </w:instrText>
      </w:r>
      <w:r w:rsidRPr="000C076F">
        <w:fldChar w:fldCharType="end"/>
      </w:r>
    </w:p>
    <w:p w:rsidR="00BF3BC6" w:rsidRDefault="00BF3BC6" w:rsidP="00492BC6">
      <w:pPr>
        <w:keepNext/>
        <w:keepLines/>
        <w:spacing w:before="40" w:after="0" w:line="240" w:lineRule="auto"/>
        <w:jc w:val="both"/>
        <w:outlineLvl w:val="1"/>
        <w:rPr>
          <w:rFonts w:asciiTheme="majorHAnsi" w:eastAsiaTheme="majorEastAsia" w:hAnsiTheme="majorHAnsi" w:cstheme="majorBidi"/>
          <w:color w:val="2E74B5" w:themeColor="accent1" w:themeShade="BF"/>
          <w:sz w:val="26"/>
          <w:szCs w:val="26"/>
          <w:lang w:eastAsia="de-DE"/>
        </w:rPr>
      </w:pPr>
    </w:p>
    <w:p w:rsidR="00E07385" w:rsidRDefault="00E07385"/>
    <w:sectPr w:rsidR="00E07385" w:rsidSect="0006652F">
      <w:headerReference w:type="even" r:id="rId15"/>
      <w:headerReference w:type="default" r:id="rId16"/>
      <w:footerReference w:type="even" r:id="rId17"/>
      <w:footerReference w:type="default" r:id="rId18"/>
      <w:headerReference w:type="first" r:id="rId19"/>
      <w:footerReference w:type="first" r:id="rId20"/>
      <w:pgSz w:w="11904" w:h="17338"/>
      <w:pgMar w:top="2401" w:right="268" w:bottom="1134" w:left="1729"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6D7" w:rsidRDefault="00A336D7" w:rsidP="00A336D7">
      <w:pPr>
        <w:spacing w:after="0" w:line="240" w:lineRule="auto"/>
      </w:pPr>
      <w:r>
        <w:separator/>
      </w:r>
    </w:p>
  </w:endnote>
  <w:endnote w:type="continuationSeparator" w:id="0">
    <w:p w:rsidR="00A336D7" w:rsidRDefault="00A336D7" w:rsidP="00A33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D7" w:rsidRDefault="00A336D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D7" w:rsidRDefault="00A336D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D7" w:rsidRDefault="00A336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6D7" w:rsidRDefault="00A336D7" w:rsidP="00A336D7">
      <w:pPr>
        <w:spacing w:after="0" w:line="240" w:lineRule="auto"/>
      </w:pPr>
      <w:r>
        <w:separator/>
      </w:r>
    </w:p>
  </w:footnote>
  <w:footnote w:type="continuationSeparator" w:id="0">
    <w:p w:rsidR="00A336D7" w:rsidRDefault="00A336D7" w:rsidP="00A33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D7" w:rsidRDefault="00A336D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D7" w:rsidRDefault="00A336D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D7" w:rsidRDefault="00A336D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AE3CDB"/>
    <w:multiLevelType w:val="hybridMultilevel"/>
    <w:tmpl w:val="D54A3930"/>
    <w:lvl w:ilvl="0" w:tplc="02D068E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1B46786"/>
    <w:multiLevelType w:val="hybridMultilevel"/>
    <w:tmpl w:val="C1F6841E"/>
    <w:lvl w:ilvl="0" w:tplc="02D068E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D5D270B"/>
    <w:multiLevelType w:val="hybridMultilevel"/>
    <w:tmpl w:val="FC46C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385"/>
    <w:rsid w:val="00013809"/>
    <w:rsid w:val="00020344"/>
    <w:rsid w:val="00025A70"/>
    <w:rsid w:val="00032FE3"/>
    <w:rsid w:val="000346EA"/>
    <w:rsid w:val="0003481D"/>
    <w:rsid w:val="000436BA"/>
    <w:rsid w:val="000459EB"/>
    <w:rsid w:val="00045A59"/>
    <w:rsid w:val="00046738"/>
    <w:rsid w:val="00047954"/>
    <w:rsid w:val="000505D2"/>
    <w:rsid w:val="00050CB1"/>
    <w:rsid w:val="000538F9"/>
    <w:rsid w:val="00054F3E"/>
    <w:rsid w:val="00067098"/>
    <w:rsid w:val="00070016"/>
    <w:rsid w:val="00071DC8"/>
    <w:rsid w:val="00083B57"/>
    <w:rsid w:val="000842D0"/>
    <w:rsid w:val="0008508E"/>
    <w:rsid w:val="00090050"/>
    <w:rsid w:val="0009563F"/>
    <w:rsid w:val="000A3F0C"/>
    <w:rsid w:val="000A7A46"/>
    <w:rsid w:val="000B4AD1"/>
    <w:rsid w:val="000B602A"/>
    <w:rsid w:val="000C0051"/>
    <w:rsid w:val="000C076F"/>
    <w:rsid w:val="000C6C17"/>
    <w:rsid w:val="000D63C6"/>
    <w:rsid w:val="000E64F7"/>
    <w:rsid w:val="000F593B"/>
    <w:rsid w:val="00100AB2"/>
    <w:rsid w:val="001041B4"/>
    <w:rsid w:val="00107529"/>
    <w:rsid w:val="001100F7"/>
    <w:rsid w:val="00113094"/>
    <w:rsid w:val="0011714F"/>
    <w:rsid w:val="00124FA2"/>
    <w:rsid w:val="00125DF7"/>
    <w:rsid w:val="00126F6A"/>
    <w:rsid w:val="001332C3"/>
    <w:rsid w:val="00142863"/>
    <w:rsid w:val="001543CD"/>
    <w:rsid w:val="00163DA5"/>
    <w:rsid w:val="0016585A"/>
    <w:rsid w:val="0017187E"/>
    <w:rsid w:val="00173582"/>
    <w:rsid w:val="001735F5"/>
    <w:rsid w:val="00177954"/>
    <w:rsid w:val="0018058B"/>
    <w:rsid w:val="00184EAC"/>
    <w:rsid w:val="00191AFE"/>
    <w:rsid w:val="001C143B"/>
    <w:rsid w:val="001C4522"/>
    <w:rsid w:val="001D32E7"/>
    <w:rsid w:val="001D53F6"/>
    <w:rsid w:val="001D54BA"/>
    <w:rsid w:val="001E0B46"/>
    <w:rsid w:val="001E4751"/>
    <w:rsid w:val="001E6716"/>
    <w:rsid w:val="001E6D7C"/>
    <w:rsid w:val="001E7257"/>
    <w:rsid w:val="001E7F7C"/>
    <w:rsid w:val="001F0522"/>
    <w:rsid w:val="001F0E81"/>
    <w:rsid w:val="002007EB"/>
    <w:rsid w:val="00206AFE"/>
    <w:rsid w:val="002077E1"/>
    <w:rsid w:val="00207F23"/>
    <w:rsid w:val="00207FFD"/>
    <w:rsid w:val="0021266E"/>
    <w:rsid w:val="002168AB"/>
    <w:rsid w:val="00226231"/>
    <w:rsid w:val="002429BE"/>
    <w:rsid w:val="002433A9"/>
    <w:rsid w:val="00243DCC"/>
    <w:rsid w:val="00250B14"/>
    <w:rsid w:val="00250E12"/>
    <w:rsid w:val="002539C0"/>
    <w:rsid w:val="002552FB"/>
    <w:rsid w:val="00255537"/>
    <w:rsid w:val="00255DE3"/>
    <w:rsid w:val="0025671A"/>
    <w:rsid w:val="002616F1"/>
    <w:rsid w:val="0027687A"/>
    <w:rsid w:val="00282AE7"/>
    <w:rsid w:val="0028619F"/>
    <w:rsid w:val="002900E5"/>
    <w:rsid w:val="00291A14"/>
    <w:rsid w:val="0029757D"/>
    <w:rsid w:val="002B597F"/>
    <w:rsid w:val="002B6065"/>
    <w:rsid w:val="002C1EDA"/>
    <w:rsid w:val="002C6D32"/>
    <w:rsid w:val="002D1A2A"/>
    <w:rsid w:val="002D276C"/>
    <w:rsid w:val="002D4C85"/>
    <w:rsid w:val="002D7B87"/>
    <w:rsid w:val="002E04F1"/>
    <w:rsid w:val="002E2520"/>
    <w:rsid w:val="002E6740"/>
    <w:rsid w:val="002E6EC0"/>
    <w:rsid w:val="002F003E"/>
    <w:rsid w:val="002F6A6A"/>
    <w:rsid w:val="003006F5"/>
    <w:rsid w:val="00302E29"/>
    <w:rsid w:val="00305150"/>
    <w:rsid w:val="003148D3"/>
    <w:rsid w:val="00314BA4"/>
    <w:rsid w:val="00320EE8"/>
    <w:rsid w:val="00321021"/>
    <w:rsid w:val="00321DA4"/>
    <w:rsid w:val="00324907"/>
    <w:rsid w:val="00333589"/>
    <w:rsid w:val="0033781C"/>
    <w:rsid w:val="00352DBA"/>
    <w:rsid w:val="0035393E"/>
    <w:rsid w:val="00362B5D"/>
    <w:rsid w:val="0036630E"/>
    <w:rsid w:val="003719F3"/>
    <w:rsid w:val="00396828"/>
    <w:rsid w:val="003A538B"/>
    <w:rsid w:val="003B1FDE"/>
    <w:rsid w:val="003B4961"/>
    <w:rsid w:val="003B7439"/>
    <w:rsid w:val="003C19A9"/>
    <w:rsid w:val="003C66C1"/>
    <w:rsid w:val="003D2CAF"/>
    <w:rsid w:val="003D5990"/>
    <w:rsid w:val="003E4498"/>
    <w:rsid w:val="003E62A3"/>
    <w:rsid w:val="003F077D"/>
    <w:rsid w:val="003F0E75"/>
    <w:rsid w:val="003F1B35"/>
    <w:rsid w:val="003F1DCE"/>
    <w:rsid w:val="003F2008"/>
    <w:rsid w:val="003F373B"/>
    <w:rsid w:val="004021C0"/>
    <w:rsid w:val="004062AD"/>
    <w:rsid w:val="00412592"/>
    <w:rsid w:val="004222D5"/>
    <w:rsid w:val="0042513F"/>
    <w:rsid w:val="0043215D"/>
    <w:rsid w:val="0044481B"/>
    <w:rsid w:val="004458AB"/>
    <w:rsid w:val="00447D36"/>
    <w:rsid w:val="00455A6E"/>
    <w:rsid w:val="0046256D"/>
    <w:rsid w:val="004655F6"/>
    <w:rsid w:val="00465EF6"/>
    <w:rsid w:val="0046702F"/>
    <w:rsid w:val="004672F7"/>
    <w:rsid w:val="004851B2"/>
    <w:rsid w:val="00486DE0"/>
    <w:rsid w:val="00492868"/>
    <w:rsid w:val="00492BC6"/>
    <w:rsid w:val="00493E2E"/>
    <w:rsid w:val="004A24D9"/>
    <w:rsid w:val="004A3B02"/>
    <w:rsid w:val="004A746A"/>
    <w:rsid w:val="004C2B43"/>
    <w:rsid w:val="004C5497"/>
    <w:rsid w:val="004D4743"/>
    <w:rsid w:val="004D5CB4"/>
    <w:rsid w:val="004D6D76"/>
    <w:rsid w:val="004E071D"/>
    <w:rsid w:val="004E332B"/>
    <w:rsid w:val="004E49C3"/>
    <w:rsid w:val="004E4B33"/>
    <w:rsid w:val="004F1B6B"/>
    <w:rsid w:val="004F326C"/>
    <w:rsid w:val="00503D2F"/>
    <w:rsid w:val="005066CF"/>
    <w:rsid w:val="005072AE"/>
    <w:rsid w:val="0051444D"/>
    <w:rsid w:val="00515A7D"/>
    <w:rsid w:val="0051695B"/>
    <w:rsid w:val="00521526"/>
    <w:rsid w:val="00522774"/>
    <w:rsid w:val="00526000"/>
    <w:rsid w:val="00527DB6"/>
    <w:rsid w:val="0053067F"/>
    <w:rsid w:val="00531A95"/>
    <w:rsid w:val="00544F64"/>
    <w:rsid w:val="00556A58"/>
    <w:rsid w:val="00557874"/>
    <w:rsid w:val="00564685"/>
    <w:rsid w:val="005677E9"/>
    <w:rsid w:val="00574FA3"/>
    <w:rsid w:val="005770F3"/>
    <w:rsid w:val="005916F0"/>
    <w:rsid w:val="00593194"/>
    <w:rsid w:val="00596DB7"/>
    <w:rsid w:val="005A2E22"/>
    <w:rsid w:val="005A3882"/>
    <w:rsid w:val="005A48D1"/>
    <w:rsid w:val="005B21FC"/>
    <w:rsid w:val="005B3049"/>
    <w:rsid w:val="005B6DA9"/>
    <w:rsid w:val="005C3B60"/>
    <w:rsid w:val="005E0C8F"/>
    <w:rsid w:val="005E18EA"/>
    <w:rsid w:val="005E3829"/>
    <w:rsid w:val="005E3B29"/>
    <w:rsid w:val="005E60FF"/>
    <w:rsid w:val="005F3C71"/>
    <w:rsid w:val="005F679F"/>
    <w:rsid w:val="0060400A"/>
    <w:rsid w:val="0061007F"/>
    <w:rsid w:val="00611ADE"/>
    <w:rsid w:val="00612BE6"/>
    <w:rsid w:val="00612CC8"/>
    <w:rsid w:val="00615C9B"/>
    <w:rsid w:val="006200B3"/>
    <w:rsid w:val="0062350B"/>
    <w:rsid w:val="0062410D"/>
    <w:rsid w:val="00624A8D"/>
    <w:rsid w:val="0063680A"/>
    <w:rsid w:val="006415A6"/>
    <w:rsid w:val="00644EAD"/>
    <w:rsid w:val="00645939"/>
    <w:rsid w:val="00646D61"/>
    <w:rsid w:val="00652998"/>
    <w:rsid w:val="00656AB4"/>
    <w:rsid w:val="00660294"/>
    <w:rsid w:val="006672F5"/>
    <w:rsid w:val="00670A51"/>
    <w:rsid w:val="00677C60"/>
    <w:rsid w:val="00680418"/>
    <w:rsid w:val="0069050C"/>
    <w:rsid w:val="0069090F"/>
    <w:rsid w:val="00693FFF"/>
    <w:rsid w:val="006A0C8B"/>
    <w:rsid w:val="006B0535"/>
    <w:rsid w:val="006B5CA1"/>
    <w:rsid w:val="006C47C4"/>
    <w:rsid w:val="006C60C6"/>
    <w:rsid w:val="006E1ECD"/>
    <w:rsid w:val="006F3584"/>
    <w:rsid w:val="00703011"/>
    <w:rsid w:val="0070381A"/>
    <w:rsid w:val="007047B4"/>
    <w:rsid w:val="00710DC1"/>
    <w:rsid w:val="0071413C"/>
    <w:rsid w:val="007206D0"/>
    <w:rsid w:val="007224B5"/>
    <w:rsid w:val="0072322E"/>
    <w:rsid w:val="00741AE2"/>
    <w:rsid w:val="00744BC5"/>
    <w:rsid w:val="0075468B"/>
    <w:rsid w:val="007560F9"/>
    <w:rsid w:val="00756B5A"/>
    <w:rsid w:val="0075785B"/>
    <w:rsid w:val="007630CF"/>
    <w:rsid w:val="00782C7E"/>
    <w:rsid w:val="007845BF"/>
    <w:rsid w:val="007855E1"/>
    <w:rsid w:val="0079380B"/>
    <w:rsid w:val="007966C0"/>
    <w:rsid w:val="007A40D0"/>
    <w:rsid w:val="007A72BC"/>
    <w:rsid w:val="007A7A4B"/>
    <w:rsid w:val="007A7AB6"/>
    <w:rsid w:val="007A7CD8"/>
    <w:rsid w:val="007B7774"/>
    <w:rsid w:val="007B7920"/>
    <w:rsid w:val="007C1AB6"/>
    <w:rsid w:val="007C21A1"/>
    <w:rsid w:val="007C50B5"/>
    <w:rsid w:val="007C5505"/>
    <w:rsid w:val="007D3BB7"/>
    <w:rsid w:val="007D698A"/>
    <w:rsid w:val="007D699F"/>
    <w:rsid w:val="007D6F3A"/>
    <w:rsid w:val="007E0BB2"/>
    <w:rsid w:val="007E5E1F"/>
    <w:rsid w:val="007F046F"/>
    <w:rsid w:val="007F14E9"/>
    <w:rsid w:val="007F472F"/>
    <w:rsid w:val="008021F2"/>
    <w:rsid w:val="00805629"/>
    <w:rsid w:val="00815AE3"/>
    <w:rsid w:val="00816CF5"/>
    <w:rsid w:val="00822FA5"/>
    <w:rsid w:val="00823551"/>
    <w:rsid w:val="0082668D"/>
    <w:rsid w:val="00835928"/>
    <w:rsid w:val="008441AC"/>
    <w:rsid w:val="00861CC5"/>
    <w:rsid w:val="00872BF4"/>
    <w:rsid w:val="008762C7"/>
    <w:rsid w:val="00891CAA"/>
    <w:rsid w:val="008B0CCD"/>
    <w:rsid w:val="008B663A"/>
    <w:rsid w:val="008B6BA8"/>
    <w:rsid w:val="008C0650"/>
    <w:rsid w:val="008C2E57"/>
    <w:rsid w:val="008C390E"/>
    <w:rsid w:val="008C7765"/>
    <w:rsid w:val="008D0939"/>
    <w:rsid w:val="008D6B06"/>
    <w:rsid w:val="008D7758"/>
    <w:rsid w:val="008D7CCC"/>
    <w:rsid w:val="008E1057"/>
    <w:rsid w:val="008E2962"/>
    <w:rsid w:val="008F291F"/>
    <w:rsid w:val="008F7399"/>
    <w:rsid w:val="008F74BC"/>
    <w:rsid w:val="008F7C77"/>
    <w:rsid w:val="0090580F"/>
    <w:rsid w:val="009133CE"/>
    <w:rsid w:val="00913473"/>
    <w:rsid w:val="00914A5F"/>
    <w:rsid w:val="0091572A"/>
    <w:rsid w:val="00917F6F"/>
    <w:rsid w:val="00920E6F"/>
    <w:rsid w:val="00924079"/>
    <w:rsid w:val="0092521D"/>
    <w:rsid w:val="00925259"/>
    <w:rsid w:val="0092632D"/>
    <w:rsid w:val="00930F73"/>
    <w:rsid w:val="009337EC"/>
    <w:rsid w:val="0093728F"/>
    <w:rsid w:val="00940B8C"/>
    <w:rsid w:val="009474FC"/>
    <w:rsid w:val="0095005F"/>
    <w:rsid w:val="00953B7A"/>
    <w:rsid w:val="00961B17"/>
    <w:rsid w:val="00962C32"/>
    <w:rsid w:val="009702B1"/>
    <w:rsid w:val="00973A3E"/>
    <w:rsid w:val="0097634F"/>
    <w:rsid w:val="009816DF"/>
    <w:rsid w:val="009944AC"/>
    <w:rsid w:val="009960A3"/>
    <w:rsid w:val="009A2251"/>
    <w:rsid w:val="009A3649"/>
    <w:rsid w:val="009A4372"/>
    <w:rsid w:val="009A5490"/>
    <w:rsid w:val="009A60FA"/>
    <w:rsid w:val="009A7E8F"/>
    <w:rsid w:val="009B0D6A"/>
    <w:rsid w:val="009B0FE8"/>
    <w:rsid w:val="009B730F"/>
    <w:rsid w:val="009C0198"/>
    <w:rsid w:val="009C2D29"/>
    <w:rsid w:val="009C396B"/>
    <w:rsid w:val="009C4D5F"/>
    <w:rsid w:val="009D090F"/>
    <w:rsid w:val="009D1525"/>
    <w:rsid w:val="009E1EBF"/>
    <w:rsid w:val="009F4BE4"/>
    <w:rsid w:val="00A01D4D"/>
    <w:rsid w:val="00A0342A"/>
    <w:rsid w:val="00A12237"/>
    <w:rsid w:val="00A15BFD"/>
    <w:rsid w:val="00A2107A"/>
    <w:rsid w:val="00A25844"/>
    <w:rsid w:val="00A3097C"/>
    <w:rsid w:val="00A310AE"/>
    <w:rsid w:val="00A3340E"/>
    <w:rsid w:val="00A336D7"/>
    <w:rsid w:val="00A348FC"/>
    <w:rsid w:val="00A41B82"/>
    <w:rsid w:val="00A47421"/>
    <w:rsid w:val="00A53D31"/>
    <w:rsid w:val="00A7289A"/>
    <w:rsid w:val="00A75271"/>
    <w:rsid w:val="00A75B5E"/>
    <w:rsid w:val="00A8162C"/>
    <w:rsid w:val="00A8178D"/>
    <w:rsid w:val="00A83445"/>
    <w:rsid w:val="00A84BEF"/>
    <w:rsid w:val="00A86142"/>
    <w:rsid w:val="00A8619D"/>
    <w:rsid w:val="00A8639A"/>
    <w:rsid w:val="00A94F9C"/>
    <w:rsid w:val="00A975D0"/>
    <w:rsid w:val="00AA2F61"/>
    <w:rsid w:val="00AB0886"/>
    <w:rsid w:val="00AB21BD"/>
    <w:rsid w:val="00AB4A28"/>
    <w:rsid w:val="00AC494C"/>
    <w:rsid w:val="00AD5EC1"/>
    <w:rsid w:val="00AD69F0"/>
    <w:rsid w:val="00AD730A"/>
    <w:rsid w:val="00AE1E3E"/>
    <w:rsid w:val="00AE5467"/>
    <w:rsid w:val="00AF0CD9"/>
    <w:rsid w:val="00AF16C7"/>
    <w:rsid w:val="00B104F2"/>
    <w:rsid w:val="00B176DB"/>
    <w:rsid w:val="00B223AF"/>
    <w:rsid w:val="00B23924"/>
    <w:rsid w:val="00B36E25"/>
    <w:rsid w:val="00B471EE"/>
    <w:rsid w:val="00B47C82"/>
    <w:rsid w:val="00B51B5C"/>
    <w:rsid w:val="00B53439"/>
    <w:rsid w:val="00B54686"/>
    <w:rsid w:val="00B56A48"/>
    <w:rsid w:val="00B60D26"/>
    <w:rsid w:val="00B63D15"/>
    <w:rsid w:val="00B70B7F"/>
    <w:rsid w:val="00B70F29"/>
    <w:rsid w:val="00B73D2D"/>
    <w:rsid w:val="00B75769"/>
    <w:rsid w:val="00B76824"/>
    <w:rsid w:val="00B85FA4"/>
    <w:rsid w:val="00B94F19"/>
    <w:rsid w:val="00BA779B"/>
    <w:rsid w:val="00BC4168"/>
    <w:rsid w:val="00BC7B96"/>
    <w:rsid w:val="00BD2034"/>
    <w:rsid w:val="00BD74C0"/>
    <w:rsid w:val="00BE1424"/>
    <w:rsid w:val="00BE1BAF"/>
    <w:rsid w:val="00BE3043"/>
    <w:rsid w:val="00BE4816"/>
    <w:rsid w:val="00BF3BC6"/>
    <w:rsid w:val="00C0487F"/>
    <w:rsid w:val="00C14D09"/>
    <w:rsid w:val="00C21292"/>
    <w:rsid w:val="00C27BBA"/>
    <w:rsid w:val="00C27F6E"/>
    <w:rsid w:val="00C376A1"/>
    <w:rsid w:val="00C37F61"/>
    <w:rsid w:val="00C41DAE"/>
    <w:rsid w:val="00C425FE"/>
    <w:rsid w:val="00C42951"/>
    <w:rsid w:val="00C453D4"/>
    <w:rsid w:val="00C54D11"/>
    <w:rsid w:val="00C61229"/>
    <w:rsid w:val="00C6569F"/>
    <w:rsid w:val="00C658C5"/>
    <w:rsid w:val="00C67C47"/>
    <w:rsid w:val="00C8202A"/>
    <w:rsid w:val="00C8723E"/>
    <w:rsid w:val="00CA36FE"/>
    <w:rsid w:val="00CA5D68"/>
    <w:rsid w:val="00CB23D7"/>
    <w:rsid w:val="00CB3BBD"/>
    <w:rsid w:val="00CC44CB"/>
    <w:rsid w:val="00CE11CD"/>
    <w:rsid w:val="00CE65D6"/>
    <w:rsid w:val="00CE6EC2"/>
    <w:rsid w:val="00D02CAC"/>
    <w:rsid w:val="00D032AF"/>
    <w:rsid w:val="00D1186B"/>
    <w:rsid w:val="00D13E53"/>
    <w:rsid w:val="00D22C62"/>
    <w:rsid w:val="00D31BF5"/>
    <w:rsid w:val="00D40BAA"/>
    <w:rsid w:val="00D4509B"/>
    <w:rsid w:val="00D52A3D"/>
    <w:rsid w:val="00D54459"/>
    <w:rsid w:val="00D62AB7"/>
    <w:rsid w:val="00D62F2D"/>
    <w:rsid w:val="00D750E6"/>
    <w:rsid w:val="00D7654A"/>
    <w:rsid w:val="00D8064D"/>
    <w:rsid w:val="00D829AC"/>
    <w:rsid w:val="00D836B2"/>
    <w:rsid w:val="00D96451"/>
    <w:rsid w:val="00DA59C0"/>
    <w:rsid w:val="00DB3236"/>
    <w:rsid w:val="00DC268D"/>
    <w:rsid w:val="00DC614C"/>
    <w:rsid w:val="00DC62F1"/>
    <w:rsid w:val="00DD43D9"/>
    <w:rsid w:val="00DD5089"/>
    <w:rsid w:val="00DE0C0B"/>
    <w:rsid w:val="00DE3641"/>
    <w:rsid w:val="00DF1C83"/>
    <w:rsid w:val="00DF2060"/>
    <w:rsid w:val="00DF31BB"/>
    <w:rsid w:val="00DF3338"/>
    <w:rsid w:val="00E0212C"/>
    <w:rsid w:val="00E04EA4"/>
    <w:rsid w:val="00E05BCA"/>
    <w:rsid w:val="00E06364"/>
    <w:rsid w:val="00E07385"/>
    <w:rsid w:val="00E109B6"/>
    <w:rsid w:val="00E113F5"/>
    <w:rsid w:val="00E210BD"/>
    <w:rsid w:val="00E30FB0"/>
    <w:rsid w:val="00E319E3"/>
    <w:rsid w:val="00E436E7"/>
    <w:rsid w:val="00E506B4"/>
    <w:rsid w:val="00E51635"/>
    <w:rsid w:val="00E5305E"/>
    <w:rsid w:val="00E53BED"/>
    <w:rsid w:val="00E64637"/>
    <w:rsid w:val="00E73FBD"/>
    <w:rsid w:val="00E8219D"/>
    <w:rsid w:val="00E8304D"/>
    <w:rsid w:val="00E87D59"/>
    <w:rsid w:val="00E9010C"/>
    <w:rsid w:val="00E911EE"/>
    <w:rsid w:val="00E91593"/>
    <w:rsid w:val="00E93F0A"/>
    <w:rsid w:val="00EA1C88"/>
    <w:rsid w:val="00EA3C28"/>
    <w:rsid w:val="00EA50F3"/>
    <w:rsid w:val="00EC23CF"/>
    <w:rsid w:val="00EC5F10"/>
    <w:rsid w:val="00ED1919"/>
    <w:rsid w:val="00ED6E99"/>
    <w:rsid w:val="00EE5DB2"/>
    <w:rsid w:val="00EE69A1"/>
    <w:rsid w:val="00EF42CB"/>
    <w:rsid w:val="00EF6806"/>
    <w:rsid w:val="00F00FC4"/>
    <w:rsid w:val="00F03ABB"/>
    <w:rsid w:val="00F05FCD"/>
    <w:rsid w:val="00F06A18"/>
    <w:rsid w:val="00F11545"/>
    <w:rsid w:val="00F13693"/>
    <w:rsid w:val="00F16C26"/>
    <w:rsid w:val="00F32F73"/>
    <w:rsid w:val="00F412F6"/>
    <w:rsid w:val="00F436CE"/>
    <w:rsid w:val="00F61211"/>
    <w:rsid w:val="00F66A0F"/>
    <w:rsid w:val="00F7157B"/>
    <w:rsid w:val="00F752B2"/>
    <w:rsid w:val="00F7621B"/>
    <w:rsid w:val="00F764E4"/>
    <w:rsid w:val="00F768CF"/>
    <w:rsid w:val="00F77006"/>
    <w:rsid w:val="00F920EC"/>
    <w:rsid w:val="00F94FFF"/>
    <w:rsid w:val="00F95DE4"/>
    <w:rsid w:val="00FB03FC"/>
    <w:rsid w:val="00FB135D"/>
    <w:rsid w:val="00FC1C44"/>
    <w:rsid w:val="00FC7E35"/>
    <w:rsid w:val="00FD0137"/>
    <w:rsid w:val="00FD64EF"/>
    <w:rsid w:val="00FD6723"/>
    <w:rsid w:val="00FD7074"/>
    <w:rsid w:val="00FD7319"/>
    <w:rsid w:val="00FE12EC"/>
    <w:rsid w:val="00FE1729"/>
    <w:rsid w:val="00FE3963"/>
    <w:rsid w:val="00FE50D2"/>
    <w:rsid w:val="00FF1D9C"/>
    <w:rsid w:val="00FF38F0"/>
    <w:rsid w:val="00FF42E0"/>
    <w:rsid w:val="00FF4B2A"/>
    <w:rsid w:val="00FF56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073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C6C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E07385"/>
    <w:pPr>
      <w:autoSpaceDE w:val="0"/>
      <w:autoSpaceDN w:val="0"/>
      <w:adjustRightInd w:val="0"/>
      <w:spacing w:after="0" w:line="240" w:lineRule="auto"/>
    </w:pPr>
    <w:rPr>
      <w:rFonts w:ascii="Arial" w:hAnsi="Arial" w:cs="Arial"/>
      <w:color w:val="000000"/>
      <w:sz w:val="24"/>
      <w:szCs w:val="24"/>
    </w:rPr>
  </w:style>
  <w:style w:type="character" w:customStyle="1" w:styleId="berschrift1Zchn">
    <w:name w:val="Überschrift 1 Zchn"/>
    <w:basedOn w:val="Absatz-Standardschriftart"/>
    <w:link w:val="berschrift1"/>
    <w:uiPriority w:val="9"/>
    <w:rsid w:val="00E07385"/>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rsid w:val="009C2D29"/>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9C2D29"/>
    <w:pPr>
      <w:spacing w:after="0" w:line="240" w:lineRule="auto"/>
      <w:jc w:val="both"/>
    </w:pPr>
    <w:rPr>
      <w:rFonts w:ascii="Times New Roman" w:eastAsia="Times New Roman" w:hAnsi="Times New Roman" w:cs="Times New Roman"/>
      <w:b/>
      <w:sz w:val="32"/>
      <w:szCs w:val="20"/>
      <w:lang w:eastAsia="de-DE"/>
    </w:rPr>
  </w:style>
  <w:style w:type="paragraph" w:customStyle="1" w:styleId="Standard10pt">
    <w:name w:val="Standard 10 pt"/>
    <w:basedOn w:val="Standard"/>
    <w:rsid w:val="009C2D29"/>
    <w:pPr>
      <w:spacing w:after="0" w:line="240" w:lineRule="auto"/>
      <w:jc w:val="both"/>
    </w:pPr>
    <w:rPr>
      <w:rFonts w:ascii="Times New Roman" w:eastAsia="Times New Roman" w:hAnsi="Times New Roman" w:cs="Times New Roman"/>
      <w:sz w:val="20"/>
      <w:szCs w:val="20"/>
      <w:lang w:eastAsia="de-DE"/>
    </w:rPr>
  </w:style>
  <w:style w:type="paragraph" w:customStyle="1" w:styleId="berschrift">
    <w:name w:val="Überschrift"/>
    <w:basedOn w:val="Standard"/>
    <w:next w:val="Standard"/>
    <w:rsid w:val="009C2D29"/>
    <w:pPr>
      <w:pBdr>
        <w:bottom w:val="single" w:sz="4" w:space="1" w:color="auto"/>
      </w:pBdr>
      <w:spacing w:after="280" w:line="240" w:lineRule="auto"/>
      <w:jc w:val="right"/>
    </w:pPr>
    <w:rPr>
      <w:rFonts w:ascii="Times New Roman" w:eastAsia="Times New Roman" w:hAnsi="Times New Roman" w:cs="Times New Roman"/>
      <w:b/>
      <w:sz w:val="28"/>
      <w:szCs w:val="20"/>
      <w:lang w:eastAsia="de-DE"/>
    </w:rPr>
  </w:style>
  <w:style w:type="paragraph" w:styleId="Listenabsatz">
    <w:name w:val="List Paragraph"/>
    <w:basedOn w:val="Standard"/>
    <w:uiPriority w:val="34"/>
    <w:qFormat/>
    <w:rsid w:val="00CE11CD"/>
    <w:pPr>
      <w:ind w:left="720"/>
      <w:contextualSpacing/>
    </w:pPr>
  </w:style>
  <w:style w:type="character" w:customStyle="1" w:styleId="berschrift2Zchn">
    <w:name w:val="Überschrift 2 Zchn"/>
    <w:basedOn w:val="Absatz-Standardschriftart"/>
    <w:link w:val="berschrift2"/>
    <w:uiPriority w:val="9"/>
    <w:rsid w:val="000C6C17"/>
    <w:rPr>
      <w:rFonts w:asciiTheme="majorHAnsi" w:eastAsiaTheme="majorEastAsia" w:hAnsiTheme="majorHAnsi" w:cstheme="majorBidi"/>
      <w:color w:val="2E74B5" w:themeColor="accent1" w:themeShade="BF"/>
      <w:sz w:val="26"/>
      <w:szCs w:val="26"/>
    </w:rPr>
  </w:style>
  <w:style w:type="paragraph" w:styleId="Sprechblasentext">
    <w:name w:val="Balloon Text"/>
    <w:basedOn w:val="Standard"/>
    <w:link w:val="SprechblasentextZchn"/>
    <w:uiPriority w:val="99"/>
    <w:semiHidden/>
    <w:unhideWhenUsed/>
    <w:rsid w:val="00A975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75D0"/>
    <w:rPr>
      <w:rFonts w:ascii="Tahoma" w:hAnsi="Tahoma" w:cs="Tahoma"/>
      <w:sz w:val="16"/>
      <w:szCs w:val="16"/>
    </w:rPr>
  </w:style>
  <w:style w:type="paragraph" w:styleId="Kopfzeile">
    <w:name w:val="header"/>
    <w:basedOn w:val="Standard"/>
    <w:link w:val="KopfzeileZchn"/>
    <w:uiPriority w:val="99"/>
    <w:unhideWhenUsed/>
    <w:rsid w:val="00A336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36D7"/>
  </w:style>
  <w:style w:type="paragraph" w:styleId="Fuzeile">
    <w:name w:val="footer"/>
    <w:basedOn w:val="Standard"/>
    <w:link w:val="FuzeileZchn"/>
    <w:uiPriority w:val="99"/>
    <w:unhideWhenUsed/>
    <w:rsid w:val="00A336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36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073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C6C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E07385"/>
    <w:pPr>
      <w:autoSpaceDE w:val="0"/>
      <w:autoSpaceDN w:val="0"/>
      <w:adjustRightInd w:val="0"/>
      <w:spacing w:after="0" w:line="240" w:lineRule="auto"/>
    </w:pPr>
    <w:rPr>
      <w:rFonts w:ascii="Arial" w:hAnsi="Arial" w:cs="Arial"/>
      <w:color w:val="000000"/>
      <w:sz w:val="24"/>
      <w:szCs w:val="24"/>
    </w:rPr>
  </w:style>
  <w:style w:type="character" w:customStyle="1" w:styleId="berschrift1Zchn">
    <w:name w:val="Überschrift 1 Zchn"/>
    <w:basedOn w:val="Absatz-Standardschriftart"/>
    <w:link w:val="berschrift1"/>
    <w:uiPriority w:val="9"/>
    <w:rsid w:val="00E07385"/>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rsid w:val="009C2D29"/>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9C2D29"/>
    <w:pPr>
      <w:spacing w:after="0" w:line="240" w:lineRule="auto"/>
      <w:jc w:val="both"/>
    </w:pPr>
    <w:rPr>
      <w:rFonts w:ascii="Times New Roman" w:eastAsia="Times New Roman" w:hAnsi="Times New Roman" w:cs="Times New Roman"/>
      <w:b/>
      <w:sz w:val="32"/>
      <w:szCs w:val="20"/>
      <w:lang w:eastAsia="de-DE"/>
    </w:rPr>
  </w:style>
  <w:style w:type="paragraph" w:customStyle="1" w:styleId="Standard10pt">
    <w:name w:val="Standard 10 pt"/>
    <w:basedOn w:val="Standard"/>
    <w:rsid w:val="009C2D29"/>
    <w:pPr>
      <w:spacing w:after="0" w:line="240" w:lineRule="auto"/>
      <w:jc w:val="both"/>
    </w:pPr>
    <w:rPr>
      <w:rFonts w:ascii="Times New Roman" w:eastAsia="Times New Roman" w:hAnsi="Times New Roman" w:cs="Times New Roman"/>
      <w:sz w:val="20"/>
      <w:szCs w:val="20"/>
      <w:lang w:eastAsia="de-DE"/>
    </w:rPr>
  </w:style>
  <w:style w:type="paragraph" w:customStyle="1" w:styleId="berschrift">
    <w:name w:val="Überschrift"/>
    <w:basedOn w:val="Standard"/>
    <w:next w:val="Standard"/>
    <w:rsid w:val="009C2D29"/>
    <w:pPr>
      <w:pBdr>
        <w:bottom w:val="single" w:sz="4" w:space="1" w:color="auto"/>
      </w:pBdr>
      <w:spacing w:after="280" w:line="240" w:lineRule="auto"/>
      <w:jc w:val="right"/>
    </w:pPr>
    <w:rPr>
      <w:rFonts w:ascii="Times New Roman" w:eastAsia="Times New Roman" w:hAnsi="Times New Roman" w:cs="Times New Roman"/>
      <w:b/>
      <w:sz w:val="28"/>
      <w:szCs w:val="20"/>
      <w:lang w:eastAsia="de-DE"/>
    </w:rPr>
  </w:style>
  <w:style w:type="paragraph" w:styleId="Listenabsatz">
    <w:name w:val="List Paragraph"/>
    <w:basedOn w:val="Standard"/>
    <w:uiPriority w:val="34"/>
    <w:qFormat/>
    <w:rsid w:val="00CE11CD"/>
    <w:pPr>
      <w:ind w:left="720"/>
      <w:contextualSpacing/>
    </w:pPr>
  </w:style>
  <w:style w:type="character" w:customStyle="1" w:styleId="berschrift2Zchn">
    <w:name w:val="Überschrift 2 Zchn"/>
    <w:basedOn w:val="Absatz-Standardschriftart"/>
    <w:link w:val="berschrift2"/>
    <w:uiPriority w:val="9"/>
    <w:rsid w:val="000C6C17"/>
    <w:rPr>
      <w:rFonts w:asciiTheme="majorHAnsi" w:eastAsiaTheme="majorEastAsia" w:hAnsiTheme="majorHAnsi" w:cstheme="majorBidi"/>
      <w:color w:val="2E74B5" w:themeColor="accent1" w:themeShade="BF"/>
      <w:sz w:val="26"/>
      <w:szCs w:val="26"/>
    </w:rPr>
  </w:style>
  <w:style w:type="paragraph" w:styleId="Sprechblasentext">
    <w:name w:val="Balloon Text"/>
    <w:basedOn w:val="Standard"/>
    <w:link w:val="SprechblasentextZchn"/>
    <w:uiPriority w:val="99"/>
    <w:semiHidden/>
    <w:unhideWhenUsed/>
    <w:rsid w:val="00A975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75D0"/>
    <w:rPr>
      <w:rFonts w:ascii="Tahoma" w:hAnsi="Tahoma" w:cs="Tahoma"/>
      <w:sz w:val="16"/>
      <w:szCs w:val="16"/>
    </w:rPr>
  </w:style>
  <w:style w:type="paragraph" w:styleId="Kopfzeile">
    <w:name w:val="header"/>
    <w:basedOn w:val="Standard"/>
    <w:link w:val="KopfzeileZchn"/>
    <w:uiPriority w:val="99"/>
    <w:unhideWhenUsed/>
    <w:rsid w:val="00A336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36D7"/>
  </w:style>
  <w:style w:type="paragraph" w:styleId="Fuzeile">
    <w:name w:val="footer"/>
    <w:basedOn w:val="Standard"/>
    <w:link w:val="FuzeileZchn"/>
    <w:uiPriority w:val="99"/>
    <w:unhideWhenUsed/>
    <w:rsid w:val="00A336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3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7AF13DF3.dotm</Template>
  <TotalTime>0</TotalTime>
  <Pages>7</Pages>
  <Words>1748</Words>
  <Characters>10752</Characters>
  <Application>Microsoft Office Word</Application>
  <DocSecurity>0</DocSecurity>
  <Lines>192</Lines>
  <Paragraphs>67</Paragraphs>
  <ScaleCrop>false</ScaleCrop>
  <Company/>
  <LinksUpToDate>false</LinksUpToDate>
  <CharactersWithSpaces>12472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2016-08-10T08:36:00Z</dcterms:created>
  <dcterms:modified xsi:type="dcterms:W3CDTF">2016-08-10T08:38:00Z</dcterms:modified>
</cp:coreProperties>
</file>