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FC9" w:rsidRPr="00355FC9" w:rsidRDefault="00355FC9" w:rsidP="00AE7150">
      <w:pPr>
        <w:pStyle w:val="berschrift1"/>
        <w:rPr>
          <w:szCs w:val="28"/>
        </w:rPr>
      </w:pPr>
      <w:bookmarkStart w:id="0" w:name="_GoBack"/>
      <w:bookmarkEnd w:id="0"/>
      <w:r w:rsidRPr="00355FC9">
        <w:rPr>
          <w:szCs w:val="28"/>
        </w:rPr>
        <w:t xml:space="preserve">Handbuch zu den Schlüsselexperimenten </w:t>
      </w:r>
      <w:r w:rsidR="001D3740">
        <w:rPr>
          <w:szCs w:val="28"/>
        </w:rPr>
        <w:br/>
      </w:r>
      <w:r w:rsidRPr="00355FC9">
        <w:rPr>
          <w:szCs w:val="28"/>
        </w:rPr>
        <w:t>des KLP Physik Grundkurs Qualifikationsphase</w:t>
      </w:r>
    </w:p>
    <w:p w:rsidR="00355FC9" w:rsidRPr="00355FC9" w:rsidRDefault="00355FC9" w:rsidP="00AE7150">
      <w:pPr>
        <w:pStyle w:val="berschrift2"/>
      </w:pPr>
      <w:r w:rsidRPr="00355FC9">
        <w:t>Schlüsselexperiment 24: „Lichtuhr“</w:t>
      </w:r>
    </w:p>
    <w:p w:rsidR="008B340C" w:rsidRDefault="008B340C" w:rsidP="008B340C">
      <w:pPr>
        <w:pStyle w:val="berschrift3"/>
      </w:pPr>
      <w:r>
        <w:t>1. Die Lichtuhr als ein „Schlüsselexperiment“</w:t>
      </w:r>
    </w:p>
    <w:p w:rsidR="008B340C" w:rsidRDefault="008B340C" w:rsidP="008B340C">
      <w:r>
        <w:t>Der Kernlehrplan (KLP) spricht für den Grundkurs von sog. Schlüsselexperimenten (s. KLP Physik, S. 28 und 35), was bedeuten soll, dass es sich bei den dort benannten, speziell ausgewählten Experimenten um solche handelt, mit denen bestimmte Aspekte in beson</w:t>
      </w:r>
      <w:r>
        <w:softHyphen/>
        <w:t>derer Weise im Unterricht deutlich werden sollten, wodurch neben sachlichen und fach</w:t>
      </w:r>
      <w:r>
        <w:softHyphen/>
        <w:t xml:space="preserve">methodischen </w:t>
      </w:r>
      <w:r w:rsidR="00E04C66">
        <w:t xml:space="preserve">Gesichtspunkten </w:t>
      </w:r>
      <w:r>
        <w:t>auch immer sofort ein gewisser didaktischer Anspruch mitschwingt:</w:t>
      </w:r>
    </w:p>
    <w:p w:rsidR="008B340C" w:rsidRDefault="008B340C" w:rsidP="008B340C">
      <w:pPr>
        <w:numPr>
          <w:ilvl w:val="0"/>
          <w:numId w:val="7"/>
        </w:numPr>
      </w:pPr>
      <w:r>
        <w:t xml:space="preserve">Zu welchem sachlichen oder fachmethodischen Aspekt ist das Experiment der Schlüssel? </w:t>
      </w:r>
    </w:p>
    <w:p w:rsidR="008B340C" w:rsidRDefault="008B340C" w:rsidP="008B340C">
      <w:pPr>
        <w:numPr>
          <w:ilvl w:val="0"/>
          <w:numId w:val="7"/>
        </w:numPr>
      </w:pPr>
      <w:r>
        <w:t>Welche grundlegenden Sachverhalte lassen sich mit dem Experiment besonders klar erschließen?</w:t>
      </w:r>
    </w:p>
    <w:p w:rsidR="008B340C" w:rsidRDefault="008B340C" w:rsidP="008B340C">
      <w:pPr>
        <w:numPr>
          <w:ilvl w:val="0"/>
          <w:numId w:val="7"/>
        </w:numPr>
      </w:pPr>
      <w:r w:rsidRPr="00BA773E">
        <w:t>Für welche</w:t>
      </w:r>
      <w:r>
        <w:t>s</w:t>
      </w:r>
      <w:r w:rsidRPr="00BA773E">
        <w:t xml:space="preserve"> grundlegende </w:t>
      </w:r>
      <w:r>
        <w:t xml:space="preserve">physikalische </w:t>
      </w:r>
      <w:r w:rsidRPr="00BA773E">
        <w:t xml:space="preserve">Konzept oder </w:t>
      </w:r>
      <w:r w:rsidR="003348FD">
        <w:t xml:space="preserve">für </w:t>
      </w:r>
      <w:r w:rsidRPr="00BA773E">
        <w:t xml:space="preserve">welche </w:t>
      </w:r>
      <w:r>
        <w:t xml:space="preserve">physikalische </w:t>
      </w:r>
      <w:r w:rsidRPr="00BA773E">
        <w:t xml:space="preserve">Idee steht </w:t>
      </w:r>
      <w:r>
        <w:t>das Experiment?</w:t>
      </w:r>
    </w:p>
    <w:p w:rsidR="008B340C" w:rsidRDefault="008B340C" w:rsidP="008B340C">
      <w:pPr>
        <w:numPr>
          <w:ilvl w:val="0"/>
          <w:numId w:val="7"/>
        </w:numPr>
      </w:pPr>
      <w:r>
        <w:t xml:space="preserve">Was macht den </w:t>
      </w:r>
      <w:r w:rsidRPr="00BA773E">
        <w:t>exemplarischen Charakter des Experiments aus</w:t>
      </w:r>
      <w:r>
        <w:t>?</w:t>
      </w:r>
    </w:p>
    <w:p w:rsidR="008B340C" w:rsidRDefault="008B340C" w:rsidP="008B340C">
      <w:pPr>
        <w:numPr>
          <w:ilvl w:val="0"/>
          <w:numId w:val="7"/>
        </w:numPr>
      </w:pPr>
      <w:r>
        <w:t>Was lässt das Experiment besonders gut erkennen und warum dient es in einer besonderen Weise dem Lernfortschritt der Schülerinnen und Schüler?</w:t>
      </w:r>
    </w:p>
    <w:p w:rsidR="003348FD" w:rsidRDefault="003348FD" w:rsidP="003348FD">
      <w:r>
        <w:t xml:space="preserve">Erste Antworten zu den genannten Fragen können </w:t>
      </w:r>
      <w:r w:rsidR="00BB3982">
        <w:t xml:space="preserve">sich aus folgenden für das </w:t>
      </w:r>
      <w:r>
        <w:t>Schlüsselexperiment „Lichtuhr“</w:t>
      </w:r>
      <w:r w:rsidRPr="002E36A5">
        <w:t xml:space="preserve"> </w:t>
      </w:r>
      <w:r w:rsidR="00BB3982">
        <w:t>relevanten Aussagen ableiten lassen</w:t>
      </w:r>
      <w:r>
        <w:t>:</w:t>
      </w:r>
    </w:p>
    <w:p w:rsidR="003348FD" w:rsidRDefault="00CC13EE" w:rsidP="003348FD">
      <w:pPr>
        <w:numPr>
          <w:ilvl w:val="0"/>
          <w:numId w:val="8"/>
        </w:numPr>
      </w:pPr>
      <w:r>
        <w:t xml:space="preserve">Mit Hilfe der Lichtuhr kann </w:t>
      </w:r>
      <w:r w:rsidR="00A04F69">
        <w:t xml:space="preserve">allein </w:t>
      </w:r>
      <w:r>
        <w:t xml:space="preserve">mit elementaren Mitteln der Mathematik verständlich dargestellt werden, warum die </w:t>
      </w:r>
      <w:r w:rsidR="00DA6D09">
        <w:t xml:space="preserve">auf einer Uhr eines Inertialsystems B, die nacheinander an zwei synchronisierten Uhren in einem System A vorbeikommt, </w:t>
      </w:r>
      <w:r w:rsidR="00F76412">
        <w:t>eine andere Zeitspanne registriert wird, als sie die Uhren des Systems A anzeigen.</w:t>
      </w:r>
    </w:p>
    <w:p w:rsidR="00CC13EE" w:rsidRDefault="00CC13EE" w:rsidP="003348FD">
      <w:pPr>
        <w:numPr>
          <w:ilvl w:val="0"/>
          <w:numId w:val="8"/>
        </w:numPr>
      </w:pPr>
      <w:r>
        <w:t>Die Konstanz der Lichtgeschwindigkeit, deren Wert in allen Inertialsystemen identisch gemessen wird, wird als grundlegende Ursache für die Phänomene der speziellen Relativitätstheorie deutlich.</w:t>
      </w:r>
    </w:p>
    <w:p w:rsidR="00CC13EE" w:rsidRDefault="003964D5" w:rsidP="003348FD">
      <w:pPr>
        <w:numPr>
          <w:ilvl w:val="0"/>
          <w:numId w:val="8"/>
        </w:numPr>
      </w:pPr>
      <w:r>
        <w:t xml:space="preserve">Der überall in der </w:t>
      </w:r>
      <w:r w:rsidR="00822FFA">
        <w:t xml:space="preserve">speziellen Relativitätstheorie </w:t>
      </w:r>
      <w:r>
        <w:t>vorkommende sog. „relativistische Faktor</w:t>
      </w:r>
      <w:r w:rsidR="00A53029">
        <w:t xml:space="preserve"> </w:t>
      </w:r>
      <w:r w:rsidR="00A53029" w:rsidRPr="00DB4B01">
        <w:rPr>
          <w:position w:val="-24"/>
        </w:rPr>
        <w:object w:dxaOrig="7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pt;height:33.1pt" o:ole="">
            <v:imagedata r:id="rId8" o:title=""/>
          </v:shape>
          <o:OLEObject Type="Embed" ProgID="Equation.DSMT4" ShapeID="_x0000_i1025" DrawAspect="Content" ObjectID="_1532331371" r:id="rId9"/>
        </w:object>
      </w:r>
      <w:r w:rsidR="00A53029">
        <w:t xml:space="preserve">“ </w:t>
      </w:r>
      <w:r>
        <w:t>kann deduktiv gewonnen bzw. begründet werden.</w:t>
      </w:r>
    </w:p>
    <w:p w:rsidR="003964D5" w:rsidRDefault="00F02096" w:rsidP="003348FD">
      <w:pPr>
        <w:numPr>
          <w:ilvl w:val="0"/>
          <w:numId w:val="8"/>
        </w:numPr>
      </w:pPr>
      <w:r>
        <w:t>Der Einsatz computergestützter interaktiver Applets erlaubt es den Schülerinnen und Schülern, die Auswirkungen der Relativgeschwindigkeit auf die wahrgenommene Zeitdilatation zu erfahren.</w:t>
      </w:r>
    </w:p>
    <w:p w:rsidR="00A53029" w:rsidRDefault="00A53029" w:rsidP="003348FD">
      <w:pPr>
        <w:numPr>
          <w:ilvl w:val="0"/>
          <w:numId w:val="8"/>
        </w:numPr>
      </w:pPr>
      <w:r>
        <w:t>Die Lichtuhr stellt ein reines und sehr klar strukturiertes Gedankenexperiment dar und bietet daher eine sehr gute Vergleichsmöglichkeit zu den bis dah</w:t>
      </w:r>
      <w:r w:rsidR="00A56818">
        <w:t>in</w:t>
      </w:r>
      <w:r>
        <w:t xml:space="preserve"> den Schülerinnen und Schülern bekannten Realexperimenten.</w:t>
      </w:r>
    </w:p>
    <w:p w:rsidR="003348FD" w:rsidRDefault="003348FD" w:rsidP="003348FD">
      <w:r>
        <w:t>Detaillierteres findet sich nachstehend in den einzelnen Abschnitten.</w:t>
      </w:r>
    </w:p>
    <w:p w:rsidR="00522465" w:rsidRDefault="00522465" w:rsidP="003348FD"/>
    <w:p w:rsidR="00356F5F" w:rsidRPr="00356F5F" w:rsidRDefault="008773B7" w:rsidP="00AE7150">
      <w:pPr>
        <w:pStyle w:val="berschrift3"/>
      </w:pPr>
      <w:r>
        <w:t>2</w:t>
      </w:r>
      <w:r w:rsidR="00356F5F" w:rsidRPr="00356F5F">
        <w:t>. Bezug zu den Kompetenzen des Lehrplans</w:t>
      </w:r>
    </w:p>
    <w:p w:rsidR="00356F5F" w:rsidRPr="00356F5F" w:rsidRDefault="00356F5F" w:rsidP="00C22A9D">
      <w:r w:rsidRPr="00356F5F">
        <w:t>Mit direktem Bezug zu dem Experiment</w:t>
      </w:r>
      <w:r w:rsidR="00982D0A">
        <w:t xml:space="preserve"> „</w:t>
      </w:r>
      <w:r w:rsidRPr="00356F5F">
        <w:t>Lichtuhr</w:t>
      </w:r>
      <w:r w:rsidR="00982D0A">
        <w:t>“</w:t>
      </w:r>
      <w:r w:rsidRPr="00356F5F">
        <w:t xml:space="preserve"> w</w:t>
      </w:r>
      <w:r w:rsidR="00DD672C">
        <w:t xml:space="preserve">ird für den Grundkurs </w:t>
      </w:r>
      <w:r w:rsidRPr="00356F5F">
        <w:t xml:space="preserve">im KLP </w:t>
      </w:r>
      <w:r w:rsidR="00DD672C">
        <w:t xml:space="preserve">einzig </w:t>
      </w:r>
      <w:r w:rsidRPr="00356F5F">
        <w:t>folgende Kom</w:t>
      </w:r>
      <w:r w:rsidR="00FD6AE3">
        <w:softHyphen/>
      </w:r>
      <w:r w:rsidRPr="00356F5F">
        <w:t>petenz</w:t>
      </w:r>
      <w:r w:rsidR="003E6312">
        <w:softHyphen/>
      </w:r>
      <w:r w:rsidRPr="00356F5F">
        <w:t>beschreibung benannt:</w:t>
      </w:r>
    </w:p>
    <w:p w:rsidR="00356F5F" w:rsidRPr="00356F5F" w:rsidRDefault="00356F5F" w:rsidP="00C22A9D">
      <w:pPr>
        <w:numPr>
          <w:ilvl w:val="0"/>
          <w:numId w:val="2"/>
        </w:numPr>
      </w:pPr>
      <w:r w:rsidRPr="00356F5F">
        <w:t>Die Schülerinnen und Schüler erklären anschaulich mit der Lichtuhr grundlegende Prin</w:t>
      </w:r>
      <w:r w:rsidR="003E6312">
        <w:softHyphen/>
      </w:r>
      <w:r w:rsidRPr="00356F5F">
        <w:t>zipien der speziellen Relativitätsthe</w:t>
      </w:r>
      <w:r w:rsidR="00AE7150">
        <w:t>o</w:t>
      </w:r>
      <w:r w:rsidRPr="00356F5F">
        <w:t>rie und ermitteln quantitativ die Formel für die Zeitdilata</w:t>
      </w:r>
      <w:r w:rsidR="003E6312">
        <w:softHyphen/>
      </w:r>
      <w:r w:rsidRPr="00356F5F">
        <w:t>tion (E6, E7)</w:t>
      </w:r>
      <w:r w:rsidR="00DD672C">
        <w:t>.</w:t>
      </w:r>
    </w:p>
    <w:p w:rsidR="00356F5F" w:rsidRPr="00356F5F" w:rsidRDefault="008773B7" w:rsidP="006C28A5">
      <w:pPr>
        <w:pStyle w:val="berschrift3"/>
      </w:pPr>
      <w:r>
        <w:t>3</w:t>
      </w:r>
      <w:r w:rsidR="00356F5F" w:rsidRPr="00356F5F">
        <w:t xml:space="preserve">. Fachliche und </w:t>
      </w:r>
      <w:r w:rsidR="00C95416">
        <w:t xml:space="preserve">fachmethodische </w:t>
      </w:r>
      <w:r w:rsidR="00D57CAC">
        <w:t>Hinweise</w:t>
      </w:r>
    </w:p>
    <w:p w:rsidR="001B4C33" w:rsidRDefault="0046544D" w:rsidP="00C22A9D">
      <w:r>
        <w:t xml:space="preserve">Als die in der Kompetenzbeschreibung angesprochenen </w:t>
      </w:r>
      <w:r w:rsidR="001B4C33">
        <w:t>„grundlegenden Prinzipien“, die mit Hilfe des Modells der Lichtuhr erklär</w:t>
      </w:r>
      <w:r w:rsidR="00BD60DC">
        <w:t>t</w:t>
      </w:r>
      <w:r w:rsidR="001B4C33">
        <w:t xml:space="preserve"> </w:t>
      </w:r>
      <w:r w:rsidR="00BD60DC">
        <w:t xml:space="preserve">bzw. veranschaulicht </w:t>
      </w:r>
      <w:r w:rsidR="001B4C33">
        <w:t>werden können</w:t>
      </w:r>
      <w:r>
        <w:t>, lassen sich benennen</w:t>
      </w:r>
      <w:r w:rsidR="001B4C33">
        <w:t>:</w:t>
      </w:r>
    </w:p>
    <w:p w:rsidR="00BD60DC" w:rsidRDefault="00BD60DC" w:rsidP="00943153">
      <w:pPr>
        <w:numPr>
          <w:ilvl w:val="0"/>
          <w:numId w:val="11"/>
        </w:numPr>
        <w:ind w:left="360" w:hanging="360"/>
      </w:pPr>
      <w:r>
        <w:t>Prinzip der Verwendung synchronisierter Uhren innerhalb eines Inertialsystems</w:t>
      </w:r>
      <w:r w:rsidR="00720FD9">
        <w:t>.</w:t>
      </w:r>
    </w:p>
    <w:p w:rsidR="00BD60DC" w:rsidRDefault="00BD60DC" w:rsidP="00943153">
      <w:pPr>
        <w:numPr>
          <w:ilvl w:val="0"/>
          <w:numId w:val="11"/>
        </w:numPr>
        <w:ind w:left="360" w:hanging="360"/>
      </w:pPr>
      <w:r>
        <w:t xml:space="preserve">Prinzip der wahrzunehmenden Zeitdehnung </w:t>
      </w:r>
      <w:r w:rsidR="001C66C2">
        <w:t xml:space="preserve">(Zeitdilatation) </w:t>
      </w:r>
      <w:r>
        <w:t>in einem anderen Inertialsystem B bei der Betrachtung aus einem Inertialsystem A mit synchronisierten Uhren</w:t>
      </w:r>
      <w:r w:rsidR="00720FD9">
        <w:t>.</w:t>
      </w:r>
    </w:p>
    <w:p w:rsidR="00BD60DC" w:rsidRDefault="00BD60DC" w:rsidP="00943153">
      <w:pPr>
        <w:numPr>
          <w:ilvl w:val="0"/>
          <w:numId w:val="11"/>
        </w:numPr>
        <w:ind w:left="360" w:hanging="360"/>
      </w:pPr>
      <w:r>
        <w:t>Prinzip der unterschiedlichen Wahrnehmung von Zeitspannen je nach Betrachtung aus unterschiedlichen Inertialsystemen</w:t>
      </w:r>
      <w:r w:rsidR="00720FD9">
        <w:t>.</w:t>
      </w:r>
    </w:p>
    <w:p w:rsidR="00A856C9" w:rsidRDefault="001C66C2" w:rsidP="00C22A9D">
      <w:r>
        <w:t xml:space="preserve">Mit Hilfe des Modells der Lichtuhr kann man recht einfach </w:t>
      </w:r>
      <w:r w:rsidR="00720FD9">
        <w:t xml:space="preserve">den relativistischen Faktor </w:t>
      </w:r>
      <w:r w:rsidR="00DD0B92" w:rsidRPr="00DB4B01">
        <w:rPr>
          <w:position w:val="-24"/>
        </w:rPr>
        <w:object w:dxaOrig="780" w:dyaOrig="660">
          <v:shape id="_x0000_i1026" type="#_x0000_t75" style="width:38.9pt;height:33.1pt" o:ole="">
            <v:imagedata r:id="rId8" o:title=""/>
          </v:shape>
          <o:OLEObject Type="Embed" ProgID="Equation.DSMT4" ShapeID="_x0000_i1026" DrawAspect="Content" ObjectID="_1532331372" r:id="rId10"/>
        </w:object>
      </w:r>
      <w:r w:rsidR="002A65A4">
        <w:t xml:space="preserve"> </w:t>
      </w:r>
      <w:r>
        <w:t xml:space="preserve">für die Zeitdilatation </w:t>
      </w:r>
      <w:r w:rsidR="002A65A4">
        <w:t xml:space="preserve">allein mit elementaren Kenntnissen aus der Geometrie </w:t>
      </w:r>
      <w:r w:rsidR="00A856C9">
        <w:t>d</w:t>
      </w:r>
      <w:r>
        <w:t>eduktiv herleiten</w:t>
      </w:r>
      <w:r w:rsidR="00A856C9">
        <w:t xml:space="preserve"> – benötigt wird lediglich der Satz des Pythagoras</w:t>
      </w:r>
      <w:r w:rsidR="002A65A4">
        <w:t>.</w:t>
      </w:r>
      <w:r w:rsidR="00BD60DC">
        <w:t xml:space="preserve"> Dazu </w:t>
      </w:r>
      <w:r w:rsidR="00720FD9">
        <w:t xml:space="preserve">untersucht man den </w:t>
      </w:r>
      <w:r w:rsidR="00BD60DC">
        <w:t>Lichtweg eines Photons</w:t>
      </w:r>
      <w:r w:rsidR="004C4920">
        <w:t xml:space="preserve"> aus zwei sich mit einer </w:t>
      </w:r>
      <w:proofErr w:type="spellStart"/>
      <w:r w:rsidR="004C4920">
        <w:t>Relativgeschwindig</w:t>
      </w:r>
      <w:r w:rsidR="00DD30A1">
        <w:softHyphen/>
      </w:r>
      <w:r w:rsidR="004C4920">
        <w:t>keit</w:t>
      </w:r>
      <w:proofErr w:type="spellEnd"/>
      <w:r w:rsidR="004C4920">
        <w:t xml:space="preserve"> von </w:t>
      </w:r>
      <w:r w:rsidR="004C4920" w:rsidRPr="004C4920">
        <w:rPr>
          <w:position w:val="-4"/>
        </w:rPr>
        <w:object w:dxaOrig="180" w:dyaOrig="200">
          <v:shape id="_x0000_i1027" type="#_x0000_t75" style="width:9.1pt;height:9.95pt" o:ole="">
            <v:imagedata r:id="rId11" o:title=""/>
          </v:shape>
          <o:OLEObject Type="Embed" ProgID="Equation.DSMT4" ShapeID="_x0000_i1027" DrawAspect="Content" ObjectID="_1532331373" r:id="rId12"/>
        </w:object>
      </w:r>
      <w:r w:rsidR="004C4920">
        <w:t xml:space="preserve"> zueinander </w:t>
      </w:r>
      <w:r w:rsidR="008D42F2">
        <w:t>b</w:t>
      </w:r>
      <w:r w:rsidR="004C4920">
        <w:t>eweg</w:t>
      </w:r>
      <w:r w:rsidR="008D42F2">
        <w:t xml:space="preserve">enden </w:t>
      </w:r>
      <w:r w:rsidR="004C4920">
        <w:t xml:space="preserve">Inertialsystemen </w:t>
      </w:r>
      <w:r w:rsidR="008D42F2">
        <w:t>A und B</w:t>
      </w:r>
      <w:r w:rsidR="00712226">
        <w:t xml:space="preserve">. </w:t>
      </w:r>
    </w:p>
    <w:p w:rsidR="00BD60DC" w:rsidRDefault="00393BF4" w:rsidP="00C22A9D">
      <w:r>
        <w:fldChar w:fldCharType="begin"/>
      </w:r>
      <w:r>
        <w:instrText xml:space="preserve"> REF TM2 \h </w:instrText>
      </w:r>
      <w:r>
        <w:fldChar w:fldCharType="separate"/>
      </w:r>
      <w:r w:rsidR="004733F2">
        <w:t>Abbildung 1</w:t>
      </w:r>
      <w:r>
        <w:fldChar w:fldCharType="end"/>
      </w:r>
      <w:r>
        <w:t xml:space="preserve"> </w:t>
      </w:r>
      <w:r w:rsidR="00DD30A1">
        <w:t xml:space="preserve">zeigt </w:t>
      </w:r>
      <w:r w:rsidR="006A257F">
        <w:t xml:space="preserve">das Prinzip </w:t>
      </w:r>
      <w:r w:rsidR="00DD30A1">
        <w:t xml:space="preserve">einer Lichtuhr, in der sich ein </w:t>
      </w:r>
      <w:r w:rsidR="008D42F2">
        <w:t xml:space="preserve">von </w:t>
      </w:r>
      <w:r w:rsidR="00292D02">
        <w:t xml:space="preserve">einer Blitzlichtlampe </w:t>
      </w:r>
      <w:r w:rsidR="008D42F2">
        <w:t xml:space="preserve">ausgesandtes </w:t>
      </w:r>
      <w:r w:rsidR="00DD30A1">
        <w:t>Photon</w:t>
      </w:r>
      <w:r w:rsidR="008D42F2">
        <w:t xml:space="preserve"> </w:t>
      </w:r>
      <w:r w:rsidR="00DD30A1">
        <w:t>zur Decke hin bewegt, dort auf einen Spiegel trifft und von diesem wieder zu</w:t>
      </w:r>
      <w:r w:rsidR="008D42F2">
        <w:t xml:space="preserve">m Boden zurück reflektiert wird, was insgesamt </w:t>
      </w:r>
      <w:r w:rsidR="006A257F">
        <w:t>den Takt dieser Lichtuhr angibt und zur Registrierung verstrichener Zeitspannen dient.</w:t>
      </w:r>
    </w:p>
    <w:p w:rsidR="006A257F" w:rsidRDefault="00702504" w:rsidP="006A257F">
      <w:pPr>
        <w:pStyle w:val="BildFoto"/>
      </w:pPr>
      <w:r>
        <w:lastRenderedPageBreak/>
        <w:pict>
          <v:shape id="_x0000_i1028" type="#_x0000_t75" style="width:67.05pt;height:274.75pt">
            <v:imagedata r:id="rId13" o:title=""/>
          </v:shape>
        </w:pict>
      </w:r>
    </w:p>
    <w:p w:rsidR="006A257F" w:rsidRDefault="006A257F" w:rsidP="006A257F">
      <w:pPr>
        <w:pStyle w:val="BildFotoUnterschrift"/>
      </w:pPr>
      <w:bookmarkStart w:id="1" w:name="TM2"/>
      <w:r>
        <w:t>Abbildung 1</w:t>
      </w:r>
      <w:bookmarkEnd w:id="1"/>
      <w:r>
        <w:t>: Prinzip einer Lichtuhr</w:t>
      </w:r>
      <w:r w:rsidR="00B17E4F">
        <w:t xml:space="preserve"> </w:t>
      </w:r>
      <w:r w:rsidR="00B17E4F">
        <w:br/>
        <w:t xml:space="preserve">(erstellt mit Hilfe von: </w:t>
      </w:r>
      <w:r w:rsidR="00B17E4F" w:rsidRPr="00B17E4F">
        <w:t>http://galileoandeinstein.physics.virginia.edu/more_stuff/flashlets/lightclock.swf</w:t>
      </w:r>
      <w:r w:rsidR="00B17E4F">
        <w:t>)</w:t>
      </w:r>
    </w:p>
    <w:p w:rsidR="00393BF4" w:rsidRDefault="00393BF4" w:rsidP="00C22A9D">
      <w:r>
        <w:t>Eine solche Lichtuhr, deren Takt innerhalb des Uhrenkastens</w:t>
      </w:r>
      <w:r w:rsidR="00435FB3">
        <w:t xml:space="preserve"> den Verlauf der Zeit im System</w:t>
      </w:r>
      <w:r>
        <w:t xml:space="preserve"> dieses Uhrenkastens (Inertialsystem B) markiert, bewegt man nun in einem äußeren System (Inertialsystem A)</w:t>
      </w:r>
      <w:r w:rsidR="00E4552D" w:rsidRPr="00E4552D">
        <w:t xml:space="preserve"> </w:t>
      </w:r>
      <w:r w:rsidR="00E4552D">
        <w:t xml:space="preserve">von links nach rechts. Im System A befinden sich </w:t>
      </w:r>
      <w:r w:rsidR="00435FB3">
        <w:t xml:space="preserve">dabei </w:t>
      </w:r>
      <w:r>
        <w:t>an beliebig vielen Stellen synchronisierte Uhren, die den Verlauf der Zeit i</w:t>
      </w:r>
      <w:r w:rsidR="00E4552D">
        <w:t xml:space="preserve">n diesem </w:t>
      </w:r>
      <w:r>
        <w:t>System markieren</w:t>
      </w:r>
      <w:r w:rsidR="00E4552D">
        <w:t xml:space="preserve"> (siehe </w:t>
      </w:r>
      <w:r>
        <w:fldChar w:fldCharType="begin"/>
      </w:r>
      <w:r>
        <w:instrText xml:space="preserve"> REF TM1 \h </w:instrText>
      </w:r>
      <w:r>
        <w:fldChar w:fldCharType="separate"/>
      </w:r>
      <w:r w:rsidR="004733F2">
        <w:t>Abbildung 2</w:t>
      </w:r>
      <w:r>
        <w:fldChar w:fldCharType="end"/>
      </w:r>
      <w:r w:rsidR="00E4552D">
        <w:t>)</w:t>
      </w:r>
      <w:r w:rsidR="00A56818">
        <w:t>.</w:t>
      </w:r>
    </w:p>
    <w:p w:rsidR="00DD30A1" w:rsidRDefault="00702504" w:rsidP="00691BA1">
      <w:pPr>
        <w:pStyle w:val="BildFoto"/>
        <w:keepNext/>
      </w:pPr>
      <w:r>
        <w:pict>
          <v:shape id="_x0000_i1029" type="#_x0000_t75" style="width:422.05pt;height:285.5pt">
            <v:imagedata r:id="rId14" o:title=""/>
          </v:shape>
        </w:pict>
      </w:r>
    </w:p>
    <w:p w:rsidR="00B17E4F" w:rsidRDefault="00DD30A1" w:rsidP="00B17E4F">
      <w:pPr>
        <w:pStyle w:val="BildFotoUnterschrift"/>
      </w:pPr>
      <w:bookmarkStart w:id="2" w:name="TM1"/>
      <w:r>
        <w:t>Abbildung</w:t>
      </w:r>
      <w:r w:rsidR="00E4552D">
        <w:t> </w:t>
      </w:r>
      <w:r w:rsidR="006A257F">
        <w:t>2</w:t>
      </w:r>
      <w:bookmarkEnd w:id="2"/>
      <w:r>
        <w:t xml:space="preserve">: Photon in einer </w:t>
      </w:r>
      <w:r w:rsidR="006A257F">
        <w:t xml:space="preserve">„bewegten“ </w:t>
      </w:r>
      <w:r>
        <w:t>Lichtuhr</w:t>
      </w:r>
      <w:r w:rsidR="004A6A0D">
        <w:br/>
        <w:t xml:space="preserve">(erstellt mit Hilfe </w:t>
      </w:r>
      <w:r w:rsidR="00B17E4F">
        <w:t xml:space="preserve">von: </w:t>
      </w:r>
      <w:r w:rsidR="00B17E4F" w:rsidRPr="00B17E4F">
        <w:t>http://galileoandeinstein.physics.virginia.edu/more_stuff/flashlets/lightclock.swf</w:t>
      </w:r>
      <w:r w:rsidR="00B17E4F">
        <w:t>)</w:t>
      </w:r>
    </w:p>
    <w:p w:rsidR="007D58F7" w:rsidRDefault="00DD30A1" w:rsidP="007D58F7">
      <w:r>
        <w:lastRenderedPageBreak/>
        <w:t xml:space="preserve">Aus Sicht des „ruhenden“ Beobachters </w:t>
      </w:r>
      <w:r w:rsidR="00FF2EEF">
        <w:t>im System A, in dem (beliebig viele) synchronisierte (überall am Boden) vorhanden sind</w:t>
      </w:r>
      <w:r w:rsidR="00B72130">
        <w:t xml:space="preserve">, verläuft der Lichtweg des Photons entlang der Schenkel  </w:t>
      </w:r>
      <w:r w:rsidR="00FF2EEF">
        <w:t xml:space="preserve"> </w:t>
      </w:r>
      <w:r w:rsidR="00B72130">
        <w:t xml:space="preserve">des gleichschenkligen Dreiecks </w:t>
      </w:r>
      <w:r w:rsidR="007D58F7">
        <w:t>RT</w:t>
      </w:r>
      <w:r w:rsidR="004533C9">
        <w:t>S</w:t>
      </w:r>
      <w:r w:rsidR="00B72130">
        <w:t>.</w:t>
      </w:r>
      <w:r w:rsidR="007D58F7">
        <w:t xml:space="preserve"> M</w:t>
      </w:r>
      <w:r>
        <w:t xml:space="preserve">it den </w:t>
      </w:r>
      <w:r w:rsidR="00292D02">
        <w:t xml:space="preserve">im System </w:t>
      </w:r>
      <w:r w:rsidR="007D58F7">
        <w:t xml:space="preserve">A </w:t>
      </w:r>
      <w:r>
        <w:t xml:space="preserve">synchronisierten Uhren bei </w:t>
      </w:r>
      <w:r w:rsidR="00292D02">
        <w:t>R</w:t>
      </w:r>
      <w:r>
        <w:t xml:space="preserve"> und </w:t>
      </w:r>
      <w:r w:rsidR="00292D02">
        <w:t>S</w:t>
      </w:r>
      <w:r>
        <w:t xml:space="preserve"> gilt</w:t>
      </w:r>
      <w:r w:rsidR="007D58F7">
        <w:t xml:space="preserve"> nach Pythagoras</w:t>
      </w:r>
      <w:r w:rsidR="00126C85">
        <w:t xml:space="preserve"> und aufgrund des in beiden Systemen A und B immer als gleich groß gemessenen Wer</w:t>
      </w:r>
      <w:r w:rsidR="0028073B">
        <w:t xml:space="preserve">ts </w:t>
      </w:r>
      <w:r w:rsidR="004F186C" w:rsidRPr="004F186C">
        <w:rPr>
          <w:position w:val="-6"/>
        </w:rPr>
        <w:object w:dxaOrig="180" w:dyaOrig="220">
          <v:shape id="_x0000_i1030" type="#_x0000_t75" style="width:9.1pt;height:10.75pt" o:ole="">
            <v:imagedata r:id="rId15" o:title=""/>
          </v:shape>
          <o:OLEObject Type="Embed" ProgID="Equation.DSMT4" ShapeID="_x0000_i1030" DrawAspect="Content" ObjectID="_1532331374" r:id="rId16"/>
        </w:object>
      </w:r>
      <w:r w:rsidR="0028073B">
        <w:t xml:space="preserve"> der Lichtgeschwindigkeit</w:t>
      </w:r>
      <w:r>
        <w:t>:</w:t>
      </w:r>
      <w:r w:rsidR="004533C9">
        <w:t xml:space="preserve"> </w:t>
      </w:r>
      <w:r w:rsidR="00DD0B92" w:rsidRPr="00DD0B92">
        <w:rPr>
          <w:position w:val="-14"/>
        </w:rPr>
        <w:object w:dxaOrig="3379" w:dyaOrig="420">
          <v:shape id="_x0000_i1031" type="#_x0000_t75" style="width:168.85pt;height:20.7pt" o:ole="">
            <v:imagedata r:id="rId17" o:title=""/>
          </v:shape>
          <o:OLEObject Type="Embed" ProgID="Equation.DSMT4" ShapeID="_x0000_i1031" DrawAspect="Content" ObjectID="_1532331375" r:id="rId18"/>
        </w:object>
      </w:r>
      <w:r w:rsidR="004533C9">
        <w:t xml:space="preserve">, bzw. nach </w:t>
      </w:r>
      <w:r w:rsidR="004533C9" w:rsidRPr="004533C9">
        <w:rPr>
          <w:position w:val="-10"/>
        </w:rPr>
        <w:object w:dxaOrig="580" w:dyaOrig="340">
          <v:shape id="_x0000_i1032" type="#_x0000_t75" style="width:28.95pt;height:17.4pt" o:ole="">
            <v:imagedata r:id="rId19" o:title=""/>
          </v:shape>
          <o:OLEObject Type="Embed" ProgID="Equation.DSMT4" ShapeID="_x0000_i1032" DrawAspect="Content" ObjectID="_1532331376" r:id="rId20"/>
        </w:object>
      </w:r>
      <w:r w:rsidR="004533C9">
        <w:t xml:space="preserve"> umgestellt: </w:t>
      </w:r>
      <w:r w:rsidR="00DD0B92" w:rsidRPr="00DB4B01">
        <w:rPr>
          <w:position w:val="-22"/>
        </w:rPr>
        <w:object w:dxaOrig="2960" w:dyaOrig="680">
          <v:shape id="_x0000_i1033" type="#_x0000_t75" style="width:148.15pt;height:33.95pt" o:ole="">
            <v:imagedata r:id="rId21" o:title=""/>
          </v:shape>
          <o:OLEObject Type="Embed" ProgID="Equation.DSMT4" ShapeID="_x0000_i1033" DrawAspect="Content" ObjectID="_1532331377" r:id="rId22"/>
        </w:object>
      </w:r>
      <w:r w:rsidR="004533C9">
        <w:t xml:space="preserve"> </w:t>
      </w:r>
      <w:proofErr w:type="gramStart"/>
      <w:r w:rsidR="004533C9">
        <w:t xml:space="preserve">oder </w:t>
      </w:r>
      <w:proofErr w:type="gramEnd"/>
      <w:r w:rsidR="00DD0B92" w:rsidRPr="00DB4B01">
        <w:rPr>
          <w:position w:val="-24"/>
        </w:rPr>
        <w:object w:dxaOrig="2100" w:dyaOrig="660">
          <v:shape id="_x0000_i1034" type="#_x0000_t75" style="width:105.1pt;height:33.1pt" o:ole="">
            <v:imagedata r:id="rId23" o:title=""/>
          </v:shape>
          <o:OLEObject Type="Embed" ProgID="Equation.DSMT4" ShapeID="_x0000_i1034" DrawAspect="Content" ObjectID="_1532331378" r:id="rId24"/>
        </w:object>
      </w:r>
      <w:r w:rsidR="004533C9">
        <w:t>.</w:t>
      </w:r>
    </w:p>
    <w:p w:rsidR="006B6D7C" w:rsidRDefault="006B6D7C" w:rsidP="007D58F7">
      <w:r>
        <w:t>Damit erhält man die Formel für die Zeitdilatation mit dem relativistischen Faktor</w:t>
      </w:r>
    </w:p>
    <w:p w:rsidR="00DD30A1" w:rsidRDefault="00DD0B92" w:rsidP="007D58F7">
      <w:r w:rsidRPr="00DB4B01">
        <w:rPr>
          <w:position w:val="-24"/>
        </w:rPr>
        <w:object w:dxaOrig="2000" w:dyaOrig="660">
          <v:shape id="_x0000_i1035" type="#_x0000_t75" style="width:100.15pt;height:33.1pt" o:ole="" o:bordertopcolor="this" o:borderleftcolor="this" o:borderbottomcolor="this" o:borderrightcolor="this">
            <v:imagedata r:id="rId25" o:title=""/>
            <w10:bordertop type="single" width="4"/>
            <w10:borderleft type="single" width="4"/>
            <w10:borderbottom type="single" width="4"/>
            <w10:borderright type="single" width="4"/>
          </v:shape>
          <o:OLEObject Type="Embed" ProgID="Equation.DSMT4" ShapeID="_x0000_i1035" DrawAspect="Content" ObjectID="_1532331379" r:id="rId26"/>
        </w:object>
      </w:r>
    </w:p>
    <w:p w:rsidR="00DD30A1" w:rsidRDefault="007D58F7" w:rsidP="007D58F7">
      <w:r w:rsidRPr="00DD0B92">
        <w:rPr>
          <w:szCs w:val="24"/>
        </w:rPr>
        <w:t>Da</w:t>
      </w:r>
      <w:r w:rsidR="00C72771" w:rsidRPr="00DD0B92">
        <w:rPr>
          <w:szCs w:val="24"/>
        </w:rPr>
        <w:t xml:space="preserve"> für den relativistischen Faktor </w:t>
      </w:r>
      <w:r w:rsidRPr="00DD0B92">
        <w:rPr>
          <w:szCs w:val="24"/>
        </w:rPr>
        <w:t xml:space="preserve">immer </w:t>
      </w:r>
      <w:r w:rsidR="00DD0B92" w:rsidRPr="00DD0B92">
        <w:rPr>
          <w:position w:val="-24"/>
          <w:szCs w:val="24"/>
        </w:rPr>
        <w:object w:dxaOrig="1080" w:dyaOrig="660">
          <v:shape id="_x0000_i1036" type="#_x0000_t75" style="width:53.8pt;height:33.1pt" o:ole="">
            <v:imagedata r:id="rId27" o:title=""/>
          </v:shape>
          <o:OLEObject Type="Embed" ProgID="Equation.DSMT4" ShapeID="_x0000_i1036" DrawAspect="Content" ObjectID="_1532331380" r:id="rId28"/>
        </w:object>
      </w:r>
      <w:r w:rsidRPr="00DD0B92">
        <w:rPr>
          <w:szCs w:val="24"/>
        </w:rPr>
        <w:t xml:space="preserve">gilt, ist die im System B ablaufende Zeitspanne </w:t>
      </w:r>
      <w:r w:rsidR="00DD0B92" w:rsidRPr="00DD0B92">
        <w:rPr>
          <w:position w:val="-10"/>
          <w:szCs w:val="24"/>
        </w:rPr>
        <w:object w:dxaOrig="580" w:dyaOrig="340">
          <v:shape id="_x0000_i1037" type="#_x0000_t75" style="width:28.95pt;height:17.4pt" o:ole="">
            <v:imagedata r:id="rId29" o:title=""/>
          </v:shape>
          <o:OLEObject Type="Embed" ProgID="Equation.DSMT4" ShapeID="_x0000_i1037" DrawAspect="Content" ObjectID="_1532331381" r:id="rId30"/>
        </w:object>
      </w:r>
      <w:r w:rsidRPr="00DD0B92">
        <w:rPr>
          <w:szCs w:val="24"/>
        </w:rPr>
        <w:t xml:space="preserve"> immer kleiner als diejenige in A</w:t>
      </w:r>
      <w:r w:rsidR="00F7073A" w:rsidRPr="00DD0B92">
        <w:rPr>
          <w:szCs w:val="24"/>
        </w:rPr>
        <w:t>: D</w:t>
      </w:r>
      <w:r w:rsidRPr="00DD0B92">
        <w:rPr>
          <w:szCs w:val="24"/>
        </w:rPr>
        <w:t>ie aus A registrierte Zeit(spanne) in B</w:t>
      </w:r>
      <w:r>
        <w:t xml:space="preserve"> erscheint „gedehnt“.</w:t>
      </w:r>
      <w:r w:rsidR="00126C85">
        <w:t xml:space="preserve"> </w:t>
      </w:r>
    </w:p>
    <w:p w:rsidR="006B6D7C" w:rsidRPr="00356F5F" w:rsidRDefault="006B6D7C" w:rsidP="006B6D7C">
      <w:r w:rsidRPr="00356F5F">
        <w:t>Von entscheidender Bedeutung ist bei der theoretischen Herleitung der Gleichung für die Zeitdilatation die Konstanz der Lichtgeschwindigkeit in beiden Systemen: Aufgrund der rela</w:t>
      </w:r>
      <w:r>
        <w:softHyphen/>
      </w:r>
      <w:r w:rsidRPr="00356F5F">
        <w:t>tiven Bewegung von B gegenüber A legt das Licht, aus dem System A betrachtet, geome</w:t>
      </w:r>
      <w:r>
        <w:softHyphen/>
      </w:r>
      <w:r w:rsidRPr="00356F5F">
        <w:t xml:space="preserve">trisch einen anderen Weg zurück, als es dies im System B selbst tut. Wegen der in beiden Systemen gleich großen Lichtgeschwindigkeit </w:t>
      </w:r>
      <w:r w:rsidR="00DD0B92" w:rsidRPr="007C3D8A">
        <w:rPr>
          <w:position w:val="-24"/>
        </w:rPr>
        <w:object w:dxaOrig="1660" w:dyaOrig="620">
          <v:shape id="_x0000_i1038" type="#_x0000_t75" style="width:82.75pt;height:30.6pt" o:ole="">
            <v:imagedata r:id="rId31" o:title=""/>
          </v:shape>
          <o:OLEObject Type="Embed" ProgID="Equation.DSMT4" ShapeID="_x0000_i1038" DrawAspect="Content" ObjectID="_1532331382" r:id="rId32"/>
        </w:object>
      </w:r>
      <w:r>
        <w:t xml:space="preserve"> </w:t>
      </w:r>
      <w:r w:rsidRPr="00356F5F">
        <w:t>führt das zu einer unterschied</w:t>
      </w:r>
      <w:r>
        <w:softHyphen/>
      </w:r>
      <w:r w:rsidRPr="00356F5F">
        <w:t>lichen Bewertung der Dauer für einen bestimmten Lichtweg.</w:t>
      </w:r>
    </w:p>
    <w:p w:rsidR="00C22A9D" w:rsidRDefault="008773B7" w:rsidP="00C95416">
      <w:pPr>
        <w:pStyle w:val="berschrift3"/>
      </w:pPr>
      <w:r>
        <w:t>4</w:t>
      </w:r>
      <w:r w:rsidR="00C95416">
        <w:t xml:space="preserve">. </w:t>
      </w:r>
      <w:r w:rsidR="002A0F29">
        <w:t>Fachd</w:t>
      </w:r>
      <w:r w:rsidR="00356F5F" w:rsidRPr="00356F5F">
        <w:t>idaktische</w:t>
      </w:r>
      <w:r w:rsidR="00C22A9D">
        <w:t xml:space="preserve"> </w:t>
      </w:r>
      <w:r w:rsidR="00356F5F" w:rsidRPr="00356F5F">
        <w:t>Hinweis</w:t>
      </w:r>
      <w:r w:rsidR="00C22A9D">
        <w:t>e</w:t>
      </w:r>
    </w:p>
    <w:p w:rsidR="008D42F2" w:rsidRDefault="008D42F2" w:rsidP="008D42F2">
      <w:r w:rsidRPr="00356F5F">
        <w:t>Die Lichtuhr ist ein theoretisches Konstrukt, mit dem anhand einer sich in einem I</w:t>
      </w:r>
      <w:r>
        <w:t>nertial</w:t>
      </w:r>
      <w:r>
        <w:softHyphen/>
        <w:t xml:space="preserve">system B befindenden Uhr </w:t>
      </w:r>
      <w:r w:rsidRPr="00356F5F">
        <w:t xml:space="preserve">eine Zeitdehnung (Zeitdilatation) wahrgenommen und </w:t>
      </w:r>
      <w:r>
        <w:t xml:space="preserve">relativ einfach und anschaulich </w:t>
      </w:r>
      <w:r w:rsidRPr="00356F5F">
        <w:t xml:space="preserve">erklärt werden kann, wenn diese Uhr </w:t>
      </w:r>
      <w:r>
        <w:t xml:space="preserve">aus einem anderen Intertialsystem A betrachtet wird und sich in A </w:t>
      </w:r>
      <w:r w:rsidRPr="00356F5F">
        <w:t>an (</w:t>
      </w:r>
      <w:r w:rsidR="000C29DC">
        <w:t xml:space="preserve">mindestens </w:t>
      </w:r>
      <w:r w:rsidRPr="00356F5F">
        <w:t xml:space="preserve">zwei) </w:t>
      </w:r>
      <w:r>
        <w:t xml:space="preserve">dort </w:t>
      </w:r>
      <w:r w:rsidRPr="00356F5F">
        <w:t xml:space="preserve">synchronisierten Uhren vorbeibewegt. </w:t>
      </w:r>
    </w:p>
    <w:p w:rsidR="000C29DC" w:rsidRDefault="000C29DC" w:rsidP="00C22A9D">
      <w:r>
        <w:t xml:space="preserve">Es erscheint für das Verständnis der Schülerinnen und Schüler </w:t>
      </w:r>
      <w:r w:rsidR="007814E5">
        <w:t xml:space="preserve">durchaus </w:t>
      </w:r>
      <w:r w:rsidR="00FA4CBD">
        <w:t>hilfreich</w:t>
      </w:r>
      <w:r>
        <w:t xml:space="preserve">, von „ruhenden“ und „bewegten“ Inertialsystemen zu sprechen, wenn man das ruhende System </w:t>
      </w:r>
      <w:r w:rsidR="0023229B">
        <w:t xml:space="preserve">A </w:t>
      </w:r>
      <w:r>
        <w:t>immer mit einem System assoziiert</w:t>
      </w:r>
      <w:r w:rsidR="000266EC">
        <w:t xml:space="preserve"> bzw. identifiziert</w:t>
      </w:r>
      <w:r>
        <w:t xml:space="preserve">, in dem </w:t>
      </w:r>
      <w:r w:rsidR="001E6242">
        <w:t xml:space="preserve">an jeder beliebigen Stelle </w:t>
      </w:r>
      <w:r>
        <w:t>synchronisierte Uhren vorhanden sind</w:t>
      </w:r>
      <w:r w:rsidR="004533C9">
        <w:t xml:space="preserve"> bzw. man sich diese Uhren dort vorhanden denkt</w:t>
      </w:r>
      <w:r>
        <w:t xml:space="preserve">. An diesem System </w:t>
      </w:r>
      <w:r w:rsidR="0023229B">
        <w:t xml:space="preserve">A </w:t>
      </w:r>
      <w:r>
        <w:t xml:space="preserve">bewegt sich dann ein anderes System </w:t>
      </w:r>
      <w:r w:rsidR="0023229B">
        <w:t xml:space="preserve">B </w:t>
      </w:r>
      <w:r>
        <w:t xml:space="preserve">vorbei, </w:t>
      </w:r>
      <w:r w:rsidR="004533C9">
        <w:t>in dem man eine bestimmte dortige Uhr verfolgt und damit Zugriff auf die in diesem System B ablaufend</w:t>
      </w:r>
      <w:r w:rsidR="0023229B">
        <w:t>e</w:t>
      </w:r>
      <w:r w:rsidR="004533C9">
        <w:t xml:space="preserve"> Zeitspanne erhält.</w:t>
      </w:r>
      <w:r w:rsidR="00FA4CBD">
        <w:t xml:space="preserve"> Man verfolgt also immer mit Hilfe synchronisierter Uhren in einem System A eine Uhr im „vorbeikommenden“ System B, auch wenn sich </w:t>
      </w:r>
      <w:r w:rsidR="0023229B">
        <w:t xml:space="preserve">insgesamt </w:t>
      </w:r>
      <w:r w:rsidR="00FA4CBD">
        <w:t xml:space="preserve">in diesem System </w:t>
      </w:r>
      <w:r>
        <w:t xml:space="preserve">B </w:t>
      </w:r>
      <w:r w:rsidR="000266EC">
        <w:t xml:space="preserve">selbstverständlich </w:t>
      </w:r>
      <w:r>
        <w:t xml:space="preserve">mehrere </w:t>
      </w:r>
      <w:r w:rsidR="000266EC">
        <w:t xml:space="preserve">für B </w:t>
      </w:r>
      <w:r>
        <w:t>synchronisierte Uhren befinden</w:t>
      </w:r>
      <w:r w:rsidR="00FA4CBD">
        <w:t xml:space="preserve"> können</w:t>
      </w:r>
      <w:r w:rsidR="000266EC">
        <w:t xml:space="preserve">, </w:t>
      </w:r>
      <w:r>
        <w:t xml:space="preserve">die aus A betrachtet </w:t>
      </w:r>
      <w:r w:rsidR="0023229B">
        <w:t xml:space="preserve">dann </w:t>
      </w:r>
      <w:r w:rsidR="00FA4CBD">
        <w:t xml:space="preserve">aber </w:t>
      </w:r>
      <w:r>
        <w:t xml:space="preserve">nicht </w:t>
      </w:r>
      <w:r w:rsidR="0023229B">
        <w:t xml:space="preserve">als </w:t>
      </w:r>
      <w:r>
        <w:t>synchron</w:t>
      </w:r>
      <w:r w:rsidR="0023229B">
        <w:t xml:space="preserve"> wahrgenommen werden</w:t>
      </w:r>
      <w:r>
        <w:t>.</w:t>
      </w:r>
    </w:p>
    <w:p w:rsidR="000C29DC" w:rsidRDefault="00E26AE5" w:rsidP="00C22A9D">
      <w:r>
        <w:t xml:space="preserve">Aufgrund der Formel für die Zeitdilatation erscheint es geboten, im Unterricht nicht bloß von „der Zeit“ zu sprechen, sondern immer „Zeitspannen“ im Blick zu haben. Ansonsten ist die Gefahr groß, dass </w:t>
      </w:r>
      <w:r w:rsidR="00364828">
        <w:t>es im Unterricht zu Missverständnissen kommt</w:t>
      </w:r>
      <w:r>
        <w:t>.</w:t>
      </w:r>
      <w:r w:rsidR="00EC29A2">
        <w:t xml:space="preserve"> Außerdem ist das Denken in Zeitspannen wegen der immer betrachteten zeitliche</w:t>
      </w:r>
      <w:r w:rsidR="00A56818">
        <w:t>n</w:t>
      </w:r>
      <w:r w:rsidR="00EC29A2">
        <w:t xml:space="preserve"> Abläufe auch inhaltlich sinnvoller, als wenn man lediglich über Zeitpunkte spricht.</w:t>
      </w:r>
      <w:r w:rsidR="009B7E8F">
        <w:t xml:space="preserve"> Denkt man in Zeitspannen, dann </w:t>
      </w:r>
      <w:r w:rsidR="006F4966">
        <w:t xml:space="preserve">fallen den </w:t>
      </w:r>
      <w:r w:rsidR="009B7E8F">
        <w:t xml:space="preserve">Schülerinnen und Schülern </w:t>
      </w:r>
      <w:r w:rsidR="006F4966">
        <w:t xml:space="preserve">bei der Beantwortung der Frage, in welchem System „die Zeit </w:t>
      </w:r>
      <w:r w:rsidR="006F4966">
        <w:lastRenderedPageBreak/>
        <w:t xml:space="preserve">schneller läuft“, die richtigen Formulierungen </w:t>
      </w:r>
      <w:r w:rsidR="009B7E8F">
        <w:t xml:space="preserve">erfahrungsgemäß etwas leichter: Im „bewegten“ System B ist eine Zeitspanne </w:t>
      </w:r>
      <w:r w:rsidR="00846745">
        <w:t>– vo</w:t>
      </w:r>
      <w:r w:rsidR="00111A0B">
        <w:t xml:space="preserve">m „ruhenden“ System </w:t>
      </w:r>
      <w:r w:rsidR="00846745">
        <w:t xml:space="preserve">A aus gesehen – </w:t>
      </w:r>
      <w:r w:rsidR="009B7E8F">
        <w:t xml:space="preserve">immer kleiner als </w:t>
      </w:r>
      <w:r w:rsidR="00111A0B">
        <w:t xml:space="preserve">in </w:t>
      </w:r>
      <w:r w:rsidR="009B7E8F">
        <w:t xml:space="preserve">A, daher „vergeht in B die Zeit langsamer“, </w:t>
      </w:r>
      <w:r w:rsidR="008E24AD">
        <w:t xml:space="preserve">oder umgekehrt: </w:t>
      </w:r>
      <w:r w:rsidR="009B7E8F">
        <w:t>die Uhren „laufen im System A schneller“.</w:t>
      </w:r>
    </w:p>
    <w:p w:rsidR="00356F5F" w:rsidRDefault="002A1D90" w:rsidP="00C22A9D">
      <w:r>
        <w:t xml:space="preserve">Die Wahrnehmung der unterschiedlich langen Zeitspannen (in System A wird eine kleinere Zeitspanne gemessen als von A aus in System B) </w:t>
      </w:r>
      <w:r w:rsidR="00356F5F" w:rsidRPr="00356F5F">
        <w:t xml:space="preserve">ist insofern nicht symmetrisch, </w:t>
      </w:r>
      <w:r w:rsidR="00C22A9D">
        <w:t xml:space="preserve">als </w:t>
      </w:r>
      <w:r w:rsidR="00356F5F" w:rsidRPr="00356F5F">
        <w:t xml:space="preserve">sich hier eine (einzige) Uhr eines </w:t>
      </w:r>
      <w:r w:rsidR="00B60F36" w:rsidRPr="00356F5F">
        <w:t>Inertial</w:t>
      </w:r>
      <w:r w:rsidR="003E6312">
        <w:softHyphen/>
      </w:r>
      <w:r w:rsidR="00B60F36" w:rsidRPr="00356F5F">
        <w:t>syste</w:t>
      </w:r>
      <w:r w:rsidR="00B60F36">
        <w:t>m</w:t>
      </w:r>
      <w:r w:rsidR="00B60F36" w:rsidRPr="00356F5F">
        <w:t>s</w:t>
      </w:r>
      <w:r w:rsidR="00356F5F" w:rsidRPr="00356F5F">
        <w:t>, nämlich die im System B, an zwei synchronisierten Uhren eines anderes Inertial</w:t>
      </w:r>
      <w:r w:rsidR="003E6312">
        <w:softHyphen/>
      </w:r>
      <w:r w:rsidR="00356F5F" w:rsidRPr="00356F5F">
        <w:t xml:space="preserve">systems, hier </w:t>
      </w:r>
      <w:r w:rsidR="00C22A9D">
        <w:t xml:space="preserve">im </w:t>
      </w:r>
      <w:r w:rsidR="00356F5F" w:rsidRPr="00356F5F">
        <w:t xml:space="preserve">System A, vorbeibewegt. </w:t>
      </w:r>
      <w:r w:rsidR="00A464E8">
        <w:t xml:space="preserve">Nun kann man argumentieren, dass ein Beobachter in B, der die eine Uhr in seiner Hand hält, aufgrund der Beobachtung der beiden Uhren in A – vermeintlich – deren größere Zeitspanne wahrnimmt: Dabei ist aber zu berücksichtigen, dass diese beiden Uhren in A für den Beobachter B nicht synchronisiert sind! </w:t>
      </w:r>
      <w:r w:rsidR="00356F5F" w:rsidRPr="00356F5F">
        <w:t>Hat man zwei synchronisierte Uhren in B, dann nehmen diese anhand der Beobachtung einer an ihnen vorbeikommenden Uhr aus A für diese Uhr eine Zeitdehnung wahr. Das führt dazu, dass ein Beobachter in A für das vorbei</w:t>
      </w:r>
      <w:r w:rsidR="003E6312">
        <w:softHyphen/>
      </w:r>
      <w:r w:rsidR="00356F5F" w:rsidRPr="00356F5F">
        <w:t xml:space="preserve">kommende System B eine Zeitdilatation feststellt und auch umgekehrt der Beobachter in B eine Zeitdilatation in System B </w:t>
      </w:r>
      <w:r w:rsidR="00C22A9D">
        <w:t xml:space="preserve">– </w:t>
      </w:r>
      <w:r w:rsidR="00356F5F" w:rsidRPr="00356F5F">
        <w:t xml:space="preserve">das ist also kein Widerspruch. Es ist daher sicher </w:t>
      </w:r>
      <w:r w:rsidR="002B09AB">
        <w:t>l</w:t>
      </w:r>
      <w:r w:rsidR="00356F5F" w:rsidRPr="00356F5F">
        <w:t>ohnens</w:t>
      </w:r>
      <w:r w:rsidR="003E6312">
        <w:softHyphen/>
      </w:r>
      <w:r w:rsidR="00356F5F" w:rsidRPr="00356F5F">
        <w:t>wert, mit den Schülerinnen und Schülern auch die etwas komplexere Situation zu diskutieren, wenn sowohl in A wie auch in B sich zwei in jedem Bezugssystem synchronisierte Uhren befin</w:t>
      </w:r>
      <w:r w:rsidR="003E6312">
        <w:softHyphen/>
      </w:r>
      <w:r w:rsidR="00356F5F" w:rsidRPr="00356F5F">
        <w:t>den. Man ist dann aber sehr schnell bei der Diskussion der Interpretation der Wahrneh</w:t>
      </w:r>
      <w:r w:rsidR="003E6312">
        <w:softHyphen/>
      </w:r>
      <w:r w:rsidR="00356F5F" w:rsidRPr="00356F5F">
        <w:t>mung bzw. der Bewertung der Gleichzeitigkeit eines Ereignisses aus unterschiedlichen Syste</w:t>
      </w:r>
      <w:r w:rsidR="003E6312">
        <w:softHyphen/>
      </w:r>
      <w:r w:rsidR="00A464E8">
        <w:t>men.</w:t>
      </w:r>
      <w:r w:rsidR="00BE6D62">
        <w:t xml:space="preserve"> Hier entstehen im Unterricht häufig spannende Gespräche, in denen Schülerinnen und Schülern deutlich gemacht werden kann, wie wichtig eine streng logisch einwandfreie Gedankenführung ist.</w:t>
      </w:r>
    </w:p>
    <w:p w:rsidR="008B21EE" w:rsidRPr="00356F5F" w:rsidRDefault="008B21EE" w:rsidP="008B21EE">
      <w:pPr>
        <w:pStyle w:val="berschrift3"/>
      </w:pPr>
      <w:r>
        <w:t>5</w:t>
      </w:r>
      <w:r w:rsidRPr="00356F5F">
        <w:t xml:space="preserve">. </w:t>
      </w:r>
      <w:r>
        <w:t>Kontextvorschläge</w:t>
      </w:r>
    </w:p>
    <w:p w:rsidR="00511F19" w:rsidRDefault="00511F19" w:rsidP="00077109">
      <w:pPr>
        <w:pStyle w:val="berschrift4"/>
      </w:pPr>
      <w:r>
        <w:t>Vorbemerkung:</w:t>
      </w:r>
    </w:p>
    <w:p w:rsidR="00511F19" w:rsidRPr="00511F19" w:rsidRDefault="00511F19" w:rsidP="00511F19">
      <w:r>
        <w:t xml:space="preserve">Im Sinne des eigentlichen kontextorientierten Lernens lassen sich schwerlich Kontexte finden, in denen Schülerinnen und Schüler im Bereich der Relativitätstheorie anhand lebensweltlicher Situationen physikalische Fragestellungen entdecken können, denen im Unterricht nachgegangen werden kann. Grund dafür sind im Wesentlichen die im täglichen Leben </w:t>
      </w:r>
      <w:r w:rsidR="00C07545">
        <w:t xml:space="preserve">nur </w:t>
      </w:r>
      <w:r w:rsidR="009F790E">
        <w:t xml:space="preserve">ziemlich </w:t>
      </w:r>
      <w:r w:rsidR="00C07545">
        <w:t xml:space="preserve">versteckt auftretenden </w:t>
      </w:r>
      <w:r>
        <w:t>relativistischen Phänome</w:t>
      </w:r>
      <w:r w:rsidR="003C48AB">
        <w:t>ne</w:t>
      </w:r>
      <w:r>
        <w:t xml:space="preserve">. </w:t>
      </w:r>
      <w:r w:rsidR="00A3204B">
        <w:t>Die nachfolgenden Kontextvorschläge sind daher lediglich als A</w:t>
      </w:r>
      <w:r w:rsidR="00D6013A">
        <w:t>nlass oder „A</w:t>
      </w:r>
      <w:r w:rsidR="00A3204B">
        <w:t>ufhänger“ zu verstehen, anhand dere</w:t>
      </w:r>
      <w:r w:rsidR="00D6013A">
        <w:t>r</w:t>
      </w:r>
      <w:r w:rsidR="00A3204B">
        <w:t xml:space="preserve"> man Anwendungsbeispiele für den Einstieg in die Untersuchung grundlegender Phänomene der (speziellen) Relativitätstheorie </w:t>
      </w:r>
      <w:r w:rsidR="00C07545">
        <w:t xml:space="preserve">für den Unterricht </w:t>
      </w:r>
      <w:r w:rsidR="00A3204B">
        <w:t>finden kann.</w:t>
      </w:r>
    </w:p>
    <w:p w:rsidR="00077109" w:rsidRDefault="003C48AB" w:rsidP="00077109">
      <w:pPr>
        <w:pStyle w:val="berschrift4"/>
      </w:pPr>
      <w:r>
        <w:t>„</w:t>
      </w:r>
      <w:r w:rsidR="00077109">
        <w:t>Kontextvorschlag</w:t>
      </w:r>
      <w:r>
        <w:t>“</w:t>
      </w:r>
      <w:r w:rsidR="00077109">
        <w:t xml:space="preserve"> 1: </w:t>
      </w:r>
    </w:p>
    <w:p w:rsidR="00CE154B" w:rsidRDefault="00CE154B" w:rsidP="008B21EE">
      <w:r w:rsidRPr="00CE154B">
        <w:t xml:space="preserve">Unsere tägliche Erfahrung zeigt </w:t>
      </w:r>
      <w:r>
        <w:t xml:space="preserve">eigentlich keinerlei Möglichkeit zur Wahrnehmung von Effekten oder Phänomenen der speziellen und der allgemeinen Relativitätstheorie, dennoch gibt es inzwischen eine </w:t>
      </w:r>
      <w:r w:rsidR="00C36922">
        <w:t xml:space="preserve">von vielen Personen </w:t>
      </w:r>
      <w:r>
        <w:t xml:space="preserve">genutzte lebensweltrelevante Anwendung, bei der relativistische Effekte beider Art berücksichtigt werden müssen: die Nutzung des GPS zur Standortbestimmung in den Navigationssystemen. </w:t>
      </w:r>
      <w:r w:rsidR="00077109">
        <w:t>Für den Unterricht kann man dies nutzen, um Fragestellungen zu erzeugen, denen man dann nachgeht.</w:t>
      </w:r>
    </w:p>
    <w:p w:rsidR="00077109" w:rsidRDefault="00077109" w:rsidP="008B21EE">
      <w:r>
        <w:lastRenderedPageBreak/>
        <w:t>Nutzbare Internetquellen</w:t>
      </w:r>
      <w:r w:rsidR="00EC2D5C">
        <w:rPr>
          <w:rStyle w:val="Funotenzeichen"/>
        </w:rPr>
        <w:footnoteReference w:id="1"/>
      </w:r>
      <w:r>
        <w:t xml:space="preserve"> dazu sind u. a.:</w:t>
      </w:r>
    </w:p>
    <w:p w:rsidR="00077109" w:rsidRDefault="004733F2" w:rsidP="00077109">
      <w:pPr>
        <w:numPr>
          <w:ilvl w:val="0"/>
          <w:numId w:val="10"/>
        </w:numPr>
      </w:pPr>
      <w:hyperlink r:id="rId33" w:history="1">
        <w:r w:rsidR="00077109" w:rsidRPr="00DC4DAB">
          <w:rPr>
            <w:rStyle w:val="Hyperlink"/>
          </w:rPr>
          <w:t>http://www.weltderphysik.de/gebiet/planeten/erde/gps/</w:t>
        </w:r>
      </w:hyperlink>
    </w:p>
    <w:p w:rsidR="00077109" w:rsidRDefault="004733F2" w:rsidP="00077109">
      <w:pPr>
        <w:numPr>
          <w:ilvl w:val="0"/>
          <w:numId w:val="10"/>
        </w:numPr>
      </w:pPr>
      <w:hyperlink r:id="rId34" w:history="1">
        <w:r w:rsidR="00077109" w:rsidRPr="00DC4DAB">
          <w:rPr>
            <w:rStyle w:val="Hyperlink"/>
          </w:rPr>
          <w:t>http://www.gps.gov/</w:t>
        </w:r>
      </w:hyperlink>
    </w:p>
    <w:p w:rsidR="00077109" w:rsidRDefault="004733F2" w:rsidP="00077109">
      <w:pPr>
        <w:numPr>
          <w:ilvl w:val="0"/>
          <w:numId w:val="10"/>
        </w:numPr>
      </w:pPr>
      <w:hyperlink r:id="rId35" w:history="1">
        <w:r w:rsidR="00077109" w:rsidRPr="00DC4DAB">
          <w:rPr>
            <w:rStyle w:val="Hyperlink"/>
          </w:rPr>
          <w:t>http://homepage.univie.ac.at/franz.embacher/rel.html</w:t>
        </w:r>
      </w:hyperlink>
    </w:p>
    <w:p w:rsidR="00077109" w:rsidRDefault="003C48AB" w:rsidP="00077109">
      <w:pPr>
        <w:pStyle w:val="berschrift4"/>
      </w:pPr>
      <w:r>
        <w:t>„</w:t>
      </w:r>
      <w:r w:rsidR="00077109">
        <w:t>Kontextvorschlag</w:t>
      </w:r>
      <w:r>
        <w:t>“</w:t>
      </w:r>
      <w:r w:rsidR="00077109">
        <w:t xml:space="preserve"> 2: </w:t>
      </w:r>
    </w:p>
    <w:p w:rsidR="00CE154B" w:rsidRDefault="00077109" w:rsidP="008B21EE">
      <w:r>
        <w:t xml:space="preserve">Da die Phänomene der Relativitätstheorie für uns Menschen so sonderlich zu sein scheinen, werden sie häufiger in </w:t>
      </w:r>
      <w:r w:rsidRPr="00CE154B">
        <w:t>Science</w:t>
      </w:r>
      <w:r w:rsidR="00364828">
        <w:t>-</w:t>
      </w:r>
      <w:r w:rsidRPr="00CE154B">
        <w:t>Fiction-Filme</w:t>
      </w:r>
      <w:r>
        <w:t xml:space="preserve">n genutzt. Man kann sich daher auch dazu entschließen, kurze Ausschnitte aus solchen </w:t>
      </w:r>
      <w:r w:rsidR="00C36922">
        <w:t>Spielf</w:t>
      </w:r>
      <w:r>
        <w:t>ilmen an den Anfang der Untersuchung zu stellen.</w:t>
      </w:r>
    </w:p>
    <w:p w:rsidR="00077109" w:rsidRDefault="00077109" w:rsidP="00077109">
      <w:r>
        <w:t xml:space="preserve">Vorschläge für neuere </w:t>
      </w:r>
      <w:r w:rsidR="00C36922">
        <w:t>Spielf</w:t>
      </w:r>
      <w:r>
        <w:t xml:space="preserve">ilme: </w:t>
      </w:r>
    </w:p>
    <w:p w:rsidR="00077109" w:rsidRPr="00077109" w:rsidRDefault="00077109" w:rsidP="00077109">
      <w:pPr>
        <w:numPr>
          <w:ilvl w:val="0"/>
          <w:numId w:val="9"/>
        </w:numPr>
      </w:pPr>
      <w:r>
        <w:t xml:space="preserve">„Interstellar“: </w:t>
      </w:r>
      <w:hyperlink r:id="rId36" w:history="1">
        <w:r w:rsidRPr="00077109">
          <w:rPr>
            <w:rStyle w:val="Hyperlink"/>
          </w:rPr>
          <w:t>http://www.sueddeutsche.de/wissen/interstellar-von-christopher-nolan-hoellenritt-durchs-schwarze-loch-1.2198884</w:t>
        </w:r>
      </w:hyperlink>
    </w:p>
    <w:p w:rsidR="00077109" w:rsidRPr="00F4636D" w:rsidRDefault="00077109" w:rsidP="00077109">
      <w:pPr>
        <w:numPr>
          <w:ilvl w:val="0"/>
          <w:numId w:val="9"/>
        </w:numPr>
        <w:rPr>
          <w:lang w:val="it-IT"/>
        </w:rPr>
      </w:pPr>
      <w:r w:rsidRPr="00D1268D">
        <w:rPr>
          <w:lang w:val="it-IT"/>
        </w:rPr>
        <w:t>„</w:t>
      </w:r>
      <w:proofErr w:type="spellStart"/>
      <w:r w:rsidRPr="00D1268D">
        <w:rPr>
          <w:lang w:val="it-IT"/>
        </w:rPr>
        <w:t>Gravity</w:t>
      </w:r>
      <w:proofErr w:type="spellEnd"/>
      <w:r w:rsidRPr="00D1268D">
        <w:rPr>
          <w:lang w:val="it-IT"/>
        </w:rPr>
        <w:t>“</w:t>
      </w:r>
      <w:r>
        <w:rPr>
          <w:lang w:val="it-IT"/>
        </w:rPr>
        <w:t xml:space="preserve">: </w:t>
      </w:r>
      <w:hyperlink r:id="rId37" w:history="1">
        <w:r w:rsidRPr="00D1268D">
          <w:rPr>
            <w:rStyle w:val="Hyperlink"/>
            <w:lang w:val="it-IT"/>
          </w:rPr>
          <w:t>http://www.sueddeutsche.de/wissen/weltraum-thriller-gravity-die-seltsame-physik-hollywoods-1.1797576</w:t>
        </w:r>
      </w:hyperlink>
    </w:p>
    <w:p w:rsidR="00C36922" w:rsidRPr="00C36922" w:rsidRDefault="00C36922" w:rsidP="00C36922">
      <w:r w:rsidRPr="00C36922">
        <w:t>Kurze Videos, wie sie etwa bei Youtube verfügbar sind, l</w:t>
      </w:r>
      <w:r w:rsidR="00141361">
        <w:t xml:space="preserve">assen sich ebenfalls gut nutzen. Ein guter Einstieg zu </w:t>
      </w:r>
      <w:r w:rsidR="00D64A22">
        <w:t xml:space="preserve">weiteren </w:t>
      </w:r>
      <w:r w:rsidR="00141361">
        <w:t>kurzen</w:t>
      </w:r>
      <w:r w:rsidR="00D64A22">
        <w:t xml:space="preserve"> und sehr </w:t>
      </w:r>
      <w:r w:rsidR="00141361">
        <w:t xml:space="preserve">informativen Videos findet man </w:t>
      </w:r>
      <w:r w:rsidR="00D64A22">
        <w:t xml:space="preserve">auf den Internetseiten von </w:t>
      </w:r>
      <w:r w:rsidR="00141361">
        <w:t>Prof. Ute Kraus, Hildesheim (</w:t>
      </w:r>
      <w:hyperlink r:id="rId38" w:history="1">
        <w:r w:rsidR="00141361" w:rsidRPr="003343DF">
          <w:rPr>
            <w:rStyle w:val="Hyperlink"/>
          </w:rPr>
          <w:t>http://www.tempolimit-lichtgeschwindigkeit.de/</w:t>
        </w:r>
      </w:hyperlink>
      <w:r w:rsidR="007F56A9">
        <w:t xml:space="preserve"> bzw. </w:t>
      </w:r>
      <w:hyperlink r:id="rId39" w:history="1">
        <w:r w:rsidR="007F56A9" w:rsidRPr="003343DF">
          <w:rPr>
            <w:rStyle w:val="Hyperlink"/>
          </w:rPr>
          <w:t>http://www.tempolimit-lichtgeschwindigkeit.de/tuebingen/tuebingen.html</w:t>
        </w:r>
      </w:hyperlink>
      <w:r w:rsidR="007F56A9">
        <w:t>)</w:t>
      </w:r>
      <w:r w:rsidR="00D64A22">
        <w:t>.</w:t>
      </w:r>
    </w:p>
    <w:p w:rsidR="00364828" w:rsidRDefault="003C48AB" w:rsidP="00364828">
      <w:pPr>
        <w:pStyle w:val="berschrift4"/>
      </w:pPr>
      <w:r>
        <w:t>„</w:t>
      </w:r>
      <w:r w:rsidR="00364828">
        <w:t>Kontextvorschlag</w:t>
      </w:r>
      <w:r>
        <w:t>“</w:t>
      </w:r>
      <w:r w:rsidR="00C930EF">
        <w:t xml:space="preserve"> 3:</w:t>
      </w:r>
    </w:p>
    <w:p w:rsidR="00364828" w:rsidRDefault="00CC600D" w:rsidP="00364828">
      <w:r>
        <w:t xml:space="preserve">Der KLP benennt als ein anderes Schlüsselexperiment den </w:t>
      </w:r>
      <w:r w:rsidR="0065196F">
        <w:t>„</w:t>
      </w:r>
      <w:proofErr w:type="spellStart"/>
      <w:r>
        <w:t>Myonenzerfall</w:t>
      </w:r>
      <w:proofErr w:type="spellEnd"/>
      <w:r w:rsidR="0065196F">
        <w:t>“</w:t>
      </w:r>
      <w:r>
        <w:t xml:space="preserve"> (</w:t>
      </w:r>
      <w:r w:rsidR="00F87AAA">
        <w:t xml:space="preserve">vgl. </w:t>
      </w:r>
      <w:r>
        <w:t>KLP S. 35</w:t>
      </w:r>
      <w:r w:rsidR="00E739EC">
        <w:t xml:space="preserve">, </w:t>
      </w:r>
      <w:r w:rsidR="00F87AAA">
        <w:t xml:space="preserve">siehe </w:t>
      </w:r>
      <w:r w:rsidR="00E739EC">
        <w:t>Schlüsselexperiment Nr. 23</w:t>
      </w:r>
      <w:r>
        <w:t xml:space="preserve">). Man kann daher auch überlegen, die beiden Schlüsselexperimente </w:t>
      </w:r>
      <w:proofErr w:type="spellStart"/>
      <w:r>
        <w:t>Lichtuhr</w:t>
      </w:r>
      <w:proofErr w:type="spellEnd"/>
      <w:r>
        <w:t xml:space="preserve"> und </w:t>
      </w:r>
      <w:proofErr w:type="spellStart"/>
      <w:r>
        <w:t>Myonenzerfall</w:t>
      </w:r>
      <w:proofErr w:type="spellEnd"/>
      <w:r>
        <w:t xml:space="preserve"> in einen gemeinsamen Kontext zu stellen.</w:t>
      </w:r>
    </w:p>
    <w:p w:rsidR="00356F5F" w:rsidRPr="00356F5F" w:rsidRDefault="008B21EE" w:rsidP="006C28A5">
      <w:pPr>
        <w:pStyle w:val="berschrift3"/>
      </w:pPr>
      <w:r>
        <w:t>6</w:t>
      </w:r>
      <w:r w:rsidR="00356F5F" w:rsidRPr="00356F5F">
        <w:t xml:space="preserve">. </w:t>
      </w:r>
      <w:r w:rsidR="00FF5F38">
        <w:t xml:space="preserve">Computergestützte Modelle der Lichtuhr </w:t>
      </w:r>
    </w:p>
    <w:p w:rsidR="00FF5F38" w:rsidRDefault="00FF5F38" w:rsidP="00C22A9D">
      <w:r>
        <w:t xml:space="preserve">Im Internet findet man viele verschiedene Animationen und interaktive Applets für Lichtuhren. Hier </w:t>
      </w:r>
      <w:r w:rsidR="00566987">
        <w:t xml:space="preserve">zwei </w:t>
      </w:r>
      <w:r>
        <w:t>Beispiele:</w:t>
      </w:r>
    </w:p>
    <w:p w:rsidR="00A464E8" w:rsidRDefault="004733F2" w:rsidP="00A464E8">
      <w:pPr>
        <w:numPr>
          <w:ilvl w:val="0"/>
          <w:numId w:val="6"/>
        </w:numPr>
      </w:pPr>
      <w:hyperlink r:id="rId40" w:history="1">
        <w:r w:rsidR="00A464E8" w:rsidRPr="00545B75">
          <w:rPr>
            <w:rStyle w:val="Hyperlink"/>
          </w:rPr>
          <w:t>http://galileoandeinstein.physics.virginia.edu/more_stuff/flashlets/lightclock.swf</w:t>
        </w:r>
      </w:hyperlink>
    </w:p>
    <w:p w:rsidR="00FF5F38" w:rsidRDefault="004733F2" w:rsidP="00A11DC2">
      <w:pPr>
        <w:numPr>
          <w:ilvl w:val="0"/>
          <w:numId w:val="6"/>
        </w:numPr>
      </w:pPr>
      <w:hyperlink r:id="rId41" w:history="1">
        <w:r w:rsidR="00813C9B" w:rsidRPr="00545B75">
          <w:rPr>
            <w:rStyle w:val="Hyperlink"/>
          </w:rPr>
          <w:t>http://www.leifiphysik.de/themenbereiche/spezielle-relativitatstheorie/zeitdilatation</w:t>
        </w:r>
      </w:hyperlink>
    </w:p>
    <w:p w:rsidR="00FF5F38" w:rsidRDefault="00FF5F38" w:rsidP="00C22A9D">
      <w:r>
        <w:t xml:space="preserve">Bei der Auswahl </w:t>
      </w:r>
      <w:r w:rsidR="006755AB">
        <w:t xml:space="preserve">ist </w:t>
      </w:r>
      <w:r>
        <w:t xml:space="preserve">darauf </w:t>
      </w:r>
      <w:r w:rsidR="006755AB">
        <w:t xml:space="preserve">zu </w:t>
      </w:r>
      <w:r>
        <w:t xml:space="preserve">achten, dass die Programme – selbstverständlich neben fachlicher Richtigkeit – interaktiv die Einstellung der wichtigen physikalischen Parameter erlauben </w:t>
      </w:r>
      <w:r w:rsidR="006755AB">
        <w:t xml:space="preserve">sowie </w:t>
      </w:r>
      <w:r>
        <w:t>gute und zeitgemäße Visualisierung</w:t>
      </w:r>
      <w:r w:rsidR="00FE43DB">
        <w:t>en</w:t>
      </w:r>
      <w:r>
        <w:t xml:space="preserve"> bieten.</w:t>
      </w:r>
      <w:r w:rsidR="00031AA9">
        <w:t xml:space="preserve"> Mit dem </w:t>
      </w:r>
      <w:r w:rsidR="00A464E8">
        <w:t>erst</w:t>
      </w:r>
      <w:r w:rsidR="00031AA9">
        <w:t xml:space="preserve">genannten Applet hat der Autor mehrfach positive unterrichtliche </w:t>
      </w:r>
      <w:r w:rsidR="00CD77FE">
        <w:t xml:space="preserve">Erfahrungen </w:t>
      </w:r>
      <w:r w:rsidR="00031AA9">
        <w:t>gemacht.</w:t>
      </w:r>
    </w:p>
    <w:p w:rsidR="008B21EE" w:rsidRPr="00356F5F" w:rsidRDefault="008B21EE" w:rsidP="008B21EE">
      <w:pPr>
        <w:pStyle w:val="berschrift3"/>
      </w:pPr>
      <w:r>
        <w:t>7</w:t>
      </w:r>
      <w:r w:rsidRPr="00356F5F">
        <w:t xml:space="preserve">. </w:t>
      </w:r>
      <w:r>
        <w:t>Vorschlag für das Vorgehen im Unterricht</w:t>
      </w:r>
    </w:p>
    <w:p w:rsidR="00A11DC2" w:rsidRDefault="00F874B5" w:rsidP="00A11DC2">
      <w:r>
        <w:t xml:space="preserve">Von entscheidender Bedeutung für das Verständnis der </w:t>
      </w:r>
      <w:r w:rsidR="00985543">
        <w:t>je nach Bezugssystemsicht unterschiedlich gemessenen Zeitspannen</w:t>
      </w:r>
      <w:r>
        <w:t xml:space="preserve"> ist der Ausgang des Michelson-Morley-Experiments</w:t>
      </w:r>
      <w:r w:rsidR="000D407D">
        <w:t xml:space="preserve"> </w:t>
      </w:r>
      <w:r w:rsidR="00A324B7">
        <w:t>(</w:t>
      </w:r>
      <w:r w:rsidR="004E3CAA">
        <w:t xml:space="preserve">siehe </w:t>
      </w:r>
      <w:r w:rsidR="000D407D">
        <w:t>Schlüsselexperiment Nr. 22)</w:t>
      </w:r>
      <w:r>
        <w:t xml:space="preserve">, mit dem erstmals nachgewiesen werden konnte, dass der Betrag der Lichtgeschwindigkeit in jedem Inertialsystem immer zu demselben Wert gemessen wird. </w:t>
      </w:r>
    </w:p>
    <w:p w:rsidR="00F874B5" w:rsidRDefault="00F874B5" w:rsidP="00A11DC2">
      <w:r>
        <w:t>Da der an dieser Stelle anschließend im Unterricht herzuleitende relativistische Faktor bei allen oben angegebenen Kontextvorschläge</w:t>
      </w:r>
      <w:r w:rsidR="00A92055">
        <w:t>n</w:t>
      </w:r>
      <w:r>
        <w:t xml:space="preserve"> nicht ernsthaft in den Fragehorizont der Schülerinnen und Schüler gelangen kann, ist es im Sinne eines advance organizers sinnvoll, dass man als Lehrkraft eine Vorausschau auf das Ziel der kommenden Stunde(n) gibt und dass zum Erreichen dieses Ziels das Gedankenexperiment der Lichtuhr hilfreich ist.</w:t>
      </w:r>
      <w:r w:rsidR="00A92055">
        <w:t xml:space="preserve"> </w:t>
      </w:r>
    </w:p>
    <w:p w:rsidR="00A92055" w:rsidRDefault="00A92055" w:rsidP="00A11DC2">
      <w:r>
        <w:t xml:space="preserve">Man wird also die Idee der </w:t>
      </w:r>
      <w:proofErr w:type="spellStart"/>
      <w:r>
        <w:t>Lichtuhr</w:t>
      </w:r>
      <w:proofErr w:type="spellEnd"/>
      <w:r>
        <w:t xml:space="preserve"> gemäß </w:t>
      </w:r>
      <w:r>
        <w:fldChar w:fldCharType="begin"/>
      </w:r>
      <w:r>
        <w:instrText xml:space="preserve"> REF TM2 \h </w:instrText>
      </w:r>
      <w:r>
        <w:fldChar w:fldCharType="separate"/>
      </w:r>
      <w:r w:rsidR="004733F2">
        <w:t>Abbildung 1</w:t>
      </w:r>
      <w:r>
        <w:fldChar w:fldCharType="end"/>
      </w:r>
      <w:r>
        <w:t xml:space="preserve"> vorstellen und anschließend die o. g. Herleitung des relativistischen Faktors </w:t>
      </w:r>
      <w:proofErr w:type="gramStart"/>
      <w:r>
        <w:t>durchführen</w:t>
      </w:r>
      <w:r w:rsidR="009C1C59">
        <w:t xml:space="preserve">  bzw</w:t>
      </w:r>
      <w:proofErr w:type="gramEnd"/>
      <w:r w:rsidR="009C1C59">
        <w:t>. von den</w:t>
      </w:r>
      <w:r w:rsidR="00401E84">
        <w:t xml:space="preserve"> </w:t>
      </w:r>
      <w:r w:rsidR="009C1C59">
        <w:t>Lernenden durchführen lassen</w:t>
      </w:r>
      <w:r>
        <w:t>.</w:t>
      </w:r>
      <w:r w:rsidR="00576265">
        <w:t xml:space="preserve"> </w:t>
      </w:r>
    </w:p>
    <w:p w:rsidR="00A11DC2" w:rsidRPr="00356F5F" w:rsidRDefault="008B21EE" w:rsidP="00A11DC2">
      <w:pPr>
        <w:pStyle w:val="berschrift3"/>
      </w:pPr>
      <w:r>
        <w:t>8</w:t>
      </w:r>
      <w:r w:rsidR="00A11DC2" w:rsidRPr="00356F5F">
        <w:t xml:space="preserve">. </w:t>
      </w:r>
      <w:r w:rsidR="00A11DC2">
        <w:t>Alternativen und weitere fakultative Möglichkeiten</w:t>
      </w:r>
    </w:p>
    <w:p w:rsidR="00AD39AF" w:rsidRDefault="005C27AA" w:rsidP="00AD39AF">
      <w:r>
        <w:t xml:space="preserve">Im Anschluss an die Herleitung der </w:t>
      </w:r>
      <w:r w:rsidR="00AD39AF">
        <w:t xml:space="preserve">Formel für die Zeitdilatation kann man – zwar fakultativ, aber sicher sinnvoll – ohne </w:t>
      </w:r>
      <w:r w:rsidR="00681CDB">
        <w:t xml:space="preserve">weitere Deduktion </w:t>
      </w:r>
      <w:r w:rsidR="00AD39AF">
        <w:t xml:space="preserve">die Gleichung der Längenkontraktion plausibel machen sowie die Massenveränderlichkeit thematisieren. Sicherlich wird in vielen Fällen auch ein Hinweis auf die Einstein’sche Gleichung </w:t>
      </w:r>
      <w:r w:rsidR="00AD39AF" w:rsidRPr="00576265">
        <w:rPr>
          <w:position w:val="-6"/>
        </w:rPr>
        <w:object w:dxaOrig="859" w:dyaOrig="320">
          <v:shape id="_x0000_i1039" type="#_x0000_t75" style="width:43.05pt;height:15.7pt" o:ole="">
            <v:imagedata r:id="rId42" o:title=""/>
          </v:shape>
          <o:OLEObject Type="Embed" ProgID="Equation.DSMT4" ShapeID="_x0000_i1039" DrawAspect="Content" ObjectID="_1532331383" r:id="rId43"/>
        </w:object>
      </w:r>
      <w:r w:rsidR="00AD39AF">
        <w:t xml:space="preserve"> nicht fehlen. Für all diese nur noch fakultativen Unterrichtsinhalte kann man Aufgaben zur Recherche im Internet oder auch kurze Vorträge der Schülerinnen und Schüler einplanen.</w:t>
      </w:r>
    </w:p>
    <w:p w:rsidR="009320F8" w:rsidRPr="009320F8" w:rsidRDefault="00F06EB7" w:rsidP="00AD39AF">
      <w:r>
        <w:t>Im Internet findet man gute computerberechnete Visualisierungen von verblüffend</w:t>
      </w:r>
      <w:r w:rsidR="00935138">
        <w:t xml:space="preserve"> wirkend</w:t>
      </w:r>
      <w:r>
        <w:t xml:space="preserve">en Vorgängen in Zusammenhang mit der Bewegung mit Geschwindigkeiten in der Größenordnung der Lichtgeschwindigkeit. </w:t>
      </w:r>
      <w:r w:rsidR="009320F8">
        <w:t xml:space="preserve">Viele solcher Darstellungen und zugehörige Erklärungen sind </w:t>
      </w:r>
      <w:r w:rsidR="00681CDB">
        <w:t xml:space="preserve">beispielsweise </w:t>
      </w:r>
      <w:r w:rsidR="009320F8">
        <w:t xml:space="preserve">unter </w:t>
      </w:r>
      <w:hyperlink r:id="rId44" w:history="1">
        <w:r w:rsidR="009320F8" w:rsidRPr="00210574">
          <w:rPr>
            <w:rStyle w:val="Hyperlink"/>
          </w:rPr>
          <w:t>http://www.tempolimit-lichtgeschwindigkeit.de</w:t>
        </w:r>
      </w:hyperlink>
      <w:r w:rsidR="009320F8">
        <w:t xml:space="preserve"> abrufbar</w:t>
      </w:r>
      <w:r w:rsidR="0056643E">
        <w:t xml:space="preserve"> (s. o.)</w:t>
      </w:r>
      <w:r w:rsidR="009320F8">
        <w:t>.</w:t>
      </w:r>
    </w:p>
    <w:p w:rsidR="009320F8" w:rsidRDefault="00702504" w:rsidP="009320F8">
      <w:pPr>
        <w:pStyle w:val="BildFoto"/>
      </w:pPr>
      <w:r>
        <w:rPr>
          <w:sz w:val="22"/>
        </w:rPr>
        <w:pict>
          <v:shape id="_x0000_i1040" type="#_x0000_t75" style="width:171.3pt;height:127.45pt">
            <v:imagedata r:id="rId45" o:title=""/>
          </v:shape>
        </w:pict>
      </w:r>
    </w:p>
    <w:p w:rsidR="009320F8" w:rsidRDefault="009320F8" w:rsidP="009320F8">
      <w:pPr>
        <w:pStyle w:val="BildFotoUnterschrift"/>
      </w:pPr>
      <w:r>
        <w:t xml:space="preserve">Abbildung </w:t>
      </w:r>
      <w:r w:rsidR="00A56818">
        <w:t>3</w:t>
      </w:r>
      <w:r>
        <w:t>: Mit einem lichtschnellen Fahrrad durch die Stadt</w:t>
      </w:r>
    </w:p>
    <w:p w:rsidR="00F06EB7" w:rsidRDefault="00367F2A" w:rsidP="00AD39AF">
      <w:r>
        <w:t xml:space="preserve">Für die Vorstellung ist es </w:t>
      </w:r>
      <w:r w:rsidR="00DE6BE8">
        <w:t xml:space="preserve">dabei </w:t>
      </w:r>
      <w:r>
        <w:t xml:space="preserve">oft hilfreich, </w:t>
      </w:r>
      <w:r w:rsidR="00F06EB7">
        <w:t>sich die Lichtgeschwindigkeit als sehr klein vorzustellen</w:t>
      </w:r>
      <w:r w:rsidR="00DE6BE8">
        <w:t xml:space="preserve">, wie </w:t>
      </w:r>
      <w:r w:rsidR="00813026">
        <w:t xml:space="preserve">etwa </w:t>
      </w:r>
      <w:r w:rsidR="00DE6BE8">
        <w:t xml:space="preserve">bei folgender Darstellung, bei der </w:t>
      </w:r>
      <w:r w:rsidR="00813026">
        <w:t xml:space="preserve">es </w:t>
      </w:r>
      <w:r w:rsidR="00DE6BE8">
        <w:t xml:space="preserve">dann verständlich wird, dass die Vorderseite des Würfels </w:t>
      </w:r>
      <w:r w:rsidR="00813026">
        <w:t xml:space="preserve">aufgrund seiner Bewegungsrichtung </w:t>
      </w:r>
      <w:r w:rsidR="00DE6BE8">
        <w:t>hinreichend schnell den Weg für das v</w:t>
      </w:r>
      <w:r w:rsidR="00813026">
        <w:t xml:space="preserve">on seiner Rückseite ausgesandte, sich zum Beobachter hin bewegende </w:t>
      </w:r>
      <w:r w:rsidR="00DE6BE8">
        <w:t>Licht frei</w:t>
      </w:r>
      <w:r w:rsidR="00431ABF">
        <w:t xml:space="preserve"> </w:t>
      </w:r>
      <w:r w:rsidR="00DE6BE8">
        <w:t>gibt:</w:t>
      </w:r>
    </w:p>
    <w:p w:rsidR="00367F2A" w:rsidRDefault="00367F2A" w:rsidP="00367F2A">
      <w:pPr>
        <w:pStyle w:val="BildFoto"/>
      </w:pPr>
      <w:r>
        <w:fldChar w:fldCharType="begin"/>
      </w:r>
      <w:r>
        <w:instrText xml:space="preserve"> INCLUDEPICTURE "http://www.tempolimit-lichtgeschwindigkeit.de/tompkins.jpg" \* MERGEFORMATINET </w:instrText>
      </w:r>
      <w:r>
        <w:fldChar w:fldCharType="separate"/>
      </w:r>
      <w:r w:rsidR="004733F2">
        <w:fldChar w:fldCharType="begin"/>
      </w:r>
      <w:r w:rsidR="004733F2">
        <w:instrText xml:space="preserve"> </w:instrText>
      </w:r>
      <w:r w:rsidR="004733F2">
        <w:instrText>INCLUDEPICTURE  "http://www.tempolimit-lichtgeschwindigkeit.de/tompkins.jpg" \* MERGEFORMATINET</w:instrText>
      </w:r>
      <w:r w:rsidR="004733F2">
        <w:instrText xml:space="preserve"> </w:instrText>
      </w:r>
      <w:r w:rsidR="004733F2">
        <w:fldChar w:fldCharType="separate"/>
      </w:r>
      <w:r w:rsidR="00702504">
        <w:pict>
          <v:shape id="_x0000_i1041" type="#_x0000_t75" alt="Was Einstein noch nicht sehen konnte - Visualisierung relativistischer Effekte" style="width:170.5pt;height:127.45pt">
            <v:imagedata r:id="rId46" r:href="rId47"/>
          </v:shape>
        </w:pict>
      </w:r>
      <w:r w:rsidR="004733F2">
        <w:fldChar w:fldCharType="end"/>
      </w:r>
      <w:r>
        <w:fldChar w:fldCharType="end"/>
      </w:r>
    </w:p>
    <w:p w:rsidR="00367F2A" w:rsidRDefault="00367F2A" w:rsidP="00367F2A">
      <w:pPr>
        <w:pStyle w:val="BildFotoUnterschrift"/>
      </w:pPr>
      <w:r>
        <w:t xml:space="preserve">Abbildung </w:t>
      </w:r>
      <w:r w:rsidR="00A56818">
        <w:t>4</w:t>
      </w:r>
      <w:r>
        <w:t xml:space="preserve">: Der Betrachter </w:t>
      </w:r>
      <w:proofErr w:type="gramStart"/>
      <w:r w:rsidR="00BE0F34">
        <w:t xml:space="preserve">sieht </w:t>
      </w:r>
      <w:r>
        <w:t xml:space="preserve"> die</w:t>
      </w:r>
      <w:proofErr w:type="gramEnd"/>
      <w:r>
        <w:t xml:space="preserve"> Rückseite eines auf ihn zukommenden Würfels </w:t>
      </w:r>
    </w:p>
    <w:p w:rsidR="00401E84" w:rsidRDefault="00B42AAA" w:rsidP="005B18ED">
      <w:r>
        <w:t xml:space="preserve">Weitergehende Informationen findet man auch auf Internetseiten </w:t>
      </w:r>
      <w:r w:rsidR="005C27AA">
        <w:t xml:space="preserve">einiger </w:t>
      </w:r>
      <w:r>
        <w:t xml:space="preserve">Fernsehsender, beispielsweise </w:t>
      </w:r>
      <w:hyperlink r:id="rId48" w:history="1">
        <w:r w:rsidRPr="00210574">
          <w:rPr>
            <w:rStyle w:val="Hyperlink"/>
          </w:rPr>
          <w:t>http://module.zdf.de/portal/einsteinrela/relativitaet.html</w:t>
        </w:r>
      </w:hyperlink>
      <w:r>
        <w:t>.</w:t>
      </w:r>
    </w:p>
    <w:p w:rsidR="00B42AAA" w:rsidRDefault="00401E84" w:rsidP="005B18ED">
      <w:r>
        <w:t xml:space="preserve">Wenn man im Unterricht auf die GPS-Positionierung im Rahmen der Behandlung relativistischer Phänomene zu sprechen kommt, bietet es sich </w:t>
      </w:r>
      <w:r w:rsidR="008D3A85">
        <w:t xml:space="preserve">sicher </w:t>
      </w:r>
      <w:r>
        <w:t xml:space="preserve">an, auch ggf. in kleinen Schülerreferaten oder auch </w:t>
      </w:r>
      <w:r w:rsidR="008D3A85">
        <w:t>in</w:t>
      </w:r>
      <w:r>
        <w:t xml:space="preserve"> einem kurzen Lehrervortrag</w:t>
      </w:r>
      <w:r w:rsidR="00FC6EDA">
        <w:t xml:space="preserve"> auf den Einfluss der Gravitation auf die Zeitmessung hinzuweisen, ohne dabei irgendwelche deduktiven Herleitungen im Blick zu haben.</w:t>
      </w:r>
      <w:r w:rsidR="008D3A85">
        <w:t xml:space="preserve"> </w:t>
      </w:r>
    </w:p>
    <w:p w:rsidR="00046BC8" w:rsidRDefault="00046BC8" w:rsidP="00C22A9D"/>
    <w:sectPr w:rsidR="00046BC8" w:rsidSect="00BD6BDF">
      <w:headerReference w:type="even" r:id="rId49"/>
      <w:headerReference w:type="default" r:id="rId50"/>
      <w:footerReference w:type="even" r:id="rId51"/>
      <w:footerReference w:type="default" r:id="rId52"/>
      <w:headerReference w:type="first" r:id="rId53"/>
      <w:footerReference w:type="first" r:id="rId54"/>
      <w:pgSz w:w="11907" w:h="16840"/>
      <w:pgMar w:top="1134" w:right="1134" w:bottom="1134" w:left="1701" w:header="794"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4F2" w:rsidRDefault="00A144F2">
      <w:r>
        <w:separator/>
      </w:r>
    </w:p>
  </w:endnote>
  <w:endnote w:type="continuationSeparator" w:id="0">
    <w:p w:rsidR="00A144F2" w:rsidRDefault="00A1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F2" w:rsidRDefault="004733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661" w:rsidRDefault="00054661" w:rsidP="005C54EA">
    <w:pPr>
      <w:pStyle w:val="Fuzeile"/>
      <w:tabs>
        <w:tab w:val="clear" w:pos="4536"/>
      </w:tabs>
    </w:pPr>
    <w:r>
      <w:t>Handbuch Schlüsselexperiment 24</w:t>
    </w:r>
    <w:r>
      <w:tab/>
    </w:r>
    <w:r>
      <w:rPr>
        <w:rStyle w:val="Seitenzahl"/>
      </w:rPr>
      <w:fldChar w:fldCharType="begin"/>
    </w:r>
    <w:r>
      <w:rPr>
        <w:rStyle w:val="Seitenzahl"/>
      </w:rPr>
      <w:instrText xml:space="preserve"> PAGE </w:instrText>
    </w:r>
    <w:r>
      <w:rPr>
        <w:rStyle w:val="Seitenzahl"/>
      </w:rPr>
      <w:fldChar w:fldCharType="separate"/>
    </w:r>
    <w:r w:rsidR="004733F2">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4733F2">
      <w:rPr>
        <w:rStyle w:val="Seitenzahl"/>
        <w:noProof/>
      </w:rPr>
      <w:t>8</w:t>
    </w:r>
    <w:r>
      <w:rPr>
        <w:rStyle w:val="Seitenzahl"/>
      </w:rPr>
      <w:fldChar w:fldCharType="end"/>
    </w:r>
    <w:r>
      <w:rPr>
        <w:rStyle w:val="Seitenzah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F2" w:rsidRDefault="004733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4F2" w:rsidRDefault="00A144F2">
      <w:r>
        <w:separator/>
      </w:r>
    </w:p>
  </w:footnote>
  <w:footnote w:type="continuationSeparator" w:id="0">
    <w:p w:rsidR="00A144F2" w:rsidRDefault="00A144F2">
      <w:r>
        <w:continuationSeparator/>
      </w:r>
    </w:p>
  </w:footnote>
  <w:footnote w:id="1">
    <w:p w:rsidR="00054661" w:rsidRDefault="00054661">
      <w:pPr>
        <w:pStyle w:val="Funotentext"/>
      </w:pPr>
      <w:r>
        <w:rPr>
          <w:rStyle w:val="Funotenzeichen"/>
        </w:rPr>
        <w:footnoteRef/>
      </w:r>
      <w:r>
        <w:t xml:space="preserve"> Achtung: Die Bezeichnungen und insbesondere die verwendeten Indizes der beiden in Bezug zueinander stehenden Inertialsysteme werden von Autor zu Autor unterschiedlich benannt, was durchaus dann zu Verwirrung führen kann, wenn man im Unterricht ungeprüft verschiedene Internetquellen verwendet.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F2" w:rsidRDefault="004733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F2" w:rsidRDefault="004733F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F2" w:rsidRDefault="004733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F0E"/>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1">
    <w:nsid w:val="1B530649"/>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2">
    <w:nsid w:val="228E68E7"/>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3">
    <w:nsid w:val="286A2136"/>
    <w:multiLevelType w:val="singleLevel"/>
    <w:tmpl w:val="00000000"/>
    <w:lvl w:ilvl="0">
      <w:start w:val="1"/>
      <w:numFmt w:val="bullet"/>
      <w:lvlText w:val=""/>
      <w:legacy w:legacy="1" w:legacySpace="120" w:legacyIndent="360"/>
      <w:lvlJc w:val="left"/>
      <w:rPr>
        <w:rFonts w:ascii="Wingdings" w:hAnsi="Wingdings" w:hint="default"/>
      </w:rPr>
    </w:lvl>
  </w:abstractNum>
  <w:abstractNum w:abstractNumId="4">
    <w:nsid w:val="29E91583"/>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5">
    <w:nsid w:val="411763DF"/>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6">
    <w:nsid w:val="42E50ED0"/>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7">
    <w:nsid w:val="5011744F"/>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8">
    <w:nsid w:val="51B97D10"/>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9">
    <w:nsid w:val="60864C3B"/>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10">
    <w:nsid w:val="676F5A40"/>
    <w:multiLevelType w:val="singleLevel"/>
    <w:tmpl w:val="00000000"/>
    <w:lvl w:ilvl="0">
      <w:start w:val="1"/>
      <w:numFmt w:val="bullet"/>
      <w:lvlText w:val=""/>
      <w:legacy w:legacy="1" w:legacySpace="120" w:legacyIndent="360"/>
      <w:lvlJc w:val="left"/>
      <w:rPr>
        <w:rFonts w:ascii="Symbol" w:hAnsi="Symbol" w:hint="default"/>
      </w:rPr>
    </w:lvl>
  </w:abstractNum>
  <w:num w:numId="1">
    <w:abstractNumId w:val="7"/>
  </w:num>
  <w:num w:numId="2">
    <w:abstractNumId w:val="2"/>
  </w:num>
  <w:num w:numId="3">
    <w:abstractNumId w:val="4"/>
  </w:num>
  <w:num w:numId="4">
    <w:abstractNumId w:val="0"/>
  </w:num>
  <w:num w:numId="5">
    <w:abstractNumId w:val="3"/>
  </w:num>
  <w:num w:numId="6">
    <w:abstractNumId w:val="5"/>
  </w:num>
  <w:num w:numId="7">
    <w:abstractNumId w:val="6"/>
  </w:num>
  <w:num w:numId="8">
    <w:abstractNumId w:val="9"/>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024"/>
    <w:rsid w:val="00000C8C"/>
    <w:rsid w:val="000021B3"/>
    <w:rsid w:val="000079A6"/>
    <w:rsid w:val="00013FF1"/>
    <w:rsid w:val="0001470D"/>
    <w:rsid w:val="00015448"/>
    <w:rsid w:val="00017D9D"/>
    <w:rsid w:val="000203D5"/>
    <w:rsid w:val="00021C32"/>
    <w:rsid w:val="000223F0"/>
    <w:rsid w:val="00023B6A"/>
    <w:rsid w:val="000247C5"/>
    <w:rsid w:val="000266EC"/>
    <w:rsid w:val="00031896"/>
    <w:rsid w:val="00031AA9"/>
    <w:rsid w:val="0003200F"/>
    <w:rsid w:val="00032024"/>
    <w:rsid w:val="00033C23"/>
    <w:rsid w:val="00036CA0"/>
    <w:rsid w:val="00036F42"/>
    <w:rsid w:val="00040658"/>
    <w:rsid w:val="00041754"/>
    <w:rsid w:val="00046BC8"/>
    <w:rsid w:val="00050B17"/>
    <w:rsid w:val="000517B7"/>
    <w:rsid w:val="00054661"/>
    <w:rsid w:val="000557AC"/>
    <w:rsid w:val="00055B92"/>
    <w:rsid w:val="00055E38"/>
    <w:rsid w:val="00056BA7"/>
    <w:rsid w:val="00056BBA"/>
    <w:rsid w:val="00060597"/>
    <w:rsid w:val="000606DE"/>
    <w:rsid w:val="0006228F"/>
    <w:rsid w:val="00063712"/>
    <w:rsid w:val="000664F0"/>
    <w:rsid w:val="00066621"/>
    <w:rsid w:val="00066AC9"/>
    <w:rsid w:val="000762BB"/>
    <w:rsid w:val="00077109"/>
    <w:rsid w:val="000772A9"/>
    <w:rsid w:val="000773AA"/>
    <w:rsid w:val="00080D8C"/>
    <w:rsid w:val="00083E5A"/>
    <w:rsid w:val="00090DFB"/>
    <w:rsid w:val="00091862"/>
    <w:rsid w:val="000943BF"/>
    <w:rsid w:val="00094FE1"/>
    <w:rsid w:val="0009789B"/>
    <w:rsid w:val="000979D5"/>
    <w:rsid w:val="000A5632"/>
    <w:rsid w:val="000A598F"/>
    <w:rsid w:val="000B03A0"/>
    <w:rsid w:val="000B1242"/>
    <w:rsid w:val="000B1580"/>
    <w:rsid w:val="000B2AB5"/>
    <w:rsid w:val="000B3963"/>
    <w:rsid w:val="000B6445"/>
    <w:rsid w:val="000B64FD"/>
    <w:rsid w:val="000C0042"/>
    <w:rsid w:val="000C0439"/>
    <w:rsid w:val="000C1821"/>
    <w:rsid w:val="000C24BC"/>
    <w:rsid w:val="000C29DC"/>
    <w:rsid w:val="000C60A0"/>
    <w:rsid w:val="000C6E74"/>
    <w:rsid w:val="000C7E56"/>
    <w:rsid w:val="000C7F81"/>
    <w:rsid w:val="000D2BF1"/>
    <w:rsid w:val="000D407D"/>
    <w:rsid w:val="000D4FBC"/>
    <w:rsid w:val="000D605A"/>
    <w:rsid w:val="000E1942"/>
    <w:rsid w:val="000E2ABE"/>
    <w:rsid w:val="000E3EC9"/>
    <w:rsid w:val="000E5774"/>
    <w:rsid w:val="000F1D13"/>
    <w:rsid w:val="000F23D0"/>
    <w:rsid w:val="000F35FC"/>
    <w:rsid w:val="000F6A66"/>
    <w:rsid w:val="00102BAB"/>
    <w:rsid w:val="00104767"/>
    <w:rsid w:val="00106EE4"/>
    <w:rsid w:val="00107423"/>
    <w:rsid w:val="00107C7B"/>
    <w:rsid w:val="001103C5"/>
    <w:rsid w:val="001108BB"/>
    <w:rsid w:val="0011144C"/>
    <w:rsid w:val="00111A0B"/>
    <w:rsid w:val="001128C9"/>
    <w:rsid w:val="001130E2"/>
    <w:rsid w:val="00113CE4"/>
    <w:rsid w:val="001149EC"/>
    <w:rsid w:val="001173B4"/>
    <w:rsid w:val="00121584"/>
    <w:rsid w:val="00121DE7"/>
    <w:rsid w:val="00123548"/>
    <w:rsid w:val="001249B4"/>
    <w:rsid w:val="00125535"/>
    <w:rsid w:val="00126C85"/>
    <w:rsid w:val="00134447"/>
    <w:rsid w:val="001371F0"/>
    <w:rsid w:val="001373BE"/>
    <w:rsid w:val="00141361"/>
    <w:rsid w:val="0014366E"/>
    <w:rsid w:val="00145741"/>
    <w:rsid w:val="00146EA1"/>
    <w:rsid w:val="00150521"/>
    <w:rsid w:val="00150D5E"/>
    <w:rsid w:val="00153627"/>
    <w:rsid w:val="001543AA"/>
    <w:rsid w:val="001550E3"/>
    <w:rsid w:val="0015518D"/>
    <w:rsid w:val="0015605D"/>
    <w:rsid w:val="00160BCB"/>
    <w:rsid w:val="00161CC9"/>
    <w:rsid w:val="001649D1"/>
    <w:rsid w:val="00166D0B"/>
    <w:rsid w:val="00167453"/>
    <w:rsid w:val="00167DB3"/>
    <w:rsid w:val="00175853"/>
    <w:rsid w:val="00176E64"/>
    <w:rsid w:val="00177603"/>
    <w:rsid w:val="00184B34"/>
    <w:rsid w:val="001869AB"/>
    <w:rsid w:val="0018746B"/>
    <w:rsid w:val="00190896"/>
    <w:rsid w:val="00191E1E"/>
    <w:rsid w:val="0019478C"/>
    <w:rsid w:val="00197ACF"/>
    <w:rsid w:val="00197AD1"/>
    <w:rsid w:val="001A28E0"/>
    <w:rsid w:val="001A30E6"/>
    <w:rsid w:val="001A3FE9"/>
    <w:rsid w:val="001A476D"/>
    <w:rsid w:val="001A4AF5"/>
    <w:rsid w:val="001A6C17"/>
    <w:rsid w:val="001A7154"/>
    <w:rsid w:val="001A7C57"/>
    <w:rsid w:val="001B0D40"/>
    <w:rsid w:val="001B13E4"/>
    <w:rsid w:val="001B2FF5"/>
    <w:rsid w:val="001B4C33"/>
    <w:rsid w:val="001B74BE"/>
    <w:rsid w:val="001C1B41"/>
    <w:rsid w:val="001C66C2"/>
    <w:rsid w:val="001C7E4A"/>
    <w:rsid w:val="001D29D0"/>
    <w:rsid w:val="001D2DF5"/>
    <w:rsid w:val="001D3740"/>
    <w:rsid w:val="001D3801"/>
    <w:rsid w:val="001D789C"/>
    <w:rsid w:val="001E03D8"/>
    <w:rsid w:val="001E2822"/>
    <w:rsid w:val="001E6242"/>
    <w:rsid w:val="001E6782"/>
    <w:rsid w:val="001F0D91"/>
    <w:rsid w:val="001F23D0"/>
    <w:rsid w:val="001F2BB2"/>
    <w:rsid w:val="001F7AD7"/>
    <w:rsid w:val="00201430"/>
    <w:rsid w:val="00202407"/>
    <w:rsid w:val="00202515"/>
    <w:rsid w:val="00205617"/>
    <w:rsid w:val="00205D34"/>
    <w:rsid w:val="00211B0B"/>
    <w:rsid w:val="00214FCA"/>
    <w:rsid w:val="0021607A"/>
    <w:rsid w:val="00216252"/>
    <w:rsid w:val="0022053C"/>
    <w:rsid w:val="00222ECE"/>
    <w:rsid w:val="002304FC"/>
    <w:rsid w:val="0023229B"/>
    <w:rsid w:val="00233216"/>
    <w:rsid w:val="0023334C"/>
    <w:rsid w:val="00234671"/>
    <w:rsid w:val="00234974"/>
    <w:rsid w:val="002414E0"/>
    <w:rsid w:val="00241E54"/>
    <w:rsid w:val="00244FD9"/>
    <w:rsid w:val="002471C9"/>
    <w:rsid w:val="00252203"/>
    <w:rsid w:val="00252EBB"/>
    <w:rsid w:val="002550D1"/>
    <w:rsid w:val="002565F9"/>
    <w:rsid w:val="00256F2C"/>
    <w:rsid w:val="00265959"/>
    <w:rsid w:val="00267274"/>
    <w:rsid w:val="002706F0"/>
    <w:rsid w:val="002709C3"/>
    <w:rsid w:val="002731F9"/>
    <w:rsid w:val="002739B6"/>
    <w:rsid w:val="00274155"/>
    <w:rsid w:val="00277918"/>
    <w:rsid w:val="00277D84"/>
    <w:rsid w:val="0028073B"/>
    <w:rsid w:val="00280ABB"/>
    <w:rsid w:val="0028291A"/>
    <w:rsid w:val="00284135"/>
    <w:rsid w:val="0029003E"/>
    <w:rsid w:val="002910A9"/>
    <w:rsid w:val="00291976"/>
    <w:rsid w:val="00291F95"/>
    <w:rsid w:val="00292D02"/>
    <w:rsid w:val="00294357"/>
    <w:rsid w:val="00296172"/>
    <w:rsid w:val="0029617B"/>
    <w:rsid w:val="00297205"/>
    <w:rsid w:val="002A097D"/>
    <w:rsid w:val="002A0F29"/>
    <w:rsid w:val="002A1D90"/>
    <w:rsid w:val="002A2966"/>
    <w:rsid w:val="002A61DB"/>
    <w:rsid w:val="002A65A4"/>
    <w:rsid w:val="002B09AB"/>
    <w:rsid w:val="002B33E7"/>
    <w:rsid w:val="002B5148"/>
    <w:rsid w:val="002C19D2"/>
    <w:rsid w:val="002C3E79"/>
    <w:rsid w:val="002C465F"/>
    <w:rsid w:val="002D274B"/>
    <w:rsid w:val="002D31D0"/>
    <w:rsid w:val="002D5F7A"/>
    <w:rsid w:val="002E2F33"/>
    <w:rsid w:val="002E39AC"/>
    <w:rsid w:val="002E5C9B"/>
    <w:rsid w:val="002F0356"/>
    <w:rsid w:val="002F116D"/>
    <w:rsid w:val="002F1228"/>
    <w:rsid w:val="002F126A"/>
    <w:rsid w:val="002F2052"/>
    <w:rsid w:val="002F5131"/>
    <w:rsid w:val="002F5858"/>
    <w:rsid w:val="002F6D36"/>
    <w:rsid w:val="0030206C"/>
    <w:rsid w:val="003043C0"/>
    <w:rsid w:val="00304601"/>
    <w:rsid w:val="00305EB5"/>
    <w:rsid w:val="00306B64"/>
    <w:rsid w:val="003111E3"/>
    <w:rsid w:val="00313A81"/>
    <w:rsid w:val="003146AD"/>
    <w:rsid w:val="00315339"/>
    <w:rsid w:val="003176AE"/>
    <w:rsid w:val="0032167D"/>
    <w:rsid w:val="00322174"/>
    <w:rsid w:val="00324D55"/>
    <w:rsid w:val="00325AB5"/>
    <w:rsid w:val="003260C9"/>
    <w:rsid w:val="00331484"/>
    <w:rsid w:val="003325B9"/>
    <w:rsid w:val="003348FD"/>
    <w:rsid w:val="00350A71"/>
    <w:rsid w:val="00354516"/>
    <w:rsid w:val="0035537D"/>
    <w:rsid w:val="00355882"/>
    <w:rsid w:val="00355979"/>
    <w:rsid w:val="00355FC9"/>
    <w:rsid w:val="00356F5F"/>
    <w:rsid w:val="00357802"/>
    <w:rsid w:val="00361462"/>
    <w:rsid w:val="003628FB"/>
    <w:rsid w:val="003631D1"/>
    <w:rsid w:val="00364828"/>
    <w:rsid w:val="00367229"/>
    <w:rsid w:val="00367F2A"/>
    <w:rsid w:val="00371C44"/>
    <w:rsid w:val="003724AB"/>
    <w:rsid w:val="00374525"/>
    <w:rsid w:val="00374D8C"/>
    <w:rsid w:val="003753FA"/>
    <w:rsid w:val="003760F0"/>
    <w:rsid w:val="003801BE"/>
    <w:rsid w:val="00380747"/>
    <w:rsid w:val="0038195B"/>
    <w:rsid w:val="00381D7F"/>
    <w:rsid w:val="00384C4D"/>
    <w:rsid w:val="00386E2D"/>
    <w:rsid w:val="00392087"/>
    <w:rsid w:val="00393BF4"/>
    <w:rsid w:val="0039432F"/>
    <w:rsid w:val="003953BD"/>
    <w:rsid w:val="003964D5"/>
    <w:rsid w:val="003967A8"/>
    <w:rsid w:val="003A02BF"/>
    <w:rsid w:val="003A4BB2"/>
    <w:rsid w:val="003A5FF3"/>
    <w:rsid w:val="003A6D35"/>
    <w:rsid w:val="003A7733"/>
    <w:rsid w:val="003A792E"/>
    <w:rsid w:val="003B1452"/>
    <w:rsid w:val="003B1806"/>
    <w:rsid w:val="003B1909"/>
    <w:rsid w:val="003B380C"/>
    <w:rsid w:val="003B644C"/>
    <w:rsid w:val="003C2958"/>
    <w:rsid w:val="003C4390"/>
    <w:rsid w:val="003C48AB"/>
    <w:rsid w:val="003C64DB"/>
    <w:rsid w:val="003C768F"/>
    <w:rsid w:val="003D1DE0"/>
    <w:rsid w:val="003D2204"/>
    <w:rsid w:val="003D34DB"/>
    <w:rsid w:val="003D4A0A"/>
    <w:rsid w:val="003E0583"/>
    <w:rsid w:val="003E2E15"/>
    <w:rsid w:val="003E6204"/>
    <w:rsid w:val="003E6312"/>
    <w:rsid w:val="003E769A"/>
    <w:rsid w:val="003F30A7"/>
    <w:rsid w:val="003F3596"/>
    <w:rsid w:val="003F515A"/>
    <w:rsid w:val="003F542A"/>
    <w:rsid w:val="003F5A04"/>
    <w:rsid w:val="003F6714"/>
    <w:rsid w:val="003F7410"/>
    <w:rsid w:val="003F74A1"/>
    <w:rsid w:val="00400026"/>
    <w:rsid w:val="004013AA"/>
    <w:rsid w:val="00401E84"/>
    <w:rsid w:val="00403886"/>
    <w:rsid w:val="004042A8"/>
    <w:rsid w:val="00405D60"/>
    <w:rsid w:val="00406647"/>
    <w:rsid w:val="00407CB4"/>
    <w:rsid w:val="00410016"/>
    <w:rsid w:val="00410261"/>
    <w:rsid w:val="00411055"/>
    <w:rsid w:val="004115D4"/>
    <w:rsid w:val="00412CC9"/>
    <w:rsid w:val="0041351C"/>
    <w:rsid w:val="004221CF"/>
    <w:rsid w:val="0042315E"/>
    <w:rsid w:val="0042532F"/>
    <w:rsid w:val="00425791"/>
    <w:rsid w:val="00425A19"/>
    <w:rsid w:val="0043199A"/>
    <w:rsid w:val="00431ABF"/>
    <w:rsid w:val="004332FB"/>
    <w:rsid w:val="00435FB3"/>
    <w:rsid w:val="0043663B"/>
    <w:rsid w:val="004372A0"/>
    <w:rsid w:val="004374B4"/>
    <w:rsid w:val="004421C0"/>
    <w:rsid w:val="004443F2"/>
    <w:rsid w:val="00445F95"/>
    <w:rsid w:val="004469A6"/>
    <w:rsid w:val="004507C2"/>
    <w:rsid w:val="00451ABC"/>
    <w:rsid w:val="00451D1F"/>
    <w:rsid w:val="004520C9"/>
    <w:rsid w:val="004522B7"/>
    <w:rsid w:val="004533C9"/>
    <w:rsid w:val="00453BAA"/>
    <w:rsid w:val="0046083F"/>
    <w:rsid w:val="00463506"/>
    <w:rsid w:val="00463C19"/>
    <w:rsid w:val="004650AA"/>
    <w:rsid w:val="0046544D"/>
    <w:rsid w:val="004656A4"/>
    <w:rsid w:val="004656FF"/>
    <w:rsid w:val="00466FCF"/>
    <w:rsid w:val="004733F2"/>
    <w:rsid w:val="00473B08"/>
    <w:rsid w:val="00474B01"/>
    <w:rsid w:val="00475EF2"/>
    <w:rsid w:val="00476066"/>
    <w:rsid w:val="00481DDA"/>
    <w:rsid w:val="004852F1"/>
    <w:rsid w:val="00487911"/>
    <w:rsid w:val="00487B97"/>
    <w:rsid w:val="00491BD4"/>
    <w:rsid w:val="00491E9D"/>
    <w:rsid w:val="00495259"/>
    <w:rsid w:val="0049566C"/>
    <w:rsid w:val="004A06C9"/>
    <w:rsid w:val="004A182B"/>
    <w:rsid w:val="004A5B51"/>
    <w:rsid w:val="004A6A0D"/>
    <w:rsid w:val="004A6D31"/>
    <w:rsid w:val="004A7D42"/>
    <w:rsid w:val="004B3157"/>
    <w:rsid w:val="004B37A8"/>
    <w:rsid w:val="004B5A50"/>
    <w:rsid w:val="004B64EB"/>
    <w:rsid w:val="004C1F24"/>
    <w:rsid w:val="004C1FCA"/>
    <w:rsid w:val="004C4920"/>
    <w:rsid w:val="004C6122"/>
    <w:rsid w:val="004D4518"/>
    <w:rsid w:val="004D4526"/>
    <w:rsid w:val="004D6642"/>
    <w:rsid w:val="004E0D26"/>
    <w:rsid w:val="004E16B8"/>
    <w:rsid w:val="004E34F0"/>
    <w:rsid w:val="004E3CAA"/>
    <w:rsid w:val="004E4141"/>
    <w:rsid w:val="004E5E40"/>
    <w:rsid w:val="004E701E"/>
    <w:rsid w:val="004F009A"/>
    <w:rsid w:val="004F062F"/>
    <w:rsid w:val="004F186C"/>
    <w:rsid w:val="004F37F5"/>
    <w:rsid w:val="004F5392"/>
    <w:rsid w:val="004F7A27"/>
    <w:rsid w:val="00500412"/>
    <w:rsid w:val="00502504"/>
    <w:rsid w:val="005044A2"/>
    <w:rsid w:val="0050527D"/>
    <w:rsid w:val="00506760"/>
    <w:rsid w:val="0051075D"/>
    <w:rsid w:val="00511F19"/>
    <w:rsid w:val="00511FE9"/>
    <w:rsid w:val="00512A82"/>
    <w:rsid w:val="00513BEF"/>
    <w:rsid w:val="00516B1A"/>
    <w:rsid w:val="00516F59"/>
    <w:rsid w:val="00520F49"/>
    <w:rsid w:val="00521377"/>
    <w:rsid w:val="00521F87"/>
    <w:rsid w:val="00522465"/>
    <w:rsid w:val="00523769"/>
    <w:rsid w:val="00523F07"/>
    <w:rsid w:val="00524202"/>
    <w:rsid w:val="00524D28"/>
    <w:rsid w:val="00525C57"/>
    <w:rsid w:val="0052629C"/>
    <w:rsid w:val="00526866"/>
    <w:rsid w:val="00531162"/>
    <w:rsid w:val="00533EB7"/>
    <w:rsid w:val="00536091"/>
    <w:rsid w:val="00540C5B"/>
    <w:rsid w:val="00543535"/>
    <w:rsid w:val="005438A3"/>
    <w:rsid w:val="00547529"/>
    <w:rsid w:val="005478B8"/>
    <w:rsid w:val="00547C3A"/>
    <w:rsid w:val="00550F85"/>
    <w:rsid w:val="005565A9"/>
    <w:rsid w:val="00563A50"/>
    <w:rsid w:val="00565EBF"/>
    <w:rsid w:val="0056632B"/>
    <w:rsid w:val="0056643E"/>
    <w:rsid w:val="00566987"/>
    <w:rsid w:val="00572811"/>
    <w:rsid w:val="00576265"/>
    <w:rsid w:val="00576689"/>
    <w:rsid w:val="005808FF"/>
    <w:rsid w:val="005814FC"/>
    <w:rsid w:val="005822D8"/>
    <w:rsid w:val="005849E6"/>
    <w:rsid w:val="005865A0"/>
    <w:rsid w:val="005873E5"/>
    <w:rsid w:val="00587D27"/>
    <w:rsid w:val="00590B39"/>
    <w:rsid w:val="00590FD5"/>
    <w:rsid w:val="005A0A4A"/>
    <w:rsid w:val="005A385F"/>
    <w:rsid w:val="005A5F50"/>
    <w:rsid w:val="005A7835"/>
    <w:rsid w:val="005A7920"/>
    <w:rsid w:val="005B09E0"/>
    <w:rsid w:val="005B1543"/>
    <w:rsid w:val="005B187C"/>
    <w:rsid w:val="005B18ED"/>
    <w:rsid w:val="005B3576"/>
    <w:rsid w:val="005B46B0"/>
    <w:rsid w:val="005B4830"/>
    <w:rsid w:val="005C0C63"/>
    <w:rsid w:val="005C27AA"/>
    <w:rsid w:val="005C4436"/>
    <w:rsid w:val="005C54EA"/>
    <w:rsid w:val="005C5F59"/>
    <w:rsid w:val="005C655C"/>
    <w:rsid w:val="005D18EA"/>
    <w:rsid w:val="005D1A2A"/>
    <w:rsid w:val="005D1C0E"/>
    <w:rsid w:val="005D3B99"/>
    <w:rsid w:val="005D4D44"/>
    <w:rsid w:val="005D531A"/>
    <w:rsid w:val="005D5EE9"/>
    <w:rsid w:val="005D7719"/>
    <w:rsid w:val="005E052A"/>
    <w:rsid w:val="005E229E"/>
    <w:rsid w:val="005E301F"/>
    <w:rsid w:val="005E44A7"/>
    <w:rsid w:val="005E6F9B"/>
    <w:rsid w:val="005F02F8"/>
    <w:rsid w:val="005F39D4"/>
    <w:rsid w:val="005F3EB5"/>
    <w:rsid w:val="005F4E40"/>
    <w:rsid w:val="005F7571"/>
    <w:rsid w:val="00600A3D"/>
    <w:rsid w:val="00600FF3"/>
    <w:rsid w:val="0060208B"/>
    <w:rsid w:val="00603240"/>
    <w:rsid w:val="00607117"/>
    <w:rsid w:val="006137F9"/>
    <w:rsid w:val="00617109"/>
    <w:rsid w:val="00617AB8"/>
    <w:rsid w:val="0062056A"/>
    <w:rsid w:val="00620FE6"/>
    <w:rsid w:val="006234B4"/>
    <w:rsid w:val="00624990"/>
    <w:rsid w:val="006256D4"/>
    <w:rsid w:val="006271DB"/>
    <w:rsid w:val="00627215"/>
    <w:rsid w:val="00631838"/>
    <w:rsid w:val="0063284D"/>
    <w:rsid w:val="0063509E"/>
    <w:rsid w:val="00635FEB"/>
    <w:rsid w:val="0063647C"/>
    <w:rsid w:val="0063664D"/>
    <w:rsid w:val="00640375"/>
    <w:rsid w:val="006425C6"/>
    <w:rsid w:val="006438DB"/>
    <w:rsid w:val="00643CEB"/>
    <w:rsid w:val="00644525"/>
    <w:rsid w:val="00646650"/>
    <w:rsid w:val="006473B7"/>
    <w:rsid w:val="00647D1F"/>
    <w:rsid w:val="0065196F"/>
    <w:rsid w:val="00652CCF"/>
    <w:rsid w:val="00653B80"/>
    <w:rsid w:val="00654E8B"/>
    <w:rsid w:val="006564F3"/>
    <w:rsid w:val="00656C8E"/>
    <w:rsid w:val="00662D09"/>
    <w:rsid w:val="006639F8"/>
    <w:rsid w:val="00663F97"/>
    <w:rsid w:val="00664B5E"/>
    <w:rsid w:val="00667136"/>
    <w:rsid w:val="006700C2"/>
    <w:rsid w:val="006718E5"/>
    <w:rsid w:val="00671D0E"/>
    <w:rsid w:val="00671F61"/>
    <w:rsid w:val="006755AB"/>
    <w:rsid w:val="00675634"/>
    <w:rsid w:val="006778AE"/>
    <w:rsid w:val="00681CDB"/>
    <w:rsid w:val="00684231"/>
    <w:rsid w:val="00684D6B"/>
    <w:rsid w:val="0068568A"/>
    <w:rsid w:val="00691BA1"/>
    <w:rsid w:val="0069299A"/>
    <w:rsid w:val="006A257F"/>
    <w:rsid w:val="006A45EB"/>
    <w:rsid w:val="006A6ACB"/>
    <w:rsid w:val="006A7340"/>
    <w:rsid w:val="006A747A"/>
    <w:rsid w:val="006A7E79"/>
    <w:rsid w:val="006B1AD2"/>
    <w:rsid w:val="006B4372"/>
    <w:rsid w:val="006B46AE"/>
    <w:rsid w:val="006B6D43"/>
    <w:rsid w:val="006B6D7C"/>
    <w:rsid w:val="006C0115"/>
    <w:rsid w:val="006C08A7"/>
    <w:rsid w:val="006C24FA"/>
    <w:rsid w:val="006C28A5"/>
    <w:rsid w:val="006C2E6B"/>
    <w:rsid w:val="006C55DB"/>
    <w:rsid w:val="006C5641"/>
    <w:rsid w:val="006C5B52"/>
    <w:rsid w:val="006C7E42"/>
    <w:rsid w:val="006D0BD5"/>
    <w:rsid w:val="006D217D"/>
    <w:rsid w:val="006D28A0"/>
    <w:rsid w:val="006D538E"/>
    <w:rsid w:val="006D5EA5"/>
    <w:rsid w:val="006E491C"/>
    <w:rsid w:val="006E4ABB"/>
    <w:rsid w:val="006E7A15"/>
    <w:rsid w:val="006F0359"/>
    <w:rsid w:val="006F1633"/>
    <w:rsid w:val="006F2418"/>
    <w:rsid w:val="006F44CA"/>
    <w:rsid w:val="006F4966"/>
    <w:rsid w:val="006F4AAF"/>
    <w:rsid w:val="006F4D8A"/>
    <w:rsid w:val="00702504"/>
    <w:rsid w:val="0070438A"/>
    <w:rsid w:val="00704427"/>
    <w:rsid w:val="007049CE"/>
    <w:rsid w:val="00704EC9"/>
    <w:rsid w:val="00706AD6"/>
    <w:rsid w:val="00710FBE"/>
    <w:rsid w:val="0071113A"/>
    <w:rsid w:val="00711198"/>
    <w:rsid w:val="00711D09"/>
    <w:rsid w:val="00712226"/>
    <w:rsid w:val="00720C9F"/>
    <w:rsid w:val="00720FD9"/>
    <w:rsid w:val="007213C9"/>
    <w:rsid w:val="007266DA"/>
    <w:rsid w:val="0072764A"/>
    <w:rsid w:val="00730DAA"/>
    <w:rsid w:val="00731EAF"/>
    <w:rsid w:val="00735702"/>
    <w:rsid w:val="00735CA5"/>
    <w:rsid w:val="0074032B"/>
    <w:rsid w:val="00742987"/>
    <w:rsid w:val="0074491F"/>
    <w:rsid w:val="007455FB"/>
    <w:rsid w:val="007461EB"/>
    <w:rsid w:val="0075013F"/>
    <w:rsid w:val="00754917"/>
    <w:rsid w:val="00754A20"/>
    <w:rsid w:val="00761142"/>
    <w:rsid w:val="00762A77"/>
    <w:rsid w:val="0076355B"/>
    <w:rsid w:val="007663E0"/>
    <w:rsid w:val="0077046C"/>
    <w:rsid w:val="00773C4D"/>
    <w:rsid w:val="00774829"/>
    <w:rsid w:val="0077506D"/>
    <w:rsid w:val="00776982"/>
    <w:rsid w:val="00777D2E"/>
    <w:rsid w:val="007814E5"/>
    <w:rsid w:val="007817B3"/>
    <w:rsid w:val="00786154"/>
    <w:rsid w:val="00787006"/>
    <w:rsid w:val="007909EF"/>
    <w:rsid w:val="007911BF"/>
    <w:rsid w:val="00791280"/>
    <w:rsid w:val="00791943"/>
    <w:rsid w:val="00792406"/>
    <w:rsid w:val="007B281A"/>
    <w:rsid w:val="007B3570"/>
    <w:rsid w:val="007B3675"/>
    <w:rsid w:val="007B52E8"/>
    <w:rsid w:val="007C089B"/>
    <w:rsid w:val="007C2A4D"/>
    <w:rsid w:val="007C3D8A"/>
    <w:rsid w:val="007C43BE"/>
    <w:rsid w:val="007C4879"/>
    <w:rsid w:val="007D58F7"/>
    <w:rsid w:val="007D5E61"/>
    <w:rsid w:val="007E2710"/>
    <w:rsid w:val="007E6B32"/>
    <w:rsid w:val="007F01E8"/>
    <w:rsid w:val="007F185C"/>
    <w:rsid w:val="007F56A9"/>
    <w:rsid w:val="00801635"/>
    <w:rsid w:val="0080175F"/>
    <w:rsid w:val="008036C0"/>
    <w:rsid w:val="008053BF"/>
    <w:rsid w:val="00811DA1"/>
    <w:rsid w:val="00813026"/>
    <w:rsid w:val="00813BA4"/>
    <w:rsid w:val="00813C9B"/>
    <w:rsid w:val="008141AC"/>
    <w:rsid w:val="00814533"/>
    <w:rsid w:val="00814550"/>
    <w:rsid w:val="00817D79"/>
    <w:rsid w:val="008201E1"/>
    <w:rsid w:val="00822FFA"/>
    <w:rsid w:val="0082301F"/>
    <w:rsid w:val="00825404"/>
    <w:rsid w:val="00831457"/>
    <w:rsid w:val="0083486D"/>
    <w:rsid w:val="00835712"/>
    <w:rsid w:val="0083750B"/>
    <w:rsid w:val="00840127"/>
    <w:rsid w:val="00846745"/>
    <w:rsid w:val="0085020E"/>
    <w:rsid w:val="008505D4"/>
    <w:rsid w:val="00852104"/>
    <w:rsid w:val="0085304B"/>
    <w:rsid w:val="008546A8"/>
    <w:rsid w:val="00856234"/>
    <w:rsid w:val="008571FD"/>
    <w:rsid w:val="0085733C"/>
    <w:rsid w:val="00857A47"/>
    <w:rsid w:val="00857DE3"/>
    <w:rsid w:val="008610C6"/>
    <w:rsid w:val="00861AFB"/>
    <w:rsid w:val="00861E02"/>
    <w:rsid w:val="00874C0A"/>
    <w:rsid w:val="00875C50"/>
    <w:rsid w:val="00875E14"/>
    <w:rsid w:val="008773B7"/>
    <w:rsid w:val="00877EEB"/>
    <w:rsid w:val="00880581"/>
    <w:rsid w:val="0088167F"/>
    <w:rsid w:val="0088209C"/>
    <w:rsid w:val="0088319B"/>
    <w:rsid w:val="008837FF"/>
    <w:rsid w:val="0088795D"/>
    <w:rsid w:val="00887E38"/>
    <w:rsid w:val="0089033C"/>
    <w:rsid w:val="00890724"/>
    <w:rsid w:val="0089124D"/>
    <w:rsid w:val="00892F6F"/>
    <w:rsid w:val="00893C01"/>
    <w:rsid w:val="008954F1"/>
    <w:rsid w:val="00897CE1"/>
    <w:rsid w:val="008A0AE3"/>
    <w:rsid w:val="008A2053"/>
    <w:rsid w:val="008A370F"/>
    <w:rsid w:val="008A3A82"/>
    <w:rsid w:val="008A5268"/>
    <w:rsid w:val="008A5907"/>
    <w:rsid w:val="008B13EE"/>
    <w:rsid w:val="008B21EE"/>
    <w:rsid w:val="008B340C"/>
    <w:rsid w:val="008B45AB"/>
    <w:rsid w:val="008B6AAE"/>
    <w:rsid w:val="008C0F4B"/>
    <w:rsid w:val="008C2767"/>
    <w:rsid w:val="008C3E8A"/>
    <w:rsid w:val="008C4892"/>
    <w:rsid w:val="008C4B3E"/>
    <w:rsid w:val="008D0836"/>
    <w:rsid w:val="008D38DD"/>
    <w:rsid w:val="008D398A"/>
    <w:rsid w:val="008D3A85"/>
    <w:rsid w:val="008D42F2"/>
    <w:rsid w:val="008D4568"/>
    <w:rsid w:val="008D57AE"/>
    <w:rsid w:val="008D6462"/>
    <w:rsid w:val="008D79F3"/>
    <w:rsid w:val="008E1362"/>
    <w:rsid w:val="008E17FF"/>
    <w:rsid w:val="008E1D21"/>
    <w:rsid w:val="008E2004"/>
    <w:rsid w:val="008E24AD"/>
    <w:rsid w:val="008E2997"/>
    <w:rsid w:val="008E4FC9"/>
    <w:rsid w:val="008E5F76"/>
    <w:rsid w:val="008F0D75"/>
    <w:rsid w:val="008F3510"/>
    <w:rsid w:val="008F499D"/>
    <w:rsid w:val="008F4DE0"/>
    <w:rsid w:val="008F6980"/>
    <w:rsid w:val="008F69A4"/>
    <w:rsid w:val="0090364D"/>
    <w:rsid w:val="00904780"/>
    <w:rsid w:val="00904958"/>
    <w:rsid w:val="0090717A"/>
    <w:rsid w:val="00907F11"/>
    <w:rsid w:val="009107FC"/>
    <w:rsid w:val="00910A07"/>
    <w:rsid w:val="00912EE4"/>
    <w:rsid w:val="009134BF"/>
    <w:rsid w:val="00913BD6"/>
    <w:rsid w:val="00915E06"/>
    <w:rsid w:val="00917BD1"/>
    <w:rsid w:val="00924C76"/>
    <w:rsid w:val="009274E8"/>
    <w:rsid w:val="00927746"/>
    <w:rsid w:val="00930D5C"/>
    <w:rsid w:val="009320F8"/>
    <w:rsid w:val="009331A8"/>
    <w:rsid w:val="00933B60"/>
    <w:rsid w:val="00935138"/>
    <w:rsid w:val="00935712"/>
    <w:rsid w:val="0093693A"/>
    <w:rsid w:val="00937868"/>
    <w:rsid w:val="00940168"/>
    <w:rsid w:val="00943153"/>
    <w:rsid w:val="0094441A"/>
    <w:rsid w:val="00946000"/>
    <w:rsid w:val="00954A5F"/>
    <w:rsid w:val="009577DA"/>
    <w:rsid w:val="009612A2"/>
    <w:rsid w:val="00962DDC"/>
    <w:rsid w:val="00963D4B"/>
    <w:rsid w:val="0096532E"/>
    <w:rsid w:val="00965B87"/>
    <w:rsid w:val="00967745"/>
    <w:rsid w:val="0097059A"/>
    <w:rsid w:val="00970C96"/>
    <w:rsid w:val="0097368A"/>
    <w:rsid w:val="00973ACF"/>
    <w:rsid w:val="0097442F"/>
    <w:rsid w:val="00974D96"/>
    <w:rsid w:val="0097550D"/>
    <w:rsid w:val="0097742A"/>
    <w:rsid w:val="00982D0A"/>
    <w:rsid w:val="00985543"/>
    <w:rsid w:val="00986B44"/>
    <w:rsid w:val="00991E90"/>
    <w:rsid w:val="00994B3D"/>
    <w:rsid w:val="009A1F2B"/>
    <w:rsid w:val="009A21A4"/>
    <w:rsid w:val="009A27A8"/>
    <w:rsid w:val="009A4F3C"/>
    <w:rsid w:val="009B1E11"/>
    <w:rsid w:val="009B3440"/>
    <w:rsid w:val="009B3F25"/>
    <w:rsid w:val="009B5450"/>
    <w:rsid w:val="009B5DB3"/>
    <w:rsid w:val="009B7E8F"/>
    <w:rsid w:val="009C1C59"/>
    <w:rsid w:val="009C3531"/>
    <w:rsid w:val="009C3CA4"/>
    <w:rsid w:val="009C4579"/>
    <w:rsid w:val="009C7AF1"/>
    <w:rsid w:val="009C7F9E"/>
    <w:rsid w:val="009D17D7"/>
    <w:rsid w:val="009D1948"/>
    <w:rsid w:val="009D436F"/>
    <w:rsid w:val="009D5B4B"/>
    <w:rsid w:val="009E0F4C"/>
    <w:rsid w:val="009E5456"/>
    <w:rsid w:val="009E66F4"/>
    <w:rsid w:val="009E6DDC"/>
    <w:rsid w:val="009F226F"/>
    <w:rsid w:val="009F26AC"/>
    <w:rsid w:val="009F5214"/>
    <w:rsid w:val="009F790E"/>
    <w:rsid w:val="009F7A39"/>
    <w:rsid w:val="00A007EF"/>
    <w:rsid w:val="00A02191"/>
    <w:rsid w:val="00A02761"/>
    <w:rsid w:val="00A0426B"/>
    <w:rsid w:val="00A04F69"/>
    <w:rsid w:val="00A100A5"/>
    <w:rsid w:val="00A11DC2"/>
    <w:rsid w:val="00A1265E"/>
    <w:rsid w:val="00A13FD3"/>
    <w:rsid w:val="00A1428D"/>
    <w:rsid w:val="00A144F2"/>
    <w:rsid w:val="00A15DF8"/>
    <w:rsid w:val="00A16780"/>
    <w:rsid w:val="00A17028"/>
    <w:rsid w:val="00A22F32"/>
    <w:rsid w:val="00A24C70"/>
    <w:rsid w:val="00A26CC3"/>
    <w:rsid w:val="00A301D1"/>
    <w:rsid w:val="00A3204B"/>
    <w:rsid w:val="00A324B7"/>
    <w:rsid w:val="00A333A4"/>
    <w:rsid w:val="00A4260E"/>
    <w:rsid w:val="00A43139"/>
    <w:rsid w:val="00A44336"/>
    <w:rsid w:val="00A44854"/>
    <w:rsid w:val="00A464E8"/>
    <w:rsid w:val="00A47125"/>
    <w:rsid w:val="00A50AB7"/>
    <w:rsid w:val="00A5116F"/>
    <w:rsid w:val="00A53029"/>
    <w:rsid w:val="00A54064"/>
    <w:rsid w:val="00A55382"/>
    <w:rsid w:val="00A5636D"/>
    <w:rsid w:val="00A567F0"/>
    <w:rsid w:val="00A56818"/>
    <w:rsid w:val="00A57C46"/>
    <w:rsid w:val="00A64EBA"/>
    <w:rsid w:val="00A670F1"/>
    <w:rsid w:val="00A67EA8"/>
    <w:rsid w:val="00A67ED7"/>
    <w:rsid w:val="00A708A4"/>
    <w:rsid w:val="00A71474"/>
    <w:rsid w:val="00A72CEA"/>
    <w:rsid w:val="00A7702D"/>
    <w:rsid w:val="00A80597"/>
    <w:rsid w:val="00A83100"/>
    <w:rsid w:val="00A856C9"/>
    <w:rsid w:val="00A873DB"/>
    <w:rsid w:val="00A87F83"/>
    <w:rsid w:val="00A91CF2"/>
    <w:rsid w:val="00A92055"/>
    <w:rsid w:val="00A97BBE"/>
    <w:rsid w:val="00AA14C3"/>
    <w:rsid w:val="00AA350B"/>
    <w:rsid w:val="00AC272B"/>
    <w:rsid w:val="00AC2D64"/>
    <w:rsid w:val="00AC5E5A"/>
    <w:rsid w:val="00AC7E00"/>
    <w:rsid w:val="00AD045D"/>
    <w:rsid w:val="00AD39AF"/>
    <w:rsid w:val="00AD3FD3"/>
    <w:rsid w:val="00AD4375"/>
    <w:rsid w:val="00AD4F27"/>
    <w:rsid w:val="00AD5812"/>
    <w:rsid w:val="00AD7415"/>
    <w:rsid w:val="00AD774F"/>
    <w:rsid w:val="00AE4311"/>
    <w:rsid w:val="00AE6675"/>
    <w:rsid w:val="00AE7150"/>
    <w:rsid w:val="00AF058D"/>
    <w:rsid w:val="00AF1063"/>
    <w:rsid w:val="00AF195D"/>
    <w:rsid w:val="00AF1F8A"/>
    <w:rsid w:val="00AF4DAF"/>
    <w:rsid w:val="00AF7C4D"/>
    <w:rsid w:val="00B00B94"/>
    <w:rsid w:val="00B0101F"/>
    <w:rsid w:val="00B016C2"/>
    <w:rsid w:val="00B01FA2"/>
    <w:rsid w:val="00B02699"/>
    <w:rsid w:val="00B03538"/>
    <w:rsid w:val="00B03591"/>
    <w:rsid w:val="00B063FD"/>
    <w:rsid w:val="00B1276B"/>
    <w:rsid w:val="00B1359D"/>
    <w:rsid w:val="00B14DE6"/>
    <w:rsid w:val="00B15F80"/>
    <w:rsid w:val="00B16C51"/>
    <w:rsid w:val="00B17017"/>
    <w:rsid w:val="00B1787A"/>
    <w:rsid w:val="00B17E4F"/>
    <w:rsid w:val="00B2381A"/>
    <w:rsid w:val="00B26338"/>
    <w:rsid w:val="00B342FD"/>
    <w:rsid w:val="00B408CE"/>
    <w:rsid w:val="00B41C2B"/>
    <w:rsid w:val="00B41E16"/>
    <w:rsid w:val="00B42AAA"/>
    <w:rsid w:val="00B42D86"/>
    <w:rsid w:val="00B4386B"/>
    <w:rsid w:val="00B43D6E"/>
    <w:rsid w:val="00B449D5"/>
    <w:rsid w:val="00B47779"/>
    <w:rsid w:val="00B538F8"/>
    <w:rsid w:val="00B60B2A"/>
    <w:rsid w:val="00B60F36"/>
    <w:rsid w:val="00B617CA"/>
    <w:rsid w:val="00B62528"/>
    <w:rsid w:val="00B63889"/>
    <w:rsid w:val="00B652C8"/>
    <w:rsid w:val="00B66A8E"/>
    <w:rsid w:val="00B66C9B"/>
    <w:rsid w:val="00B672E3"/>
    <w:rsid w:val="00B72130"/>
    <w:rsid w:val="00B725DF"/>
    <w:rsid w:val="00B733E4"/>
    <w:rsid w:val="00B7460C"/>
    <w:rsid w:val="00B74BFC"/>
    <w:rsid w:val="00B752D3"/>
    <w:rsid w:val="00B76E12"/>
    <w:rsid w:val="00B90346"/>
    <w:rsid w:val="00B91C7B"/>
    <w:rsid w:val="00B92DD2"/>
    <w:rsid w:val="00B93811"/>
    <w:rsid w:val="00BA1336"/>
    <w:rsid w:val="00BA2589"/>
    <w:rsid w:val="00BA7349"/>
    <w:rsid w:val="00BB05B8"/>
    <w:rsid w:val="00BB26D2"/>
    <w:rsid w:val="00BB3982"/>
    <w:rsid w:val="00BB4046"/>
    <w:rsid w:val="00BB451D"/>
    <w:rsid w:val="00BB6651"/>
    <w:rsid w:val="00BC1031"/>
    <w:rsid w:val="00BC4D16"/>
    <w:rsid w:val="00BD2E6F"/>
    <w:rsid w:val="00BD60DC"/>
    <w:rsid w:val="00BD6BDF"/>
    <w:rsid w:val="00BD7565"/>
    <w:rsid w:val="00BE02AC"/>
    <w:rsid w:val="00BE0337"/>
    <w:rsid w:val="00BE0F34"/>
    <w:rsid w:val="00BE15CF"/>
    <w:rsid w:val="00BE4B62"/>
    <w:rsid w:val="00BE6367"/>
    <w:rsid w:val="00BE6D62"/>
    <w:rsid w:val="00BF190C"/>
    <w:rsid w:val="00BF1B00"/>
    <w:rsid w:val="00BF5BB1"/>
    <w:rsid w:val="00BF6B08"/>
    <w:rsid w:val="00C038B0"/>
    <w:rsid w:val="00C0508B"/>
    <w:rsid w:val="00C050B0"/>
    <w:rsid w:val="00C07545"/>
    <w:rsid w:val="00C13255"/>
    <w:rsid w:val="00C132D3"/>
    <w:rsid w:val="00C15994"/>
    <w:rsid w:val="00C208FC"/>
    <w:rsid w:val="00C21976"/>
    <w:rsid w:val="00C22A9D"/>
    <w:rsid w:val="00C25700"/>
    <w:rsid w:val="00C26575"/>
    <w:rsid w:val="00C32772"/>
    <w:rsid w:val="00C33293"/>
    <w:rsid w:val="00C34FCB"/>
    <w:rsid w:val="00C36922"/>
    <w:rsid w:val="00C372CD"/>
    <w:rsid w:val="00C4137E"/>
    <w:rsid w:val="00C4474F"/>
    <w:rsid w:val="00C45A57"/>
    <w:rsid w:val="00C506D7"/>
    <w:rsid w:val="00C50F52"/>
    <w:rsid w:val="00C539E5"/>
    <w:rsid w:val="00C569EC"/>
    <w:rsid w:val="00C57816"/>
    <w:rsid w:val="00C62784"/>
    <w:rsid w:val="00C63264"/>
    <w:rsid w:val="00C66307"/>
    <w:rsid w:val="00C703A4"/>
    <w:rsid w:val="00C72771"/>
    <w:rsid w:val="00C7354A"/>
    <w:rsid w:val="00C74113"/>
    <w:rsid w:val="00C75E7D"/>
    <w:rsid w:val="00C77EA6"/>
    <w:rsid w:val="00C80924"/>
    <w:rsid w:val="00C81602"/>
    <w:rsid w:val="00C82112"/>
    <w:rsid w:val="00C83571"/>
    <w:rsid w:val="00C836BA"/>
    <w:rsid w:val="00C836C2"/>
    <w:rsid w:val="00C837D8"/>
    <w:rsid w:val="00C838B5"/>
    <w:rsid w:val="00C84966"/>
    <w:rsid w:val="00C85A05"/>
    <w:rsid w:val="00C870EF"/>
    <w:rsid w:val="00C87833"/>
    <w:rsid w:val="00C87DDF"/>
    <w:rsid w:val="00C92809"/>
    <w:rsid w:val="00C92FA7"/>
    <w:rsid w:val="00C930EF"/>
    <w:rsid w:val="00C95416"/>
    <w:rsid w:val="00C958A8"/>
    <w:rsid w:val="00C9729E"/>
    <w:rsid w:val="00CA1E79"/>
    <w:rsid w:val="00CA5796"/>
    <w:rsid w:val="00CA5ACB"/>
    <w:rsid w:val="00CA6DC0"/>
    <w:rsid w:val="00CB0C40"/>
    <w:rsid w:val="00CB440B"/>
    <w:rsid w:val="00CC0FF1"/>
    <w:rsid w:val="00CC13EE"/>
    <w:rsid w:val="00CC190A"/>
    <w:rsid w:val="00CC549B"/>
    <w:rsid w:val="00CC600D"/>
    <w:rsid w:val="00CC7CFD"/>
    <w:rsid w:val="00CD079D"/>
    <w:rsid w:val="00CD0EF0"/>
    <w:rsid w:val="00CD1831"/>
    <w:rsid w:val="00CD274C"/>
    <w:rsid w:val="00CD2A97"/>
    <w:rsid w:val="00CD416A"/>
    <w:rsid w:val="00CD4173"/>
    <w:rsid w:val="00CD49E4"/>
    <w:rsid w:val="00CD60A9"/>
    <w:rsid w:val="00CD77FE"/>
    <w:rsid w:val="00CE06FA"/>
    <w:rsid w:val="00CE154B"/>
    <w:rsid w:val="00CE267B"/>
    <w:rsid w:val="00CE2F32"/>
    <w:rsid w:val="00CE35D2"/>
    <w:rsid w:val="00CE3D9C"/>
    <w:rsid w:val="00CE6C56"/>
    <w:rsid w:val="00CF44FD"/>
    <w:rsid w:val="00CF62BC"/>
    <w:rsid w:val="00D0084B"/>
    <w:rsid w:val="00D03791"/>
    <w:rsid w:val="00D11927"/>
    <w:rsid w:val="00D11A5D"/>
    <w:rsid w:val="00D1268D"/>
    <w:rsid w:val="00D12B67"/>
    <w:rsid w:val="00D13704"/>
    <w:rsid w:val="00D148C0"/>
    <w:rsid w:val="00D14A53"/>
    <w:rsid w:val="00D20F4E"/>
    <w:rsid w:val="00D2173D"/>
    <w:rsid w:val="00D23288"/>
    <w:rsid w:val="00D23E64"/>
    <w:rsid w:val="00D2419C"/>
    <w:rsid w:val="00D27159"/>
    <w:rsid w:val="00D306CB"/>
    <w:rsid w:val="00D310F9"/>
    <w:rsid w:val="00D338D1"/>
    <w:rsid w:val="00D348A7"/>
    <w:rsid w:val="00D34E24"/>
    <w:rsid w:val="00D407D9"/>
    <w:rsid w:val="00D40F74"/>
    <w:rsid w:val="00D411D8"/>
    <w:rsid w:val="00D4139A"/>
    <w:rsid w:val="00D419F0"/>
    <w:rsid w:val="00D429E8"/>
    <w:rsid w:val="00D47917"/>
    <w:rsid w:val="00D50487"/>
    <w:rsid w:val="00D51727"/>
    <w:rsid w:val="00D52092"/>
    <w:rsid w:val="00D5213D"/>
    <w:rsid w:val="00D52233"/>
    <w:rsid w:val="00D52CCE"/>
    <w:rsid w:val="00D53C73"/>
    <w:rsid w:val="00D54DBA"/>
    <w:rsid w:val="00D5642D"/>
    <w:rsid w:val="00D57421"/>
    <w:rsid w:val="00D57CAC"/>
    <w:rsid w:val="00D57D75"/>
    <w:rsid w:val="00D6013A"/>
    <w:rsid w:val="00D60BCA"/>
    <w:rsid w:val="00D61712"/>
    <w:rsid w:val="00D6319F"/>
    <w:rsid w:val="00D64A22"/>
    <w:rsid w:val="00D6710A"/>
    <w:rsid w:val="00D67975"/>
    <w:rsid w:val="00D713D2"/>
    <w:rsid w:val="00D71C86"/>
    <w:rsid w:val="00D72C73"/>
    <w:rsid w:val="00D74AE0"/>
    <w:rsid w:val="00D8063E"/>
    <w:rsid w:val="00D8066E"/>
    <w:rsid w:val="00D81633"/>
    <w:rsid w:val="00D83D5A"/>
    <w:rsid w:val="00D85050"/>
    <w:rsid w:val="00D85CF5"/>
    <w:rsid w:val="00D85E5F"/>
    <w:rsid w:val="00D87133"/>
    <w:rsid w:val="00D918A5"/>
    <w:rsid w:val="00D91CA0"/>
    <w:rsid w:val="00D9547E"/>
    <w:rsid w:val="00D95869"/>
    <w:rsid w:val="00D95EAF"/>
    <w:rsid w:val="00D960D6"/>
    <w:rsid w:val="00DA053E"/>
    <w:rsid w:val="00DA1438"/>
    <w:rsid w:val="00DA2127"/>
    <w:rsid w:val="00DA5888"/>
    <w:rsid w:val="00DA6D09"/>
    <w:rsid w:val="00DB0564"/>
    <w:rsid w:val="00DB17A3"/>
    <w:rsid w:val="00DB447A"/>
    <w:rsid w:val="00DB4C7C"/>
    <w:rsid w:val="00DC1FE0"/>
    <w:rsid w:val="00DC5D73"/>
    <w:rsid w:val="00DC7B21"/>
    <w:rsid w:val="00DC7F34"/>
    <w:rsid w:val="00DD0B92"/>
    <w:rsid w:val="00DD0DE0"/>
    <w:rsid w:val="00DD29D8"/>
    <w:rsid w:val="00DD30A1"/>
    <w:rsid w:val="00DD3FAD"/>
    <w:rsid w:val="00DD672C"/>
    <w:rsid w:val="00DD7C17"/>
    <w:rsid w:val="00DD7E47"/>
    <w:rsid w:val="00DE1504"/>
    <w:rsid w:val="00DE1D30"/>
    <w:rsid w:val="00DE2CA3"/>
    <w:rsid w:val="00DE31C8"/>
    <w:rsid w:val="00DE4731"/>
    <w:rsid w:val="00DE66B7"/>
    <w:rsid w:val="00DE6BE8"/>
    <w:rsid w:val="00DE75C7"/>
    <w:rsid w:val="00DF2CE4"/>
    <w:rsid w:val="00DF365F"/>
    <w:rsid w:val="00DF4BBF"/>
    <w:rsid w:val="00DF5F4D"/>
    <w:rsid w:val="00DF6B29"/>
    <w:rsid w:val="00E018B6"/>
    <w:rsid w:val="00E0262F"/>
    <w:rsid w:val="00E04A50"/>
    <w:rsid w:val="00E04C66"/>
    <w:rsid w:val="00E054DF"/>
    <w:rsid w:val="00E14180"/>
    <w:rsid w:val="00E14A25"/>
    <w:rsid w:val="00E14D8B"/>
    <w:rsid w:val="00E15ACD"/>
    <w:rsid w:val="00E16E83"/>
    <w:rsid w:val="00E173BB"/>
    <w:rsid w:val="00E17BC2"/>
    <w:rsid w:val="00E17CC7"/>
    <w:rsid w:val="00E2224B"/>
    <w:rsid w:val="00E226C8"/>
    <w:rsid w:val="00E22FEE"/>
    <w:rsid w:val="00E239ED"/>
    <w:rsid w:val="00E24566"/>
    <w:rsid w:val="00E26A1B"/>
    <w:rsid w:val="00E26AE5"/>
    <w:rsid w:val="00E279C9"/>
    <w:rsid w:val="00E320B4"/>
    <w:rsid w:val="00E32AFC"/>
    <w:rsid w:val="00E32D82"/>
    <w:rsid w:val="00E32EDC"/>
    <w:rsid w:val="00E330AC"/>
    <w:rsid w:val="00E36F49"/>
    <w:rsid w:val="00E37999"/>
    <w:rsid w:val="00E4372D"/>
    <w:rsid w:val="00E44F97"/>
    <w:rsid w:val="00E4552D"/>
    <w:rsid w:val="00E50A6F"/>
    <w:rsid w:val="00E51345"/>
    <w:rsid w:val="00E60466"/>
    <w:rsid w:val="00E61555"/>
    <w:rsid w:val="00E61EE3"/>
    <w:rsid w:val="00E66099"/>
    <w:rsid w:val="00E666FD"/>
    <w:rsid w:val="00E7097E"/>
    <w:rsid w:val="00E70C97"/>
    <w:rsid w:val="00E72B56"/>
    <w:rsid w:val="00E72E81"/>
    <w:rsid w:val="00E739EC"/>
    <w:rsid w:val="00E82866"/>
    <w:rsid w:val="00E82FB8"/>
    <w:rsid w:val="00E83E99"/>
    <w:rsid w:val="00E8589C"/>
    <w:rsid w:val="00E86B51"/>
    <w:rsid w:val="00E90625"/>
    <w:rsid w:val="00E94B19"/>
    <w:rsid w:val="00E95F97"/>
    <w:rsid w:val="00EA4196"/>
    <w:rsid w:val="00EA4B05"/>
    <w:rsid w:val="00EA61A1"/>
    <w:rsid w:val="00EA6FAC"/>
    <w:rsid w:val="00EA79A0"/>
    <w:rsid w:val="00EB2599"/>
    <w:rsid w:val="00EB26E2"/>
    <w:rsid w:val="00EB4BA0"/>
    <w:rsid w:val="00EB4D0F"/>
    <w:rsid w:val="00EB6355"/>
    <w:rsid w:val="00EB667D"/>
    <w:rsid w:val="00EB68B3"/>
    <w:rsid w:val="00EC29A2"/>
    <w:rsid w:val="00EC2D5C"/>
    <w:rsid w:val="00EC585A"/>
    <w:rsid w:val="00EC61B2"/>
    <w:rsid w:val="00EC7F01"/>
    <w:rsid w:val="00EC7F4C"/>
    <w:rsid w:val="00ED0348"/>
    <w:rsid w:val="00ED1A64"/>
    <w:rsid w:val="00ED52B5"/>
    <w:rsid w:val="00ED6AEA"/>
    <w:rsid w:val="00ED7C51"/>
    <w:rsid w:val="00EE2088"/>
    <w:rsid w:val="00EF05DB"/>
    <w:rsid w:val="00EF0DB6"/>
    <w:rsid w:val="00EF2319"/>
    <w:rsid w:val="00EF375E"/>
    <w:rsid w:val="00EF485B"/>
    <w:rsid w:val="00F00002"/>
    <w:rsid w:val="00F02096"/>
    <w:rsid w:val="00F04B60"/>
    <w:rsid w:val="00F05E60"/>
    <w:rsid w:val="00F06EB7"/>
    <w:rsid w:val="00F11631"/>
    <w:rsid w:val="00F11E61"/>
    <w:rsid w:val="00F164EF"/>
    <w:rsid w:val="00F17016"/>
    <w:rsid w:val="00F17508"/>
    <w:rsid w:val="00F20399"/>
    <w:rsid w:val="00F20C5F"/>
    <w:rsid w:val="00F22F15"/>
    <w:rsid w:val="00F24891"/>
    <w:rsid w:val="00F25832"/>
    <w:rsid w:val="00F27122"/>
    <w:rsid w:val="00F2718C"/>
    <w:rsid w:val="00F277E9"/>
    <w:rsid w:val="00F3062E"/>
    <w:rsid w:val="00F350A8"/>
    <w:rsid w:val="00F350F9"/>
    <w:rsid w:val="00F4243F"/>
    <w:rsid w:val="00F4530E"/>
    <w:rsid w:val="00F4636D"/>
    <w:rsid w:val="00F50B39"/>
    <w:rsid w:val="00F53105"/>
    <w:rsid w:val="00F578FC"/>
    <w:rsid w:val="00F60A8D"/>
    <w:rsid w:val="00F619C3"/>
    <w:rsid w:val="00F63AED"/>
    <w:rsid w:val="00F651CD"/>
    <w:rsid w:val="00F65E63"/>
    <w:rsid w:val="00F66661"/>
    <w:rsid w:val="00F671F2"/>
    <w:rsid w:val="00F67842"/>
    <w:rsid w:val="00F700B2"/>
    <w:rsid w:val="00F7073A"/>
    <w:rsid w:val="00F722AA"/>
    <w:rsid w:val="00F7475D"/>
    <w:rsid w:val="00F74C1C"/>
    <w:rsid w:val="00F755F0"/>
    <w:rsid w:val="00F76412"/>
    <w:rsid w:val="00F82371"/>
    <w:rsid w:val="00F86F99"/>
    <w:rsid w:val="00F874B5"/>
    <w:rsid w:val="00F87675"/>
    <w:rsid w:val="00F87AAA"/>
    <w:rsid w:val="00F93ECC"/>
    <w:rsid w:val="00F93FCF"/>
    <w:rsid w:val="00F96AC7"/>
    <w:rsid w:val="00FA0B4E"/>
    <w:rsid w:val="00FA0C2C"/>
    <w:rsid w:val="00FA38B6"/>
    <w:rsid w:val="00FA452C"/>
    <w:rsid w:val="00FA4CBD"/>
    <w:rsid w:val="00FA51D6"/>
    <w:rsid w:val="00FB3785"/>
    <w:rsid w:val="00FB4119"/>
    <w:rsid w:val="00FB7EDA"/>
    <w:rsid w:val="00FC0CA5"/>
    <w:rsid w:val="00FC18CB"/>
    <w:rsid w:val="00FC30A9"/>
    <w:rsid w:val="00FC5B89"/>
    <w:rsid w:val="00FC6EDA"/>
    <w:rsid w:val="00FC79C5"/>
    <w:rsid w:val="00FD1C88"/>
    <w:rsid w:val="00FD2B20"/>
    <w:rsid w:val="00FD4B0F"/>
    <w:rsid w:val="00FD4D76"/>
    <w:rsid w:val="00FD5559"/>
    <w:rsid w:val="00FD629E"/>
    <w:rsid w:val="00FD6AE3"/>
    <w:rsid w:val="00FE1881"/>
    <w:rsid w:val="00FE33A5"/>
    <w:rsid w:val="00FE43DB"/>
    <w:rsid w:val="00FE56D9"/>
    <w:rsid w:val="00FE5E17"/>
    <w:rsid w:val="00FE6580"/>
    <w:rsid w:val="00FF0A1A"/>
    <w:rsid w:val="00FF284E"/>
    <w:rsid w:val="00FF2EEF"/>
    <w:rsid w:val="00FF5F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E7150"/>
    <w:pPr>
      <w:spacing w:before="120" w:line="240" w:lineRule="atLeast"/>
    </w:pPr>
    <w:rPr>
      <w:rFonts w:ascii="Calibri" w:hAnsi="Calibri"/>
      <w:sz w:val="24"/>
      <w:lang w:eastAsia="ja-JP"/>
    </w:rPr>
  </w:style>
  <w:style w:type="paragraph" w:styleId="berschrift1">
    <w:name w:val="heading 1"/>
    <w:basedOn w:val="Standard"/>
    <w:next w:val="Standard"/>
    <w:qFormat/>
    <w:rsid w:val="00AE7150"/>
    <w:pPr>
      <w:keepNext/>
      <w:spacing w:before="480" w:after="60"/>
      <w:jc w:val="center"/>
      <w:outlineLvl w:val="0"/>
    </w:pPr>
    <w:rPr>
      <w:rFonts w:cs="Arial"/>
      <w:b/>
      <w:bCs/>
      <w:i/>
      <w:kern w:val="32"/>
      <w:sz w:val="28"/>
      <w:szCs w:val="32"/>
    </w:rPr>
  </w:style>
  <w:style w:type="paragraph" w:styleId="berschrift2">
    <w:name w:val="heading 2"/>
    <w:basedOn w:val="Standard"/>
    <w:next w:val="Standard"/>
    <w:qFormat/>
    <w:rsid w:val="00603240"/>
    <w:pPr>
      <w:keepNext/>
      <w:spacing w:before="480" w:after="60"/>
      <w:outlineLvl w:val="1"/>
    </w:pPr>
    <w:rPr>
      <w:rFonts w:cs="Arial"/>
      <w:b/>
      <w:bCs/>
      <w:iCs/>
      <w:szCs w:val="28"/>
    </w:rPr>
  </w:style>
  <w:style w:type="paragraph" w:styleId="berschrift3">
    <w:name w:val="heading 3"/>
    <w:basedOn w:val="Standard"/>
    <w:next w:val="Standard"/>
    <w:qFormat/>
    <w:rsid w:val="00603240"/>
    <w:pPr>
      <w:keepNext/>
      <w:spacing w:before="480" w:after="60"/>
      <w:outlineLvl w:val="2"/>
    </w:pPr>
    <w:rPr>
      <w:rFonts w:cs="Arial"/>
      <w:b/>
      <w:bCs/>
      <w:i/>
      <w:szCs w:val="26"/>
    </w:rPr>
  </w:style>
  <w:style w:type="paragraph" w:styleId="berschrift4">
    <w:name w:val="heading 4"/>
    <w:basedOn w:val="Standard"/>
    <w:next w:val="Standard"/>
    <w:qFormat/>
    <w:rsid w:val="00603240"/>
    <w:pPr>
      <w:keepNext/>
      <w:spacing w:before="360" w:after="60"/>
      <w:outlineLvl w:val="3"/>
    </w:pPr>
    <w:rPr>
      <w:bCs/>
      <w:i/>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ildFoto">
    <w:name w:val="BildFoto"/>
    <w:basedOn w:val="Standard"/>
    <w:rsid w:val="00982D0A"/>
    <w:pPr>
      <w:jc w:val="center"/>
    </w:pPr>
    <w:rPr>
      <w:szCs w:val="22"/>
    </w:rPr>
  </w:style>
  <w:style w:type="paragraph" w:customStyle="1" w:styleId="BildFotoUnterschrift">
    <w:name w:val="BildFotoUnterschrift"/>
    <w:basedOn w:val="Standard"/>
    <w:rsid w:val="00982D0A"/>
    <w:pPr>
      <w:jc w:val="center"/>
    </w:pPr>
    <w:rPr>
      <w:i/>
      <w:sz w:val="18"/>
      <w:szCs w:val="22"/>
    </w:rPr>
  </w:style>
  <w:style w:type="paragraph" w:styleId="Kopfzeile">
    <w:name w:val="header"/>
    <w:basedOn w:val="Standard"/>
    <w:rsid w:val="000B1242"/>
    <w:pPr>
      <w:tabs>
        <w:tab w:val="center" w:pos="4536"/>
        <w:tab w:val="right" w:pos="9072"/>
      </w:tabs>
    </w:pPr>
  </w:style>
  <w:style w:type="paragraph" w:styleId="Fuzeile">
    <w:name w:val="footer"/>
    <w:basedOn w:val="Standard"/>
    <w:rsid w:val="000B1242"/>
    <w:pPr>
      <w:pBdr>
        <w:top w:val="single" w:sz="4" w:space="1" w:color="auto"/>
      </w:pBdr>
      <w:tabs>
        <w:tab w:val="center" w:pos="4536"/>
        <w:tab w:val="right" w:pos="9072"/>
      </w:tabs>
    </w:pPr>
    <w:rPr>
      <w:sz w:val="18"/>
    </w:rPr>
  </w:style>
  <w:style w:type="character" w:styleId="Seitenzahl">
    <w:name w:val="page number"/>
    <w:basedOn w:val="Absatz-Standardschriftart"/>
    <w:rsid w:val="000B1242"/>
    <w:rPr>
      <w:rFonts w:ascii="Calibri" w:hAnsi="Calibri"/>
      <w:sz w:val="18"/>
    </w:rPr>
  </w:style>
  <w:style w:type="character" w:styleId="Hyperlink">
    <w:name w:val="Hyperlink"/>
    <w:basedOn w:val="Absatz-Standardschriftart"/>
    <w:rsid w:val="00813C9B"/>
    <w:rPr>
      <w:color w:val="0000FF"/>
      <w:u w:val="single"/>
    </w:rPr>
  </w:style>
  <w:style w:type="character" w:styleId="BesuchterHyperlink">
    <w:name w:val="FollowedHyperlink"/>
    <w:basedOn w:val="Absatz-Standardschriftart"/>
    <w:rsid w:val="00BF5BB1"/>
    <w:rPr>
      <w:color w:val="800080"/>
      <w:u w:val="single"/>
    </w:rPr>
  </w:style>
  <w:style w:type="paragraph" w:styleId="Sprechblasentext">
    <w:name w:val="Balloon Text"/>
    <w:basedOn w:val="Standard"/>
    <w:semiHidden/>
    <w:rsid w:val="0068568A"/>
    <w:rPr>
      <w:rFonts w:ascii="Tahoma" w:hAnsi="Tahoma" w:cs="Tahoma"/>
      <w:sz w:val="16"/>
      <w:szCs w:val="16"/>
    </w:rPr>
  </w:style>
  <w:style w:type="character" w:styleId="Kommentarzeichen">
    <w:name w:val="annotation reference"/>
    <w:basedOn w:val="Absatz-Standardschriftart"/>
    <w:semiHidden/>
    <w:rsid w:val="004E16B8"/>
    <w:rPr>
      <w:sz w:val="16"/>
      <w:szCs w:val="16"/>
    </w:rPr>
  </w:style>
  <w:style w:type="paragraph" w:styleId="Kommentartext">
    <w:name w:val="annotation text"/>
    <w:basedOn w:val="Standard"/>
    <w:semiHidden/>
    <w:rsid w:val="004E16B8"/>
    <w:rPr>
      <w:sz w:val="20"/>
    </w:rPr>
  </w:style>
  <w:style w:type="paragraph" w:styleId="Kommentarthema">
    <w:name w:val="annotation subject"/>
    <w:basedOn w:val="Kommentartext"/>
    <w:next w:val="Kommentartext"/>
    <w:semiHidden/>
    <w:rsid w:val="004E16B8"/>
    <w:rPr>
      <w:b/>
      <w:bCs/>
    </w:rPr>
  </w:style>
  <w:style w:type="paragraph" w:styleId="Funotentext">
    <w:name w:val="footnote text"/>
    <w:basedOn w:val="Standard"/>
    <w:semiHidden/>
    <w:rsid w:val="00EC2D5C"/>
    <w:rPr>
      <w:sz w:val="20"/>
    </w:rPr>
  </w:style>
  <w:style w:type="character" w:styleId="Funotenzeichen">
    <w:name w:val="footnote reference"/>
    <w:basedOn w:val="Absatz-Standardschriftart"/>
    <w:semiHidden/>
    <w:rsid w:val="00EC2D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yperlink" Target="http://www.tempolimit-lichtgeschwindigkeit.de/tuebingen/tuebingen.html" TargetMode="External"/><Relationship Id="rId21" Type="http://schemas.openxmlformats.org/officeDocument/2006/relationships/image" Target="media/image8.wmf"/><Relationship Id="rId34" Type="http://schemas.openxmlformats.org/officeDocument/2006/relationships/hyperlink" Target="http://www.gps.gov/" TargetMode="External"/><Relationship Id="rId42" Type="http://schemas.openxmlformats.org/officeDocument/2006/relationships/image" Target="media/image14.wmf"/><Relationship Id="rId47" Type="http://schemas.openxmlformats.org/officeDocument/2006/relationships/image" Target="http://www.tempolimit-lichtgeschwindigkeit.de/tompkins.jpg"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yperlink" Target="http://www.weltderphysik.de/gebiet/planeten/erde/gps/" TargetMode="External"/><Relationship Id="rId38" Type="http://schemas.openxmlformats.org/officeDocument/2006/relationships/hyperlink" Target="http://www.tempolimit-lichtgeschwindigkeit.de/" TargetMode="External"/><Relationship Id="rId46"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hyperlink" Target="http://www.leifiphysik.de/themenbereiche/spezielle-relativitatstheorie/zeitdilatation"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hyperlink" Target="http://www.sueddeutsche.de/wissen/weltraum-thriller-gravity-die-seltsame-physik-hollywoods-1.1797576" TargetMode="External"/><Relationship Id="rId40" Type="http://schemas.openxmlformats.org/officeDocument/2006/relationships/hyperlink" Target="http://galileoandeinstein.physics.virginia.edu/more_stuff/flashlets/lightclock.swf" TargetMode="External"/><Relationship Id="rId45" Type="http://schemas.openxmlformats.org/officeDocument/2006/relationships/image" Target="media/image15.png"/><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hyperlink" Target="http://www.sueddeutsche.de/wissen/interstellar-von-christopher-nolan-hoellenritt-durchs-schwarze-loch-1.2198884" TargetMode="External"/><Relationship Id="rId49"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hyperlink" Target="http://www.tempolimit-lichtgeschwindigkeit.de"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hyperlink" Target="http://homepage.univie.ac.at/franz.embacher/rel.html" TargetMode="External"/><Relationship Id="rId43" Type="http://schemas.openxmlformats.org/officeDocument/2006/relationships/oleObject" Target="embeddings/oleObject13.bin"/><Relationship Id="rId48" Type="http://schemas.openxmlformats.org/officeDocument/2006/relationships/hyperlink" Target="http://module.zdf.de/portal/einsteinrela/relativitaet.html" TargetMode="External"/><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footer" Target="footer1.xml"/><Relationship Id="rId3"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7AF13DF3.dotm</Template>
  <TotalTime>0</TotalTime>
  <Pages>8</Pages>
  <Words>2227</Words>
  <Characters>15036</Characters>
  <Application>Microsoft Office Word</Application>
  <DocSecurity>0</DocSecurity>
  <Lines>250</Lines>
  <Paragraphs>90</Paragraphs>
  <ScaleCrop>false</ScaleCrop>
  <Company/>
  <LinksUpToDate>false</LinksUpToDate>
  <CharactersWithSpaces>17173</CharactersWithSpaces>
  <SharedDoc>false</SharedDoc>
  <HLinks>
    <vt:vector size="66" baseType="variant">
      <vt:variant>
        <vt:i4>2949221</vt:i4>
      </vt:variant>
      <vt:variant>
        <vt:i4>81</vt:i4>
      </vt:variant>
      <vt:variant>
        <vt:i4>0</vt:i4>
      </vt:variant>
      <vt:variant>
        <vt:i4>5</vt:i4>
      </vt:variant>
      <vt:variant>
        <vt:lpwstr>http://module.zdf.de/portal/einsteinrela/relativitaet.html</vt:lpwstr>
      </vt:variant>
      <vt:variant>
        <vt:lpwstr/>
      </vt:variant>
      <vt:variant>
        <vt:i4>3997812</vt:i4>
      </vt:variant>
      <vt:variant>
        <vt:i4>75</vt:i4>
      </vt:variant>
      <vt:variant>
        <vt:i4>0</vt:i4>
      </vt:variant>
      <vt:variant>
        <vt:i4>5</vt:i4>
      </vt:variant>
      <vt:variant>
        <vt:lpwstr>http://www.tempolimit-lichtgeschwindigkeit.de/</vt:lpwstr>
      </vt:variant>
      <vt:variant>
        <vt:lpwstr/>
      </vt:variant>
      <vt:variant>
        <vt:i4>589914</vt:i4>
      </vt:variant>
      <vt:variant>
        <vt:i4>66</vt:i4>
      </vt:variant>
      <vt:variant>
        <vt:i4>0</vt:i4>
      </vt:variant>
      <vt:variant>
        <vt:i4>5</vt:i4>
      </vt:variant>
      <vt:variant>
        <vt:lpwstr>http://www.leifiphysik.de/themenbereiche/spezielle-relativitatstheorie/zeitdilatation</vt:lpwstr>
      </vt:variant>
      <vt:variant>
        <vt:lpwstr/>
      </vt:variant>
      <vt:variant>
        <vt:i4>1310776</vt:i4>
      </vt:variant>
      <vt:variant>
        <vt:i4>63</vt:i4>
      </vt:variant>
      <vt:variant>
        <vt:i4>0</vt:i4>
      </vt:variant>
      <vt:variant>
        <vt:i4>5</vt:i4>
      </vt:variant>
      <vt:variant>
        <vt:lpwstr>http://galileoandeinstein.physics.virginia.edu/more_stuff/flashlets/lightclock.swf</vt:lpwstr>
      </vt:variant>
      <vt:variant>
        <vt:lpwstr/>
      </vt:variant>
      <vt:variant>
        <vt:i4>2359409</vt:i4>
      </vt:variant>
      <vt:variant>
        <vt:i4>60</vt:i4>
      </vt:variant>
      <vt:variant>
        <vt:i4>0</vt:i4>
      </vt:variant>
      <vt:variant>
        <vt:i4>5</vt:i4>
      </vt:variant>
      <vt:variant>
        <vt:lpwstr>http://www.tempolimit-lichtgeschwindigkeit.de/tuebingen/tuebingen.html</vt:lpwstr>
      </vt:variant>
      <vt:variant>
        <vt:lpwstr/>
      </vt:variant>
      <vt:variant>
        <vt:i4>3997812</vt:i4>
      </vt:variant>
      <vt:variant>
        <vt:i4>57</vt:i4>
      </vt:variant>
      <vt:variant>
        <vt:i4>0</vt:i4>
      </vt:variant>
      <vt:variant>
        <vt:i4>5</vt:i4>
      </vt:variant>
      <vt:variant>
        <vt:lpwstr>http://www.tempolimit-lichtgeschwindigkeit.de/</vt:lpwstr>
      </vt:variant>
      <vt:variant>
        <vt:lpwstr/>
      </vt:variant>
      <vt:variant>
        <vt:i4>1966158</vt:i4>
      </vt:variant>
      <vt:variant>
        <vt:i4>54</vt:i4>
      </vt:variant>
      <vt:variant>
        <vt:i4>0</vt:i4>
      </vt:variant>
      <vt:variant>
        <vt:i4>5</vt:i4>
      </vt:variant>
      <vt:variant>
        <vt:lpwstr>http://www.sueddeutsche.de/wissen/weltraum-thriller-gravity-die-seltsame-physik-hollywoods-1.1797576</vt:lpwstr>
      </vt:variant>
      <vt:variant>
        <vt:lpwstr/>
      </vt:variant>
      <vt:variant>
        <vt:i4>2949246</vt:i4>
      </vt:variant>
      <vt:variant>
        <vt:i4>51</vt:i4>
      </vt:variant>
      <vt:variant>
        <vt:i4>0</vt:i4>
      </vt:variant>
      <vt:variant>
        <vt:i4>5</vt:i4>
      </vt:variant>
      <vt:variant>
        <vt:lpwstr>http://www.sueddeutsche.de/wissen/interstellar-von-christopher-nolan-hoellenritt-durchs-schwarze-loch-1.2198884</vt:lpwstr>
      </vt:variant>
      <vt:variant>
        <vt:lpwstr/>
      </vt:variant>
      <vt:variant>
        <vt:i4>5308494</vt:i4>
      </vt:variant>
      <vt:variant>
        <vt:i4>48</vt:i4>
      </vt:variant>
      <vt:variant>
        <vt:i4>0</vt:i4>
      </vt:variant>
      <vt:variant>
        <vt:i4>5</vt:i4>
      </vt:variant>
      <vt:variant>
        <vt:lpwstr>http://homepage.univie.ac.at/franz.embacher/rel.html</vt:lpwstr>
      </vt:variant>
      <vt:variant>
        <vt:lpwstr/>
      </vt:variant>
      <vt:variant>
        <vt:i4>3014753</vt:i4>
      </vt:variant>
      <vt:variant>
        <vt:i4>45</vt:i4>
      </vt:variant>
      <vt:variant>
        <vt:i4>0</vt:i4>
      </vt:variant>
      <vt:variant>
        <vt:i4>5</vt:i4>
      </vt:variant>
      <vt:variant>
        <vt:lpwstr>http://www.gps.gov/</vt:lpwstr>
      </vt:variant>
      <vt:variant>
        <vt:lpwstr/>
      </vt:variant>
      <vt:variant>
        <vt:i4>5767174</vt:i4>
      </vt:variant>
      <vt:variant>
        <vt:i4>42</vt:i4>
      </vt:variant>
      <vt:variant>
        <vt:i4>0</vt:i4>
      </vt:variant>
      <vt:variant>
        <vt:i4>5</vt:i4>
      </vt:variant>
      <vt:variant>
        <vt:lpwstr>http://www.weltderphysik.de/gebiet/planeten/erde/gps/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2016-08-10T08:42:00Z</dcterms:created>
  <dcterms:modified xsi:type="dcterms:W3CDTF">2016-08-10T08:43:00Z</dcterms:modified>
</cp:coreProperties>
</file>