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53" w:rsidRDefault="00C17853" w:rsidP="007B44E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17853" w:rsidRDefault="00C17853" w:rsidP="007B44E2">
      <w:pPr>
        <w:rPr>
          <w:rFonts w:ascii="Arial" w:hAnsi="Arial" w:cs="Arial"/>
          <w:b/>
          <w:sz w:val="22"/>
          <w:szCs w:val="22"/>
        </w:rPr>
      </w:pPr>
    </w:p>
    <w:p w:rsidR="006E05D2" w:rsidRPr="00C17853" w:rsidRDefault="00C17853" w:rsidP="007B44E2">
      <w:pPr>
        <w:rPr>
          <w:rFonts w:ascii="Arial" w:hAnsi="Arial" w:cs="Arial"/>
          <w:sz w:val="22"/>
          <w:szCs w:val="22"/>
        </w:rPr>
      </w:pPr>
      <w:r w:rsidRPr="006E05D2">
        <w:rPr>
          <w:rFonts w:ascii="Arial" w:hAnsi="Arial" w:cs="Arial"/>
          <w:b/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120DC1BD" wp14:editId="34CE205D">
            <wp:simplePos x="0" y="0"/>
            <wp:positionH relativeFrom="margin">
              <wp:posOffset>26035</wp:posOffset>
            </wp:positionH>
            <wp:positionV relativeFrom="paragraph">
              <wp:posOffset>73660</wp:posOffset>
            </wp:positionV>
            <wp:extent cx="2228850" cy="6474460"/>
            <wp:effectExtent l="0" t="0" r="0" b="254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47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5D2" w:rsidRPr="00C17853">
        <w:rPr>
          <w:rFonts w:ascii="Arial" w:hAnsi="Arial" w:cs="Arial"/>
          <w:b/>
          <w:sz w:val="22"/>
          <w:szCs w:val="22"/>
        </w:rPr>
        <w:t>Vorbereitung</w:t>
      </w:r>
      <w:r w:rsidR="006E05D2" w:rsidRPr="00C17853">
        <w:rPr>
          <w:rFonts w:ascii="Arial" w:hAnsi="Arial" w:cs="Arial"/>
          <w:sz w:val="22"/>
          <w:szCs w:val="22"/>
        </w:rPr>
        <w:t>:</w:t>
      </w:r>
    </w:p>
    <w:p w:rsidR="006E05D2" w:rsidRPr="00C17853" w:rsidRDefault="007B44E2" w:rsidP="00485283">
      <w:pPr>
        <w:jc w:val="both"/>
        <w:rPr>
          <w:rFonts w:ascii="Arial" w:hAnsi="Arial" w:cs="Arial"/>
          <w:sz w:val="22"/>
          <w:szCs w:val="22"/>
        </w:rPr>
      </w:pPr>
      <w:r w:rsidRPr="00C17853">
        <w:rPr>
          <w:rFonts w:ascii="Arial" w:hAnsi="Arial" w:cs="Arial"/>
          <w:sz w:val="22"/>
          <w:szCs w:val="22"/>
        </w:rPr>
        <w:t xml:space="preserve">Das nebenstehend skizzierte Labyrinth </w:t>
      </w:r>
      <w:r w:rsidR="00FE1FAC">
        <w:rPr>
          <w:rFonts w:ascii="Arial" w:hAnsi="Arial" w:cs="Arial"/>
          <w:sz w:val="22"/>
          <w:szCs w:val="22"/>
        </w:rPr>
        <w:t>(siehe Extra-Blatt</w:t>
      </w:r>
      <w:r w:rsidR="006E05D2" w:rsidRPr="00C17853">
        <w:rPr>
          <w:rFonts w:ascii="Arial" w:hAnsi="Arial" w:cs="Arial"/>
          <w:sz w:val="22"/>
          <w:szCs w:val="22"/>
        </w:rPr>
        <w:t xml:space="preserve">) wird ausgedruckt und </w:t>
      </w:r>
      <w:r w:rsidRPr="00C17853">
        <w:rPr>
          <w:rFonts w:ascii="Arial" w:hAnsi="Arial" w:cs="Arial"/>
          <w:sz w:val="22"/>
          <w:szCs w:val="22"/>
        </w:rPr>
        <w:t xml:space="preserve">auf </w:t>
      </w:r>
      <w:r w:rsidR="006E05D2" w:rsidRPr="00C17853">
        <w:rPr>
          <w:rFonts w:ascii="Arial" w:hAnsi="Arial" w:cs="Arial"/>
          <w:sz w:val="22"/>
          <w:szCs w:val="22"/>
        </w:rPr>
        <w:t xml:space="preserve">einen starken Karton </w:t>
      </w:r>
      <w:r w:rsidRPr="00C17853">
        <w:rPr>
          <w:rFonts w:ascii="Arial" w:hAnsi="Arial" w:cs="Arial"/>
          <w:sz w:val="22"/>
          <w:szCs w:val="22"/>
        </w:rPr>
        <w:t xml:space="preserve">aufgeklebt. Die Gänge </w:t>
      </w:r>
      <w:proofErr w:type="spellStart"/>
      <w:r w:rsidR="006E05D2" w:rsidRPr="00C17853">
        <w:rPr>
          <w:rFonts w:ascii="Arial" w:hAnsi="Arial" w:cs="Arial"/>
          <w:sz w:val="22"/>
          <w:szCs w:val="22"/>
        </w:rPr>
        <w:t>warden</w:t>
      </w:r>
      <w:proofErr w:type="spellEnd"/>
      <w:r w:rsidR="006E05D2" w:rsidRPr="00C17853">
        <w:rPr>
          <w:rFonts w:ascii="Arial" w:hAnsi="Arial" w:cs="Arial"/>
          <w:sz w:val="22"/>
          <w:szCs w:val="22"/>
        </w:rPr>
        <w:t xml:space="preserve"> dann </w:t>
      </w:r>
      <w:r w:rsidRPr="00C17853">
        <w:rPr>
          <w:rFonts w:ascii="Arial" w:hAnsi="Arial" w:cs="Arial"/>
          <w:sz w:val="22"/>
          <w:szCs w:val="22"/>
        </w:rPr>
        <w:t>mit einem Tapeziermesser aus</w:t>
      </w:r>
      <w:r w:rsidR="006E05D2" w:rsidRPr="00C17853">
        <w:rPr>
          <w:rFonts w:ascii="Arial" w:hAnsi="Arial" w:cs="Arial"/>
          <w:sz w:val="22"/>
          <w:szCs w:val="22"/>
        </w:rPr>
        <w:t>ge</w:t>
      </w:r>
      <w:r w:rsidRPr="00C17853">
        <w:rPr>
          <w:rFonts w:ascii="Arial" w:hAnsi="Arial" w:cs="Arial"/>
          <w:sz w:val="22"/>
          <w:szCs w:val="22"/>
        </w:rPr>
        <w:t>schn</w:t>
      </w:r>
      <w:r w:rsidR="006E05D2" w:rsidRPr="00C17853">
        <w:rPr>
          <w:rFonts w:ascii="Arial" w:hAnsi="Arial" w:cs="Arial"/>
          <w:sz w:val="22"/>
          <w:szCs w:val="22"/>
        </w:rPr>
        <w:t>itten</w:t>
      </w:r>
      <w:r w:rsidRPr="00C17853">
        <w:rPr>
          <w:rFonts w:ascii="Arial" w:hAnsi="Arial" w:cs="Arial"/>
          <w:sz w:val="22"/>
          <w:szCs w:val="22"/>
        </w:rPr>
        <w:t xml:space="preserve">. </w:t>
      </w:r>
      <w:r w:rsidR="006E05D2" w:rsidRPr="00C17853">
        <w:rPr>
          <w:rFonts w:ascii="Arial" w:hAnsi="Arial" w:cs="Arial"/>
          <w:sz w:val="22"/>
          <w:szCs w:val="22"/>
        </w:rPr>
        <w:t>Alternativ kann das Labyrinth auch auf eine Sperrholzplatte übertragen und die Gänge mit einer Stichsäge ausgesägt werden.</w:t>
      </w:r>
    </w:p>
    <w:p w:rsidR="006E05D2" w:rsidRPr="00C17853" w:rsidRDefault="006E05D2" w:rsidP="00485283">
      <w:pPr>
        <w:jc w:val="both"/>
        <w:rPr>
          <w:rFonts w:ascii="Arial" w:hAnsi="Arial" w:cs="Arial"/>
          <w:sz w:val="22"/>
          <w:szCs w:val="22"/>
        </w:rPr>
      </w:pPr>
    </w:p>
    <w:p w:rsidR="007B44E2" w:rsidRPr="00C17853" w:rsidRDefault="006E05D2" w:rsidP="00485283">
      <w:pPr>
        <w:jc w:val="both"/>
        <w:rPr>
          <w:rFonts w:ascii="Arial" w:hAnsi="Arial" w:cs="Arial"/>
          <w:sz w:val="22"/>
          <w:szCs w:val="22"/>
        </w:rPr>
      </w:pPr>
      <w:r w:rsidRPr="00C17853">
        <w:rPr>
          <w:rFonts w:ascii="Arial" w:hAnsi="Arial" w:cs="Arial"/>
          <w:b/>
          <w:sz w:val="22"/>
          <w:szCs w:val="22"/>
        </w:rPr>
        <w:t>Material</w:t>
      </w:r>
      <w:r w:rsidRPr="00C17853">
        <w:rPr>
          <w:rFonts w:ascii="Arial" w:hAnsi="Arial" w:cs="Arial"/>
          <w:sz w:val="22"/>
          <w:szCs w:val="22"/>
        </w:rPr>
        <w:t xml:space="preserve">: </w:t>
      </w:r>
      <w:r w:rsidR="007B44E2" w:rsidRPr="00C17853">
        <w:rPr>
          <w:rFonts w:ascii="Arial" w:hAnsi="Arial" w:cs="Arial"/>
          <w:sz w:val="22"/>
          <w:szCs w:val="22"/>
        </w:rPr>
        <w:t>DIN-A 4-Blätter, Filzschreiber, Stoppuhren</w:t>
      </w:r>
    </w:p>
    <w:p w:rsidR="006E05D2" w:rsidRPr="00C17853" w:rsidRDefault="006E05D2" w:rsidP="00485283">
      <w:pPr>
        <w:jc w:val="both"/>
        <w:rPr>
          <w:rFonts w:ascii="Arial" w:hAnsi="Arial" w:cs="Arial"/>
          <w:sz w:val="22"/>
          <w:szCs w:val="22"/>
        </w:rPr>
      </w:pPr>
    </w:p>
    <w:p w:rsidR="006E05D2" w:rsidRPr="00C17853" w:rsidRDefault="00AE0CC5" w:rsidP="00485283">
      <w:pPr>
        <w:jc w:val="both"/>
        <w:rPr>
          <w:rFonts w:ascii="Arial" w:hAnsi="Arial" w:cs="Arial"/>
          <w:sz w:val="22"/>
          <w:szCs w:val="22"/>
        </w:rPr>
      </w:pPr>
      <w:r w:rsidRPr="00C17853">
        <w:rPr>
          <w:rFonts w:ascii="Arial" w:hAnsi="Arial" w:cs="Arial"/>
          <w:b/>
          <w:sz w:val="22"/>
          <w:szCs w:val="22"/>
        </w:rPr>
        <w:t>Versuchsdurchführung</w:t>
      </w:r>
      <w:r w:rsidR="006E05D2" w:rsidRPr="00C17853">
        <w:rPr>
          <w:rFonts w:ascii="Arial" w:hAnsi="Arial" w:cs="Arial"/>
          <w:sz w:val="22"/>
          <w:szCs w:val="22"/>
        </w:rPr>
        <w:t>:</w:t>
      </w:r>
    </w:p>
    <w:p w:rsidR="007B44E2" w:rsidRPr="00C17853" w:rsidRDefault="007B44E2" w:rsidP="00485283">
      <w:pPr>
        <w:jc w:val="both"/>
        <w:rPr>
          <w:rFonts w:ascii="Arial" w:hAnsi="Arial" w:cs="Arial"/>
          <w:sz w:val="22"/>
          <w:szCs w:val="22"/>
        </w:rPr>
      </w:pPr>
      <w:r w:rsidRPr="00C17853">
        <w:rPr>
          <w:rFonts w:ascii="Arial" w:hAnsi="Arial" w:cs="Arial"/>
          <w:sz w:val="22"/>
          <w:szCs w:val="22"/>
        </w:rPr>
        <w:t>Je zwei S</w:t>
      </w:r>
      <w:r w:rsidR="006E05D2" w:rsidRPr="00C17853">
        <w:rPr>
          <w:rFonts w:ascii="Arial" w:hAnsi="Arial" w:cs="Arial"/>
          <w:sz w:val="22"/>
          <w:szCs w:val="22"/>
        </w:rPr>
        <w:t>tudierende</w:t>
      </w:r>
      <w:r w:rsidR="00AE0CC5" w:rsidRPr="00C17853">
        <w:rPr>
          <w:rFonts w:ascii="Arial" w:hAnsi="Arial" w:cs="Arial"/>
          <w:sz w:val="22"/>
          <w:szCs w:val="22"/>
        </w:rPr>
        <w:t>, eine Versuchsperson und ein Protokollant,</w:t>
      </w:r>
      <w:r w:rsidRPr="00C17853">
        <w:rPr>
          <w:rFonts w:ascii="Arial" w:hAnsi="Arial" w:cs="Arial"/>
          <w:sz w:val="22"/>
          <w:szCs w:val="22"/>
        </w:rPr>
        <w:t xml:space="preserve"> arbeiten mit einem Labyrinth, das mit dem Stift durchfahren werden soll. Der Versuchsperson </w:t>
      </w:r>
      <w:r w:rsidR="00AE0CC5" w:rsidRPr="00C17853">
        <w:rPr>
          <w:rFonts w:ascii="Arial" w:hAnsi="Arial" w:cs="Arial"/>
          <w:sz w:val="22"/>
          <w:szCs w:val="22"/>
        </w:rPr>
        <w:t xml:space="preserve">werden </w:t>
      </w:r>
      <w:r w:rsidRPr="00C17853">
        <w:rPr>
          <w:rFonts w:ascii="Arial" w:hAnsi="Arial" w:cs="Arial"/>
          <w:sz w:val="22"/>
          <w:szCs w:val="22"/>
        </w:rPr>
        <w:t>die Augen</w:t>
      </w:r>
      <w:r w:rsidR="00AE0CC5" w:rsidRPr="00C17853">
        <w:rPr>
          <w:rFonts w:ascii="Arial" w:hAnsi="Arial" w:cs="Arial"/>
          <w:sz w:val="22"/>
          <w:szCs w:val="22"/>
        </w:rPr>
        <w:t xml:space="preserve"> verbunden</w:t>
      </w:r>
      <w:r w:rsidRPr="00C17853">
        <w:rPr>
          <w:rFonts w:ascii="Arial" w:hAnsi="Arial" w:cs="Arial"/>
          <w:sz w:val="22"/>
          <w:szCs w:val="22"/>
        </w:rPr>
        <w:t xml:space="preserve">. </w:t>
      </w:r>
      <w:r w:rsidR="00AE0CC5" w:rsidRPr="00C17853">
        <w:rPr>
          <w:rFonts w:ascii="Arial" w:hAnsi="Arial" w:cs="Arial"/>
          <w:sz w:val="22"/>
          <w:szCs w:val="22"/>
        </w:rPr>
        <w:t xml:space="preserve">Der Protokollant </w:t>
      </w:r>
      <w:r w:rsidRPr="00C17853">
        <w:rPr>
          <w:rFonts w:ascii="Arial" w:hAnsi="Arial" w:cs="Arial"/>
          <w:sz w:val="22"/>
          <w:szCs w:val="22"/>
        </w:rPr>
        <w:t>legt das Labyrinth quer oben auf ein DIN-A 4-Blatt und führt die Hand der Versuchsperson mit dem Stift an den Startpunkt.</w:t>
      </w:r>
    </w:p>
    <w:p w:rsidR="006E05D2" w:rsidRPr="00C17853" w:rsidRDefault="00AE0CC5" w:rsidP="00485283">
      <w:pPr>
        <w:jc w:val="both"/>
        <w:rPr>
          <w:rFonts w:ascii="Arial" w:hAnsi="Arial" w:cs="Arial"/>
          <w:sz w:val="22"/>
          <w:szCs w:val="22"/>
        </w:rPr>
      </w:pPr>
      <w:r w:rsidRPr="00C17853">
        <w:rPr>
          <w:rFonts w:ascii="Arial" w:hAnsi="Arial" w:cs="Arial"/>
          <w:sz w:val="22"/>
          <w:szCs w:val="22"/>
        </w:rPr>
        <w:t xml:space="preserve">Es gibt zwei mögliche </w:t>
      </w:r>
      <w:r w:rsidR="006E05D2" w:rsidRPr="00C17853">
        <w:rPr>
          <w:rFonts w:ascii="Arial" w:hAnsi="Arial" w:cs="Arial"/>
          <w:sz w:val="22"/>
          <w:szCs w:val="22"/>
        </w:rPr>
        <w:t>Versuchsdurchführung</w:t>
      </w:r>
      <w:r w:rsidRPr="00C17853">
        <w:rPr>
          <w:rFonts w:ascii="Arial" w:hAnsi="Arial" w:cs="Arial"/>
          <w:sz w:val="22"/>
          <w:szCs w:val="22"/>
        </w:rPr>
        <w:t>en</w:t>
      </w:r>
      <w:r w:rsidR="006E05D2" w:rsidRPr="00C17853">
        <w:rPr>
          <w:rFonts w:ascii="Arial" w:hAnsi="Arial" w:cs="Arial"/>
          <w:sz w:val="22"/>
          <w:szCs w:val="22"/>
        </w:rPr>
        <w:t>:</w:t>
      </w:r>
    </w:p>
    <w:p w:rsidR="006E05D2" w:rsidRPr="00C17853" w:rsidRDefault="006E05D2" w:rsidP="00485283">
      <w:pPr>
        <w:jc w:val="both"/>
        <w:rPr>
          <w:rFonts w:ascii="Arial" w:hAnsi="Arial" w:cs="Arial"/>
          <w:sz w:val="22"/>
          <w:szCs w:val="22"/>
        </w:rPr>
      </w:pPr>
      <w:r w:rsidRPr="00C17853">
        <w:rPr>
          <w:rFonts w:ascii="Arial" w:hAnsi="Arial" w:cs="Arial"/>
          <w:sz w:val="22"/>
          <w:szCs w:val="22"/>
        </w:rPr>
        <w:t xml:space="preserve">a) </w:t>
      </w:r>
      <w:r w:rsidR="00AE0CC5" w:rsidRPr="00C17853">
        <w:rPr>
          <w:rFonts w:ascii="Arial" w:hAnsi="Arial" w:cs="Arial"/>
          <w:sz w:val="22"/>
          <w:szCs w:val="22"/>
        </w:rPr>
        <w:t>Messung der Fehlerzahl</w:t>
      </w:r>
      <w:r w:rsidRPr="00C17853">
        <w:rPr>
          <w:rFonts w:ascii="Arial" w:hAnsi="Arial" w:cs="Arial"/>
          <w:sz w:val="22"/>
          <w:szCs w:val="22"/>
        </w:rPr>
        <w:t xml:space="preserve"> </w:t>
      </w:r>
    </w:p>
    <w:p w:rsidR="006E05D2" w:rsidRPr="00C17853" w:rsidRDefault="006E05D2" w:rsidP="00485283">
      <w:pPr>
        <w:jc w:val="both"/>
        <w:rPr>
          <w:rFonts w:ascii="Arial" w:hAnsi="Arial" w:cs="Arial"/>
          <w:sz w:val="22"/>
          <w:szCs w:val="22"/>
        </w:rPr>
      </w:pPr>
      <w:r w:rsidRPr="00C17853">
        <w:rPr>
          <w:rFonts w:ascii="Arial" w:hAnsi="Arial" w:cs="Arial"/>
          <w:sz w:val="22"/>
          <w:szCs w:val="22"/>
        </w:rPr>
        <w:t xml:space="preserve">b) </w:t>
      </w:r>
      <w:r w:rsidR="006862CD" w:rsidRPr="00C17853">
        <w:rPr>
          <w:rFonts w:ascii="Arial" w:hAnsi="Arial" w:cs="Arial"/>
          <w:sz w:val="22"/>
          <w:szCs w:val="22"/>
        </w:rPr>
        <w:t>Messung der Zeit b</w:t>
      </w:r>
      <w:r w:rsidRPr="00C17853">
        <w:rPr>
          <w:rFonts w:ascii="Arial" w:hAnsi="Arial" w:cs="Arial"/>
          <w:sz w:val="22"/>
          <w:szCs w:val="22"/>
        </w:rPr>
        <w:t xml:space="preserve">is zum Erreichen des Endpunktes. </w:t>
      </w:r>
    </w:p>
    <w:p w:rsidR="006E05D2" w:rsidRPr="00C17853" w:rsidRDefault="006E05D2" w:rsidP="00485283">
      <w:pPr>
        <w:jc w:val="both"/>
        <w:rPr>
          <w:rFonts w:ascii="Arial" w:hAnsi="Arial" w:cs="Arial"/>
          <w:sz w:val="22"/>
          <w:szCs w:val="22"/>
        </w:rPr>
      </w:pPr>
    </w:p>
    <w:p w:rsidR="00AE0CC5" w:rsidRPr="00C17853" w:rsidRDefault="00AE0CC5" w:rsidP="00485283">
      <w:pPr>
        <w:jc w:val="both"/>
        <w:rPr>
          <w:rFonts w:ascii="Arial" w:hAnsi="Arial" w:cs="Arial"/>
          <w:sz w:val="22"/>
          <w:szCs w:val="22"/>
        </w:rPr>
      </w:pPr>
      <w:r w:rsidRPr="00C17853">
        <w:rPr>
          <w:rFonts w:ascii="Arial" w:hAnsi="Arial" w:cs="Arial"/>
          <w:sz w:val="22"/>
          <w:szCs w:val="22"/>
        </w:rPr>
        <w:t xml:space="preserve">Wird </w:t>
      </w:r>
      <w:r w:rsidR="007B44E2" w:rsidRPr="00C17853">
        <w:rPr>
          <w:rFonts w:ascii="Arial" w:hAnsi="Arial" w:cs="Arial"/>
          <w:sz w:val="22"/>
          <w:szCs w:val="22"/>
        </w:rPr>
        <w:t xml:space="preserve">die </w:t>
      </w:r>
      <w:r w:rsidRPr="00C17853">
        <w:rPr>
          <w:rFonts w:ascii="Arial" w:hAnsi="Arial" w:cs="Arial"/>
          <w:sz w:val="22"/>
          <w:szCs w:val="22"/>
        </w:rPr>
        <w:t xml:space="preserve">Veränderung der </w:t>
      </w:r>
      <w:r w:rsidR="007B44E2" w:rsidRPr="00C17853">
        <w:rPr>
          <w:rFonts w:ascii="Arial" w:hAnsi="Arial" w:cs="Arial"/>
          <w:sz w:val="22"/>
          <w:szCs w:val="22"/>
        </w:rPr>
        <w:t xml:space="preserve">Fehlerzahl </w:t>
      </w:r>
      <w:r w:rsidRPr="00C17853">
        <w:rPr>
          <w:rFonts w:ascii="Arial" w:hAnsi="Arial" w:cs="Arial"/>
          <w:sz w:val="22"/>
          <w:szCs w:val="22"/>
        </w:rPr>
        <w:t>gemessen</w:t>
      </w:r>
      <w:r w:rsidR="007B44E2" w:rsidRPr="00C17853">
        <w:rPr>
          <w:rFonts w:ascii="Arial" w:hAnsi="Arial" w:cs="Arial"/>
          <w:sz w:val="22"/>
          <w:szCs w:val="22"/>
        </w:rPr>
        <w:t xml:space="preserve">, </w:t>
      </w:r>
      <w:r w:rsidRPr="00C17853">
        <w:rPr>
          <w:rFonts w:ascii="Arial" w:hAnsi="Arial" w:cs="Arial"/>
          <w:sz w:val="22"/>
          <w:szCs w:val="22"/>
        </w:rPr>
        <w:t>tauscht der Protokollant nach jedem Versuch das DIN-A4 Blatt aus</w:t>
      </w:r>
      <w:r w:rsidR="007B44E2" w:rsidRPr="00C17853">
        <w:rPr>
          <w:rFonts w:ascii="Arial" w:hAnsi="Arial" w:cs="Arial"/>
          <w:sz w:val="22"/>
          <w:szCs w:val="22"/>
        </w:rPr>
        <w:t>, so</w:t>
      </w:r>
      <w:r w:rsidRPr="00C17853">
        <w:rPr>
          <w:rFonts w:ascii="Arial" w:hAnsi="Arial" w:cs="Arial"/>
          <w:sz w:val="22"/>
          <w:szCs w:val="22"/>
        </w:rPr>
        <w:t>dass</w:t>
      </w:r>
      <w:r w:rsidR="007B44E2" w:rsidRPr="00C17853">
        <w:rPr>
          <w:rFonts w:ascii="Arial" w:hAnsi="Arial" w:cs="Arial"/>
          <w:sz w:val="22"/>
          <w:szCs w:val="22"/>
        </w:rPr>
        <w:t xml:space="preserve"> anschließend die Fehlgänge in die Sackgassen pro Versuch gezählt werden können. </w:t>
      </w:r>
    </w:p>
    <w:p w:rsidR="007B44E2" w:rsidRPr="00C17853" w:rsidRDefault="007B44E2" w:rsidP="00485283">
      <w:pPr>
        <w:jc w:val="both"/>
        <w:rPr>
          <w:rFonts w:ascii="Arial" w:hAnsi="Arial" w:cs="Arial"/>
          <w:sz w:val="22"/>
          <w:szCs w:val="22"/>
        </w:rPr>
      </w:pPr>
      <w:r w:rsidRPr="00C17853">
        <w:rPr>
          <w:rFonts w:ascii="Arial" w:hAnsi="Arial" w:cs="Arial"/>
          <w:sz w:val="22"/>
          <w:szCs w:val="22"/>
        </w:rPr>
        <w:t>Wenn die Geschwindigkeit ge</w:t>
      </w:r>
      <w:r w:rsidR="00AE0CC5" w:rsidRPr="00C17853">
        <w:rPr>
          <w:rFonts w:ascii="Arial" w:hAnsi="Arial" w:cs="Arial"/>
          <w:sz w:val="22"/>
          <w:szCs w:val="22"/>
        </w:rPr>
        <w:t>messen werden s</w:t>
      </w:r>
      <w:r w:rsidRPr="00C17853">
        <w:rPr>
          <w:rFonts w:ascii="Arial" w:hAnsi="Arial" w:cs="Arial"/>
          <w:sz w:val="22"/>
          <w:szCs w:val="22"/>
        </w:rPr>
        <w:t xml:space="preserve">oll, stoppt der </w:t>
      </w:r>
      <w:r w:rsidR="00AE0CC5" w:rsidRPr="00C17853">
        <w:rPr>
          <w:rFonts w:ascii="Arial" w:hAnsi="Arial" w:cs="Arial"/>
          <w:sz w:val="22"/>
          <w:szCs w:val="22"/>
        </w:rPr>
        <w:t>Protokollant</w:t>
      </w:r>
      <w:r w:rsidRPr="00C17853">
        <w:rPr>
          <w:rFonts w:ascii="Arial" w:hAnsi="Arial" w:cs="Arial"/>
          <w:sz w:val="22"/>
          <w:szCs w:val="22"/>
        </w:rPr>
        <w:t xml:space="preserve"> die Durchlaufzeiten von Versuch zu Versuch und notiert sie.</w:t>
      </w:r>
    </w:p>
    <w:p w:rsidR="006E05D2" w:rsidRPr="00C17853" w:rsidRDefault="006E05D2" w:rsidP="00485283">
      <w:pPr>
        <w:jc w:val="both"/>
        <w:rPr>
          <w:rFonts w:ascii="Arial" w:hAnsi="Arial" w:cs="Arial"/>
          <w:sz w:val="22"/>
          <w:szCs w:val="22"/>
        </w:rPr>
      </w:pPr>
    </w:p>
    <w:p w:rsidR="007B44E2" w:rsidRPr="00C17853" w:rsidRDefault="007B44E2" w:rsidP="00485283">
      <w:pPr>
        <w:jc w:val="both"/>
        <w:rPr>
          <w:rFonts w:ascii="Arial" w:hAnsi="Arial" w:cs="Arial"/>
          <w:sz w:val="22"/>
          <w:szCs w:val="22"/>
        </w:rPr>
      </w:pPr>
      <w:r w:rsidRPr="00C17853">
        <w:rPr>
          <w:rFonts w:ascii="Arial" w:hAnsi="Arial" w:cs="Arial"/>
          <w:sz w:val="22"/>
          <w:szCs w:val="22"/>
        </w:rPr>
        <w:t>Die Versuche werden beendet, wenn mehrere Male hintereinander ke</w:t>
      </w:r>
      <w:r w:rsidR="00C436D4">
        <w:rPr>
          <w:rFonts w:ascii="Arial" w:hAnsi="Arial" w:cs="Arial"/>
          <w:sz w:val="22"/>
          <w:szCs w:val="22"/>
        </w:rPr>
        <w:t xml:space="preserve">ine Fehler mehr gemacht werden </w:t>
      </w:r>
      <w:r w:rsidRPr="00C17853">
        <w:rPr>
          <w:rFonts w:ascii="Arial" w:hAnsi="Arial" w:cs="Arial"/>
          <w:sz w:val="22"/>
          <w:szCs w:val="22"/>
        </w:rPr>
        <w:t>bzw. wenn sich die Laufzeiten nicht mehr verringern</w:t>
      </w:r>
      <w:r w:rsidR="00955982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="00955982">
        <w:rPr>
          <w:rFonts w:ascii="Arial" w:hAnsi="Arial" w:cs="Arial"/>
          <w:sz w:val="22"/>
          <w:szCs w:val="22"/>
        </w:rPr>
        <w:t>Kannphase</w:t>
      </w:r>
      <w:proofErr w:type="spellEnd"/>
      <w:r w:rsidR="00955982">
        <w:rPr>
          <w:rFonts w:ascii="Arial" w:hAnsi="Arial" w:cs="Arial"/>
          <w:sz w:val="22"/>
          <w:szCs w:val="22"/>
        </w:rPr>
        <w:t>“)</w:t>
      </w:r>
      <w:r w:rsidRPr="00C17853">
        <w:rPr>
          <w:rFonts w:ascii="Arial" w:hAnsi="Arial" w:cs="Arial"/>
          <w:sz w:val="22"/>
          <w:szCs w:val="22"/>
        </w:rPr>
        <w:t>.</w:t>
      </w:r>
      <w:r w:rsidR="00C17853">
        <w:rPr>
          <w:rFonts w:ascii="Arial" w:hAnsi="Arial" w:cs="Arial"/>
          <w:sz w:val="22"/>
          <w:szCs w:val="22"/>
        </w:rPr>
        <w:t xml:space="preserve"> </w:t>
      </w:r>
      <w:r w:rsidR="006862CD" w:rsidRPr="00C17853">
        <w:rPr>
          <w:rFonts w:ascii="Arial" w:hAnsi="Arial" w:cs="Arial"/>
          <w:sz w:val="22"/>
          <w:szCs w:val="22"/>
        </w:rPr>
        <w:t>Zusätzlich kann in einem weiteren Versuch d</w:t>
      </w:r>
      <w:r w:rsidRPr="00C17853">
        <w:rPr>
          <w:rFonts w:ascii="Arial" w:hAnsi="Arial" w:cs="Arial"/>
          <w:sz w:val="22"/>
          <w:szCs w:val="22"/>
        </w:rPr>
        <w:t>ie Schablone umgedreht</w:t>
      </w:r>
      <w:r w:rsidR="006862CD" w:rsidRPr="00C17853">
        <w:rPr>
          <w:rFonts w:ascii="Arial" w:hAnsi="Arial" w:cs="Arial"/>
          <w:sz w:val="22"/>
          <w:szCs w:val="22"/>
        </w:rPr>
        <w:t xml:space="preserve"> werden</w:t>
      </w:r>
      <w:r w:rsidRPr="00C17853">
        <w:rPr>
          <w:rFonts w:ascii="Arial" w:hAnsi="Arial" w:cs="Arial"/>
          <w:sz w:val="22"/>
          <w:szCs w:val="22"/>
        </w:rPr>
        <w:t>, so</w:t>
      </w:r>
      <w:r w:rsidR="00DE1D62">
        <w:rPr>
          <w:rFonts w:ascii="Arial" w:hAnsi="Arial" w:cs="Arial"/>
          <w:sz w:val="22"/>
          <w:szCs w:val="22"/>
        </w:rPr>
        <w:t xml:space="preserve"> </w:t>
      </w:r>
      <w:r w:rsidR="006862CD" w:rsidRPr="00C17853">
        <w:rPr>
          <w:rFonts w:ascii="Arial" w:hAnsi="Arial" w:cs="Arial"/>
          <w:sz w:val="22"/>
          <w:szCs w:val="22"/>
        </w:rPr>
        <w:t>dass</w:t>
      </w:r>
      <w:r w:rsidRPr="00C17853">
        <w:rPr>
          <w:rFonts w:ascii="Arial" w:hAnsi="Arial" w:cs="Arial"/>
          <w:sz w:val="22"/>
          <w:szCs w:val="22"/>
        </w:rPr>
        <w:t xml:space="preserve"> die Unterseite oben und der Start weiterhin links liegt. Jeder wiederholt in diesem spiegel</w:t>
      </w:r>
      <w:r w:rsidRPr="00C17853">
        <w:rPr>
          <w:rFonts w:ascii="Arial" w:hAnsi="Arial" w:cs="Arial"/>
          <w:sz w:val="22"/>
          <w:szCs w:val="22"/>
        </w:rPr>
        <w:softHyphen/>
        <w:t>bildlichen</w:t>
      </w:r>
      <w:r w:rsidR="00BC13F1">
        <w:rPr>
          <w:rFonts w:ascii="Arial" w:hAnsi="Arial" w:cs="Arial"/>
          <w:sz w:val="22"/>
          <w:szCs w:val="22"/>
        </w:rPr>
        <w:t xml:space="preserve"> Labyrinth die Versuche bis die Fehlerzahl konstant bleibt.</w:t>
      </w:r>
    </w:p>
    <w:p w:rsidR="006E05D2" w:rsidRDefault="006E05D2" w:rsidP="00485283">
      <w:pPr>
        <w:jc w:val="both"/>
        <w:rPr>
          <w:rFonts w:ascii="Arial" w:hAnsi="Arial" w:cs="Arial"/>
          <w:sz w:val="22"/>
          <w:szCs w:val="22"/>
        </w:rPr>
      </w:pPr>
    </w:p>
    <w:p w:rsidR="00C17853" w:rsidRPr="00C17853" w:rsidRDefault="00C17853" w:rsidP="00485283">
      <w:pPr>
        <w:jc w:val="both"/>
        <w:rPr>
          <w:rFonts w:ascii="Arial" w:hAnsi="Arial" w:cs="Arial"/>
          <w:sz w:val="22"/>
          <w:szCs w:val="22"/>
        </w:rPr>
      </w:pPr>
    </w:p>
    <w:p w:rsidR="007B44E2" w:rsidRPr="00C17853" w:rsidRDefault="007B44E2" w:rsidP="00485283">
      <w:pPr>
        <w:jc w:val="both"/>
        <w:rPr>
          <w:rFonts w:ascii="Arial" w:hAnsi="Arial" w:cs="Arial"/>
          <w:b/>
          <w:sz w:val="22"/>
          <w:szCs w:val="22"/>
        </w:rPr>
      </w:pPr>
      <w:r w:rsidRPr="00C17853">
        <w:rPr>
          <w:rFonts w:ascii="Arial" w:hAnsi="Arial" w:cs="Arial"/>
          <w:b/>
          <w:sz w:val="22"/>
          <w:szCs w:val="22"/>
        </w:rPr>
        <w:t>Auswertung</w:t>
      </w:r>
      <w:r w:rsidR="00C17853">
        <w:rPr>
          <w:rFonts w:ascii="Arial" w:hAnsi="Arial" w:cs="Arial"/>
          <w:b/>
          <w:sz w:val="22"/>
          <w:szCs w:val="22"/>
        </w:rPr>
        <w:t>:</w:t>
      </w:r>
    </w:p>
    <w:p w:rsidR="007B44E2" w:rsidRPr="00C17853" w:rsidRDefault="00C17853" w:rsidP="004852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Versuchsperson </w:t>
      </w:r>
      <w:r w:rsidR="007B44E2" w:rsidRPr="00C17853">
        <w:rPr>
          <w:rFonts w:ascii="Arial" w:hAnsi="Arial" w:cs="Arial"/>
          <w:sz w:val="22"/>
          <w:szCs w:val="22"/>
        </w:rPr>
        <w:t xml:space="preserve">stellt </w:t>
      </w:r>
      <w:r>
        <w:rPr>
          <w:rFonts w:ascii="Arial" w:hAnsi="Arial" w:cs="Arial"/>
          <w:sz w:val="22"/>
          <w:szCs w:val="22"/>
        </w:rPr>
        <w:t>ihre</w:t>
      </w:r>
      <w:r w:rsidR="007B44E2" w:rsidRPr="00C17853">
        <w:rPr>
          <w:rFonts w:ascii="Arial" w:hAnsi="Arial" w:cs="Arial"/>
          <w:sz w:val="22"/>
          <w:szCs w:val="22"/>
        </w:rPr>
        <w:t xml:space="preserve"> Lernkurve für das ursprüngliche und das spiegelbildliche Labyrinth auf</w:t>
      </w:r>
      <w:r>
        <w:rPr>
          <w:rFonts w:ascii="Arial" w:hAnsi="Arial" w:cs="Arial"/>
          <w:sz w:val="22"/>
          <w:szCs w:val="22"/>
        </w:rPr>
        <w:t xml:space="preserve"> </w:t>
      </w:r>
      <w:r w:rsidR="007B44E2" w:rsidRPr="00C17853">
        <w:rPr>
          <w:rFonts w:ascii="Arial" w:hAnsi="Arial" w:cs="Arial"/>
          <w:sz w:val="22"/>
          <w:szCs w:val="22"/>
        </w:rPr>
        <w:t>(Querachse: Versuchsnummer, Hochachse: Fehlerzahl bzw. Zeit).</w:t>
      </w:r>
    </w:p>
    <w:p w:rsidR="00C50B43" w:rsidRPr="00C17853" w:rsidRDefault="00C50B43" w:rsidP="00485283">
      <w:pPr>
        <w:jc w:val="both"/>
        <w:rPr>
          <w:rFonts w:ascii="Arial" w:hAnsi="Arial" w:cs="Arial"/>
          <w:sz w:val="22"/>
          <w:szCs w:val="22"/>
        </w:rPr>
      </w:pPr>
    </w:p>
    <w:p w:rsidR="00C50B43" w:rsidRPr="00C17853" w:rsidRDefault="00C50B43" w:rsidP="00485283">
      <w:pPr>
        <w:jc w:val="both"/>
        <w:rPr>
          <w:rFonts w:ascii="Arial" w:hAnsi="Arial" w:cs="Arial"/>
          <w:sz w:val="22"/>
          <w:szCs w:val="22"/>
        </w:rPr>
      </w:pPr>
    </w:p>
    <w:p w:rsidR="008E4A9F" w:rsidRPr="00C17853" w:rsidRDefault="008E4A9F" w:rsidP="00485283">
      <w:pPr>
        <w:jc w:val="both"/>
        <w:rPr>
          <w:rFonts w:ascii="Arial" w:hAnsi="Arial" w:cs="Arial"/>
          <w:sz w:val="22"/>
          <w:szCs w:val="22"/>
        </w:rPr>
      </w:pPr>
    </w:p>
    <w:p w:rsidR="00C50B43" w:rsidRPr="00C17853" w:rsidRDefault="00C50B43" w:rsidP="00485283">
      <w:pPr>
        <w:jc w:val="both"/>
        <w:rPr>
          <w:rFonts w:ascii="Arial" w:hAnsi="Arial" w:cs="Arial"/>
          <w:sz w:val="22"/>
          <w:szCs w:val="22"/>
        </w:rPr>
      </w:pPr>
    </w:p>
    <w:p w:rsidR="00C50B43" w:rsidRPr="00C17853" w:rsidRDefault="00C50B43" w:rsidP="00485283">
      <w:pPr>
        <w:jc w:val="both"/>
        <w:rPr>
          <w:rFonts w:ascii="Arial" w:hAnsi="Arial" w:cs="Arial"/>
          <w:sz w:val="22"/>
          <w:szCs w:val="22"/>
        </w:rPr>
      </w:pPr>
    </w:p>
    <w:p w:rsidR="00C50B43" w:rsidRPr="00C17853" w:rsidRDefault="00C50B43" w:rsidP="00485283">
      <w:pPr>
        <w:jc w:val="both"/>
        <w:rPr>
          <w:rFonts w:ascii="Arial" w:hAnsi="Arial" w:cs="Arial"/>
          <w:sz w:val="22"/>
          <w:szCs w:val="22"/>
        </w:rPr>
      </w:pPr>
    </w:p>
    <w:p w:rsidR="00C50B43" w:rsidRPr="00C17853" w:rsidRDefault="00C50B43" w:rsidP="00485283">
      <w:pPr>
        <w:jc w:val="both"/>
        <w:rPr>
          <w:rFonts w:ascii="Arial" w:hAnsi="Arial" w:cs="Arial"/>
          <w:sz w:val="22"/>
          <w:szCs w:val="22"/>
        </w:rPr>
      </w:pPr>
    </w:p>
    <w:sectPr w:rsidR="00C50B43" w:rsidRPr="00C17853" w:rsidSect="00B21A05">
      <w:headerReference w:type="default" r:id="rId10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09" w:rsidRDefault="00354409" w:rsidP="009A1788">
      <w:r>
        <w:separator/>
      </w:r>
    </w:p>
  </w:endnote>
  <w:endnote w:type="continuationSeparator" w:id="0">
    <w:p w:rsidR="00354409" w:rsidRDefault="00354409" w:rsidP="009A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09" w:rsidRDefault="00354409" w:rsidP="009A1788">
      <w:r>
        <w:separator/>
      </w:r>
    </w:p>
  </w:footnote>
  <w:footnote w:type="continuationSeparator" w:id="0">
    <w:p w:rsidR="00354409" w:rsidRDefault="00354409" w:rsidP="009A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88" w:rsidRDefault="009A1788" w:rsidP="00746562">
    <w:pPr>
      <w:pStyle w:val="Kopfzeile"/>
      <w:tabs>
        <w:tab w:val="clear" w:pos="4536"/>
        <w:tab w:val="clear" w:pos="9072"/>
        <w:tab w:val="left" w:pos="1560"/>
      </w:tabs>
    </w:pPr>
    <w:r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3EA06FD" wp14:editId="141ADB4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1788" w:rsidRPr="00A21DA2" w:rsidRDefault="00773698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Prozedurales Gedächtnis</w:t>
                          </w:r>
                          <w:r w:rsidR="007B44E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: Fingerlabyrinth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" o:allowoverlap="f" fillcolor="#cfcdcd [2894]" stroked="f" strokeweight="1pt">
              <v:textbox style="mso-fit-shape-to-text:t">
                <w:txbxContent>
                  <w:p w:rsidR="009A1788" w:rsidRPr="00A21DA2" w:rsidRDefault="00773698">
                    <w:pPr>
                      <w:pStyle w:val="Kopfzeile"/>
                      <w:jc w:val="center"/>
                      <w:rPr>
                        <w:rFonts w:ascii="Arial" w:hAnsi="Arial" w:cs="Arial"/>
                        <w:cap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Prozedurales Gedächtnis</w:t>
                    </w:r>
                    <w:r w:rsidR="007B44E2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: Fingerlabyrinth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4656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A8C"/>
    <w:multiLevelType w:val="hybridMultilevel"/>
    <w:tmpl w:val="CDF827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45D08"/>
    <w:multiLevelType w:val="hybridMultilevel"/>
    <w:tmpl w:val="418C12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61D64"/>
    <w:multiLevelType w:val="hybridMultilevel"/>
    <w:tmpl w:val="287C6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00AD2"/>
    <w:multiLevelType w:val="hybridMultilevel"/>
    <w:tmpl w:val="83A254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3E"/>
    <w:rsid w:val="00003275"/>
    <w:rsid w:val="00010188"/>
    <w:rsid w:val="00017575"/>
    <w:rsid w:val="00025B75"/>
    <w:rsid w:val="000323A4"/>
    <w:rsid w:val="000701C3"/>
    <w:rsid w:val="000731D6"/>
    <w:rsid w:val="00105FCE"/>
    <w:rsid w:val="001531D0"/>
    <w:rsid w:val="00166A04"/>
    <w:rsid w:val="00191354"/>
    <w:rsid w:val="0019706B"/>
    <w:rsid w:val="001A733C"/>
    <w:rsid w:val="001C6CAE"/>
    <w:rsid w:val="001D0C12"/>
    <w:rsid w:val="001D6379"/>
    <w:rsid w:val="001E1943"/>
    <w:rsid w:val="001E7B53"/>
    <w:rsid w:val="00241A52"/>
    <w:rsid w:val="002C68F8"/>
    <w:rsid w:val="002E02FB"/>
    <w:rsid w:val="00300E10"/>
    <w:rsid w:val="00354409"/>
    <w:rsid w:val="00387D2B"/>
    <w:rsid w:val="00397987"/>
    <w:rsid w:val="003C7219"/>
    <w:rsid w:val="003E65F4"/>
    <w:rsid w:val="004144C1"/>
    <w:rsid w:val="00421099"/>
    <w:rsid w:val="00425620"/>
    <w:rsid w:val="00425A70"/>
    <w:rsid w:val="00435F08"/>
    <w:rsid w:val="00437CB3"/>
    <w:rsid w:val="004711DD"/>
    <w:rsid w:val="00472C26"/>
    <w:rsid w:val="004805E0"/>
    <w:rsid w:val="00485283"/>
    <w:rsid w:val="004B468D"/>
    <w:rsid w:val="004F1FC3"/>
    <w:rsid w:val="004F3217"/>
    <w:rsid w:val="0051231F"/>
    <w:rsid w:val="00532805"/>
    <w:rsid w:val="0053296C"/>
    <w:rsid w:val="00537171"/>
    <w:rsid w:val="00563958"/>
    <w:rsid w:val="005D6DEF"/>
    <w:rsid w:val="006862CD"/>
    <w:rsid w:val="006E05D2"/>
    <w:rsid w:val="00746562"/>
    <w:rsid w:val="00773698"/>
    <w:rsid w:val="007B44E2"/>
    <w:rsid w:val="007B6818"/>
    <w:rsid w:val="007C25E0"/>
    <w:rsid w:val="008074DD"/>
    <w:rsid w:val="008150EA"/>
    <w:rsid w:val="00863D3E"/>
    <w:rsid w:val="008755BE"/>
    <w:rsid w:val="00880654"/>
    <w:rsid w:val="00881C63"/>
    <w:rsid w:val="008C48CA"/>
    <w:rsid w:val="008E4A9F"/>
    <w:rsid w:val="008F7471"/>
    <w:rsid w:val="00955982"/>
    <w:rsid w:val="00955D92"/>
    <w:rsid w:val="009655E9"/>
    <w:rsid w:val="009836F2"/>
    <w:rsid w:val="00991873"/>
    <w:rsid w:val="009A1788"/>
    <w:rsid w:val="009B3414"/>
    <w:rsid w:val="00A21DA2"/>
    <w:rsid w:val="00A523EB"/>
    <w:rsid w:val="00A63D85"/>
    <w:rsid w:val="00A837E6"/>
    <w:rsid w:val="00A860DA"/>
    <w:rsid w:val="00AB77B2"/>
    <w:rsid w:val="00AE0CC5"/>
    <w:rsid w:val="00B21A05"/>
    <w:rsid w:val="00B638F7"/>
    <w:rsid w:val="00B80269"/>
    <w:rsid w:val="00B87B9D"/>
    <w:rsid w:val="00BC13F1"/>
    <w:rsid w:val="00BC1E64"/>
    <w:rsid w:val="00BE1BAC"/>
    <w:rsid w:val="00BF0CD9"/>
    <w:rsid w:val="00C17853"/>
    <w:rsid w:val="00C436D4"/>
    <w:rsid w:val="00C50B43"/>
    <w:rsid w:val="00C62CAA"/>
    <w:rsid w:val="00C6346B"/>
    <w:rsid w:val="00C8241D"/>
    <w:rsid w:val="00D10D51"/>
    <w:rsid w:val="00D279E8"/>
    <w:rsid w:val="00D3202C"/>
    <w:rsid w:val="00D3314A"/>
    <w:rsid w:val="00D43B64"/>
    <w:rsid w:val="00D54336"/>
    <w:rsid w:val="00D83995"/>
    <w:rsid w:val="00DB59A4"/>
    <w:rsid w:val="00DE1D62"/>
    <w:rsid w:val="00DE6EE6"/>
    <w:rsid w:val="00E13B85"/>
    <w:rsid w:val="00E17C81"/>
    <w:rsid w:val="00E23A79"/>
    <w:rsid w:val="00E453EC"/>
    <w:rsid w:val="00E96E89"/>
    <w:rsid w:val="00EB7E08"/>
    <w:rsid w:val="00F56B8B"/>
    <w:rsid w:val="00F616A4"/>
    <w:rsid w:val="00FB03CD"/>
    <w:rsid w:val="00FD0D8B"/>
    <w:rsid w:val="00FE1FAC"/>
    <w:rsid w:val="00F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0C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788"/>
  </w:style>
  <w:style w:type="paragraph" w:styleId="Fuzeile">
    <w:name w:val="footer"/>
    <w:basedOn w:val="Standard"/>
    <w:link w:val="Fu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7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5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5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50B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0C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788"/>
  </w:style>
  <w:style w:type="paragraph" w:styleId="Fuzeile">
    <w:name w:val="footer"/>
    <w:basedOn w:val="Standard"/>
    <w:link w:val="Fu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7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5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5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50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5DCE-BECE-4E34-AB48-F47B1C90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1534</Characters>
  <Application>Microsoft Office Word</Application>
  <DocSecurity>0</DocSecurity>
  <Lines>39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Entstehung eines Aktionspotentials</vt:lpstr>
    </vt:vector>
  </TitlesOfParts>
  <Company>MSW NRW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Entstehung eines Aktionspotentials</dc:title>
  <dc:creator>woopy</dc:creator>
  <cp:lastModifiedBy>Karow-Hanschke, Diana</cp:lastModifiedBy>
  <cp:revision>3</cp:revision>
  <dcterms:created xsi:type="dcterms:W3CDTF">2016-08-24T09:40:00Z</dcterms:created>
  <dcterms:modified xsi:type="dcterms:W3CDTF">2016-08-26T12:30:00Z</dcterms:modified>
</cp:coreProperties>
</file>