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D35" w:rsidRPr="00C728C3" w:rsidRDefault="00F77D35" w:rsidP="00F77D35">
      <w:pPr>
        <w:rPr>
          <w:rFonts w:ascii="Calibri" w:hAnsi="Calibri" w:cs="Arial"/>
          <w:sz w:val="28"/>
          <w:szCs w:val="28"/>
        </w:rPr>
      </w:pPr>
      <w:bookmarkStart w:id="0" w:name="_GoBack"/>
      <w:bookmarkEnd w:id="0"/>
      <w:r w:rsidRPr="00C728C3">
        <w:rPr>
          <w:sz w:val="28"/>
          <w:szCs w:val="28"/>
        </w:rPr>
        <w:t xml:space="preserve">Prozentrechnung Hilfe </w:t>
      </w:r>
      <w:r w:rsidRPr="00C728C3">
        <w:rPr>
          <w:rFonts w:ascii="Calibri" w:hAnsi="Calibri" w:cs="Arial"/>
          <w:sz w:val="28"/>
          <w:szCs w:val="28"/>
        </w:rPr>
        <w:t>390732</w:t>
      </w:r>
    </w:p>
    <w:p w:rsidR="0008614C" w:rsidRDefault="0008614C"/>
    <w:p w:rsidR="00F77D35" w:rsidRDefault="00F77D35"/>
    <w:p w:rsidR="00F77D35" w:rsidRDefault="00F77D35">
      <w:r>
        <w:t>Aufgaben, bei denen es um Mischungen geht, kann man gut durch Bilder veranschaulichen.</w:t>
      </w:r>
    </w:p>
    <w:p w:rsidR="00F77D35" w:rsidRDefault="00F77D35"/>
    <w:p w:rsidR="00B52646" w:rsidRDefault="00F77D35">
      <w:r>
        <w:t>Teil a)</w:t>
      </w:r>
    </w:p>
    <w:p w:rsidR="00B52646" w:rsidRDefault="00C728C3"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C3C558F" wp14:editId="51AB05B9">
            <wp:simplePos x="0" y="0"/>
            <wp:positionH relativeFrom="column">
              <wp:posOffset>3072130</wp:posOffset>
            </wp:positionH>
            <wp:positionV relativeFrom="paragraph">
              <wp:posOffset>70485</wp:posOffset>
            </wp:positionV>
            <wp:extent cx="2879725" cy="1821180"/>
            <wp:effectExtent l="0" t="0" r="0" b="762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79A2">
        <w:t>Begründe, dass die beiden Rechtecke in der ersten Zeile des Bildes die beiden Ausgangslösungen darstellen. Was stellen die gelben bzw. blauen Felder dar?</w:t>
      </w:r>
    </w:p>
    <w:p w:rsidR="002579A2" w:rsidRDefault="002579A2"/>
    <w:p w:rsidR="002579A2" w:rsidRDefault="002579A2">
      <w:r>
        <w:t>Was wird durch die mittlere bzw. untere Zeile des Bildes dargestellt?</w:t>
      </w:r>
    </w:p>
    <w:p w:rsidR="002579A2" w:rsidRDefault="002579A2"/>
    <w:p w:rsidR="002579A2" w:rsidRDefault="002579A2">
      <w:r>
        <w:t>Berechne die Größe der gelben Felder in der oberen Zeile.</w:t>
      </w:r>
    </w:p>
    <w:p w:rsidR="002579A2" w:rsidRDefault="002579A2"/>
    <w:p w:rsidR="002579A2" w:rsidRDefault="002579A2">
      <w:r>
        <w:t>Wie viel Prozent des Rechtecks in der unteren Zeile ist gelb gefärbt?</w:t>
      </w:r>
    </w:p>
    <w:p w:rsidR="00903E89" w:rsidRDefault="00903E89"/>
    <w:p w:rsidR="00903E89" w:rsidRDefault="00903E89">
      <w:r>
        <w:t>Teil b)</w:t>
      </w:r>
    </w:p>
    <w:p w:rsidR="00903E89" w:rsidRDefault="00903E89"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2540</wp:posOffset>
            </wp:positionV>
            <wp:extent cx="2514600" cy="2519045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Durch das Quadrat wird die Lösung dargestellt, die zu 99% aus Wasser besteht. Begründe diese Behauptung.</w:t>
      </w:r>
    </w:p>
    <w:p w:rsidR="00903E89" w:rsidRDefault="00903E89"/>
    <w:p w:rsidR="00871F22" w:rsidRDefault="00903E89">
      <w:r>
        <w:t xml:space="preserve">Nun soll so viel von den kleinen blauen Quadraten weggenommen werden, dass das gelbe Quadrat 2 % ausmacht. </w:t>
      </w:r>
    </w:p>
    <w:p w:rsidR="00871F22" w:rsidRDefault="00871F22"/>
    <w:p w:rsidR="00871F22" w:rsidRDefault="00903E89">
      <w:r>
        <w:t xml:space="preserve">Schreibe dazu 2 % als Bruch. </w:t>
      </w:r>
    </w:p>
    <w:p w:rsidR="00871F22" w:rsidRDefault="00871F22"/>
    <w:p w:rsidR="00903E89" w:rsidRDefault="00903E89">
      <w:r>
        <w:t xml:space="preserve">Besonders einfach wird es, wenn du den Bruch vollständig kürzt. </w:t>
      </w:r>
    </w:p>
    <w:p w:rsidR="00D643CA" w:rsidRDefault="00D643CA"/>
    <w:p w:rsidR="00D643CA" w:rsidRDefault="00D643CA">
      <w:r>
        <w:t>Auch wenn du die Aufgabe durch das Bild gelöst hast, solltest du doch noch einen Rechenweg notieren.</w:t>
      </w:r>
    </w:p>
    <w:sectPr w:rsidR="00D643C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EEA" w:rsidRDefault="00243EEA" w:rsidP="00C728C3">
      <w:r>
        <w:separator/>
      </w:r>
    </w:p>
  </w:endnote>
  <w:endnote w:type="continuationSeparator" w:id="0">
    <w:p w:rsidR="00243EEA" w:rsidRDefault="00243EEA" w:rsidP="00C72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8C3" w:rsidRDefault="00C728C3" w:rsidP="00C728C3">
    <w:pPr>
      <w:pStyle w:val="Kopfzeile"/>
    </w:pPr>
    <w:r w:rsidRPr="005627AC">
      <w:t>__________________________________________________________________________________</w:t>
    </w:r>
  </w:p>
  <w:p w:rsidR="00C728C3" w:rsidRPr="00811C4C" w:rsidRDefault="00C728C3" w:rsidP="00C728C3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C728C3" w:rsidRDefault="00C728C3" w:rsidP="00C728C3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9658E1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9658E1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EEA" w:rsidRDefault="00243EEA" w:rsidP="00C728C3">
      <w:r>
        <w:separator/>
      </w:r>
    </w:p>
  </w:footnote>
  <w:footnote w:type="continuationSeparator" w:id="0">
    <w:p w:rsidR="00243EEA" w:rsidRDefault="00243EEA" w:rsidP="00C72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8C3" w:rsidRDefault="00C728C3" w:rsidP="00C728C3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4E17EEF3" wp14:editId="0736BF1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728C3" w:rsidRDefault="00C728C3" w:rsidP="00C728C3"/>
  <w:p w:rsidR="00C728C3" w:rsidRPr="00336AA9" w:rsidRDefault="00C728C3" w:rsidP="00C728C3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A4C9A09" wp14:editId="47BE2136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4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C728C3" w:rsidRPr="00336AA9" w:rsidRDefault="00C728C3" w:rsidP="00C728C3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C728C3" w:rsidRPr="00336AA9" w:rsidRDefault="00C728C3" w:rsidP="00C728C3">
    <w:pPr>
      <w:tabs>
        <w:tab w:val="center" w:pos="4536"/>
        <w:tab w:val="right" w:pos="9072"/>
      </w:tabs>
    </w:pPr>
  </w:p>
  <w:p w:rsidR="00C728C3" w:rsidRPr="00336AA9" w:rsidRDefault="00C728C3" w:rsidP="00C728C3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C728C3" w:rsidRDefault="00C728C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D35"/>
    <w:rsid w:val="0008614C"/>
    <w:rsid w:val="00243EEA"/>
    <w:rsid w:val="002579A2"/>
    <w:rsid w:val="00871F22"/>
    <w:rsid w:val="00903E89"/>
    <w:rsid w:val="009658E1"/>
    <w:rsid w:val="00AF531E"/>
    <w:rsid w:val="00B52646"/>
    <w:rsid w:val="00C728C3"/>
    <w:rsid w:val="00D643CA"/>
    <w:rsid w:val="00F7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7D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26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264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728C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28C3"/>
  </w:style>
  <w:style w:type="paragraph" w:styleId="Fuzeile">
    <w:name w:val="footer"/>
    <w:basedOn w:val="Standard"/>
    <w:link w:val="FuzeileZchn"/>
    <w:uiPriority w:val="99"/>
    <w:unhideWhenUsed/>
    <w:rsid w:val="00C728C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28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7D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26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264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728C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28C3"/>
  </w:style>
  <w:style w:type="paragraph" w:styleId="Fuzeile">
    <w:name w:val="footer"/>
    <w:basedOn w:val="Standard"/>
    <w:link w:val="FuzeileZchn"/>
    <w:uiPriority w:val="99"/>
    <w:unhideWhenUsed/>
    <w:rsid w:val="00C728C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2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76B32-ECB1-46B1-B5B2-7FDAE21F4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8</cp:revision>
  <cp:lastPrinted>2016-09-20T05:43:00Z</cp:lastPrinted>
  <dcterms:created xsi:type="dcterms:W3CDTF">2016-08-08T15:09:00Z</dcterms:created>
  <dcterms:modified xsi:type="dcterms:W3CDTF">2016-09-20T05:43:00Z</dcterms:modified>
</cp:coreProperties>
</file>