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14C" w:rsidRPr="00924A62" w:rsidRDefault="00CB58A7">
      <w:pPr>
        <w:rPr>
          <w:sz w:val="32"/>
          <w:szCs w:val="32"/>
        </w:rPr>
      </w:pPr>
      <w:r w:rsidRPr="00924A62">
        <w:rPr>
          <w:sz w:val="32"/>
          <w:szCs w:val="32"/>
        </w:rPr>
        <w:t>Informationen zur Mathematikolympiade</w:t>
      </w:r>
    </w:p>
    <w:p w:rsidR="00CB58A7" w:rsidRDefault="00CB58A7"/>
    <w:p w:rsidR="00CB58A7" w:rsidRDefault="00CB58A7">
      <w:r>
        <w:t>Die Informationen sollten in einer der ersten AG-Sitzungen des Schuljahres erfolgen, da der Wettbewerbsstart jeweils im September stattfindet.</w:t>
      </w:r>
    </w:p>
    <w:p w:rsidR="00CB58A7" w:rsidRDefault="00CB58A7"/>
    <w:p w:rsidR="00CB58A7" w:rsidRDefault="00CB58A7">
      <w:r>
        <w:t xml:space="preserve">Die Mathematikolympiade für die Klasen 3 – 7 ist ein dreistufiger Wettbewerb, für die Klassen 8 – 13 werden vier Stufen angeboten. Durch die erfolgreiche Teilnahme an einer Stufe qualifiziert man sich für die nächst </w:t>
      </w:r>
      <w:proofErr w:type="gramStart"/>
      <w:r>
        <w:t>höhere</w:t>
      </w:r>
      <w:proofErr w:type="gramEnd"/>
      <w:r>
        <w:t xml:space="preserve"> Stufe.</w:t>
      </w:r>
    </w:p>
    <w:p w:rsidR="00CB58A7" w:rsidRDefault="00CB58A7"/>
    <w:tbl>
      <w:tblPr>
        <w:tblStyle w:val="Tabellenraster"/>
        <w:tblW w:w="0" w:type="auto"/>
        <w:tblLook w:val="04A0" w:firstRow="1" w:lastRow="0" w:firstColumn="1" w:lastColumn="0" w:noHBand="0" w:noVBand="1"/>
      </w:tblPr>
      <w:tblGrid>
        <w:gridCol w:w="2376"/>
        <w:gridCol w:w="2410"/>
        <w:gridCol w:w="2126"/>
        <w:gridCol w:w="2189"/>
      </w:tblGrid>
      <w:tr w:rsidR="00CB58A7" w:rsidRPr="00CB58A7" w:rsidTr="00CB58A7">
        <w:tc>
          <w:tcPr>
            <w:tcW w:w="2376" w:type="dxa"/>
          </w:tcPr>
          <w:p w:rsidR="00CB58A7" w:rsidRPr="00CB58A7" w:rsidRDefault="00CB58A7">
            <w:pPr>
              <w:rPr>
                <w:b/>
              </w:rPr>
            </w:pPr>
          </w:p>
        </w:tc>
        <w:tc>
          <w:tcPr>
            <w:tcW w:w="2410" w:type="dxa"/>
          </w:tcPr>
          <w:p w:rsidR="00CB58A7" w:rsidRPr="00CB58A7" w:rsidRDefault="00CB58A7">
            <w:pPr>
              <w:rPr>
                <w:b/>
              </w:rPr>
            </w:pPr>
          </w:p>
        </w:tc>
        <w:tc>
          <w:tcPr>
            <w:tcW w:w="2126" w:type="dxa"/>
          </w:tcPr>
          <w:p w:rsidR="00CB58A7" w:rsidRPr="00CB58A7" w:rsidRDefault="00CB58A7">
            <w:pPr>
              <w:rPr>
                <w:b/>
              </w:rPr>
            </w:pPr>
            <w:r w:rsidRPr="00CB58A7">
              <w:rPr>
                <w:b/>
              </w:rPr>
              <w:t>Zeitpunkt</w:t>
            </w:r>
          </w:p>
        </w:tc>
        <w:tc>
          <w:tcPr>
            <w:tcW w:w="2189" w:type="dxa"/>
          </w:tcPr>
          <w:p w:rsidR="00CB58A7" w:rsidRPr="00CB58A7" w:rsidRDefault="00CB58A7">
            <w:pPr>
              <w:rPr>
                <w:b/>
              </w:rPr>
            </w:pPr>
            <w:r w:rsidRPr="00CB58A7">
              <w:rPr>
                <w:b/>
              </w:rPr>
              <w:t>Wettbewerbsform</w:t>
            </w:r>
          </w:p>
        </w:tc>
      </w:tr>
      <w:tr w:rsidR="00CB58A7" w:rsidTr="00CB58A7">
        <w:tc>
          <w:tcPr>
            <w:tcW w:w="2376" w:type="dxa"/>
          </w:tcPr>
          <w:p w:rsidR="00CB58A7" w:rsidRDefault="00CB58A7">
            <w:r>
              <w:t>Stufe 1</w:t>
            </w:r>
          </w:p>
        </w:tc>
        <w:tc>
          <w:tcPr>
            <w:tcW w:w="2410" w:type="dxa"/>
          </w:tcPr>
          <w:p w:rsidR="00CB58A7" w:rsidRDefault="00CB58A7">
            <w:r>
              <w:t>Schulrunde</w:t>
            </w:r>
          </w:p>
        </w:tc>
        <w:tc>
          <w:tcPr>
            <w:tcW w:w="2126" w:type="dxa"/>
          </w:tcPr>
          <w:p w:rsidR="00CB58A7" w:rsidRDefault="00CB58A7">
            <w:r>
              <w:t>September</w:t>
            </w:r>
          </w:p>
        </w:tc>
        <w:tc>
          <w:tcPr>
            <w:tcW w:w="2189" w:type="dxa"/>
          </w:tcPr>
          <w:p w:rsidR="00CB58A7" w:rsidRDefault="00CB58A7">
            <w:r>
              <w:t>Hauaufgaben</w:t>
            </w:r>
          </w:p>
        </w:tc>
      </w:tr>
      <w:tr w:rsidR="00CB58A7" w:rsidTr="00CB58A7">
        <w:tc>
          <w:tcPr>
            <w:tcW w:w="2376" w:type="dxa"/>
          </w:tcPr>
          <w:p w:rsidR="00CB58A7" w:rsidRDefault="00CB58A7">
            <w:r>
              <w:t>Stufe 2</w:t>
            </w:r>
          </w:p>
        </w:tc>
        <w:tc>
          <w:tcPr>
            <w:tcW w:w="2410" w:type="dxa"/>
          </w:tcPr>
          <w:p w:rsidR="00CB58A7" w:rsidRDefault="00CB58A7">
            <w:r>
              <w:t>Stadt- oder Kreisrunde</w:t>
            </w:r>
          </w:p>
        </w:tc>
        <w:tc>
          <w:tcPr>
            <w:tcW w:w="2126" w:type="dxa"/>
          </w:tcPr>
          <w:p w:rsidR="00CB58A7" w:rsidRDefault="00CB58A7">
            <w:r>
              <w:t>Mitte November</w:t>
            </w:r>
          </w:p>
        </w:tc>
        <w:tc>
          <w:tcPr>
            <w:tcW w:w="2189" w:type="dxa"/>
          </w:tcPr>
          <w:p w:rsidR="00CB58A7" w:rsidRDefault="00CB58A7">
            <w:r>
              <w:t>Klausur</w:t>
            </w:r>
          </w:p>
        </w:tc>
      </w:tr>
      <w:tr w:rsidR="00CB58A7" w:rsidTr="00CB58A7">
        <w:tc>
          <w:tcPr>
            <w:tcW w:w="2376" w:type="dxa"/>
          </w:tcPr>
          <w:p w:rsidR="00CB58A7" w:rsidRDefault="00CB58A7">
            <w:r>
              <w:t>Stufe 3</w:t>
            </w:r>
          </w:p>
        </w:tc>
        <w:tc>
          <w:tcPr>
            <w:tcW w:w="2410" w:type="dxa"/>
          </w:tcPr>
          <w:p w:rsidR="00CB58A7" w:rsidRDefault="00CB58A7">
            <w:r>
              <w:t>Landesrunde</w:t>
            </w:r>
          </w:p>
        </w:tc>
        <w:tc>
          <w:tcPr>
            <w:tcW w:w="2126" w:type="dxa"/>
          </w:tcPr>
          <w:p w:rsidR="00CB58A7" w:rsidRDefault="00CB58A7">
            <w:r>
              <w:t>Ende Februar</w:t>
            </w:r>
          </w:p>
        </w:tc>
        <w:tc>
          <w:tcPr>
            <w:tcW w:w="2189" w:type="dxa"/>
          </w:tcPr>
          <w:p w:rsidR="00CB58A7" w:rsidRDefault="00CB58A7">
            <w:r>
              <w:t>Klausur</w:t>
            </w:r>
          </w:p>
        </w:tc>
      </w:tr>
      <w:tr w:rsidR="00CB58A7" w:rsidTr="00CB58A7">
        <w:tc>
          <w:tcPr>
            <w:tcW w:w="2376" w:type="dxa"/>
          </w:tcPr>
          <w:p w:rsidR="00CB58A7" w:rsidRDefault="00CB58A7">
            <w:r>
              <w:t>Stufe 4 (nur ab Klasse 8)</w:t>
            </w:r>
          </w:p>
        </w:tc>
        <w:tc>
          <w:tcPr>
            <w:tcW w:w="2410" w:type="dxa"/>
          </w:tcPr>
          <w:p w:rsidR="00CB58A7" w:rsidRDefault="00CB58A7">
            <w:r>
              <w:t>Bundesrunde</w:t>
            </w:r>
          </w:p>
        </w:tc>
        <w:tc>
          <w:tcPr>
            <w:tcW w:w="2126" w:type="dxa"/>
          </w:tcPr>
          <w:p w:rsidR="00CB58A7" w:rsidRDefault="00CB58A7">
            <w:r>
              <w:t>Mai/Juni</w:t>
            </w:r>
          </w:p>
        </w:tc>
        <w:tc>
          <w:tcPr>
            <w:tcW w:w="2189" w:type="dxa"/>
          </w:tcPr>
          <w:p w:rsidR="00CB58A7" w:rsidRDefault="00CB58A7">
            <w:r>
              <w:t>2 Klausuren</w:t>
            </w:r>
          </w:p>
        </w:tc>
      </w:tr>
    </w:tbl>
    <w:p w:rsidR="00CB58A7" w:rsidRDefault="00CB58A7"/>
    <w:p w:rsidR="00CB58A7" w:rsidRDefault="00CB58A7">
      <w:r>
        <w:t xml:space="preserve">Die genauen Zeitpunkte werden von Schuljahr zu Schuljahr festgelegt. Sie sind auf der Homepage des Landesverbandes zu finden: </w:t>
      </w:r>
      <w:hyperlink r:id="rId7" w:history="1">
        <w:r w:rsidR="00941CFB" w:rsidRPr="00941CFB">
          <w:rPr>
            <w:rStyle w:val="Hyperlink"/>
          </w:rPr>
          <w:t>http://www.mathe-wettbewerbe-nrw.de</w:t>
        </w:r>
      </w:hyperlink>
      <w:r>
        <w:t>.</w:t>
      </w:r>
    </w:p>
    <w:p w:rsidR="00CB58A7" w:rsidRDefault="00CB58A7"/>
    <w:p w:rsidR="00CB58A7" w:rsidRDefault="006803F7">
      <w:r>
        <w:t xml:space="preserve">In jedem Kreis bzw. in jeder kreisfreien Stadt in NRW ist ein Regionalkoordinator / eine Regionalkoordinatorin für den Wettbewerb zuständig. </w:t>
      </w:r>
      <w:r w:rsidR="00CB58A7">
        <w:t>Die Aufgaben der ersten Runde werden von den Regionalkoordinatoren an die Schulen geschickt und in der Regel in den Schulen korrigiert. Die genauen Modalitäten legt der Regionalkoordinator einer jeden Region fest.</w:t>
      </w:r>
      <w:r w:rsidR="00A71E56">
        <w:t xml:space="preserve"> Die Kontaktdaten sind ebenfalls auf der Homepage des Landesverbandes zu finden.</w:t>
      </w:r>
    </w:p>
    <w:p w:rsidR="006803F7" w:rsidRDefault="006803F7"/>
    <w:p w:rsidR="006803F7" w:rsidRDefault="006803F7">
      <w:r>
        <w:t>Die Bedingungen für die Qualifikation zur zweiten Stufe und der Wettbewerbstermin können in den einzelnen Regionen geringfügig unterschiedlich sein. Auch darüber informiert der Regionalkoordinator. Aus den Preisträgern der Stadt- bzw. Kreisrunde werden die Teilnehmer an der Landesrunde ausgewählt. In NRW findet die Landesrunde zentral an einem Ort statt. An der Landesrunde in NRW nehmen rund 350 Schülerinnen und Schüler teil.</w:t>
      </w:r>
    </w:p>
    <w:p w:rsidR="006803F7" w:rsidRDefault="006803F7"/>
    <w:p w:rsidR="006803F7" w:rsidRDefault="006803F7">
      <w:r>
        <w:t>Die erfolgreichsten Teilnehmer der Landesrunde (ab Klasse 8) qualifizieren sich für die Teilnahme an der Bundesrunde. Im Jahre 2013 durfte NRW 14 Teilnehmer zur Bundesrunde entsenden.</w:t>
      </w:r>
    </w:p>
    <w:p w:rsidR="00924A62" w:rsidRDefault="00924A62"/>
    <w:p w:rsidR="00924A62" w:rsidRDefault="00924A62">
      <w:r>
        <w:t xml:space="preserve">Zu Übungszwecken stehen die Aufgaben der vergangenen Wettbewerbe auf der Homepage des Mathematikolympiaden Vereins </w:t>
      </w:r>
      <w:r w:rsidR="009C1673">
        <w:t xml:space="preserve">unter der Adresse </w:t>
      </w:r>
      <w:hyperlink r:id="rId8" w:history="1">
        <w:r w:rsidR="00941CFB" w:rsidRPr="00941CFB">
          <w:rPr>
            <w:rStyle w:val="Hyperlink"/>
          </w:rPr>
          <w:t>http://www.mathematik-olympiaden.de</w:t>
        </w:r>
      </w:hyperlink>
      <w:r w:rsidR="00941CFB">
        <w:t xml:space="preserve"> </w:t>
      </w:r>
      <w:r>
        <w:t>zur Verfügung.</w:t>
      </w:r>
      <w:r w:rsidR="009C1673">
        <w:t xml:space="preserve"> Die Lösungen werden im Internet nur jeweils kurz nach einer Wettbewerbsrunde zur Information für die Teilnehmer veröffentlicht. Sie sind danach nur noch in gedruckter Form als Jahreshefte bei der Schulbehörde Hamburg unter der Adresse </w:t>
      </w:r>
      <w:r w:rsidR="00941CFB">
        <w:br/>
      </w:r>
      <w:bookmarkStart w:id="0" w:name="_GoBack"/>
      <w:bookmarkEnd w:id="0"/>
      <w:r w:rsidR="00941CFB">
        <w:fldChar w:fldCharType="begin"/>
      </w:r>
      <w:r w:rsidR="00941CFB">
        <w:instrText xml:space="preserve"> HYPERLINK "http://www.mathematik-olympiaden.de/mo-heft.html" </w:instrText>
      </w:r>
      <w:r w:rsidR="00941CFB">
        <w:fldChar w:fldCharType="separate"/>
      </w:r>
      <w:r w:rsidR="00941CFB" w:rsidRPr="00941CFB">
        <w:rPr>
          <w:rStyle w:val="Hyperlink"/>
        </w:rPr>
        <w:t>http://www.mathematik-olympiaden.de/mo-heft.html</w:t>
      </w:r>
      <w:r w:rsidR="00941CFB">
        <w:fldChar w:fldCharType="end"/>
      </w:r>
      <w:r w:rsidR="009C1673" w:rsidRPr="009C1673">
        <w:t xml:space="preserve"> </w:t>
      </w:r>
      <w:r w:rsidR="009C1673">
        <w:t>zu bekommen.</w:t>
      </w:r>
    </w:p>
    <w:p w:rsidR="009C1673" w:rsidRDefault="009C1673"/>
    <w:p w:rsidR="009C1673" w:rsidRDefault="009C1673"/>
    <w:sectPr w:rsidR="009C1673">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705" w:rsidRDefault="00840705" w:rsidP="00941CFB">
      <w:r>
        <w:separator/>
      </w:r>
    </w:p>
  </w:endnote>
  <w:endnote w:type="continuationSeparator" w:id="0">
    <w:p w:rsidR="00840705" w:rsidRDefault="00840705" w:rsidP="00941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CFB" w:rsidRDefault="00941CFB" w:rsidP="00941CFB">
    <w:pPr>
      <w:pStyle w:val="Kopfzeile"/>
    </w:pPr>
    <w:r w:rsidRPr="005627AC">
      <w:t>__________________________________________________________________________________</w:t>
    </w:r>
  </w:p>
  <w:p w:rsidR="00941CFB" w:rsidRDefault="00941CFB" w:rsidP="00941CFB">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941CFB" w:rsidRPr="00941CFB" w:rsidRDefault="00941CFB" w:rsidP="00941CFB">
    <w:pPr>
      <w:pStyle w:val="Fuzeile"/>
      <w:jc w:val="center"/>
    </w:pPr>
    <w:r>
      <w:t xml:space="preserve">Seite </w:t>
    </w:r>
    <w:r>
      <w:rPr>
        <w:b/>
      </w:rPr>
      <w:fldChar w:fldCharType="begin"/>
    </w:r>
    <w:r>
      <w:rPr>
        <w:b/>
      </w:rPr>
      <w:instrText>PAGE  \* Arabic  \* MERGEFORMAT</w:instrText>
    </w:r>
    <w:r>
      <w:rPr>
        <w:b/>
      </w:rPr>
      <w:fldChar w:fldCharType="separate"/>
    </w:r>
    <w:r>
      <w:rPr>
        <w:b/>
        <w:noProof/>
      </w:rPr>
      <w:t>1</w:t>
    </w:r>
    <w:r>
      <w:rPr>
        <w:b/>
      </w:rPr>
      <w:fldChar w:fldCharType="end"/>
    </w:r>
    <w:r>
      <w:t xml:space="preserve"> von </w:t>
    </w:r>
    <w:r>
      <w:rPr>
        <w:b/>
      </w:rPr>
      <w:fldChar w:fldCharType="begin"/>
    </w:r>
    <w:r>
      <w:rPr>
        <w:b/>
      </w:rPr>
      <w:instrText>NUMPAGES  \* Arabic  \* MERGEFORMAT</w:instrText>
    </w:r>
    <w:r>
      <w:rPr>
        <w:b/>
      </w:rPr>
      <w:fldChar w:fldCharType="separate"/>
    </w:r>
    <w:r>
      <w:rPr>
        <w:b/>
        <w:noProof/>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705" w:rsidRDefault="00840705" w:rsidP="00941CFB">
      <w:r>
        <w:separator/>
      </w:r>
    </w:p>
  </w:footnote>
  <w:footnote w:type="continuationSeparator" w:id="0">
    <w:p w:rsidR="00840705" w:rsidRDefault="00840705" w:rsidP="00941C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CFB" w:rsidRDefault="00941CFB" w:rsidP="00941CFB">
    <w:r w:rsidRPr="00336AA9">
      <w:rPr>
        <w:noProof/>
        <w:lang w:eastAsia="de-DE"/>
      </w:rPr>
      <w:drawing>
        <wp:anchor distT="0" distB="0" distL="114300" distR="114300" simplePos="0" relativeHeight="251660288" behindDoc="0" locked="0" layoutInCell="1" allowOverlap="1" wp14:anchorId="32AC1820" wp14:editId="0F2648A3">
          <wp:simplePos x="0" y="0"/>
          <wp:positionH relativeFrom="column">
            <wp:posOffset>-366395</wp:posOffset>
          </wp:positionH>
          <wp:positionV relativeFrom="paragraph">
            <wp:posOffset>-3810</wp:posOffset>
          </wp:positionV>
          <wp:extent cx="702310" cy="771525"/>
          <wp:effectExtent l="0" t="0" r="254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941CFB" w:rsidRDefault="00941CFB" w:rsidP="00941CFB"/>
  <w:p w:rsidR="00941CFB" w:rsidRPr="00336AA9" w:rsidRDefault="00941CFB" w:rsidP="00941CFB">
    <w:pPr>
      <w:pStyle w:val="Kopfzeile"/>
    </w:pPr>
    <w:r w:rsidRPr="00336AA9">
      <w:rPr>
        <w:noProof/>
        <w:lang w:eastAsia="de-DE"/>
      </w:rPr>
      <w:drawing>
        <wp:anchor distT="0" distB="0" distL="114300" distR="114300" simplePos="0" relativeHeight="251659264" behindDoc="0" locked="0" layoutInCell="1" allowOverlap="1" wp14:anchorId="4ABD53DB" wp14:editId="5C46CCB4">
          <wp:simplePos x="0" y="0"/>
          <wp:positionH relativeFrom="column">
            <wp:posOffset>4796155</wp:posOffset>
          </wp:positionH>
          <wp:positionV relativeFrom="paragraph">
            <wp:posOffset>-45720</wp:posOffset>
          </wp:positionV>
          <wp:extent cx="1000760" cy="474980"/>
          <wp:effectExtent l="0" t="0" r="8890" b="1270"/>
          <wp:wrapSquare wrapText="bothSides"/>
          <wp:docPr id="2"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941CFB" w:rsidRPr="00336AA9" w:rsidRDefault="00941CFB" w:rsidP="00941CFB">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941CFB" w:rsidRPr="00336AA9" w:rsidRDefault="00941CFB" w:rsidP="00941CFB">
    <w:pPr>
      <w:tabs>
        <w:tab w:val="center" w:pos="4536"/>
        <w:tab w:val="right" w:pos="9072"/>
      </w:tabs>
    </w:pPr>
  </w:p>
  <w:p w:rsidR="00941CFB" w:rsidRDefault="00941CFB" w:rsidP="00941CFB">
    <w:pPr>
      <w:tabs>
        <w:tab w:val="center" w:pos="4536"/>
        <w:tab w:val="right" w:pos="9072"/>
      </w:tabs>
    </w:pPr>
    <w:r w:rsidRPr="00336AA9">
      <w:t>__________________________________________________________________________________</w:t>
    </w:r>
  </w:p>
  <w:p w:rsidR="00941CFB" w:rsidRDefault="00941CF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8A7"/>
    <w:rsid w:val="0008614C"/>
    <w:rsid w:val="006803F7"/>
    <w:rsid w:val="00840705"/>
    <w:rsid w:val="00924A62"/>
    <w:rsid w:val="00941CFB"/>
    <w:rsid w:val="009C1673"/>
    <w:rsid w:val="00A71E56"/>
    <w:rsid w:val="00CB5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CB58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941CFB"/>
    <w:pPr>
      <w:tabs>
        <w:tab w:val="center" w:pos="4536"/>
        <w:tab w:val="right" w:pos="9072"/>
      </w:tabs>
    </w:pPr>
  </w:style>
  <w:style w:type="character" w:customStyle="1" w:styleId="KopfzeileZchn">
    <w:name w:val="Kopfzeile Zchn"/>
    <w:basedOn w:val="Absatz-Standardschriftart"/>
    <w:link w:val="Kopfzeile"/>
    <w:uiPriority w:val="99"/>
    <w:rsid w:val="00941CFB"/>
  </w:style>
  <w:style w:type="paragraph" w:styleId="Fuzeile">
    <w:name w:val="footer"/>
    <w:basedOn w:val="Standard"/>
    <w:link w:val="FuzeileZchn"/>
    <w:uiPriority w:val="99"/>
    <w:unhideWhenUsed/>
    <w:rsid w:val="00941CFB"/>
    <w:pPr>
      <w:tabs>
        <w:tab w:val="center" w:pos="4536"/>
        <w:tab w:val="right" w:pos="9072"/>
      </w:tabs>
    </w:pPr>
  </w:style>
  <w:style w:type="character" w:customStyle="1" w:styleId="FuzeileZchn">
    <w:name w:val="Fußzeile Zchn"/>
    <w:basedOn w:val="Absatz-Standardschriftart"/>
    <w:link w:val="Fuzeile"/>
    <w:uiPriority w:val="99"/>
    <w:rsid w:val="00941CFB"/>
  </w:style>
  <w:style w:type="paragraph" w:styleId="Sprechblasentext">
    <w:name w:val="Balloon Text"/>
    <w:basedOn w:val="Standard"/>
    <w:link w:val="SprechblasentextZchn"/>
    <w:uiPriority w:val="99"/>
    <w:semiHidden/>
    <w:unhideWhenUsed/>
    <w:rsid w:val="00941CF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1CFB"/>
    <w:rPr>
      <w:rFonts w:ascii="Tahoma" w:hAnsi="Tahoma" w:cs="Tahoma"/>
      <w:sz w:val="16"/>
      <w:szCs w:val="16"/>
    </w:rPr>
  </w:style>
  <w:style w:type="character" w:styleId="Hyperlink">
    <w:name w:val="Hyperlink"/>
    <w:basedOn w:val="Absatz-Standardschriftart"/>
    <w:uiPriority w:val="99"/>
    <w:unhideWhenUsed/>
    <w:rsid w:val="00941CF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CB58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941CFB"/>
    <w:pPr>
      <w:tabs>
        <w:tab w:val="center" w:pos="4536"/>
        <w:tab w:val="right" w:pos="9072"/>
      </w:tabs>
    </w:pPr>
  </w:style>
  <w:style w:type="character" w:customStyle="1" w:styleId="KopfzeileZchn">
    <w:name w:val="Kopfzeile Zchn"/>
    <w:basedOn w:val="Absatz-Standardschriftart"/>
    <w:link w:val="Kopfzeile"/>
    <w:uiPriority w:val="99"/>
    <w:rsid w:val="00941CFB"/>
  </w:style>
  <w:style w:type="paragraph" w:styleId="Fuzeile">
    <w:name w:val="footer"/>
    <w:basedOn w:val="Standard"/>
    <w:link w:val="FuzeileZchn"/>
    <w:uiPriority w:val="99"/>
    <w:unhideWhenUsed/>
    <w:rsid w:val="00941CFB"/>
    <w:pPr>
      <w:tabs>
        <w:tab w:val="center" w:pos="4536"/>
        <w:tab w:val="right" w:pos="9072"/>
      </w:tabs>
    </w:pPr>
  </w:style>
  <w:style w:type="character" w:customStyle="1" w:styleId="FuzeileZchn">
    <w:name w:val="Fußzeile Zchn"/>
    <w:basedOn w:val="Absatz-Standardschriftart"/>
    <w:link w:val="Fuzeile"/>
    <w:uiPriority w:val="99"/>
    <w:rsid w:val="00941CFB"/>
  </w:style>
  <w:style w:type="paragraph" w:styleId="Sprechblasentext">
    <w:name w:val="Balloon Text"/>
    <w:basedOn w:val="Standard"/>
    <w:link w:val="SprechblasentextZchn"/>
    <w:uiPriority w:val="99"/>
    <w:semiHidden/>
    <w:unhideWhenUsed/>
    <w:rsid w:val="00941CF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1CFB"/>
    <w:rPr>
      <w:rFonts w:ascii="Tahoma" w:hAnsi="Tahoma" w:cs="Tahoma"/>
      <w:sz w:val="16"/>
      <w:szCs w:val="16"/>
    </w:rPr>
  </w:style>
  <w:style w:type="character" w:styleId="Hyperlink">
    <w:name w:val="Hyperlink"/>
    <w:basedOn w:val="Absatz-Standardschriftart"/>
    <w:uiPriority w:val="99"/>
    <w:unhideWhenUsed/>
    <w:rsid w:val="00941C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thematik-olympiaden.de" TargetMode="External"/><Relationship Id="rId3" Type="http://schemas.openxmlformats.org/officeDocument/2006/relationships/settings" Target="settings.xml"/><Relationship Id="rId7" Type="http://schemas.openxmlformats.org/officeDocument/2006/relationships/hyperlink" Target="http://www.mathe-wettbewerbe-nrw.de"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2171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4</cp:revision>
  <dcterms:created xsi:type="dcterms:W3CDTF">2013-04-10T18:01:00Z</dcterms:created>
  <dcterms:modified xsi:type="dcterms:W3CDTF">2013-07-24T07:18:00Z</dcterms:modified>
</cp:coreProperties>
</file>