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A5" w:rsidRPr="00C10EA5" w:rsidRDefault="005E1271" w:rsidP="00C10EA5">
      <w:pPr>
        <w:jc w:val="center"/>
        <w:rPr>
          <w:rFonts w:asciiTheme="minorHAnsi" w:hAnsiTheme="minorHAnsi" w:cstheme="minorHAnsi"/>
          <w:sz w:val="30"/>
          <w:szCs w:val="30"/>
        </w:rPr>
      </w:pPr>
      <w:r w:rsidRPr="00ED7E26">
        <w:rPr>
          <w:rFonts w:asciiTheme="minorHAnsi" w:hAnsiTheme="minorHAnsi" w:cstheme="minorHAnsi"/>
          <w:sz w:val="30"/>
          <w:szCs w:val="30"/>
        </w:rPr>
        <w:t>WP NW BI</w:t>
      </w:r>
      <w:r w:rsidR="00ED7E26" w:rsidRPr="00ED7E26">
        <w:rPr>
          <w:rFonts w:asciiTheme="minorHAnsi" w:hAnsiTheme="minorHAnsi" w:cstheme="minorHAnsi"/>
          <w:sz w:val="30"/>
          <w:szCs w:val="30"/>
        </w:rPr>
        <w:t xml:space="preserve">/CH </w:t>
      </w:r>
      <w:r w:rsidR="00ED7E26" w:rsidRPr="00C10EA5">
        <w:rPr>
          <w:rFonts w:asciiTheme="minorHAnsi" w:hAnsiTheme="minorHAnsi" w:cstheme="minorHAnsi"/>
          <w:sz w:val="30"/>
          <w:szCs w:val="30"/>
        </w:rPr>
        <w:t>-</w:t>
      </w:r>
      <w:r w:rsidRPr="00ED7E26">
        <w:rPr>
          <w:rFonts w:asciiTheme="minorHAnsi" w:hAnsiTheme="minorHAnsi" w:cstheme="minorHAnsi"/>
          <w:sz w:val="30"/>
          <w:szCs w:val="30"/>
        </w:rPr>
        <w:t xml:space="preserve"> </w:t>
      </w:r>
      <w:r w:rsidR="00C10EA5" w:rsidRPr="00C10EA5">
        <w:rPr>
          <w:rFonts w:asciiTheme="minorHAnsi" w:hAnsiTheme="minorHAnsi" w:cstheme="minorHAnsi"/>
          <w:sz w:val="30"/>
          <w:szCs w:val="30"/>
        </w:rPr>
        <w:t>Landwirtschaft und Nahrungsmittelherstellung</w:t>
      </w:r>
      <w:r w:rsidR="00E037EB">
        <w:rPr>
          <w:rFonts w:asciiTheme="minorHAnsi" w:hAnsiTheme="minorHAnsi" w:cstheme="minorHAnsi"/>
          <w:sz w:val="30"/>
          <w:szCs w:val="30"/>
        </w:rPr>
        <w:t xml:space="preserve"> (UV II)</w:t>
      </w:r>
      <w:r w:rsidR="00C10EA5" w:rsidRPr="00C10EA5">
        <w:rPr>
          <w:rFonts w:asciiTheme="minorHAnsi" w:hAnsiTheme="minorHAnsi" w:cstheme="minorHAnsi"/>
          <w:sz w:val="30"/>
          <w:szCs w:val="30"/>
        </w:rPr>
        <w:t>: Ökologischer Landbau</w:t>
      </w:r>
    </w:p>
    <w:p w:rsidR="00456E23" w:rsidRDefault="00456E23" w:rsidP="00E037EB">
      <w:pPr>
        <w:spacing w:after="120"/>
        <w:rPr>
          <w:rFonts w:asciiTheme="minorHAnsi" w:hAnsiTheme="minorHAnsi" w:cstheme="minorHAnsi"/>
          <w:b/>
          <w:u w:val="single"/>
        </w:rPr>
      </w:pPr>
    </w:p>
    <w:p w:rsidR="00E037EB" w:rsidRDefault="009B1497" w:rsidP="00E037EB">
      <w:pPr>
        <w:spacing w:after="1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65693D" wp14:editId="0283112C">
                <wp:simplePos x="0" y="0"/>
                <wp:positionH relativeFrom="column">
                  <wp:posOffset>113665</wp:posOffset>
                </wp:positionH>
                <wp:positionV relativeFrom="paragraph">
                  <wp:posOffset>239395</wp:posOffset>
                </wp:positionV>
                <wp:extent cx="5858510" cy="2065020"/>
                <wp:effectExtent l="0" t="0" r="27940" b="19050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20650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71" w:rsidRPr="00016C40" w:rsidRDefault="005E1271" w:rsidP="000C59CA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16C40">
                              <w:rPr>
                                <w:rFonts w:ascii="Arial" w:hAnsi="Arial" w:cs="Arial"/>
                                <w:sz w:val="22"/>
                              </w:rPr>
                              <w:t>Dies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es Material </w:t>
                            </w:r>
                            <w:r w:rsidRPr="009B20F0">
                              <w:rPr>
                                <w:rFonts w:ascii="Arial" w:hAnsi="Arial" w:cs="Arial"/>
                                <w:sz w:val="22"/>
                              </w:rPr>
                              <w:t>nimmt Bezug</w:t>
                            </w:r>
                            <w:r w:rsidRPr="00016C40">
                              <w:rPr>
                                <w:rFonts w:ascii="Arial" w:hAnsi="Arial" w:cs="Arial"/>
                                <w:sz w:val="22"/>
                              </w:rPr>
                              <w:t xml:space="preserve"> auf folgende </w:t>
                            </w:r>
                            <w:r w:rsidRPr="00016C4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übergeordnete Kompetenzerwartungen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</w:p>
                          <w:p w:rsidR="005E1271" w:rsidRDefault="005E1271" w:rsidP="00037A3C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8195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Die Schülerinnen und Schüler können</w:t>
                            </w:r>
                          </w:p>
                          <w:p w:rsidR="00340CC0" w:rsidRPr="00340CC0" w:rsidRDefault="00340CC0" w:rsidP="00340CC0">
                            <w:pPr>
                              <w:spacing w:before="60" w:after="60"/>
                              <w:ind w:left="720"/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</w:pPr>
                            <w:r w:rsidRPr="00340CC0"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>K5.1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340CC0"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>für eine Recherche geeignete Suchmaschinen wählen, klare und zielführende Fragestell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>ungen und Suchbegriffe formulie</w:t>
                            </w:r>
                            <w:r w:rsidRPr="00340CC0"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>ren und zur Eingrenzung der Ergebnisse Suchbegriffe ko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>mbinieren und hierarchisieren</w:t>
                            </w:r>
                          </w:p>
                          <w:p w:rsidR="00340CC0" w:rsidRPr="00340CC0" w:rsidRDefault="00340CC0" w:rsidP="00340CC0">
                            <w:pPr>
                              <w:spacing w:before="60" w:after="60"/>
                              <w:ind w:left="720"/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</w:pPr>
                            <w:r w:rsidRPr="00340CC0"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>K5.2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340CC0"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>Informationsquellen dokumentieren und nach vorgege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>benen Mustern korrekt zitieren</w:t>
                            </w:r>
                          </w:p>
                          <w:p w:rsidR="00AD053B" w:rsidRPr="00CE644F" w:rsidRDefault="00340CC0" w:rsidP="00340CC0">
                            <w:pPr>
                              <w:spacing w:before="60" w:after="60"/>
                              <w:ind w:left="720"/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</w:pPr>
                            <w:r w:rsidRPr="00340CC0"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>K5.3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340CC0"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>Ergebnisse einer Recherch</w:t>
                            </w:r>
                            <w:r w:rsidR="0052618E"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>e nach Relevanz filtern und ord</w:t>
                            </w:r>
                            <w:r w:rsidRPr="00340CC0"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>nen sowie Inhalte, Darstellu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 xml:space="preserve">ngsweisen und Intentionen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>kriteriengeleitet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 xml:space="preserve"> beurteilen</w:t>
                            </w:r>
                          </w:p>
                          <w:p w:rsidR="00340CC0" w:rsidRDefault="00340CC0" w:rsidP="00CE644F">
                            <w:pPr>
                              <w:spacing w:before="60" w:after="60"/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</w:pPr>
                          </w:p>
                          <w:p w:rsidR="005E1271" w:rsidRPr="00CE644F" w:rsidRDefault="005E1271" w:rsidP="00CE644F">
                            <w:pPr>
                              <w:spacing w:before="60" w:after="60"/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</w:pPr>
                            <w:r w:rsidRPr="00CE644F"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>Dieses Material nimmt Bezug auf folgende konkretisierte Kompetenzerwartung:</w:t>
                            </w:r>
                          </w:p>
                          <w:p w:rsidR="005E1271" w:rsidRPr="00CE644F" w:rsidRDefault="005E1271" w:rsidP="00CE644F">
                            <w:pPr>
                              <w:spacing w:before="60" w:after="60"/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</w:pPr>
                            <w:r w:rsidRPr="00CE644F"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>Die S</w:t>
                            </w:r>
                            <w:r w:rsidR="00E56791" w:rsidRPr="00CE644F"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>chülerinnen und Schüler können</w:t>
                            </w:r>
                          </w:p>
                          <w:p w:rsidR="005E1271" w:rsidRPr="00340CC0" w:rsidRDefault="009B1497" w:rsidP="00340CC0">
                            <w:pPr>
                              <w:spacing w:before="60" w:after="60"/>
                              <w:ind w:left="720"/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</w:pPr>
                            <w:r w:rsidRPr="009B1497"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>ökologische und konventionelle Landwirtschaft in Bezug auf Ziele, Methoden, Ergebnisse sowie Eingriffe in natürliche St</w:t>
                            </w:r>
                            <w:r w:rsidR="00CE644F"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  <w:t>offkreisläufe vergleichen (UF2).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8.95pt;margin-top:18.85pt;width:461.3pt;height:162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" fillcolor="#d8d8d8">
                <v:textbox style="mso-fit-shape-to-text:t">
                  <w:txbxContent>
                    <w:p w:rsidR="005E1271" w:rsidRPr="00016C40" w:rsidRDefault="005E1271" w:rsidP="000C59CA">
                      <w:pPr>
                        <w:spacing w:before="12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016C40">
                        <w:rPr>
                          <w:rFonts w:ascii="Arial" w:hAnsi="Arial" w:cs="Arial"/>
                          <w:sz w:val="22"/>
                        </w:rPr>
                        <w:t>Dies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es Material </w:t>
                      </w:r>
                      <w:r w:rsidRPr="009B20F0">
                        <w:rPr>
                          <w:rFonts w:ascii="Arial" w:hAnsi="Arial" w:cs="Arial"/>
                          <w:sz w:val="22"/>
                        </w:rPr>
                        <w:t>nimmt Bezug</w:t>
                      </w:r>
                      <w:r w:rsidRPr="00016C40">
                        <w:rPr>
                          <w:rFonts w:ascii="Arial" w:hAnsi="Arial" w:cs="Arial"/>
                          <w:sz w:val="22"/>
                        </w:rPr>
                        <w:t xml:space="preserve"> auf folgende </w:t>
                      </w:r>
                      <w:r w:rsidRPr="00016C40">
                        <w:rPr>
                          <w:rFonts w:ascii="Arial" w:hAnsi="Arial" w:cs="Arial"/>
                          <w:b/>
                          <w:sz w:val="22"/>
                        </w:rPr>
                        <w:t>übergeordnete Kompetenzerwartungen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</w:p>
                    <w:p w:rsidR="005E1271" w:rsidRDefault="005E1271" w:rsidP="00037A3C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8195F">
                        <w:rPr>
                          <w:rFonts w:ascii="Arial" w:hAnsi="Arial" w:cs="Arial"/>
                          <w:sz w:val="22"/>
                          <w:szCs w:val="22"/>
                        </w:rPr>
                        <w:t>Die Schülerinnen und Schüler können</w:t>
                      </w:r>
                    </w:p>
                    <w:p w:rsidR="00340CC0" w:rsidRPr="00340CC0" w:rsidRDefault="00340CC0" w:rsidP="00340CC0">
                      <w:pPr>
                        <w:spacing w:before="60" w:after="60"/>
                        <w:ind w:left="720"/>
                        <w:rPr>
                          <w:rFonts w:ascii="Arial" w:hAnsi="Arial"/>
                          <w:sz w:val="22"/>
                          <w:szCs w:val="20"/>
                        </w:rPr>
                      </w:pPr>
                      <w:r w:rsidRPr="00340CC0">
                        <w:rPr>
                          <w:rFonts w:ascii="Arial" w:hAnsi="Arial"/>
                          <w:sz w:val="22"/>
                          <w:szCs w:val="20"/>
                        </w:rPr>
                        <w:t>K5.1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</w:rPr>
                        <w:t xml:space="preserve"> </w:t>
                      </w:r>
                      <w:r w:rsidRPr="00340CC0">
                        <w:rPr>
                          <w:rFonts w:ascii="Arial" w:hAnsi="Arial"/>
                          <w:sz w:val="22"/>
                          <w:szCs w:val="20"/>
                        </w:rPr>
                        <w:t>für eine Recherche geeignete Suchmaschinen wählen, klare und zielführende Fragestell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</w:rPr>
                        <w:t>ungen und Suchbegriffe formulie</w:t>
                      </w:r>
                      <w:r w:rsidRPr="00340CC0">
                        <w:rPr>
                          <w:rFonts w:ascii="Arial" w:hAnsi="Arial"/>
                          <w:sz w:val="22"/>
                          <w:szCs w:val="20"/>
                        </w:rPr>
                        <w:t>ren und zur Eingrenzung der Ergebnisse Suchbegriffe ko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</w:rPr>
                        <w:t>mbinieren und hierarchisieren</w:t>
                      </w:r>
                    </w:p>
                    <w:p w:rsidR="00340CC0" w:rsidRPr="00340CC0" w:rsidRDefault="00340CC0" w:rsidP="00340CC0">
                      <w:pPr>
                        <w:spacing w:before="60" w:after="60"/>
                        <w:ind w:left="720"/>
                        <w:rPr>
                          <w:rFonts w:ascii="Arial" w:hAnsi="Arial"/>
                          <w:sz w:val="22"/>
                          <w:szCs w:val="20"/>
                        </w:rPr>
                      </w:pPr>
                      <w:r w:rsidRPr="00340CC0">
                        <w:rPr>
                          <w:rFonts w:ascii="Arial" w:hAnsi="Arial"/>
                          <w:sz w:val="22"/>
                          <w:szCs w:val="20"/>
                        </w:rPr>
                        <w:t>K5.2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</w:rPr>
                        <w:t xml:space="preserve"> </w:t>
                      </w:r>
                      <w:r w:rsidRPr="00340CC0">
                        <w:rPr>
                          <w:rFonts w:ascii="Arial" w:hAnsi="Arial"/>
                          <w:sz w:val="22"/>
                          <w:szCs w:val="20"/>
                        </w:rPr>
                        <w:t>Informationsquellen dokumentieren und nach vorgege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</w:rPr>
                        <w:t>benen Mustern korrekt zitieren</w:t>
                      </w:r>
                    </w:p>
                    <w:p w:rsidR="00AD053B" w:rsidRPr="00CE644F" w:rsidRDefault="00340CC0" w:rsidP="00340CC0">
                      <w:pPr>
                        <w:spacing w:before="60" w:after="60"/>
                        <w:ind w:left="720"/>
                        <w:rPr>
                          <w:rFonts w:ascii="Arial" w:hAnsi="Arial"/>
                          <w:sz w:val="22"/>
                          <w:szCs w:val="20"/>
                        </w:rPr>
                      </w:pPr>
                      <w:r w:rsidRPr="00340CC0">
                        <w:rPr>
                          <w:rFonts w:ascii="Arial" w:hAnsi="Arial"/>
                          <w:sz w:val="22"/>
                          <w:szCs w:val="20"/>
                        </w:rPr>
                        <w:t>K5.3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</w:rPr>
                        <w:t xml:space="preserve"> </w:t>
                      </w:r>
                      <w:r w:rsidRPr="00340CC0">
                        <w:rPr>
                          <w:rFonts w:ascii="Arial" w:hAnsi="Arial"/>
                          <w:sz w:val="22"/>
                          <w:szCs w:val="20"/>
                        </w:rPr>
                        <w:t>Ergebnisse einer Recherch</w:t>
                      </w:r>
                      <w:r w:rsidR="0052618E">
                        <w:rPr>
                          <w:rFonts w:ascii="Arial" w:hAnsi="Arial"/>
                          <w:sz w:val="22"/>
                          <w:szCs w:val="20"/>
                        </w:rPr>
                        <w:t>e nach Relevanz filtern und ord</w:t>
                      </w:r>
                      <w:r w:rsidRPr="00340CC0">
                        <w:rPr>
                          <w:rFonts w:ascii="Arial" w:hAnsi="Arial"/>
                          <w:sz w:val="22"/>
                          <w:szCs w:val="20"/>
                        </w:rPr>
                        <w:t>nen sowie Inhalte, Darstellu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</w:rPr>
                        <w:t xml:space="preserve">ngsweisen und Intentionen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0"/>
                        </w:rPr>
                        <w:t>kriteriengeleitet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0"/>
                        </w:rPr>
                        <w:t xml:space="preserve"> beurteilen</w:t>
                      </w:r>
                    </w:p>
                    <w:p w:rsidR="00340CC0" w:rsidRDefault="00340CC0" w:rsidP="00CE644F">
                      <w:pPr>
                        <w:spacing w:before="60" w:after="60"/>
                        <w:rPr>
                          <w:rFonts w:ascii="Arial" w:hAnsi="Arial"/>
                          <w:sz w:val="22"/>
                          <w:szCs w:val="20"/>
                        </w:rPr>
                      </w:pPr>
                    </w:p>
                    <w:p w:rsidR="005E1271" w:rsidRPr="00CE644F" w:rsidRDefault="005E1271" w:rsidP="00CE644F">
                      <w:pPr>
                        <w:spacing w:before="60" w:after="60"/>
                        <w:rPr>
                          <w:rFonts w:ascii="Arial" w:hAnsi="Arial"/>
                          <w:sz w:val="22"/>
                          <w:szCs w:val="20"/>
                        </w:rPr>
                      </w:pPr>
                      <w:r w:rsidRPr="00CE644F">
                        <w:rPr>
                          <w:rFonts w:ascii="Arial" w:hAnsi="Arial"/>
                          <w:sz w:val="22"/>
                          <w:szCs w:val="20"/>
                        </w:rPr>
                        <w:t>Dieses Material nimmt Bezug auf folgende konkretisierte Kompetenzerwartung:</w:t>
                      </w:r>
                    </w:p>
                    <w:p w:rsidR="005E1271" w:rsidRPr="00CE644F" w:rsidRDefault="005E1271" w:rsidP="00CE644F">
                      <w:pPr>
                        <w:spacing w:before="60" w:after="60"/>
                        <w:rPr>
                          <w:rFonts w:ascii="Arial" w:hAnsi="Arial"/>
                          <w:sz w:val="22"/>
                          <w:szCs w:val="20"/>
                        </w:rPr>
                      </w:pPr>
                      <w:r w:rsidRPr="00CE644F">
                        <w:rPr>
                          <w:rFonts w:ascii="Arial" w:hAnsi="Arial"/>
                          <w:sz w:val="22"/>
                          <w:szCs w:val="20"/>
                        </w:rPr>
                        <w:t>Die S</w:t>
                      </w:r>
                      <w:r w:rsidR="00E56791" w:rsidRPr="00CE644F">
                        <w:rPr>
                          <w:rFonts w:ascii="Arial" w:hAnsi="Arial"/>
                          <w:sz w:val="22"/>
                          <w:szCs w:val="20"/>
                        </w:rPr>
                        <w:t>chülerinnen und Schüler können</w:t>
                      </w:r>
                    </w:p>
                    <w:p w:rsidR="005E1271" w:rsidRPr="00340CC0" w:rsidRDefault="009B1497" w:rsidP="00340CC0">
                      <w:pPr>
                        <w:spacing w:before="60" w:after="60"/>
                        <w:ind w:left="720"/>
                        <w:rPr>
                          <w:rFonts w:ascii="Arial" w:hAnsi="Arial"/>
                          <w:sz w:val="22"/>
                          <w:szCs w:val="20"/>
                        </w:rPr>
                      </w:pPr>
                      <w:r w:rsidRPr="009B1497">
                        <w:rPr>
                          <w:rFonts w:ascii="Arial" w:hAnsi="Arial"/>
                          <w:sz w:val="22"/>
                          <w:szCs w:val="20"/>
                        </w:rPr>
                        <w:t>ökologische und konventionelle Landwirtschaft in Bezug auf Ziele, Methoden, Ergebnisse sowie Eingriffe in natürliche St</w:t>
                      </w:r>
                      <w:r w:rsidR="00CE644F">
                        <w:rPr>
                          <w:rFonts w:ascii="Arial" w:hAnsi="Arial"/>
                          <w:sz w:val="22"/>
                          <w:szCs w:val="20"/>
                        </w:rPr>
                        <w:t>offkreisläufe vergleichen (UF2).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1271" w:rsidRPr="00793D1A" w:rsidRDefault="005E1271" w:rsidP="00E037EB">
      <w:pPr>
        <w:spacing w:after="120"/>
        <w:rPr>
          <w:rFonts w:asciiTheme="minorHAnsi" w:hAnsiTheme="minorHAnsi" w:cstheme="minorHAnsi"/>
          <w:b/>
          <w:u w:val="single"/>
        </w:rPr>
      </w:pPr>
      <w:r w:rsidRPr="00793D1A">
        <w:rPr>
          <w:rFonts w:asciiTheme="minorHAnsi" w:hAnsiTheme="minorHAnsi" w:cstheme="minorHAnsi"/>
          <w:b/>
          <w:u w:val="single"/>
        </w:rPr>
        <w:t>Hinweise zum Umgang mit diesem Material:</w:t>
      </w:r>
    </w:p>
    <w:p w:rsidR="00E037EB" w:rsidRPr="00793D1A" w:rsidRDefault="00F90F3E">
      <w:pPr>
        <w:spacing w:after="200" w:line="276" w:lineRule="auto"/>
        <w:rPr>
          <w:rFonts w:asciiTheme="minorHAnsi" w:hAnsiTheme="minorHAnsi" w:cstheme="minorHAnsi"/>
        </w:rPr>
      </w:pPr>
      <w:r w:rsidRPr="00793D1A">
        <w:rPr>
          <w:rFonts w:asciiTheme="minorHAnsi" w:hAnsiTheme="minorHAnsi" w:cstheme="minorHAnsi"/>
        </w:rPr>
        <w:t>Um die</w:t>
      </w:r>
      <w:r w:rsidR="00793D1A" w:rsidRPr="00793D1A">
        <w:rPr>
          <w:rFonts w:asciiTheme="minorHAnsi" w:hAnsiTheme="minorHAnsi" w:cstheme="minorHAnsi"/>
        </w:rPr>
        <w:t xml:space="preserve"> folgenden</w:t>
      </w:r>
      <w:r w:rsidRPr="00793D1A">
        <w:rPr>
          <w:rFonts w:asciiTheme="minorHAnsi" w:hAnsiTheme="minorHAnsi" w:cstheme="minorHAnsi"/>
        </w:rPr>
        <w:t xml:space="preserve"> im KLP WP NW geforderten Bewertungskompetenzen </w:t>
      </w:r>
      <w:r w:rsidR="00793D1A" w:rsidRPr="00793D1A">
        <w:rPr>
          <w:rFonts w:asciiTheme="minorHAnsi" w:hAnsiTheme="minorHAnsi" w:cstheme="minorHAnsi"/>
        </w:rPr>
        <w:t>zu erreichen benötigen die Schülerinnen</w:t>
      </w:r>
      <w:r w:rsidR="00E10573">
        <w:rPr>
          <w:rFonts w:asciiTheme="minorHAnsi" w:hAnsiTheme="minorHAnsi" w:cstheme="minorHAnsi"/>
        </w:rPr>
        <w:t xml:space="preserve"> und Schüler ein fundiertes Hintergrund</w:t>
      </w:r>
      <w:r w:rsidR="00793D1A" w:rsidRPr="00793D1A">
        <w:rPr>
          <w:rFonts w:asciiTheme="minorHAnsi" w:hAnsiTheme="minorHAnsi" w:cstheme="minorHAnsi"/>
        </w:rPr>
        <w:t>wissen,</w:t>
      </w:r>
      <w:r w:rsidR="00E10573">
        <w:rPr>
          <w:rFonts w:asciiTheme="minorHAnsi" w:hAnsiTheme="minorHAnsi" w:cstheme="minorHAnsi"/>
        </w:rPr>
        <w:t xml:space="preserve"> auf dessen Basis sie Bewertungskriterien aufstellen und zu einer begründeten</w:t>
      </w:r>
      <w:r w:rsidR="00793D1A" w:rsidRPr="00793D1A">
        <w:rPr>
          <w:rFonts w:asciiTheme="minorHAnsi" w:hAnsiTheme="minorHAnsi" w:cstheme="minorHAnsi"/>
        </w:rPr>
        <w:t xml:space="preserve"> Bewertung </w:t>
      </w:r>
      <w:r w:rsidR="00E10573">
        <w:rPr>
          <w:rFonts w:asciiTheme="minorHAnsi" w:hAnsiTheme="minorHAnsi" w:cstheme="minorHAnsi"/>
        </w:rPr>
        <w:t xml:space="preserve">gelangen </w:t>
      </w:r>
      <w:r w:rsidR="00793D1A" w:rsidRPr="00793D1A">
        <w:rPr>
          <w:rFonts w:asciiTheme="minorHAnsi" w:hAnsiTheme="minorHAnsi" w:cstheme="minorHAnsi"/>
        </w:rPr>
        <w:t xml:space="preserve">können. </w:t>
      </w:r>
      <w:r w:rsidRPr="00793D1A">
        <w:rPr>
          <w:rFonts w:asciiTheme="minorHAnsi" w:hAnsiTheme="minorHAnsi" w:cstheme="minorHAnsi"/>
        </w:rPr>
        <w:t xml:space="preserve"> </w:t>
      </w:r>
    </w:p>
    <w:p w:rsidR="00F90F3E" w:rsidRPr="00793D1A" w:rsidRDefault="00F90F3E" w:rsidP="00793D1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793D1A">
        <w:rPr>
          <w:rFonts w:asciiTheme="minorHAnsi" w:hAnsiTheme="minorHAnsi" w:cs="Arial"/>
          <w:sz w:val="22"/>
          <w:szCs w:val="22"/>
        </w:rPr>
        <w:t>Die Schülerinnen und Schüler können</w:t>
      </w:r>
    </w:p>
    <w:p w:rsidR="00F90F3E" w:rsidRPr="00793D1A" w:rsidRDefault="00F90F3E" w:rsidP="00793D1A">
      <w:pPr>
        <w:spacing w:before="60" w:after="60"/>
        <w:ind w:left="1416"/>
        <w:rPr>
          <w:rFonts w:asciiTheme="minorHAnsi" w:hAnsiTheme="minorHAnsi"/>
          <w:sz w:val="22"/>
          <w:szCs w:val="20"/>
        </w:rPr>
      </w:pPr>
      <w:r w:rsidRPr="00793D1A">
        <w:rPr>
          <w:rFonts w:asciiTheme="minorHAnsi" w:hAnsiTheme="minorHAnsi"/>
          <w:sz w:val="22"/>
          <w:szCs w:val="20"/>
        </w:rPr>
        <w:t>Entscheidungen für den Einsatz von Pestiziden bzw. Herbiziden und Düngemitteln unter Abwägung der Auswirkungen auf Ökosysteme und Menschen hinterfragen (B1, B2),</w:t>
      </w:r>
    </w:p>
    <w:p w:rsidR="00F90F3E" w:rsidRDefault="00F90F3E" w:rsidP="00793D1A">
      <w:pPr>
        <w:spacing w:before="60" w:after="60"/>
        <w:ind w:left="1416"/>
        <w:rPr>
          <w:rFonts w:asciiTheme="minorHAnsi" w:hAnsiTheme="minorHAnsi"/>
          <w:sz w:val="22"/>
          <w:szCs w:val="20"/>
        </w:rPr>
      </w:pPr>
      <w:r w:rsidRPr="00793D1A">
        <w:rPr>
          <w:rFonts w:asciiTheme="minorHAnsi" w:hAnsiTheme="minorHAnsi"/>
          <w:sz w:val="22"/>
          <w:szCs w:val="20"/>
        </w:rPr>
        <w:t>das Zustandekommen von Grenzwerten für Schadstoffe in Lebensmitteln erläutern und die Aussagekraft dieser Grenzwerte beurteilen (B3).</w:t>
      </w:r>
    </w:p>
    <w:p w:rsidR="00CE644F" w:rsidRPr="00793D1A" w:rsidRDefault="00CE644F" w:rsidP="00793D1A">
      <w:pPr>
        <w:spacing w:before="60" w:after="60"/>
        <w:ind w:left="1416"/>
        <w:rPr>
          <w:rFonts w:asciiTheme="minorHAnsi" w:hAnsiTheme="minorHAnsi"/>
          <w:sz w:val="22"/>
          <w:szCs w:val="20"/>
        </w:rPr>
      </w:pPr>
    </w:p>
    <w:p w:rsidR="00810B05" w:rsidRDefault="00793D1A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Dazu eigne</w:t>
      </w:r>
      <w:r w:rsidR="00810B05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sich </w:t>
      </w:r>
      <w:r w:rsidR="00CE644F">
        <w:rPr>
          <w:rFonts w:asciiTheme="minorHAnsi" w:hAnsiTheme="minorHAnsi" w:cstheme="minorHAnsi"/>
        </w:rPr>
        <w:t xml:space="preserve">eine arbeitsteilige, kriteriengeleitete Internetrecherche und die Erstellung einer Präsentation. </w:t>
      </w:r>
      <w:r w:rsidR="0088555D">
        <w:rPr>
          <w:rFonts w:asciiTheme="minorHAnsi" w:hAnsiTheme="minorHAnsi" w:cstheme="minorHAnsi"/>
        </w:rPr>
        <w:t xml:space="preserve">Die geleitete Recherche soll es Schülerinnen und Schülern ermöglichen, an komplexen Themen zielgerichtet und vielschichtig zu arbeiten, indem sie mehrere Quellen sichten und relevante Information auswählen.  </w:t>
      </w:r>
    </w:p>
    <w:p w:rsidR="00CE644F" w:rsidRDefault="00CE644F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diesem Material finden sich ein Methoden</w:t>
      </w:r>
      <w:r w:rsidR="00810B05">
        <w:rPr>
          <w:rFonts w:asciiTheme="minorHAnsi" w:hAnsiTheme="minorHAnsi" w:cstheme="minorHAnsi"/>
        </w:rPr>
        <w:t>- und ein Arbeits</w:t>
      </w:r>
      <w:r>
        <w:rPr>
          <w:rFonts w:asciiTheme="minorHAnsi" w:hAnsiTheme="minorHAnsi" w:cstheme="minorHAnsi"/>
        </w:rPr>
        <w:t xml:space="preserve">blatt zur Internetrecherche </w:t>
      </w:r>
      <w:r w:rsidR="00810B05">
        <w:rPr>
          <w:rFonts w:asciiTheme="minorHAnsi" w:hAnsiTheme="minorHAnsi" w:cstheme="minorHAnsi"/>
        </w:rPr>
        <w:t>und ein Rechercheauftrag zu vier</w:t>
      </w:r>
      <w:r>
        <w:rPr>
          <w:rFonts w:asciiTheme="minorHAnsi" w:hAnsiTheme="minorHAnsi" w:cstheme="minorHAnsi"/>
        </w:rPr>
        <w:t xml:space="preserve"> Themen, zum Einsatz verschiedener Substanzen in der Landwirtschaft. </w:t>
      </w:r>
    </w:p>
    <w:p w:rsidR="00CE644F" w:rsidRPr="009C6983" w:rsidRDefault="00CE644F" w:rsidP="00CE644F">
      <w:pPr>
        <w:numPr>
          <w:ilvl w:val="0"/>
          <w:numId w:val="22"/>
        </w:numPr>
        <w:contextualSpacing/>
        <w:rPr>
          <w:rFonts w:asciiTheme="minorHAnsi" w:hAnsiTheme="minorHAnsi"/>
        </w:rPr>
      </w:pPr>
      <w:r w:rsidRPr="009C6983">
        <w:rPr>
          <w:rFonts w:asciiTheme="minorHAnsi" w:hAnsiTheme="minorHAnsi"/>
        </w:rPr>
        <w:t>Einsatz chemischer Düngemittel</w:t>
      </w:r>
    </w:p>
    <w:p w:rsidR="00CE644F" w:rsidRPr="009C6983" w:rsidRDefault="00CE644F" w:rsidP="00CE644F">
      <w:pPr>
        <w:numPr>
          <w:ilvl w:val="0"/>
          <w:numId w:val="22"/>
        </w:numPr>
        <w:contextualSpacing/>
        <w:rPr>
          <w:rFonts w:asciiTheme="minorHAnsi" w:hAnsiTheme="minorHAnsi"/>
        </w:rPr>
      </w:pPr>
      <w:r w:rsidRPr="009C6983">
        <w:rPr>
          <w:rFonts w:asciiTheme="minorHAnsi" w:hAnsiTheme="minorHAnsi"/>
        </w:rPr>
        <w:t>Einsatz biologischer Düngemittel</w:t>
      </w:r>
    </w:p>
    <w:p w:rsidR="00CE644F" w:rsidRPr="009C6983" w:rsidRDefault="00CE644F" w:rsidP="00CE644F">
      <w:pPr>
        <w:numPr>
          <w:ilvl w:val="0"/>
          <w:numId w:val="22"/>
        </w:numPr>
        <w:contextualSpacing/>
        <w:jc w:val="both"/>
        <w:rPr>
          <w:rFonts w:asciiTheme="minorHAnsi" w:hAnsiTheme="minorHAnsi"/>
        </w:rPr>
      </w:pPr>
      <w:r w:rsidRPr="009C6983">
        <w:rPr>
          <w:rFonts w:asciiTheme="minorHAnsi" w:hAnsiTheme="minorHAnsi"/>
        </w:rPr>
        <w:t xml:space="preserve">Einsatz von Herbiziden </w:t>
      </w:r>
    </w:p>
    <w:p w:rsidR="00CE644F" w:rsidRDefault="00CE644F" w:rsidP="00CE644F">
      <w:pPr>
        <w:numPr>
          <w:ilvl w:val="0"/>
          <w:numId w:val="22"/>
        </w:numPr>
        <w:contextualSpacing/>
        <w:jc w:val="both"/>
        <w:rPr>
          <w:rFonts w:asciiTheme="minorHAnsi" w:hAnsiTheme="minorHAnsi"/>
        </w:rPr>
      </w:pPr>
      <w:r w:rsidRPr="009C6983">
        <w:rPr>
          <w:rFonts w:asciiTheme="minorHAnsi" w:hAnsiTheme="minorHAnsi"/>
        </w:rPr>
        <w:t xml:space="preserve">Einsatz von Pestiziden </w:t>
      </w:r>
    </w:p>
    <w:p w:rsidR="00810B05" w:rsidRDefault="00810B05" w:rsidP="00810B05">
      <w:pPr>
        <w:contextualSpacing/>
        <w:jc w:val="both"/>
        <w:rPr>
          <w:rFonts w:asciiTheme="minorHAnsi" w:hAnsiTheme="minorHAnsi" w:cstheme="minorHAnsi"/>
        </w:rPr>
      </w:pPr>
    </w:p>
    <w:p w:rsidR="0088555D" w:rsidRDefault="0088555D" w:rsidP="00810B05">
      <w:pPr>
        <w:contextualSpacing/>
        <w:jc w:val="both"/>
        <w:rPr>
          <w:rFonts w:asciiTheme="minorHAnsi" w:hAnsiTheme="minorHAnsi" w:cstheme="minorHAnsi"/>
        </w:rPr>
      </w:pPr>
    </w:p>
    <w:p w:rsidR="00810B05" w:rsidRDefault="00810B05" w:rsidP="00810B05">
      <w:p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größeren Gruppen bietet sich eine Recherche über eine oder mehrere weitere chemische Substanzen an, die in der Landwirtschaft eingesetzt werden.</w:t>
      </w:r>
    </w:p>
    <w:p w:rsidR="00810B05" w:rsidRPr="009C6983" w:rsidRDefault="00810B05" w:rsidP="00810B05">
      <w:pPr>
        <w:contextualSpacing/>
        <w:jc w:val="both"/>
        <w:rPr>
          <w:rFonts w:asciiTheme="minorHAnsi" w:hAnsiTheme="minorHAnsi"/>
        </w:rPr>
      </w:pPr>
    </w:p>
    <w:p w:rsidR="00CE644F" w:rsidRPr="009C6983" w:rsidRDefault="00810B05" w:rsidP="00CE644F">
      <w:pPr>
        <w:numPr>
          <w:ilvl w:val="0"/>
          <w:numId w:val="22"/>
        </w:num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ggf. </w:t>
      </w:r>
      <w:r w:rsidR="00CE644F" w:rsidRPr="009C6983">
        <w:rPr>
          <w:rFonts w:asciiTheme="minorHAnsi" w:hAnsiTheme="minorHAnsi"/>
        </w:rPr>
        <w:t>Einsatz weiterer chemischer Substanzen, z.B. gegen Parasiten, Krankheitserreger, Pilzbefall</w:t>
      </w:r>
    </w:p>
    <w:p w:rsidR="00456E23" w:rsidRDefault="00456E23">
      <w:pPr>
        <w:spacing w:after="200" w:line="276" w:lineRule="auto"/>
        <w:rPr>
          <w:rFonts w:asciiTheme="minorHAnsi" w:hAnsiTheme="minorHAnsi" w:cstheme="minorHAnsi"/>
        </w:rPr>
      </w:pPr>
    </w:p>
    <w:p w:rsidR="00CE644F" w:rsidRPr="009C6983" w:rsidRDefault="00CE644F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Für die Recherche und die Erstellung der Präsentation sind zwei bis drei Unterrichtsstunden notwendig. </w:t>
      </w:r>
    </w:p>
    <w:p w:rsidR="00E037EB" w:rsidRDefault="00E037EB" w:rsidP="00E037EB">
      <w:pPr>
        <w:rPr>
          <w:rFonts w:asciiTheme="minorHAnsi" w:hAnsiTheme="minorHAnsi"/>
        </w:rPr>
      </w:pPr>
    </w:p>
    <w:p w:rsidR="00860995" w:rsidRPr="00422D29" w:rsidRDefault="00860995" w:rsidP="00860995">
      <w:pPr>
        <w:contextualSpacing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mögliche </w:t>
      </w:r>
      <w:r w:rsidRPr="00422D29">
        <w:rPr>
          <w:rFonts w:asciiTheme="minorHAnsi" w:hAnsiTheme="minorHAnsi"/>
          <w:sz w:val="20"/>
        </w:rPr>
        <w:t xml:space="preserve">Quellen: 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6"/>
        <w:gridCol w:w="3249"/>
      </w:tblGrid>
      <w:tr w:rsidR="00860995" w:rsidRPr="00422D29" w:rsidTr="002A219B">
        <w:trPr>
          <w:jc w:val="center"/>
        </w:trPr>
        <w:tc>
          <w:tcPr>
            <w:tcW w:w="5766" w:type="dxa"/>
            <w:shd w:val="clear" w:color="auto" w:fill="auto"/>
          </w:tcPr>
          <w:p w:rsidR="00860995" w:rsidRPr="00422D29" w:rsidRDefault="00EE6062" w:rsidP="002A219B">
            <w:pPr>
              <w:ind w:left="-97"/>
              <w:rPr>
                <w:rFonts w:asciiTheme="minorHAnsi" w:hAnsiTheme="minorHAnsi" w:cs="Arial"/>
                <w:sz w:val="20"/>
              </w:rPr>
            </w:pPr>
            <w:hyperlink r:id="rId9" w:history="1">
              <w:r w:rsidR="00860995" w:rsidRPr="00422D29">
                <w:rPr>
                  <w:rFonts w:asciiTheme="minorHAnsi" w:hAnsiTheme="minorHAnsi" w:cs="Arial"/>
                  <w:sz w:val="20"/>
                </w:rPr>
                <w:t>https://www.vci.de/fonds/schulpartnerschaft/unterrichtsmaterialien/pflanzenernaehrung-wachstum-ernte.jsp?fsID=30747</w:t>
              </w:r>
            </w:hyperlink>
          </w:p>
        </w:tc>
        <w:tc>
          <w:tcPr>
            <w:tcW w:w="3249" w:type="dxa"/>
            <w:shd w:val="clear" w:color="auto" w:fill="auto"/>
          </w:tcPr>
          <w:p w:rsidR="00860995" w:rsidRPr="00422D29" w:rsidRDefault="00860995" w:rsidP="002A219B">
            <w:pPr>
              <w:rPr>
                <w:rFonts w:asciiTheme="minorHAnsi" w:hAnsiTheme="minorHAnsi"/>
                <w:sz w:val="20"/>
              </w:rPr>
            </w:pPr>
            <w:r w:rsidRPr="00422D29">
              <w:rPr>
                <w:rFonts w:asciiTheme="minorHAnsi" w:hAnsiTheme="minorHAnsi"/>
                <w:sz w:val="20"/>
              </w:rPr>
              <w:t>FCI: Pflanzenernährung, Wachstum, Ernte</w:t>
            </w:r>
          </w:p>
          <w:p w:rsidR="00860995" w:rsidRPr="00422D29" w:rsidRDefault="00860995" w:rsidP="002A219B">
            <w:pPr>
              <w:rPr>
                <w:rFonts w:asciiTheme="minorHAnsi" w:hAnsiTheme="minorHAnsi"/>
                <w:sz w:val="20"/>
              </w:rPr>
            </w:pPr>
          </w:p>
        </w:tc>
      </w:tr>
      <w:tr w:rsidR="00860995" w:rsidRPr="00422D29" w:rsidTr="002A219B">
        <w:trPr>
          <w:jc w:val="center"/>
        </w:trPr>
        <w:tc>
          <w:tcPr>
            <w:tcW w:w="5766" w:type="dxa"/>
            <w:shd w:val="clear" w:color="auto" w:fill="auto"/>
          </w:tcPr>
          <w:p w:rsidR="00860995" w:rsidRPr="00422D29" w:rsidRDefault="00EE6062" w:rsidP="002A219B">
            <w:pPr>
              <w:ind w:left="-97"/>
              <w:rPr>
                <w:rFonts w:asciiTheme="minorHAnsi" w:hAnsiTheme="minorHAnsi" w:cs="Arial"/>
                <w:sz w:val="20"/>
              </w:rPr>
            </w:pPr>
            <w:hyperlink r:id="rId10" w:history="1">
              <w:r w:rsidR="00860995" w:rsidRPr="00422D29">
                <w:rPr>
                  <w:rFonts w:asciiTheme="minorHAnsi" w:hAnsiTheme="minorHAnsi" w:cs="Arial"/>
                  <w:sz w:val="20"/>
                </w:rPr>
                <w:t>http://www.greenpeace.de/sites/www.greenpeace.de/files/publications/pestizide-gesundheit-greenpeace-20150502.pdf</w:t>
              </w:r>
            </w:hyperlink>
          </w:p>
        </w:tc>
        <w:tc>
          <w:tcPr>
            <w:tcW w:w="3249" w:type="dxa"/>
            <w:shd w:val="clear" w:color="auto" w:fill="auto"/>
          </w:tcPr>
          <w:p w:rsidR="00860995" w:rsidRPr="00422D29" w:rsidRDefault="00860995" w:rsidP="002A219B">
            <w:pPr>
              <w:rPr>
                <w:rFonts w:asciiTheme="minorHAnsi" w:hAnsiTheme="minorHAnsi"/>
                <w:sz w:val="20"/>
              </w:rPr>
            </w:pPr>
            <w:r w:rsidRPr="00422D29">
              <w:rPr>
                <w:rFonts w:asciiTheme="minorHAnsi" w:hAnsiTheme="minorHAnsi"/>
                <w:sz w:val="20"/>
              </w:rPr>
              <w:t>Greenpeace: Pestizide in der Landwirtschaft und unsere Gesundheit</w:t>
            </w:r>
          </w:p>
        </w:tc>
      </w:tr>
      <w:tr w:rsidR="00860995" w:rsidRPr="00422D29" w:rsidTr="002A219B">
        <w:trPr>
          <w:jc w:val="center"/>
        </w:trPr>
        <w:tc>
          <w:tcPr>
            <w:tcW w:w="5766" w:type="dxa"/>
            <w:shd w:val="clear" w:color="auto" w:fill="auto"/>
          </w:tcPr>
          <w:p w:rsidR="00860995" w:rsidRPr="00422D29" w:rsidRDefault="00EE6062" w:rsidP="002A219B">
            <w:pPr>
              <w:ind w:left="-97"/>
              <w:rPr>
                <w:rFonts w:asciiTheme="minorHAnsi" w:hAnsiTheme="minorHAnsi"/>
                <w:sz w:val="20"/>
              </w:rPr>
            </w:pPr>
            <w:hyperlink r:id="rId11" w:history="1">
              <w:r w:rsidR="00860995" w:rsidRPr="00422D29">
                <w:rPr>
                  <w:rFonts w:asciiTheme="minorHAnsi" w:hAnsiTheme="minorHAnsi" w:cs="Arial"/>
                  <w:sz w:val="20"/>
                </w:rPr>
                <w:t>https://www.vci.de/fonds/schulpartnerschaft/unterrichtsmaterialien/detailpage-83.jsp?fsID=30787</w:t>
              </w:r>
            </w:hyperlink>
          </w:p>
        </w:tc>
        <w:tc>
          <w:tcPr>
            <w:tcW w:w="3249" w:type="dxa"/>
            <w:shd w:val="clear" w:color="auto" w:fill="auto"/>
          </w:tcPr>
          <w:p w:rsidR="00860995" w:rsidRPr="00422D29" w:rsidRDefault="00860995" w:rsidP="002A219B">
            <w:pPr>
              <w:rPr>
                <w:rFonts w:asciiTheme="minorHAnsi" w:hAnsiTheme="minorHAnsi"/>
                <w:sz w:val="20"/>
              </w:rPr>
            </w:pPr>
            <w:r w:rsidRPr="00422D29">
              <w:rPr>
                <w:rFonts w:asciiTheme="minorHAnsi" w:hAnsiTheme="minorHAnsi"/>
                <w:sz w:val="20"/>
              </w:rPr>
              <w:t>FCI: Pflanzenschutz</w:t>
            </w:r>
          </w:p>
        </w:tc>
      </w:tr>
      <w:tr w:rsidR="00860995" w:rsidRPr="00422D29" w:rsidTr="002A219B">
        <w:trPr>
          <w:jc w:val="center"/>
        </w:trPr>
        <w:tc>
          <w:tcPr>
            <w:tcW w:w="5766" w:type="dxa"/>
            <w:shd w:val="clear" w:color="auto" w:fill="auto"/>
          </w:tcPr>
          <w:p w:rsidR="00860995" w:rsidRPr="00422D29" w:rsidRDefault="00EE6062" w:rsidP="002A219B">
            <w:pPr>
              <w:ind w:left="-97"/>
              <w:rPr>
                <w:rFonts w:asciiTheme="minorHAnsi" w:hAnsiTheme="minorHAnsi"/>
                <w:sz w:val="20"/>
              </w:rPr>
            </w:pPr>
            <w:hyperlink r:id="rId12" w:history="1">
              <w:r w:rsidR="00860995" w:rsidRPr="00422D29">
                <w:rPr>
                  <w:rFonts w:asciiTheme="minorHAnsi" w:hAnsiTheme="minorHAnsi" w:cs="Arial"/>
                  <w:sz w:val="20"/>
                </w:rPr>
                <w:t>http://www.planet-wissen.de/natur/tier_und_mensch/tierzucht/pwieschadstoffeinlebensmitteln100.html</w:t>
              </w:r>
            </w:hyperlink>
            <w:r w:rsidR="00860995" w:rsidRPr="00422D29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  <w:tc>
          <w:tcPr>
            <w:tcW w:w="3249" w:type="dxa"/>
            <w:shd w:val="clear" w:color="auto" w:fill="auto"/>
          </w:tcPr>
          <w:p w:rsidR="00860995" w:rsidRPr="00422D29" w:rsidRDefault="00860995" w:rsidP="002A219B">
            <w:pPr>
              <w:rPr>
                <w:rFonts w:asciiTheme="minorHAnsi" w:hAnsiTheme="minorHAnsi"/>
                <w:sz w:val="20"/>
              </w:rPr>
            </w:pPr>
            <w:r w:rsidRPr="00422D29">
              <w:rPr>
                <w:rFonts w:asciiTheme="minorHAnsi" w:hAnsiTheme="minorHAnsi"/>
                <w:sz w:val="20"/>
              </w:rPr>
              <w:t xml:space="preserve">Planet Wissen: Schadstoffe in Lebensmitteln </w:t>
            </w:r>
          </w:p>
          <w:p w:rsidR="00860995" w:rsidRPr="00422D29" w:rsidRDefault="00860995" w:rsidP="002A219B">
            <w:pPr>
              <w:rPr>
                <w:rFonts w:asciiTheme="minorHAnsi" w:hAnsiTheme="minorHAnsi"/>
                <w:sz w:val="20"/>
              </w:rPr>
            </w:pPr>
          </w:p>
        </w:tc>
      </w:tr>
      <w:tr w:rsidR="00860995" w:rsidRPr="00422D29" w:rsidTr="002A219B">
        <w:trPr>
          <w:jc w:val="center"/>
        </w:trPr>
        <w:tc>
          <w:tcPr>
            <w:tcW w:w="5766" w:type="dxa"/>
            <w:shd w:val="clear" w:color="auto" w:fill="auto"/>
          </w:tcPr>
          <w:p w:rsidR="00860995" w:rsidRPr="008B611C" w:rsidRDefault="00EE6062" w:rsidP="002A219B">
            <w:pPr>
              <w:ind w:left="-97"/>
            </w:pPr>
            <w:hyperlink r:id="rId13" w:history="1">
              <w:r w:rsidR="008B611C" w:rsidRPr="008B611C">
                <w:rPr>
                  <w:rStyle w:val="Hyperlink"/>
                  <w:rFonts w:asciiTheme="minorHAnsi" w:hAnsiTheme="minorHAnsi" w:cs="Arial"/>
                  <w:color w:val="auto"/>
                  <w:sz w:val="20"/>
                  <w:u w:val="none"/>
                </w:rPr>
                <w:t>https://www.boelw.de/?id=143</w:t>
              </w:r>
            </w:hyperlink>
          </w:p>
        </w:tc>
        <w:tc>
          <w:tcPr>
            <w:tcW w:w="3249" w:type="dxa"/>
            <w:shd w:val="clear" w:color="auto" w:fill="auto"/>
          </w:tcPr>
          <w:p w:rsidR="00860995" w:rsidRPr="00422D29" w:rsidRDefault="00860995" w:rsidP="002A219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Biologischer Dünger</w:t>
            </w:r>
          </w:p>
        </w:tc>
      </w:tr>
      <w:tr w:rsidR="00860995" w:rsidRPr="00422D29" w:rsidTr="002A219B">
        <w:trPr>
          <w:jc w:val="center"/>
        </w:trPr>
        <w:tc>
          <w:tcPr>
            <w:tcW w:w="5766" w:type="dxa"/>
            <w:shd w:val="clear" w:color="auto" w:fill="auto"/>
          </w:tcPr>
          <w:p w:rsidR="00860995" w:rsidRPr="00E40698" w:rsidRDefault="00860995" w:rsidP="002A219B">
            <w:pPr>
              <w:ind w:left="-97"/>
              <w:rPr>
                <w:rFonts w:asciiTheme="minorHAnsi" w:hAnsiTheme="minorHAnsi" w:cs="Arial"/>
                <w:sz w:val="20"/>
              </w:rPr>
            </w:pPr>
            <w:r w:rsidRPr="00E40698">
              <w:rPr>
                <w:rFonts w:asciiTheme="minorHAnsi" w:hAnsiTheme="minorHAnsi" w:cs="Arial"/>
                <w:sz w:val="20"/>
              </w:rPr>
              <w:t>http://www.umweltbundesamt.de/themen/boden-landwirtschaft/umweltbelastungen-der-landwirtschaft/duengemittel</w:t>
            </w:r>
          </w:p>
        </w:tc>
        <w:tc>
          <w:tcPr>
            <w:tcW w:w="3249" w:type="dxa"/>
            <w:shd w:val="clear" w:color="auto" w:fill="auto"/>
          </w:tcPr>
          <w:p w:rsidR="00860995" w:rsidRPr="00422D29" w:rsidRDefault="00860995" w:rsidP="002A219B">
            <w:pPr>
              <w:rPr>
                <w:rFonts w:asciiTheme="minorHAnsi" w:hAnsiTheme="minorHAnsi"/>
                <w:sz w:val="20"/>
              </w:rPr>
            </w:pPr>
            <w:r w:rsidRPr="00422D29">
              <w:rPr>
                <w:rFonts w:asciiTheme="minorHAnsi" w:hAnsiTheme="minorHAnsi"/>
                <w:sz w:val="20"/>
              </w:rPr>
              <w:t>chemischer Düngemittel</w:t>
            </w:r>
          </w:p>
        </w:tc>
      </w:tr>
      <w:tr w:rsidR="00860995" w:rsidRPr="00422D29" w:rsidTr="002A219B">
        <w:trPr>
          <w:jc w:val="center"/>
        </w:trPr>
        <w:tc>
          <w:tcPr>
            <w:tcW w:w="5766" w:type="dxa"/>
            <w:shd w:val="clear" w:color="auto" w:fill="auto"/>
          </w:tcPr>
          <w:p w:rsidR="00860995" w:rsidRPr="00E40698" w:rsidRDefault="00EE6062" w:rsidP="002A219B">
            <w:pPr>
              <w:ind w:left="-97"/>
              <w:rPr>
                <w:rFonts w:asciiTheme="minorHAnsi" w:hAnsiTheme="minorHAnsi" w:cs="Arial"/>
                <w:sz w:val="20"/>
              </w:rPr>
            </w:pPr>
            <w:hyperlink r:id="rId14" w:history="1">
              <w:r w:rsidR="00860995" w:rsidRPr="00690E43">
                <w:rPr>
                  <w:rFonts w:asciiTheme="minorHAnsi" w:hAnsiTheme="minorHAnsi" w:cs="Arial"/>
                  <w:sz w:val="20"/>
                </w:rPr>
                <w:t>https://www.landwirtschaftskammer.de/landwirtschaft/naturschutz/biodiversitaet/bluehstreifen/index.htm</w:t>
              </w:r>
            </w:hyperlink>
          </w:p>
        </w:tc>
        <w:tc>
          <w:tcPr>
            <w:tcW w:w="3249" w:type="dxa"/>
            <w:shd w:val="clear" w:color="auto" w:fill="auto"/>
          </w:tcPr>
          <w:p w:rsidR="00860995" w:rsidRPr="00422D29" w:rsidRDefault="00860995" w:rsidP="002A219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Blühstreifen</w:t>
            </w:r>
          </w:p>
        </w:tc>
      </w:tr>
      <w:tr w:rsidR="00860995" w:rsidRPr="00422D29" w:rsidTr="002A219B">
        <w:trPr>
          <w:jc w:val="center"/>
        </w:trPr>
        <w:tc>
          <w:tcPr>
            <w:tcW w:w="5766" w:type="dxa"/>
            <w:shd w:val="clear" w:color="auto" w:fill="auto"/>
          </w:tcPr>
          <w:p w:rsidR="00860995" w:rsidRPr="00690E43" w:rsidRDefault="00860995" w:rsidP="002A219B">
            <w:pPr>
              <w:ind w:left="-97"/>
              <w:rPr>
                <w:rFonts w:asciiTheme="minorHAnsi" w:hAnsiTheme="minorHAnsi" w:cs="Arial"/>
                <w:sz w:val="20"/>
              </w:rPr>
            </w:pPr>
            <w:r w:rsidRPr="00EF2118">
              <w:rPr>
                <w:rFonts w:asciiTheme="minorHAnsi" w:hAnsiTheme="minorHAnsi" w:cs="Arial"/>
                <w:sz w:val="20"/>
              </w:rPr>
              <w:t>https://www.agroscope.admin.ch/agroscope/de/home/publikationen/agroscope-online-magazin-jahresbericht/ausgabe</w:t>
            </w:r>
          </w:p>
        </w:tc>
        <w:tc>
          <w:tcPr>
            <w:tcW w:w="3249" w:type="dxa"/>
            <w:shd w:val="clear" w:color="auto" w:fill="auto"/>
          </w:tcPr>
          <w:p w:rsidR="00860995" w:rsidRDefault="00860995" w:rsidP="002A219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Blühstreifen</w:t>
            </w:r>
          </w:p>
        </w:tc>
      </w:tr>
      <w:tr w:rsidR="008B611C" w:rsidRPr="00422D29" w:rsidTr="002A219B">
        <w:trPr>
          <w:jc w:val="center"/>
        </w:trPr>
        <w:tc>
          <w:tcPr>
            <w:tcW w:w="5766" w:type="dxa"/>
            <w:shd w:val="clear" w:color="auto" w:fill="auto"/>
          </w:tcPr>
          <w:p w:rsidR="008B611C" w:rsidRPr="00EF2118" w:rsidRDefault="008B611C" w:rsidP="002A219B">
            <w:pPr>
              <w:ind w:left="-97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http://www.umwelt-im-unterricht.de/hintergrund/insekten-und-ihre-rolle-im-oekosystem/</w:t>
            </w:r>
          </w:p>
        </w:tc>
        <w:tc>
          <w:tcPr>
            <w:tcW w:w="3249" w:type="dxa"/>
            <w:shd w:val="clear" w:color="auto" w:fill="auto"/>
          </w:tcPr>
          <w:p w:rsidR="008B611C" w:rsidRDefault="008B611C" w:rsidP="002A219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Unterrichtsmaterial des Bundesministeriums für Umwelt, Naturschutz, Bau und Reaktorsicherheit</w:t>
            </w:r>
          </w:p>
        </w:tc>
      </w:tr>
    </w:tbl>
    <w:p w:rsidR="00860995" w:rsidRPr="00B67A07" w:rsidRDefault="00860995" w:rsidP="00860995">
      <w:pPr>
        <w:rPr>
          <w:rFonts w:asciiTheme="minorHAnsi" w:hAnsiTheme="minorHAnsi" w:cstheme="minorHAnsi"/>
          <w:b/>
          <w:sz w:val="28"/>
        </w:rPr>
      </w:pPr>
    </w:p>
    <w:p w:rsidR="00073626" w:rsidRDefault="00073626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B56027" w:rsidRPr="00B56027" w:rsidRDefault="00E416DE" w:rsidP="00B56027">
      <w:pPr>
        <w:rPr>
          <w:rFonts w:asciiTheme="minorHAnsi" w:hAnsiTheme="minorHAnsi" w:cstheme="minorHAnsi"/>
          <w:b/>
          <w:sz w:val="36"/>
          <w:szCs w:val="36"/>
        </w:rPr>
      </w:pPr>
      <w:r w:rsidRPr="00E416DE">
        <w:rPr>
          <w:rFonts w:asciiTheme="minorHAnsi" w:hAnsiTheme="minorHAnsi" w:cstheme="minorHAnsi"/>
          <w:b/>
          <w:sz w:val="36"/>
          <w:szCs w:val="36"/>
        </w:rPr>
        <w:lastRenderedPageBreak/>
        <w:t>Methodenblatt: Leitfragen zur Internetrecherche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B56027" w:rsidRPr="005C06D7" w:rsidTr="007A6724">
        <w:tc>
          <w:tcPr>
            <w:tcW w:w="4957" w:type="dxa"/>
            <w:shd w:val="clear" w:color="auto" w:fill="BFBFBF" w:themeFill="background1" w:themeFillShade="BF"/>
          </w:tcPr>
          <w:p w:rsidR="00B56027" w:rsidRPr="008D54C1" w:rsidRDefault="00B56027" w:rsidP="007A67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54C1">
              <w:rPr>
                <w:rFonts w:asciiTheme="minorHAnsi" w:hAnsiTheme="minorHAnsi" w:cstheme="minorHAnsi"/>
                <w:b/>
              </w:rPr>
              <w:t>Fragen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:rsidR="00B56027" w:rsidRPr="008D54C1" w:rsidRDefault="00B56027" w:rsidP="007A67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54C1">
              <w:rPr>
                <w:rFonts w:asciiTheme="minorHAnsi" w:hAnsiTheme="minorHAnsi" w:cstheme="minorHAnsi"/>
                <w:b/>
              </w:rPr>
              <w:t>Meine Antworten</w:t>
            </w:r>
          </w:p>
        </w:tc>
      </w:tr>
      <w:tr w:rsidR="00B56027" w:rsidRPr="005C06D7" w:rsidTr="007A6724">
        <w:tc>
          <w:tcPr>
            <w:tcW w:w="4957" w:type="dxa"/>
          </w:tcPr>
          <w:p w:rsidR="00B56027" w:rsidRPr="005C06D7" w:rsidRDefault="00B56027" w:rsidP="007A6724">
            <w:pPr>
              <w:rPr>
                <w:rFonts w:asciiTheme="minorHAnsi" w:hAnsiTheme="minorHAnsi" w:cstheme="minorHAnsi"/>
                <w:b/>
              </w:rPr>
            </w:pPr>
            <w:r w:rsidRPr="005C06D7">
              <w:rPr>
                <w:rFonts w:asciiTheme="minorHAnsi" w:hAnsiTheme="minorHAnsi" w:cstheme="minorHAnsi"/>
                <w:b/>
              </w:rPr>
              <w:t>Was willst du wissen/präsentieren?</w:t>
            </w:r>
          </w:p>
          <w:p w:rsidR="00B56027" w:rsidRPr="005C06D7" w:rsidRDefault="00B56027" w:rsidP="007A6724">
            <w:pPr>
              <w:rPr>
                <w:rFonts w:asciiTheme="minorHAnsi" w:hAnsiTheme="minorHAnsi" w:cstheme="minorHAnsi"/>
              </w:rPr>
            </w:pPr>
            <w:r w:rsidRPr="005C06D7">
              <w:rPr>
                <w:rFonts w:asciiTheme="minorHAnsi" w:hAnsiTheme="minorHAnsi" w:cstheme="minorHAnsi"/>
              </w:rPr>
              <w:t>Formuliere klare und zielführende Fragestellungen</w:t>
            </w:r>
          </w:p>
          <w:p w:rsidR="00B56027" w:rsidRPr="005C06D7" w:rsidRDefault="00B56027" w:rsidP="007A67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:rsidR="00B56027" w:rsidRPr="005C06D7" w:rsidRDefault="00B56027" w:rsidP="007A6724">
            <w:pPr>
              <w:rPr>
                <w:rFonts w:asciiTheme="minorHAnsi" w:hAnsiTheme="minorHAnsi" w:cstheme="minorHAnsi"/>
              </w:rPr>
            </w:pPr>
          </w:p>
        </w:tc>
      </w:tr>
      <w:tr w:rsidR="00B56027" w:rsidRPr="005C06D7" w:rsidTr="007A6724">
        <w:tc>
          <w:tcPr>
            <w:tcW w:w="4957" w:type="dxa"/>
          </w:tcPr>
          <w:p w:rsidR="00B56027" w:rsidRDefault="00B56027" w:rsidP="007A6724">
            <w:pPr>
              <w:rPr>
                <w:rFonts w:asciiTheme="minorHAnsi" w:hAnsiTheme="minorHAnsi" w:cstheme="minorHAnsi"/>
                <w:b/>
              </w:rPr>
            </w:pPr>
            <w:r w:rsidRPr="005C06D7">
              <w:rPr>
                <w:rFonts w:asciiTheme="minorHAnsi" w:hAnsiTheme="minorHAnsi" w:cstheme="minorHAnsi"/>
                <w:b/>
              </w:rPr>
              <w:t>Welche Suchbegriffe sind geeignet?</w:t>
            </w:r>
          </w:p>
          <w:p w:rsidR="00B56027" w:rsidRPr="005C06D7" w:rsidRDefault="00B56027" w:rsidP="007A67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Schreibe sie erst auf und g</w:t>
            </w:r>
            <w:r w:rsidRPr="005C06D7">
              <w:rPr>
                <w:rFonts w:asciiTheme="minorHAnsi" w:hAnsiTheme="minorHAnsi" w:cstheme="minorHAnsi"/>
              </w:rPr>
              <w:t>ib</w:t>
            </w:r>
            <w:r>
              <w:rPr>
                <w:rFonts w:asciiTheme="minorHAnsi" w:hAnsiTheme="minorHAnsi" w:cstheme="minorHAnsi"/>
              </w:rPr>
              <w:t xml:space="preserve"> sie dann</w:t>
            </w:r>
            <w:r w:rsidRPr="005C06D7">
              <w:rPr>
                <w:rFonts w:asciiTheme="minorHAnsi" w:hAnsiTheme="minorHAnsi" w:cstheme="minorHAnsi"/>
              </w:rPr>
              <w:t xml:space="preserve"> in eine Suchmaschine ein. </w:t>
            </w:r>
          </w:p>
          <w:p w:rsidR="00B56027" w:rsidRPr="005C06D7" w:rsidRDefault="00B56027" w:rsidP="007A67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:rsidR="00B56027" w:rsidRPr="005C06D7" w:rsidRDefault="00B56027" w:rsidP="007A6724">
            <w:pPr>
              <w:rPr>
                <w:rFonts w:asciiTheme="minorHAnsi" w:hAnsiTheme="minorHAnsi" w:cstheme="minorHAnsi"/>
              </w:rPr>
            </w:pPr>
          </w:p>
        </w:tc>
      </w:tr>
      <w:tr w:rsidR="00B56027" w:rsidRPr="005C06D7" w:rsidTr="007A6724">
        <w:tc>
          <w:tcPr>
            <w:tcW w:w="4957" w:type="dxa"/>
          </w:tcPr>
          <w:p w:rsidR="00B56027" w:rsidRPr="005C06D7" w:rsidRDefault="00B56027" w:rsidP="007A6724">
            <w:pPr>
              <w:rPr>
                <w:rFonts w:asciiTheme="minorHAnsi" w:hAnsiTheme="minorHAnsi" w:cstheme="minorHAnsi"/>
                <w:b/>
              </w:rPr>
            </w:pPr>
            <w:r w:rsidRPr="005C06D7">
              <w:rPr>
                <w:rFonts w:asciiTheme="minorHAnsi" w:hAnsiTheme="minorHAnsi" w:cstheme="minorHAnsi"/>
                <w:b/>
              </w:rPr>
              <w:t xml:space="preserve">Wie viele Treffer erhältst du? </w:t>
            </w:r>
          </w:p>
          <w:p w:rsidR="00B56027" w:rsidRPr="005C06D7" w:rsidRDefault="00B56027" w:rsidP="007A6724">
            <w:pPr>
              <w:rPr>
                <w:rFonts w:asciiTheme="minorHAnsi" w:hAnsiTheme="minorHAnsi" w:cstheme="minorHAnsi"/>
              </w:rPr>
            </w:pPr>
            <w:r w:rsidRPr="005C06D7">
              <w:rPr>
                <w:rFonts w:asciiTheme="minorHAnsi" w:hAnsiTheme="minorHAnsi" w:cstheme="minorHAnsi"/>
              </w:rPr>
              <w:t xml:space="preserve">Grenze eventuell deine Suche noch stärker ein. </w:t>
            </w:r>
          </w:p>
        </w:tc>
        <w:tc>
          <w:tcPr>
            <w:tcW w:w="4677" w:type="dxa"/>
          </w:tcPr>
          <w:p w:rsidR="00B56027" w:rsidRDefault="00B56027" w:rsidP="007A6724">
            <w:pPr>
              <w:rPr>
                <w:rFonts w:asciiTheme="minorHAnsi" w:hAnsiTheme="minorHAnsi" w:cstheme="minorHAnsi"/>
              </w:rPr>
            </w:pPr>
          </w:p>
          <w:p w:rsidR="00B56027" w:rsidRDefault="00B56027" w:rsidP="007A6724">
            <w:pPr>
              <w:rPr>
                <w:rFonts w:asciiTheme="minorHAnsi" w:hAnsiTheme="minorHAnsi" w:cstheme="minorHAnsi"/>
              </w:rPr>
            </w:pPr>
          </w:p>
          <w:p w:rsidR="00B56027" w:rsidRDefault="00B56027" w:rsidP="007A6724">
            <w:pPr>
              <w:rPr>
                <w:rFonts w:asciiTheme="minorHAnsi" w:hAnsiTheme="minorHAnsi" w:cstheme="minorHAnsi"/>
              </w:rPr>
            </w:pPr>
          </w:p>
          <w:p w:rsidR="00B56027" w:rsidRPr="005C06D7" w:rsidRDefault="00B56027" w:rsidP="007A6724">
            <w:pPr>
              <w:rPr>
                <w:rFonts w:asciiTheme="minorHAnsi" w:hAnsiTheme="minorHAnsi" w:cstheme="minorHAnsi"/>
              </w:rPr>
            </w:pPr>
          </w:p>
        </w:tc>
      </w:tr>
      <w:tr w:rsidR="00B56027" w:rsidRPr="005C06D7" w:rsidTr="007A6724">
        <w:tc>
          <w:tcPr>
            <w:tcW w:w="4957" w:type="dxa"/>
          </w:tcPr>
          <w:p w:rsidR="0088555D" w:rsidRDefault="00B56027" w:rsidP="007A6724">
            <w:pPr>
              <w:rPr>
                <w:rFonts w:asciiTheme="minorHAnsi" w:hAnsiTheme="minorHAnsi" w:cstheme="minorHAnsi"/>
                <w:b/>
              </w:rPr>
            </w:pPr>
            <w:r w:rsidRPr="005C06D7">
              <w:rPr>
                <w:rFonts w:asciiTheme="minorHAnsi" w:hAnsiTheme="minorHAnsi" w:cstheme="minorHAnsi"/>
                <w:b/>
              </w:rPr>
              <w:t xml:space="preserve">Welche Quellen willst du nutzen </w:t>
            </w:r>
          </w:p>
          <w:p w:rsidR="0088555D" w:rsidRDefault="00B56027" w:rsidP="007A6724">
            <w:pPr>
              <w:rPr>
                <w:rFonts w:asciiTheme="minorHAnsi" w:hAnsiTheme="minorHAnsi" w:cstheme="minorHAnsi"/>
              </w:rPr>
            </w:pPr>
            <w:r w:rsidRPr="005C06D7">
              <w:rPr>
                <w:rFonts w:asciiTheme="minorHAnsi" w:hAnsiTheme="minorHAnsi" w:cstheme="minorHAnsi"/>
                <w:b/>
              </w:rPr>
              <w:t xml:space="preserve">(mindestens 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5C06D7">
              <w:rPr>
                <w:rFonts w:asciiTheme="minorHAnsi" w:hAnsiTheme="minorHAnsi" w:cstheme="minorHAnsi"/>
                <w:b/>
              </w:rPr>
              <w:t>)?</w:t>
            </w:r>
            <w:r w:rsidRPr="005C06D7">
              <w:rPr>
                <w:rFonts w:asciiTheme="minorHAnsi" w:hAnsiTheme="minorHAnsi" w:cstheme="minorHAnsi"/>
              </w:rPr>
              <w:t xml:space="preserve"> </w:t>
            </w:r>
          </w:p>
          <w:p w:rsidR="00B56027" w:rsidRPr="0088555D" w:rsidRDefault="00B56027" w:rsidP="007A6724">
            <w:pPr>
              <w:rPr>
                <w:rFonts w:asciiTheme="minorHAnsi" w:hAnsiTheme="minorHAnsi" w:cstheme="minorHAnsi"/>
              </w:rPr>
            </w:pPr>
            <w:r w:rsidRPr="005C06D7">
              <w:rPr>
                <w:rFonts w:asciiTheme="minorHAnsi" w:hAnsiTheme="minorHAnsi" w:cstheme="minorHAnsi"/>
              </w:rPr>
              <w:t>Begründe kurz, warum du diese Quellen ausgewählt hast!</w:t>
            </w:r>
          </w:p>
        </w:tc>
        <w:tc>
          <w:tcPr>
            <w:tcW w:w="4677" w:type="dxa"/>
          </w:tcPr>
          <w:p w:rsidR="00B56027" w:rsidRPr="005C06D7" w:rsidRDefault="00B56027" w:rsidP="007A6724">
            <w:pPr>
              <w:rPr>
                <w:rFonts w:asciiTheme="minorHAnsi" w:hAnsiTheme="minorHAnsi" w:cstheme="minorHAnsi"/>
              </w:rPr>
            </w:pPr>
          </w:p>
        </w:tc>
      </w:tr>
      <w:tr w:rsidR="00B56027" w:rsidRPr="005C06D7" w:rsidTr="007A6724">
        <w:tc>
          <w:tcPr>
            <w:tcW w:w="4957" w:type="dxa"/>
          </w:tcPr>
          <w:p w:rsidR="00B56027" w:rsidRPr="005C06D7" w:rsidRDefault="00B56027" w:rsidP="007A6724">
            <w:pPr>
              <w:rPr>
                <w:rFonts w:asciiTheme="minorHAnsi" w:hAnsiTheme="minorHAnsi" w:cstheme="minorHAnsi"/>
              </w:rPr>
            </w:pPr>
            <w:r w:rsidRPr="005C06D7">
              <w:rPr>
                <w:rFonts w:asciiTheme="minorHAnsi" w:hAnsiTheme="minorHAnsi" w:cstheme="minorHAnsi"/>
                <w:b/>
              </w:rPr>
              <w:t>Was hast du zur Beantwortung deiner Frage herausgefunden?</w:t>
            </w:r>
            <w:r w:rsidRPr="005C06D7">
              <w:rPr>
                <w:rFonts w:asciiTheme="minorHAnsi" w:hAnsiTheme="minorHAnsi" w:cstheme="minorHAnsi"/>
              </w:rPr>
              <w:t xml:space="preserve"> </w:t>
            </w:r>
          </w:p>
          <w:p w:rsidR="00B56027" w:rsidRPr="005C06D7" w:rsidRDefault="00B56027" w:rsidP="007A67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Notiere auf einem extra Zettel.</w:t>
            </w:r>
          </w:p>
        </w:tc>
        <w:tc>
          <w:tcPr>
            <w:tcW w:w="4677" w:type="dxa"/>
          </w:tcPr>
          <w:p w:rsidR="00B56027" w:rsidRPr="005C06D7" w:rsidRDefault="00B56027" w:rsidP="007A6724">
            <w:pPr>
              <w:rPr>
                <w:rFonts w:asciiTheme="minorHAnsi" w:hAnsiTheme="minorHAnsi" w:cstheme="minorHAnsi"/>
              </w:rPr>
            </w:pPr>
          </w:p>
        </w:tc>
      </w:tr>
      <w:tr w:rsidR="00B56027" w:rsidRPr="005C06D7" w:rsidTr="007A6724">
        <w:tc>
          <w:tcPr>
            <w:tcW w:w="4957" w:type="dxa"/>
          </w:tcPr>
          <w:p w:rsidR="00B56027" w:rsidRPr="005C06D7" w:rsidRDefault="00B56027" w:rsidP="007A6724">
            <w:pPr>
              <w:rPr>
                <w:rFonts w:asciiTheme="minorHAnsi" w:hAnsiTheme="minorHAnsi" w:cstheme="minorHAnsi"/>
                <w:b/>
              </w:rPr>
            </w:pPr>
            <w:r w:rsidRPr="005C06D7">
              <w:rPr>
                <w:rFonts w:asciiTheme="minorHAnsi" w:hAnsiTheme="minorHAnsi" w:cstheme="minorHAnsi"/>
                <w:b/>
              </w:rPr>
              <w:t xml:space="preserve">Gibt es Unterschiede bei den Informationen aus verschiedenen Quellen? </w:t>
            </w:r>
            <w:r w:rsidRPr="005C06D7">
              <w:rPr>
                <w:rFonts w:asciiTheme="minorHAnsi" w:hAnsiTheme="minorHAnsi" w:cstheme="minorHAnsi"/>
              </w:rPr>
              <w:t xml:space="preserve">Versuche </w:t>
            </w:r>
            <w:proofErr w:type="spellStart"/>
            <w:r w:rsidRPr="005C06D7">
              <w:rPr>
                <w:rFonts w:asciiTheme="minorHAnsi" w:hAnsiTheme="minorHAnsi" w:cstheme="minorHAnsi"/>
              </w:rPr>
              <w:t>herauszuﬁnden</w:t>
            </w:r>
            <w:proofErr w:type="spellEnd"/>
            <w:r w:rsidRPr="005C06D7">
              <w:rPr>
                <w:rFonts w:asciiTheme="minorHAnsi" w:hAnsiTheme="minorHAnsi" w:cstheme="minorHAnsi"/>
              </w:rPr>
              <w:t>, warum! Nimm eine Bewertung der Quellen mit folgenden Fragen vor.</w:t>
            </w:r>
          </w:p>
        </w:tc>
        <w:tc>
          <w:tcPr>
            <w:tcW w:w="4677" w:type="dxa"/>
          </w:tcPr>
          <w:p w:rsidR="00B56027" w:rsidRPr="005C06D7" w:rsidRDefault="00B56027" w:rsidP="007A6724">
            <w:pPr>
              <w:rPr>
                <w:rFonts w:asciiTheme="minorHAnsi" w:hAnsiTheme="minorHAnsi" w:cstheme="minorHAnsi"/>
              </w:rPr>
            </w:pPr>
          </w:p>
        </w:tc>
      </w:tr>
      <w:tr w:rsidR="00B56027" w:rsidRPr="005C06D7" w:rsidTr="007A6724">
        <w:tc>
          <w:tcPr>
            <w:tcW w:w="4957" w:type="dxa"/>
          </w:tcPr>
          <w:p w:rsidR="00B56027" w:rsidRPr="005C06D7" w:rsidRDefault="00B56027" w:rsidP="007A6724">
            <w:pPr>
              <w:rPr>
                <w:rFonts w:asciiTheme="minorHAnsi" w:hAnsiTheme="minorHAnsi" w:cstheme="minorHAnsi"/>
                <w:b/>
              </w:rPr>
            </w:pPr>
            <w:r w:rsidRPr="005C06D7">
              <w:rPr>
                <w:rFonts w:asciiTheme="minorHAnsi" w:hAnsiTheme="minorHAnsi" w:cstheme="minorHAnsi"/>
              </w:rPr>
              <w:t xml:space="preserve">Aktualität: </w:t>
            </w:r>
            <w:r w:rsidRPr="005C06D7">
              <w:rPr>
                <w:rFonts w:asciiTheme="minorHAnsi" w:hAnsiTheme="minorHAnsi" w:cstheme="minorHAnsi"/>
                <w:b/>
              </w:rPr>
              <w:t xml:space="preserve">Wie aktuell ist die Seite? </w:t>
            </w:r>
          </w:p>
          <w:p w:rsidR="00B56027" w:rsidRDefault="00B56027" w:rsidP="007A6724">
            <w:pPr>
              <w:rPr>
                <w:rFonts w:asciiTheme="minorHAnsi" w:hAnsiTheme="minorHAnsi" w:cstheme="minorHAnsi"/>
              </w:rPr>
            </w:pPr>
          </w:p>
          <w:p w:rsidR="00B56027" w:rsidRDefault="00B56027" w:rsidP="007A6724">
            <w:pPr>
              <w:rPr>
                <w:rFonts w:asciiTheme="minorHAnsi" w:hAnsiTheme="minorHAnsi" w:cstheme="minorHAnsi"/>
              </w:rPr>
            </w:pPr>
          </w:p>
          <w:p w:rsidR="00B56027" w:rsidRPr="005C06D7" w:rsidRDefault="00B56027" w:rsidP="007A67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:rsidR="00B56027" w:rsidRPr="005C06D7" w:rsidRDefault="00B56027" w:rsidP="007A6724">
            <w:pPr>
              <w:rPr>
                <w:rFonts w:asciiTheme="minorHAnsi" w:hAnsiTheme="minorHAnsi" w:cstheme="minorHAnsi"/>
              </w:rPr>
            </w:pPr>
          </w:p>
        </w:tc>
      </w:tr>
      <w:tr w:rsidR="00B56027" w:rsidRPr="005C06D7" w:rsidTr="007A6724">
        <w:tc>
          <w:tcPr>
            <w:tcW w:w="4957" w:type="dxa"/>
          </w:tcPr>
          <w:p w:rsidR="00B56027" w:rsidRPr="005C06D7" w:rsidRDefault="00B56027" w:rsidP="007A6724">
            <w:pPr>
              <w:rPr>
                <w:rFonts w:asciiTheme="minorHAnsi" w:hAnsiTheme="minorHAnsi" w:cstheme="minorHAnsi"/>
              </w:rPr>
            </w:pPr>
            <w:r w:rsidRPr="005C06D7">
              <w:rPr>
                <w:rFonts w:asciiTheme="minorHAnsi" w:hAnsiTheme="minorHAnsi" w:cstheme="minorHAnsi"/>
              </w:rPr>
              <w:t xml:space="preserve">Referenz: </w:t>
            </w:r>
            <w:r w:rsidRPr="005C06D7">
              <w:rPr>
                <w:rFonts w:asciiTheme="minorHAnsi" w:hAnsiTheme="minorHAnsi" w:cstheme="minorHAnsi"/>
                <w:b/>
              </w:rPr>
              <w:t>Was weißt du über den Autor des Textes/den Herausgeber der Seite?</w:t>
            </w:r>
            <w:r w:rsidRPr="005C06D7">
              <w:rPr>
                <w:rFonts w:asciiTheme="minorHAnsi" w:hAnsiTheme="minorHAnsi" w:cstheme="minorHAnsi"/>
              </w:rPr>
              <w:t xml:space="preserve"> (Evtl. woanders zu dem Namen suchen!)</w:t>
            </w:r>
          </w:p>
          <w:p w:rsidR="00B56027" w:rsidRPr="005C06D7" w:rsidRDefault="00B56027" w:rsidP="007A67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:rsidR="00B56027" w:rsidRPr="005C06D7" w:rsidRDefault="00B56027" w:rsidP="007A6724">
            <w:pPr>
              <w:rPr>
                <w:rFonts w:asciiTheme="minorHAnsi" w:hAnsiTheme="minorHAnsi" w:cstheme="minorHAnsi"/>
              </w:rPr>
            </w:pPr>
          </w:p>
        </w:tc>
      </w:tr>
      <w:tr w:rsidR="00B56027" w:rsidRPr="005C06D7" w:rsidTr="007A6724">
        <w:tc>
          <w:tcPr>
            <w:tcW w:w="4957" w:type="dxa"/>
          </w:tcPr>
          <w:p w:rsidR="00B56027" w:rsidRPr="005C06D7" w:rsidRDefault="00B56027" w:rsidP="007A6724">
            <w:pPr>
              <w:rPr>
                <w:rFonts w:asciiTheme="minorHAnsi" w:hAnsiTheme="minorHAnsi" w:cstheme="minorHAnsi"/>
                <w:b/>
              </w:rPr>
            </w:pPr>
            <w:r w:rsidRPr="005C06D7">
              <w:rPr>
                <w:rFonts w:asciiTheme="minorHAnsi" w:hAnsiTheme="minorHAnsi" w:cstheme="minorHAnsi"/>
              </w:rPr>
              <w:t xml:space="preserve">Objektivität: </w:t>
            </w:r>
            <w:r w:rsidRPr="005C06D7">
              <w:rPr>
                <w:rFonts w:asciiTheme="minorHAnsi" w:hAnsiTheme="minorHAnsi" w:cstheme="minorHAnsi"/>
                <w:b/>
              </w:rPr>
              <w:t>Wie beurteilst du die Intentionen der genutzten Seite? Kann man eine Meinung/Absicht erkennen?</w:t>
            </w:r>
          </w:p>
          <w:p w:rsidR="00B56027" w:rsidRPr="005C06D7" w:rsidRDefault="00B56027" w:rsidP="007A6724">
            <w:pPr>
              <w:rPr>
                <w:rFonts w:asciiTheme="minorHAnsi" w:hAnsiTheme="minorHAnsi" w:cstheme="minorHAnsi"/>
              </w:rPr>
            </w:pPr>
            <w:r w:rsidRPr="005C06D7">
              <w:rPr>
                <w:rFonts w:asciiTheme="minorHAnsi" w:hAnsiTheme="minorHAnsi" w:cstheme="minorHAnsi"/>
              </w:rPr>
              <w:t>(Politisch? Religiös? Profitorientiert? Umweltschutz? …)</w:t>
            </w:r>
          </w:p>
        </w:tc>
        <w:tc>
          <w:tcPr>
            <w:tcW w:w="4677" w:type="dxa"/>
          </w:tcPr>
          <w:p w:rsidR="00B56027" w:rsidRPr="005C06D7" w:rsidRDefault="00B56027" w:rsidP="007A6724">
            <w:pPr>
              <w:rPr>
                <w:rFonts w:asciiTheme="minorHAnsi" w:hAnsiTheme="minorHAnsi" w:cstheme="minorHAnsi"/>
              </w:rPr>
            </w:pPr>
          </w:p>
        </w:tc>
      </w:tr>
      <w:tr w:rsidR="00B56027" w:rsidRPr="005C06D7" w:rsidTr="007A6724">
        <w:tc>
          <w:tcPr>
            <w:tcW w:w="4957" w:type="dxa"/>
          </w:tcPr>
          <w:p w:rsidR="00B56027" w:rsidRDefault="00B56027" w:rsidP="007A672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Bereite</w:t>
            </w:r>
            <w:proofErr w:type="spellEnd"/>
            <w:r>
              <w:rPr>
                <w:rFonts w:asciiTheme="minorHAnsi" w:hAnsiTheme="minorHAnsi" w:cstheme="minorHAnsi"/>
              </w:rPr>
              <w:t xml:space="preserve"> eine Präsentation</w:t>
            </w:r>
            <w:r w:rsidRPr="005C06D7">
              <w:rPr>
                <w:rFonts w:asciiTheme="minorHAnsi" w:hAnsiTheme="minorHAnsi" w:cstheme="minorHAnsi"/>
              </w:rPr>
              <w:t xml:space="preserve"> dein</w:t>
            </w:r>
            <w:r>
              <w:rPr>
                <w:rFonts w:asciiTheme="minorHAnsi" w:hAnsiTheme="minorHAnsi" w:cstheme="minorHAnsi"/>
              </w:rPr>
              <w:t>er</w:t>
            </w:r>
            <w:r w:rsidRPr="005C06D7">
              <w:rPr>
                <w:rFonts w:asciiTheme="minorHAnsi" w:hAnsiTheme="minorHAnsi" w:cstheme="minorHAnsi"/>
              </w:rPr>
              <w:t xml:space="preserve"> Ergebnis</w:t>
            </w:r>
            <w:r>
              <w:rPr>
                <w:rFonts w:asciiTheme="minorHAnsi" w:hAnsiTheme="minorHAnsi" w:cstheme="minorHAnsi"/>
              </w:rPr>
              <w:t>se</w:t>
            </w:r>
            <w:r w:rsidRPr="005C06D7">
              <w:rPr>
                <w:rFonts w:asciiTheme="minorHAnsi" w:hAnsiTheme="minorHAnsi" w:cstheme="minorHAnsi"/>
              </w:rPr>
              <w:t xml:space="preserve"> in einer ansprechenden Form und mit eigenen Worten</w:t>
            </w:r>
            <w:r>
              <w:rPr>
                <w:rFonts w:asciiTheme="minorHAnsi" w:hAnsiTheme="minorHAnsi" w:cstheme="minorHAnsi"/>
              </w:rPr>
              <w:t xml:space="preserve"> vor</w:t>
            </w:r>
            <w:r w:rsidRPr="005C06D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(Plakat?, digitale Präsentation?, Handout? …)</w:t>
            </w:r>
          </w:p>
          <w:p w:rsidR="00B56027" w:rsidRPr="005C06D7" w:rsidRDefault="00B56027" w:rsidP="007A67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Prüfe: </w:t>
            </w:r>
          </w:p>
          <w:p w:rsidR="00B56027" w:rsidRPr="005C06D7" w:rsidRDefault="00B56027" w:rsidP="007A6724">
            <w:pPr>
              <w:rPr>
                <w:rFonts w:asciiTheme="minorHAnsi" w:hAnsiTheme="minorHAnsi" w:cstheme="minorHAnsi"/>
                <w:b/>
              </w:rPr>
            </w:pPr>
            <w:r w:rsidRPr="005C06D7">
              <w:rPr>
                <w:rFonts w:asciiTheme="minorHAnsi" w:hAnsiTheme="minorHAnsi" w:cstheme="minorHAnsi"/>
                <w:b/>
              </w:rPr>
              <w:t>Hast du alle verwendeten Informationen selbst verstanden?</w:t>
            </w:r>
          </w:p>
          <w:p w:rsidR="00B56027" w:rsidRPr="00FA4F69" w:rsidRDefault="00B56027" w:rsidP="007A6724">
            <w:pPr>
              <w:rPr>
                <w:rFonts w:asciiTheme="minorHAnsi" w:hAnsiTheme="minorHAnsi" w:cstheme="minorHAnsi"/>
                <w:b/>
              </w:rPr>
            </w:pPr>
            <w:r w:rsidRPr="005C06D7">
              <w:rPr>
                <w:rFonts w:asciiTheme="minorHAnsi" w:hAnsiTheme="minorHAnsi" w:cstheme="minorHAnsi"/>
                <w:b/>
              </w:rPr>
              <w:t>Hast du Zitate genutzt und diese im Produkt gekennzeichnet?</w:t>
            </w:r>
          </w:p>
        </w:tc>
        <w:tc>
          <w:tcPr>
            <w:tcW w:w="4677" w:type="dxa"/>
          </w:tcPr>
          <w:p w:rsidR="00B56027" w:rsidRPr="005C06D7" w:rsidRDefault="00B56027" w:rsidP="007A6724">
            <w:pPr>
              <w:rPr>
                <w:rFonts w:asciiTheme="minorHAnsi" w:hAnsiTheme="minorHAnsi" w:cstheme="minorHAnsi"/>
              </w:rPr>
            </w:pPr>
          </w:p>
        </w:tc>
      </w:tr>
    </w:tbl>
    <w:p w:rsidR="00E416DE" w:rsidRPr="005C06D7" w:rsidRDefault="00E416DE" w:rsidP="00E416DE">
      <w:pPr>
        <w:tabs>
          <w:tab w:val="left" w:pos="6180"/>
        </w:tabs>
        <w:rPr>
          <w:rFonts w:asciiTheme="minorHAnsi" w:hAnsiTheme="minorHAnsi" w:cstheme="minorHAnsi"/>
        </w:rPr>
      </w:pPr>
      <w:bookmarkStart w:id="0" w:name="_GoBack"/>
      <w:bookmarkEnd w:id="0"/>
    </w:p>
    <w:p w:rsidR="00860995" w:rsidRPr="00F914B6" w:rsidRDefault="0088555D" w:rsidP="00860995">
      <w:pPr>
        <w:rPr>
          <w:rFonts w:asciiTheme="minorHAnsi" w:hAnsiTheme="minorHAnsi" w:cstheme="minorHAns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992505</wp:posOffset>
                </wp:positionV>
                <wp:extent cx="95250" cy="20002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34.15pt;margin-top:78.15pt;width:7.5pt;height:15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" fillcolor="white [3212]" strokecolor="white [3212]" strokeweight="2pt"/>
            </w:pict>
          </mc:Fallback>
        </mc:AlternateContent>
      </w:r>
      <w:r w:rsidR="009D1A61">
        <w:rPr>
          <w:noProof/>
        </w:rPr>
        <w:drawing>
          <wp:inline distT="0" distB="0" distL="0" distR="0" wp14:anchorId="7FCAC69A" wp14:editId="1689CD84">
            <wp:extent cx="6092631" cy="7978140"/>
            <wp:effectExtent l="0" t="0" r="381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1007" cy="800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4B6" w:rsidRPr="009C6983" w:rsidRDefault="00F914B6" w:rsidP="00073626">
      <w:pPr>
        <w:rPr>
          <w:rFonts w:asciiTheme="minorHAnsi" w:hAnsiTheme="minorHAnsi"/>
          <w:b/>
        </w:rPr>
      </w:pPr>
    </w:p>
    <w:p w:rsidR="00422D29" w:rsidRDefault="00422D29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1B77E6" w:rsidRPr="006F38A6" w:rsidRDefault="001B77E6" w:rsidP="00A00DFC">
      <w:pPr>
        <w:rPr>
          <w:rFonts w:asciiTheme="minorHAnsi" w:hAnsiTheme="minorHAnsi" w:cstheme="minorHAnsi"/>
        </w:rPr>
      </w:pPr>
    </w:p>
    <w:p w:rsidR="00C60479" w:rsidRDefault="007848A3" w:rsidP="00C60479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4DC5F7" wp14:editId="19B0632F">
                <wp:simplePos x="0" y="0"/>
                <wp:positionH relativeFrom="column">
                  <wp:posOffset>-2256155</wp:posOffset>
                </wp:positionH>
                <wp:positionV relativeFrom="paragraph">
                  <wp:posOffset>20955</wp:posOffset>
                </wp:positionV>
                <wp:extent cx="212090" cy="261620"/>
                <wp:effectExtent l="0" t="0" r="54610" b="4318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6162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64F571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11" o:spid="_x0000_s1026" type="#_x0000_t184" style="position:absolute;margin-left:-177.65pt;margin-top:1.65pt;width:16.7pt;height: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" fillcolor="#4f81bd [3204]"/>
            </w:pict>
          </mc:Fallback>
        </mc:AlternateContent>
      </w:r>
      <w:r w:rsidR="00F90F3E">
        <w:rPr>
          <w:rFonts w:asciiTheme="minorHAnsi" w:hAnsiTheme="minorHAnsi" w:cstheme="minorHAnsi"/>
          <w:b/>
          <w:sz w:val="28"/>
        </w:rPr>
        <w:t>Lehrermaterial mit Aufgaben</w:t>
      </w:r>
    </w:p>
    <w:p w:rsidR="00422D29" w:rsidRDefault="00422D29" w:rsidP="00C60479">
      <w:pPr>
        <w:rPr>
          <w:rFonts w:asciiTheme="minorHAnsi" w:hAnsiTheme="minorHAnsi" w:cstheme="minorHAnsi"/>
          <w:b/>
          <w:sz w:val="28"/>
        </w:rPr>
      </w:pPr>
    </w:p>
    <w:p w:rsidR="00F90F3E" w:rsidRPr="00073626" w:rsidRDefault="00422D29" w:rsidP="00422D29">
      <w:pPr>
        <w:rPr>
          <w:rFonts w:asciiTheme="minorHAnsi" w:hAnsiTheme="minorHAnsi"/>
          <w:b/>
        </w:rPr>
      </w:pPr>
      <w:r w:rsidRPr="00073626">
        <w:rPr>
          <w:rFonts w:asciiTheme="minorHAnsi" w:hAnsiTheme="minorHAnsi"/>
          <w:b/>
        </w:rPr>
        <w:t>Aufgabenstellung zu den Recherchethemen</w:t>
      </w:r>
    </w:p>
    <w:p w:rsidR="00F90F3E" w:rsidRPr="00073626" w:rsidRDefault="00F90F3E" w:rsidP="00422D29">
      <w:pPr>
        <w:rPr>
          <w:rFonts w:asciiTheme="minorHAnsi" w:hAnsiTheme="minorHAnsi"/>
          <w:b/>
        </w:rPr>
      </w:pPr>
      <w:r w:rsidRPr="00073626">
        <w:rPr>
          <w:rFonts w:asciiTheme="minorHAnsi" w:hAnsiTheme="minorHAnsi"/>
          <w:b/>
        </w:rPr>
        <w:t xml:space="preserve"> </w:t>
      </w:r>
    </w:p>
    <w:p w:rsidR="00422D29" w:rsidRPr="00073626" w:rsidRDefault="00F90F3E" w:rsidP="00422D29">
      <w:pPr>
        <w:rPr>
          <w:rFonts w:asciiTheme="minorHAnsi" w:hAnsiTheme="minorHAnsi"/>
          <w:b/>
        </w:rPr>
      </w:pPr>
      <w:r w:rsidRPr="00073626">
        <w:rPr>
          <w:rFonts w:asciiTheme="minorHAnsi" w:hAnsiTheme="minorHAnsi"/>
          <w:b/>
        </w:rPr>
        <w:t>F</w:t>
      </w:r>
      <w:r w:rsidR="00422D29" w:rsidRPr="00073626">
        <w:rPr>
          <w:rFonts w:asciiTheme="minorHAnsi" w:hAnsiTheme="minorHAnsi"/>
          <w:b/>
        </w:rPr>
        <w:t>olgende Informationen sollen in den einzelne</w:t>
      </w:r>
      <w:r w:rsidRPr="00073626">
        <w:rPr>
          <w:rFonts w:asciiTheme="minorHAnsi" w:hAnsiTheme="minorHAnsi"/>
          <w:b/>
        </w:rPr>
        <w:t>n Präsentationen enthalten sein</w:t>
      </w:r>
      <w:r w:rsidR="00422D29" w:rsidRPr="00073626">
        <w:rPr>
          <w:rFonts w:asciiTheme="minorHAnsi" w:hAnsiTheme="minorHAnsi"/>
          <w:b/>
        </w:rPr>
        <w:t xml:space="preserve">: </w:t>
      </w:r>
    </w:p>
    <w:p w:rsidR="00422D29" w:rsidRPr="00073626" w:rsidRDefault="00422D29" w:rsidP="00422D29">
      <w:pPr>
        <w:rPr>
          <w:rFonts w:asciiTheme="minorHAnsi" w:hAnsiTheme="minorHAnsi"/>
        </w:rPr>
      </w:pPr>
    </w:p>
    <w:p w:rsidR="00422D29" w:rsidRPr="00073626" w:rsidRDefault="00422D29" w:rsidP="00422D29">
      <w:pPr>
        <w:numPr>
          <w:ilvl w:val="0"/>
          <w:numId w:val="23"/>
        </w:numPr>
        <w:contextualSpacing/>
        <w:rPr>
          <w:rFonts w:asciiTheme="minorHAnsi" w:hAnsiTheme="minorHAnsi"/>
        </w:rPr>
      </w:pPr>
      <w:r w:rsidRPr="00073626">
        <w:rPr>
          <w:rFonts w:asciiTheme="minorHAnsi" w:hAnsiTheme="minorHAnsi"/>
        </w:rPr>
        <w:t>Einsatz chemischer Düngemittel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Vorteile/ Nutzen für den Landwirt (Wirtschaftliche Faktoren, ...)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Kosten der eingesetzten Mittel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Wachstum und Ernteertrag der Feldfrucht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Berücksichtigung des Stickstoffkreislaufs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andere Pflanzen (Wildkräuter, …)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Tiere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den Boden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das Grundwasser</w:t>
      </w:r>
    </w:p>
    <w:p w:rsidR="00422D29" w:rsidRPr="00073626" w:rsidRDefault="00422D29" w:rsidP="00422D29">
      <w:pPr>
        <w:ind w:left="1440"/>
        <w:contextualSpacing/>
        <w:rPr>
          <w:rFonts w:asciiTheme="minorHAnsi" w:hAnsiTheme="minorHAnsi"/>
        </w:rPr>
      </w:pPr>
    </w:p>
    <w:p w:rsidR="00422D29" w:rsidRPr="00073626" w:rsidRDefault="00422D29" w:rsidP="00422D29">
      <w:pPr>
        <w:numPr>
          <w:ilvl w:val="0"/>
          <w:numId w:val="23"/>
        </w:numPr>
        <w:contextualSpacing/>
        <w:rPr>
          <w:rFonts w:asciiTheme="minorHAnsi" w:hAnsiTheme="minorHAnsi"/>
        </w:rPr>
      </w:pPr>
      <w:r w:rsidRPr="00073626">
        <w:rPr>
          <w:rFonts w:asciiTheme="minorHAnsi" w:hAnsiTheme="minorHAnsi"/>
        </w:rPr>
        <w:t>Einsatz biologischer Düngemittel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Vorteile/ Nutzen für den Landwirt (Wirtschaftliche Faktoren, …)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Kosten der eingesetzten Mittel/ wirtschaftlicher Nutzen (Gülleentsorgung)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Wachstum und Ernteertrag der Feldfrucht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Berücksichtigung des Stickstoffkreislaufs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 xml:space="preserve">Risiken durch enthaltene, zusätzliche Stoffe (z.B. </w:t>
      </w:r>
      <w:proofErr w:type="spellStart"/>
      <w:r w:rsidRPr="00073626">
        <w:rPr>
          <w:rFonts w:asciiTheme="minorHAnsi" w:hAnsiTheme="minorHAnsi"/>
        </w:rPr>
        <w:t>Fibronil</w:t>
      </w:r>
      <w:proofErr w:type="spellEnd"/>
      <w:r w:rsidRPr="00073626">
        <w:rPr>
          <w:rFonts w:asciiTheme="minorHAnsi" w:hAnsiTheme="minorHAnsi"/>
        </w:rPr>
        <w:t>, Desinfektionsmittel, Antibiotika, …)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andere Pflanzen (Wildkräuter, …)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Tiere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den Boden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das Grundwasser</w:t>
      </w:r>
    </w:p>
    <w:p w:rsidR="00422D29" w:rsidRPr="00073626" w:rsidRDefault="00422D29" w:rsidP="00422D29">
      <w:pPr>
        <w:ind w:left="1080"/>
        <w:contextualSpacing/>
        <w:rPr>
          <w:rFonts w:asciiTheme="minorHAnsi" w:hAnsiTheme="minorHAnsi"/>
        </w:rPr>
      </w:pPr>
    </w:p>
    <w:p w:rsidR="00422D29" w:rsidRPr="00073626" w:rsidRDefault="00422D29" w:rsidP="00422D29">
      <w:pPr>
        <w:numPr>
          <w:ilvl w:val="0"/>
          <w:numId w:val="23"/>
        </w:numPr>
        <w:contextualSpacing/>
        <w:jc w:val="both"/>
        <w:rPr>
          <w:rFonts w:asciiTheme="minorHAnsi" w:hAnsiTheme="minorHAnsi"/>
        </w:rPr>
      </w:pPr>
      <w:r w:rsidRPr="00073626">
        <w:rPr>
          <w:rFonts w:asciiTheme="minorHAnsi" w:hAnsiTheme="minorHAnsi"/>
        </w:rPr>
        <w:t xml:space="preserve">Einsatz von Herbiziden 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Vorteile/ Nutzen für den Landwirt (Wirtschaftliche Faktoren, …)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Kosten der eingesetzten Mittel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Wachstum und Ernteertrag der Feldfrucht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Welche Insekten will man anlocken/ fernhalten?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andere Pflanzen (Wildkräuter, …)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Tiere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Boden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das Grundwasser</w:t>
      </w:r>
    </w:p>
    <w:p w:rsidR="00810B05" w:rsidRDefault="00810B05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422D29" w:rsidRPr="00073626" w:rsidRDefault="00422D29" w:rsidP="00422D29">
      <w:pPr>
        <w:ind w:left="1080"/>
        <w:contextualSpacing/>
        <w:rPr>
          <w:rFonts w:asciiTheme="minorHAnsi" w:hAnsiTheme="minorHAnsi"/>
        </w:rPr>
      </w:pPr>
    </w:p>
    <w:p w:rsidR="00422D29" w:rsidRPr="00073626" w:rsidRDefault="00422D29" w:rsidP="00422D29">
      <w:pPr>
        <w:numPr>
          <w:ilvl w:val="0"/>
          <w:numId w:val="23"/>
        </w:numPr>
        <w:contextualSpacing/>
        <w:jc w:val="both"/>
        <w:rPr>
          <w:rFonts w:asciiTheme="minorHAnsi" w:hAnsiTheme="minorHAnsi"/>
        </w:rPr>
      </w:pPr>
      <w:r w:rsidRPr="00073626">
        <w:rPr>
          <w:rFonts w:asciiTheme="minorHAnsi" w:hAnsiTheme="minorHAnsi"/>
        </w:rPr>
        <w:t xml:space="preserve">Einsatz von Pestiziden 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Vorteile/ Nutzen für den Landwirt (Wirtschaftliche Faktoren, …)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Kosten der eingesetzten Mittel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Wachstum und Ernteertrag der Feldfrucht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Welche Insekten will man fernhalten? Grund?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andere Insekten (Bestäuber)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andere Pflanzen (Wildkräuter, …)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den Boden und seine Tiere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das Grundwasser</w:t>
      </w:r>
    </w:p>
    <w:p w:rsidR="00422D29" w:rsidRPr="00073626" w:rsidRDefault="00422D29" w:rsidP="00810B05">
      <w:pPr>
        <w:pStyle w:val="Listenabsatz"/>
        <w:spacing w:after="200" w:line="276" w:lineRule="auto"/>
        <w:ind w:left="1440"/>
        <w:rPr>
          <w:rFonts w:asciiTheme="minorHAnsi" w:hAnsiTheme="minorHAnsi"/>
        </w:rPr>
      </w:pPr>
    </w:p>
    <w:p w:rsidR="00422D29" w:rsidRPr="00073626" w:rsidRDefault="00422D29" w:rsidP="00422D29">
      <w:pPr>
        <w:ind w:left="1440"/>
        <w:contextualSpacing/>
        <w:rPr>
          <w:rFonts w:asciiTheme="minorHAnsi" w:hAnsiTheme="minorHAnsi"/>
        </w:rPr>
      </w:pPr>
    </w:p>
    <w:p w:rsidR="00422D29" w:rsidRPr="00073626" w:rsidRDefault="00422D29" w:rsidP="00422D29">
      <w:pPr>
        <w:numPr>
          <w:ilvl w:val="0"/>
          <w:numId w:val="23"/>
        </w:numPr>
        <w:contextualSpacing/>
        <w:jc w:val="both"/>
        <w:rPr>
          <w:rFonts w:asciiTheme="minorHAnsi" w:hAnsiTheme="minorHAnsi"/>
        </w:rPr>
      </w:pPr>
      <w:r w:rsidRPr="00073626">
        <w:rPr>
          <w:rFonts w:asciiTheme="minorHAnsi" w:hAnsiTheme="minorHAnsi"/>
        </w:rPr>
        <w:t>Einsatz weiterer chemischer Substanzen, z.B. gegen Parasiten, Krankheitserreger, Pilzbefall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Vorteile/ Nutzen für den Landwirt (Wirtschaftliche Faktoren, mögliche Schäden durch Parasiten , …)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Kosten der eingesetzten Mittel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Wachstum und Ernteertrag der Feldfrucht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Welche „Schädlinge“ will man fernhalten?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andere Pflanzen (Wildkräuter, …)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Tiere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den Boden</w:t>
      </w:r>
    </w:p>
    <w:p w:rsidR="00422D29" w:rsidRPr="00073626" w:rsidRDefault="00422D29" w:rsidP="00422D29">
      <w:pPr>
        <w:pStyle w:val="Listenabsatz"/>
        <w:numPr>
          <w:ilvl w:val="1"/>
          <w:numId w:val="23"/>
        </w:numPr>
        <w:spacing w:after="200" w:line="276" w:lineRule="auto"/>
        <w:rPr>
          <w:rFonts w:asciiTheme="minorHAnsi" w:hAnsiTheme="minorHAnsi"/>
        </w:rPr>
      </w:pPr>
      <w:r w:rsidRPr="00073626">
        <w:rPr>
          <w:rFonts w:asciiTheme="minorHAnsi" w:hAnsiTheme="minorHAnsi"/>
        </w:rPr>
        <w:t>Auswirkungen auf das Grundwasser</w:t>
      </w:r>
    </w:p>
    <w:p w:rsidR="00422D29" w:rsidRPr="00422D29" w:rsidRDefault="00422D29" w:rsidP="00422D29">
      <w:pPr>
        <w:contextualSpacing/>
        <w:rPr>
          <w:rFonts w:asciiTheme="minorHAnsi" w:hAnsiTheme="minorHAnsi"/>
          <w:sz w:val="20"/>
        </w:rPr>
      </w:pPr>
    </w:p>
    <w:p w:rsidR="00422D29" w:rsidRPr="00422D29" w:rsidRDefault="00422D29" w:rsidP="00422D29">
      <w:pPr>
        <w:contextualSpacing/>
        <w:rPr>
          <w:rFonts w:asciiTheme="minorHAnsi" w:hAnsiTheme="minorHAnsi"/>
          <w:sz w:val="20"/>
        </w:rPr>
      </w:pPr>
    </w:p>
    <w:sectPr w:rsidR="00422D29" w:rsidRPr="00422D29" w:rsidSect="006F38A6">
      <w:headerReference w:type="default" r:id="rId16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62" w:rsidRDefault="00EE6062" w:rsidP="00DD7B90">
      <w:r>
        <w:separator/>
      </w:r>
    </w:p>
  </w:endnote>
  <w:endnote w:type="continuationSeparator" w:id="0">
    <w:p w:rsidR="00EE6062" w:rsidRDefault="00EE6062" w:rsidP="00DD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62" w:rsidRDefault="00EE6062" w:rsidP="00DD7B90">
      <w:r>
        <w:separator/>
      </w:r>
    </w:p>
  </w:footnote>
  <w:footnote w:type="continuationSeparator" w:id="0">
    <w:p w:rsidR="00EE6062" w:rsidRDefault="00EE6062" w:rsidP="00DD7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8B" w:rsidRPr="007E458B" w:rsidRDefault="003D622E" w:rsidP="009C6983">
    <w:pPr>
      <w:tabs>
        <w:tab w:val="right" w:pos="10065"/>
      </w:tabs>
      <w:spacing w:before="140" w:after="200"/>
      <w:ind w:firstLine="2124"/>
      <w:jc w:val="center"/>
      <w:rPr>
        <w:rFonts w:ascii="Arial Rounded MT Bold" w:eastAsia="Cambria" w:hAnsi="Arial Rounded MT Bold" w:cs="Arial"/>
        <w:sz w:val="22"/>
        <w:lang w:eastAsia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091E021" wp14:editId="2750459B">
          <wp:simplePos x="0" y="0"/>
          <wp:positionH relativeFrom="column">
            <wp:posOffset>4596130</wp:posOffset>
          </wp:positionH>
          <wp:positionV relativeFrom="paragraph">
            <wp:posOffset>-59055</wp:posOffset>
          </wp:positionV>
          <wp:extent cx="1209675" cy="504825"/>
          <wp:effectExtent l="0" t="0" r="9525" b="9525"/>
          <wp:wrapTight wrapText="bothSides">
            <wp:wrapPolygon edited="0">
              <wp:start x="0" y="0"/>
              <wp:lineTo x="0" y="21192"/>
              <wp:lineTo x="21430" y="21192"/>
              <wp:lineTo x="21430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58B">
      <w:rPr>
        <w:rFonts w:ascii="Cambria" w:eastAsia="Cambria" w:hAnsi="Cambria"/>
        <w:noProof/>
      </w:rPr>
      <w:drawing>
        <wp:anchor distT="0" distB="0" distL="114300" distR="114300" simplePos="0" relativeHeight="251659264" behindDoc="1" locked="0" layoutInCell="1" allowOverlap="1" wp14:anchorId="31E30331" wp14:editId="6CFE3DB3">
          <wp:simplePos x="0" y="0"/>
          <wp:positionH relativeFrom="column">
            <wp:posOffset>-24130</wp:posOffset>
          </wp:positionH>
          <wp:positionV relativeFrom="paragraph">
            <wp:posOffset>0</wp:posOffset>
          </wp:positionV>
          <wp:extent cx="1314450" cy="381000"/>
          <wp:effectExtent l="0" t="0" r="0" b="0"/>
          <wp:wrapNone/>
          <wp:docPr id="8" name="Grafik 8" descr="Logo QUA-LiS NRW">
            <a:hlinkClick xmlns:a="http://schemas.openxmlformats.org/drawingml/2006/main" r:id="rId2" tooltip="&quot;Startseite QUA-LiS NRW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 QUA-LiS NRW">
                    <a:hlinkClick r:id="rId2" tooltip="&quot;Startseite QUA-LiS NRW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6AE7">
      <w:rPr>
        <w:rFonts w:ascii="Arial Rounded MT Bold" w:eastAsia="Cambria" w:hAnsi="Arial Rounded MT Bold" w:cs="Arial"/>
        <w:sz w:val="22"/>
        <w:lang w:eastAsia="en-US"/>
      </w:rPr>
      <w:t>Kompetenzorientierte Aufgaben</w:t>
    </w:r>
  </w:p>
  <w:p w:rsidR="007E458B" w:rsidRDefault="007E458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AE8BD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1170A7"/>
    <w:multiLevelType w:val="hybridMultilevel"/>
    <w:tmpl w:val="09321458"/>
    <w:lvl w:ilvl="0" w:tplc="0F1CFECA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03AE5"/>
    <w:multiLevelType w:val="hybridMultilevel"/>
    <w:tmpl w:val="525CE8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216EA"/>
    <w:multiLevelType w:val="hybridMultilevel"/>
    <w:tmpl w:val="A1E0B8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10474"/>
    <w:multiLevelType w:val="multilevel"/>
    <w:tmpl w:val="0A16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94C96"/>
    <w:multiLevelType w:val="hybridMultilevel"/>
    <w:tmpl w:val="F6C204B0"/>
    <w:lvl w:ilvl="0" w:tplc="D30289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C2227"/>
    <w:multiLevelType w:val="hybridMultilevel"/>
    <w:tmpl w:val="EA4AC522"/>
    <w:lvl w:ilvl="0" w:tplc="0F1CFECA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30BD7A3C"/>
    <w:multiLevelType w:val="hybridMultilevel"/>
    <w:tmpl w:val="38241D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94303"/>
    <w:multiLevelType w:val="hybridMultilevel"/>
    <w:tmpl w:val="C566834E"/>
    <w:lvl w:ilvl="0" w:tplc="0000000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22E4C3D"/>
    <w:multiLevelType w:val="hybridMultilevel"/>
    <w:tmpl w:val="1D4084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75B81"/>
    <w:multiLevelType w:val="hybridMultilevel"/>
    <w:tmpl w:val="9EE0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D7A48"/>
    <w:multiLevelType w:val="hybridMultilevel"/>
    <w:tmpl w:val="E4DEB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42418"/>
    <w:multiLevelType w:val="hybridMultilevel"/>
    <w:tmpl w:val="DEACEEB2"/>
    <w:lvl w:ilvl="0" w:tplc="33824F46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4276774D"/>
    <w:multiLevelType w:val="hybridMultilevel"/>
    <w:tmpl w:val="C420A7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A7273"/>
    <w:multiLevelType w:val="hybridMultilevel"/>
    <w:tmpl w:val="0076FA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E54A8"/>
    <w:multiLevelType w:val="hybridMultilevel"/>
    <w:tmpl w:val="ED080C44"/>
    <w:lvl w:ilvl="0" w:tplc="0407000F">
      <w:start w:val="1"/>
      <w:numFmt w:val="decimal"/>
      <w:lvlText w:val="%1."/>
      <w:lvlJc w:val="left"/>
      <w:pPr>
        <w:ind w:left="432" w:hanging="360"/>
      </w:p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571056FF"/>
    <w:multiLevelType w:val="hybridMultilevel"/>
    <w:tmpl w:val="56BE09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0502F"/>
    <w:multiLevelType w:val="hybridMultilevel"/>
    <w:tmpl w:val="B9C8B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EE3FA3"/>
    <w:multiLevelType w:val="hybridMultilevel"/>
    <w:tmpl w:val="38FC7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A397D"/>
    <w:multiLevelType w:val="hybridMultilevel"/>
    <w:tmpl w:val="45449026"/>
    <w:lvl w:ilvl="0" w:tplc="0F1CFECA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43CF"/>
    <w:multiLevelType w:val="hybridMultilevel"/>
    <w:tmpl w:val="61788E1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E516550"/>
    <w:multiLevelType w:val="hybridMultilevel"/>
    <w:tmpl w:val="ED080C44"/>
    <w:lvl w:ilvl="0" w:tplc="0407000F">
      <w:start w:val="1"/>
      <w:numFmt w:val="decimal"/>
      <w:lvlText w:val="%1."/>
      <w:lvlJc w:val="left"/>
      <w:pPr>
        <w:ind w:left="432" w:hanging="360"/>
      </w:p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>
    <w:nsid w:val="71C67BE5"/>
    <w:multiLevelType w:val="hybridMultilevel"/>
    <w:tmpl w:val="471461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995213"/>
    <w:multiLevelType w:val="hybridMultilevel"/>
    <w:tmpl w:val="C0A646C0"/>
    <w:lvl w:ilvl="0" w:tplc="C6821C4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0A48FB"/>
    <w:multiLevelType w:val="hybridMultilevel"/>
    <w:tmpl w:val="0B3C64B0"/>
    <w:lvl w:ilvl="0" w:tplc="D30289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0"/>
  </w:num>
  <w:num w:numId="5">
    <w:abstractNumId w:val="13"/>
  </w:num>
  <w:num w:numId="6">
    <w:abstractNumId w:val="4"/>
  </w:num>
  <w:num w:numId="7">
    <w:abstractNumId w:val="3"/>
  </w:num>
  <w:num w:numId="8">
    <w:abstractNumId w:val="9"/>
  </w:num>
  <w:num w:numId="9">
    <w:abstractNumId w:val="16"/>
  </w:num>
  <w:num w:numId="10">
    <w:abstractNumId w:val="18"/>
  </w:num>
  <w:num w:numId="11">
    <w:abstractNumId w:val="10"/>
  </w:num>
  <w:num w:numId="12">
    <w:abstractNumId w:val="21"/>
  </w:num>
  <w:num w:numId="13">
    <w:abstractNumId w:val="15"/>
  </w:num>
  <w:num w:numId="14">
    <w:abstractNumId w:val="6"/>
  </w:num>
  <w:num w:numId="15">
    <w:abstractNumId w:val="19"/>
  </w:num>
  <w:num w:numId="16">
    <w:abstractNumId w:val="1"/>
  </w:num>
  <w:num w:numId="17">
    <w:abstractNumId w:val="23"/>
  </w:num>
  <w:num w:numId="18">
    <w:abstractNumId w:val="22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12"/>
  </w:num>
  <w:num w:numId="23">
    <w:abstractNumId w:val="7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97"/>
    <w:rsid w:val="0000320B"/>
    <w:rsid w:val="00003C7E"/>
    <w:rsid w:val="000040D4"/>
    <w:rsid w:val="00004F94"/>
    <w:rsid w:val="000154A8"/>
    <w:rsid w:val="00016597"/>
    <w:rsid w:val="00023F36"/>
    <w:rsid w:val="000329D3"/>
    <w:rsid w:val="000402E7"/>
    <w:rsid w:val="00073626"/>
    <w:rsid w:val="00086653"/>
    <w:rsid w:val="000A5876"/>
    <w:rsid w:val="000A5D70"/>
    <w:rsid w:val="001335C0"/>
    <w:rsid w:val="00141F3A"/>
    <w:rsid w:val="00150132"/>
    <w:rsid w:val="00163F47"/>
    <w:rsid w:val="001663DE"/>
    <w:rsid w:val="00172CDD"/>
    <w:rsid w:val="001A6AE7"/>
    <w:rsid w:val="001B77E6"/>
    <w:rsid w:val="001B795E"/>
    <w:rsid w:val="001C0C82"/>
    <w:rsid w:val="001C78D9"/>
    <w:rsid w:val="001D2016"/>
    <w:rsid w:val="001D6CA4"/>
    <w:rsid w:val="001F0BF3"/>
    <w:rsid w:val="001F61AC"/>
    <w:rsid w:val="002248FB"/>
    <w:rsid w:val="002373FE"/>
    <w:rsid w:val="00282B77"/>
    <w:rsid w:val="00285379"/>
    <w:rsid w:val="0029133D"/>
    <w:rsid w:val="002A13A7"/>
    <w:rsid w:val="002A28D1"/>
    <w:rsid w:val="00302739"/>
    <w:rsid w:val="00340CC0"/>
    <w:rsid w:val="00342FF6"/>
    <w:rsid w:val="00346F23"/>
    <w:rsid w:val="00356C9E"/>
    <w:rsid w:val="003647DD"/>
    <w:rsid w:val="003749B9"/>
    <w:rsid w:val="0038179B"/>
    <w:rsid w:val="00385450"/>
    <w:rsid w:val="003873AA"/>
    <w:rsid w:val="003B3EE7"/>
    <w:rsid w:val="003C15E9"/>
    <w:rsid w:val="003D622E"/>
    <w:rsid w:val="003D66CB"/>
    <w:rsid w:val="003E5F7C"/>
    <w:rsid w:val="003E746A"/>
    <w:rsid w:val="003F01A6"/>
    <w:rsid w:val="003F086D"/>
    <w:rsid w:val="00402619"/>
    <w:rsid w:val="00422D29"/>
    <w:rsid w:val="004509C8"/>
    <w:rsid w:val="00456E23"/>
    <w:rsid w:val="00474CBD"/>
    <w:rsid w:val="0048145F"/>
    <w:rsid w:val="004839AC"/>
    <w:rsid w:val="004A05C4"/>
    <w:rsid w:val="004A39BD"/>
    <w:rsid w:val="004A63D2"/>
    <w:rsid w:val="004C3FF7"/>
    <w:rsid w:val="004D7DDC"/>
    <w:rsid w:val="004E366B"/>
    <w:rsid w:val="00523487"/>
    <w:rsid w:val="00524AE9"/>
    <w:rsid w:val="0052618E"/>
    <w:rsid w:val="005330A7"/>
    <w:rsid w:val="00534070"/>
    <w:rsid w:val="00541C6C"/>
    <w:rsid w:val="00556786"/>
    <w:rsid w:val="00576D35"/>
    <w:rsid w:val="0058136D"/>
    <w:rsid w:val="00591171"/>
    <w:rsid w:val="005A048E"/>
    <w:rsid w:val="005A488D"/>
    <w:rsid w:val="005D3D94"/>
    <w:rsid w:val="005E1271"/>
    <w:rsid w:val="005E1B57"/>
    <w:rsid w:val="00602528"/>
    <w:rsid w:val="006174D9"/>
    <w:rsid w:val="006319AE"/>
    <w:rsid w:val="0064158A"/>
    <w:rsid w:val="00641856"/>
    <w:rsid w:val="00682B02"/>
    <w:rsid w:val="006834E2"/>
    <w:rsid w:val="00690E43"/>
    <w:rsid w:val="006A3C13"/>
    <w:rsid w:val="006B0139"/>
    <w:rsid w:val="006B1B5E"/>
    <w:rsid w:val="006B4FC3"/>
    <w:rsid w:val="006C4E4D"/>
    <w:rsid w:val="006E1FC7"/>
    <w:rsid w:val="006E5984"/>
    <w:rsid w:val="006F38A6"/>
    <w:rsid w:val="0072533C"/>
    <w:rsid w:val="0073171A"/>
    <w:rsid w:val="00734FF9"/>
    <w:rsid w:val="00740586"/>
    <w:rsid w:val="0074621A"/>
    <w:rsid w:val="00762499"/>
    <w:rsid w:val="00780314"/>
    <w:rsid w:val="007848A3"/>
    <w:rsid w:val="00786A39"/>
    <w:rsid w:val="00793D1A"/>
    <w:rsid w:val="007943CB"/>
    <w:rsid w:val="00797ABD"/>
    <w:rsid w:val="007C042D"/>
    <w:rsid w:val="007D4683"/>
    <w:rsid w:val="007D6921"/>
    <w:rsid w:val="007E3A6B"/>
    <w:rsid w:val="007E458B"/>
    <w:rsid w:val="007E4AA1"/>
    <w:rsid w:val="007F16ED"/>
    <w:rsid w:val="008045F8"/>
    <w:rsid w:val="00810B05"/>
    <w:rsid w:val="00820BE2"/>
    <w:rsid w:val="0082566A"/>
    <w:rsid w:val="008446B2"/>
    <w:rsid w:val="0085318F"/>
    <w:rsid w:val="00860995"/>
    <w:rsid w:val="00862795"/>
    <w:rsid w:val="008818CD"/>
    <w:rsid w:val="0088555D"/>
    <w:rsid w:val="0089007F"/>
    <w:rsid w:val="008B0AE4"/>
    <w:rsid w:val="008B611C"/>
    <w:rsid w:val="008C0B91"/>
    <w:rsid w:val="008E64E6"/>
    <w:rsid w:val="008F55D4"/>
    <w:rsid w:val="009041BA"/>
    <w:rsid w:val="0091475A"/>
    <w:rsid w:val="009253B5"/>
    <w:rsid w:val="00934B14"/>
    <w:rsid w:val="00965D34"/>
    <w:rsid w:val="0097681C"/>
    <w:rsid w:val="0097712B"/>
    <w:rsid w:val="00977C46"/>
    <w:rsid w:val="00983905"/>
    <w:rsid w:val="009941C5"/>
    <w:rsid w:val="009B1497"/>
    <w:rsid w:val="009B3471"/>
    <w:rsid w:val="009C6983"/>
    <w:rsid w:val="009D1A61"/>
    <w:rsid w:val="009D2D3D"/>
    <w:rsid w:val="009D4DD2"/>
    <w:rsid w:val="00A00DFC"/>
    <w:rsid w:val="00A077CE"/>
    <w:rsid w:val="00A40612"/>
    <w:rsid w:val="00A569B6"/>
    <w:rsid w:val="00A72223"/>
    <w:rsid w:val="00A7746A"/>
    <w:rsid w:val="00A85FD0"/>
    <w:rsid w:val="00A877EA"/>
    <w:rsid w:val="00AA0CD1"/>
    <w:rsid w:val="00AB3D67"/>
    <w:rsid w:val="00AC645E"/>
    <w:rsid w:val="00AD053B"/>
    <w:rsid w:val="00AF0B21"/>
    <w:rsid w:val="00B22400"/>
    <w:rsid w:val="00B46561"/>
    <w:rsid w:val="00B56027"/>
    <w:rsid w:val="00B67A07"/>
    <w:rsid w:val="00B950EC"/>
    <w:rsid w:val="00B974D9"/>
    <w:rsid w:val="00BA4C82"/>
    <w:rsid w:val="00BA6A99"/>
    <w:rsid w:val="00BD1AC2"/>
    <w:rsid w:val="00BD536A"/>
    <w:rsid w:val="00BF71C0"/>
    <w:rsid w:val="00C02AE2"/>
    <w:rsid w:val="00C10EA5"/>
    <w:rsid w:val="00C1329B"/>
    <w:rsid w:val="00C36018"/>
    <w:rsid w:val="00C4105B"/>
    <w:rsid w:val="00C43CA0"/>
    <w:rsid w:val="00C60479"/>
    <w:rsid w:val="00C75FFF"/>
    <w:rsid w:val="00CB25A4"/>
    <w:rsid w:val="00CC3691"/>
    <w:rsid w:val="00CC6B01"/>
    <w:rsid w:val="00CE644F"/>
    <w:rsid w:val="00CF28B9"/>
    <w:rsid w:val="00D14FDE"/>
    <w:rsid w:val="00D25ACC"/>
    <w:rsid w:val="00D25EFE"/>
    <w:rsid w:val="00D26E3C"/>
    <w:rsid w:val="00D463A3"/>
    <w:rsid w:val="00D70E4B"/>
    <w:rsid w:val="00D778CA"/>
    <w:rsid w:val="00D820FB"/>
    <w:rsid w:val="00DB2637"/>
    <w:rsid w:val="00DD79F2"/>
    <w:rsid w:val="00DD7B90"/>
    <w:rsid w:val="00DF197F"/>
    <w:rsid w:val="00E02658"/>
    <w:rsid w:val="00E037EB"/>
    <w:rsid w:val="00E10573"/>
    <w:rsid w:val="00E25CCB"/>
    <w:rsid w:val="00E312CF"/>
    <w:rsid w:val="00E40698"/>
    <w:rsid w:val="00E416DE"/>
    <w:rsid w:val="00E43DB3"/>
    <w:rsid w:val="00E50F31"/>
    <w:rsid w:val="00E56791"/>
    <w:rsid w:val="00E75AFA"/>
    <w:rsid w:val="00E87C68"/>
    <w:rsid w:val="00EB29D8"/>
    <w:rsid w:val="00EC00CD"/>
    <w:rsid w:val="00EC04A5"/>
    <w:rsid w:val="00EC6FA4"/>
    <w:rsid w:val="00ED1487"/>
    <w:rsid w:val="00ED7E26"/>
    <w:rsid w:val="00EE3D7D"/>
    <w:rsid w:val="00EE6062"/>
    <w:rsid w:val="00EF2118"/>
    <w:rsid w:val="00EF7874"/>
    <w:rsid w:val="00F2119D"/>
    <w:rsid w:val="00F37DA7"/>
    <w:rsid w:val="00F512AF"/>
    <w:rsid w:val="00F65563"/>
    <w:rsid w:val="00F80561"/>
    <w:rsid w:val="00F90F3E"/>
    <w:rsid w:val="00F914B6"/>
    <w:rsid w:val="00F919F1"/>
    <w:rsid w:val="00F95B8B"/>
    <w:rsid w:val="00FB34D1"/>
    <w:rsid w:val="00FB42A4"/>
    <w:rsid w:val="00FC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422D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2D2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22D2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016597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016597"/>
    <w:rPr>
      <w:b/>
      <w:bCs/>
    </w:rPr>
  </w:style>
  <w:style w:type="character" w:styleId="Hyperlink">
    <w:name w:val="Hyperlink"/>
    <w:uiPriority w:val="99"/>
    <w:rsid w:val="00016597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68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A72223"/>
    <w:pPr>
      <w:numPr>
        <w:numId w:val="2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4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74D9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647D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A13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13A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13A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13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13A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D7B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7B9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D7B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7B9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E87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22D2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2D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22D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6099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422D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2D2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22D2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016597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016597"/>
    <w:rPr>
      <w:b/>
      <w:bCs/>
    </w:rPr>
  </w:style>
  <w:style w:type="character" w:styleId="Hyperlink">
    <w:name w:val="Hyperlink"/>
    <w:uiPriority w:val="99"/>
    <w:rsid w:val="00016597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68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A72223"/>
    <w:pPr>
      <w:numPr>
        <w:numId w:val="2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4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74D9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647D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A13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13A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13A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13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13A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D7B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7B9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D7B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7B9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E87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22D2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2D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22D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609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oelw.de/?id=14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lanet-wissen.de/natur/tier_und_mensch/tierzucht/pwieschadstoffeinlebensmitteln100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ci.de/fonds/schulpartnerschaft/unterrichtsmaterialien/detailpage-83.jsp?fsID=30787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://www.greenpeace.de/sites/www.greenpeace.de/files/publications/pestizide-gesundheit-greenpeace-2015050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vci.de/fonds/schulpartnerschaft/unterrichtsmaterialien/pflanzenernaehrung-wachstum-ernte.jsp?fsID=30747" TargetMode="External"/><Relationship Id="rId14" Type="http://schemas.openxmlformats.org/officeDocument/2006/relationships/hyperlink" Target="https://www.landwirtschaftskammer.de/landwirtschaft/naturschutz/biodiversitaet/bluehstreifen/index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qua-lis.nrw.de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F35B7-65DC-4050-A9B6-32E9FC08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975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Anwender</cp:lastModifiedBy>
  <cp:revision>5</cp:revision>
  <dcterms:created xsi:type="dcterms:W3CDTF">2018-06-26T12:01:00Z</dcterms:created>
  <dcterms:modified xsi:type="dcterms:W3CDTF">2018-06-26T12:24:00Z</dcterms:modified>
</cp:coreProperties>
</file>