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2332" w14:textId="32E795F2" w:rsidR="00033A41" w:rsidRPr="00E06E39" w:rsidRDefault="00E06E39" w:rsidP="00E06E39">
      <w:pPr>
        <w:spacing w:before="80"/>
        <w:rPr>
          <w:rFonts w:asciiTheme="minorHAnsi" w:hAnsiTheme="minorHAnsi" w:cstheme="minorHAnsi"/>
        </w:rPr>
      </w:pPr>
      <w:r w:rsidRPr="00E06E39">
        <w:rPr>
          <w:rFonts w:asciiTheme="minorHAnsi" w:hAnsiTheme="minorHAnsi" w:cstheme="minorHAnsi"/>
        </w:rPr>
        <w:t>Checkliste – Kompetenzerwartungen am Ende der Sekundarstufe I</w:t>
      </w:r>
    </w:p>
    <w:p w14:paraId="5DBD478E" w14:textId="77777777" w:rsidR="00E06E39" w:rsidRPr="00E06E39" w:rsidRDefault="00E06E39" w:rsidP="00E06E39">
      <w:pPr>
        <w:spacing w:before="80"/>
        <w:rPr>
          <w:rFonts w:asciiTheme="minorHAnsi" w:hAnsiTheme="minorHAnsi" w:cstheme="minorHAnsi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850"/>
        <w:gridCol w:w="851"/>
      </w:tblGrid>
      <w:tr w:rsidR="007B4DB6" w:rsidRPr="00E06E39" w14:paraId="605AD2DC" w14:textId="6A1FEB82" w:rsidTr="007B4DB6">
        <w:tc>
          <w:tcPr>
            <w:tcW w:w="5949" w:type="dxa"/>
            <w:shd w:val="clear" w:color="auto" w:fill="B8CCE4" w:themeFill="accent1" w:themeFillTint="66"/>
          </w:tcPr>
          <w:p w14:paraId="5F0B9779" w14:textId="672E2B1D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0" w:name="_Hlk1490846"/>
            <w:bookmarkStart w:id="1" w:name="_Toc78947481"/>
            <w:bookmarkStart w:id="2" w:name="_Toc80167958"/>
            <w:bookmarkStart w:id="3" w:name="_Toc80169679"/>
            <w:r w:rsidRPr="00E06E39">
              <w:rPr>
                <w:rFonts w:asciiTheme="minorHAnsi" w:hAnsiTheme="minorHAnsi" w:cstheme="minorHAnsi"/>
                <w:b/>
                <w:color w:val="000000" w:themeColor="text1"/>
              </w:rPr>
              <w:t>Übergeordnete Kompetenzerwartungen am Ende der Erprobungsstufe</w:t>
            </w:r>
          </w:p>
          <w:p w14:paraId="52A6F7C9" w14:textId="2B3E71ED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i/>
                <w:color w:val="000000" w:themeColor="text1"/>
              </w:rPr>
              <w:t>Die Schülerinnen und Schüler …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6A7CB102" w14:textId="7D01575A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06E39">
              <w:rPr>
                <w:rFonts w:asciiTheme="minorHAnsi" w:hAnsiTheme="minorHAnsi" w:cstheme="minorHAnsi"/>
                <w:color w:val="000000" w:themeColor="text1"/>
              </w:rPr>
              <w:t>Jg</w:t>
            </w:r>
            <w:proofErr w:type="spellEnd"/>
            <w:r w:rsidRPr="00E06E39">
              <w:rPr>
                <w:rFonts w:asciiTheme="minorHAnsi" w:hAnsiTheme="minorHAnsi" w:cstheme="minorHAnsi"/>
                <w:color w:val="000000" w:themeColor="text1"/>
              </w:rPr>
              <w:t xml:space="preserve"> 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4C9F9582" w14:textId="6C2E7EF1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06E39">
              <w:rPr>
                <w:rFonts w:asciiTheme="minorHAnsi" w:hAnsiTheme="minorHAnsi" w:cstheme="minorHAnsi"/>
                <w:color w:val="000000" w:themeColor="text1"/>
              </w:rPr>
              <w:t>Jg</w:t>
            </w:r>
            <w:proofErr w:type="spellEnd"/>
            <w:r w:rsidRPr="00E06E39">
              <w:rPr>
                <w:rFonts w:asciiTheme="minorHAnsi" w:hAnsiTheme="minorHAnsi" w:cstheme="minorHAnsi"/>
                <w:color w:val="000000" w:themeColor="text1"/>
              </w:rPr>
              <w:t xml:space="preserve"> 8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70AF21A8" w14:textId="7616FD93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06E39">
              <w:rPr>
                <w:rFonts w:asciiTheme="minorHAnsi" w:hAnsiTheme="minorHAnsi" w:cstheme="minorHAnsi"/>
                <w:color w:val="000000" w:themeColor="text1"/>
              </w:rPr>
              <w:t>Jg</w:t>
            </w:r>
            <w:proofErr w:type="spellEnd"/>
            <w:r w:rsidRPr="00E06E39">
              <w:rPr>
                <w:rFonts w:asciiTheme="minorHAnsi" w:hAnsiTheme="minorHAnsi" w:cstheme="minorHAnsi"/>
                <w:color w:val="000000" w:themeColor="text1"/>
              </w:rPr>
              <w:t xml:space="preserve"> 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659AD6AE" w14:textId="5368BEE8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06E39">
              <w:rPr>
                <w:rFonts w:asciiTheme="minorHAnsi" w:hAnsiTheme="minorHAnsi" w:cstheme="minorHAnsi"/>
                <w:color w:val="000000" w:themeColor="text1"/>
              </w:rPr>
              <w:t>Jg</w:t>
            </w:r>
            <w:proofErr w:type="spellEnd"/>
            <w:r w:rsidRPr="00E06E39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</w:tr>
      <w:tr w:rsidR="007B4DB6" w:rsidRPr="00E06E39" w14:paraId="27620050" w14:textId="002AC61A" w:rsidTr="007B4DB6">
        <w:tc>
          <w:tcPr>
            <w:tcW w:w="5949" w:type="dxa"/>
            <w:shd w:val="clear" w:color="auto" w:fill="DBE5F1" w:themeFill="accent1" w:themeFillTint="33"/>
          </w:tcPr>
          <w:p w14:paraId="1CE90AF9" w14:textId="672728B7" w:rsidR="007B4DB6" w:rsidRPr="00EE7DB6" w:rsidRDefault="007B4DB6" w:rsidP="00E06E39">
            <w:pPr>
              <w:spacing w:before="80"/>
              <w:rPr>
                <w:rFonts w:asciiTheme="minorHAnsi" w:hAnsiTheme="minorHAnsi" w:cstheme="minorHAnsi"/>
              </w:rPr>
            </w:pPr>
            <w:r w:rsidRPr="00E06E39">
              <w:rPr>
                <w:rFonts w:asciiTheme="minorHAnsi" w:hAnsiTheme="minorHAnsi" w:cstheme="minorHAnsi"/>
                <w:b/>
              </w:rPr>
              <w:t xml:space="preserve">Sachkompetenz </w:t>
            </w:r>
            <w:bookmarkStart w:id="4" w:name="_GoBack"/>
            <w:bookmarkEnd w:id="4"/>
          </w:p>
        </w:tc>
        <w:tc>
          <w:tcPr>
            <w:tcW w:w="850" w:type="dxa"/>
            <w:shd w:val="clear" w:color="auto" w:fill="DBE5F1" w:themeFill="accent1" w:themeFillTint="33"/>
          </w:tcPr>
          <w:p w14:paraId="3356C4F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22CE9DF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272604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03FE94B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40CA27A" w14:textId="589BC59C" w:rsidTr="007B4DB6">
        <w:tc>
          <w:tcPr>
            <w:tcW w:w="5949" w:type="dxa"/>
          </w:tcPr>
          <w:p w14:paraId="7939BCC1" w14:textId="37A8819F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entwickeln Fragen nach Herkunft, Sinn und Zukunft des eigenen Lebens und der Welt und grenzen unterschiedliche Antworten voneinander ab,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SK1</w:t>
            </w:r>
          </w:p>
        </w:tc>
        <w:tc>
          <w:tcPr>
            <w:tcW w:w="850" w:type="dxa"/>
          </w:tcPr>
          <w:p w14:paraId="370B3BEA" w14:textId="61C566BB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50646F7" w14:textId="2707B4B9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4E7A95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AF8E26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9CD6FB1" w14:textId="691340BE" w:rsidTr="007B4DB6">
        <w:tc>
          <w:tcPr>
            <w:tcW w:w="5949" w:type="dxa"/>
          </w:tcPr>
          <w:p w14:paraId="4943180E" w14:textId="6623632B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ordnen Antworten auf die Gottesfrage in ihre individuellen, gesellschaftlichen und historischen Kontexte ein,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SK2</w:t>
            </w:r>
          </w:p>
        </w:tc>
        <w:tc>
          <w:tcPr>
            <w:tcW w:w="850" w:type="dxa"/>
          </w:tcPr>
          <w:p w14:paraId="2DFEBD82" w14:textId="221AF88D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0B8F7B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D1DEC5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2A7AE7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80A8BE5" w14:textId="15DBCA5E" w:rsidTr="007B4DB6">
        <w:tc>
          <w:tcPr>
            <w:tcW w:w="5949" w:type="dxa"/>
          </w:tcPr>
          <w:p w14:paraId="15738A13" w14:textId="0F4BA040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biblisches Sprechen von Gott als Ausdruck des Gla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bens an den sich offenbarenden Gott,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SK3</w:t>
            </w:r>
          </w:p>
        </w:tc>
        <w:tc>
          <w:tcPr>
            <w:tcW w:w="850" w:type="dxa"/>
          </w:tcPr>
          <w:p w14:paraId="0C84C3D0" w14:textId="6D02EDB2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C58ABE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295FDB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BEF3D2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35B99B5" w14:textId="140A0C8A" w:rsidTr="007B4DB6">
        <w:tc>
          <w:tcPr>
            <w:tcW w:w="5949" w:type="dxa"/>
          </w:tcPr>
          <w:p w14:paraId="1B7A64B9" w14:textId="6FCFA108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erklären exemplarisch historische Herausforderungen der Ki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che in der Nachfolge Jesu,</w:t>
            </w:r>
            <w:r w:rsidR="007E4ACD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14:paraId="4176D83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75162A4" w14:textId="2465B6BC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208AE1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08FB7E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46FE117" w14:textId="048F652D" w:rsidTr="007B4DB6">
        <w:tc>
          <w:tcPr>
            <w:tcW w:w="5949" w:type="dxa"/>
          </w:tcPr>
          <w:p w14:paraId="71E92086" w14:textId="7053724E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Wege des Suchens nach Sinn und Heil in Religi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nen,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SK5</w:t>
            </w:r>
          </w:p>
        </w:tc>
        <w:tc>
          <w:tcPr>
            <w:tcW w:w="850" w:type="dxa"/>
          </w:tcPr>
          <w:p w14:paraId="17919B8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8097F8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0D09F4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C2928A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4617971" w14:textId="220A003D" w:rsidTr="007B4DB6">
        <w:tc>
          <w:tcPr>
            <w:tcW w:w="5949" w:type="dxa"/>
          </w:tcPr>
          <w:p w14:paraId="6C95CA2C" w14:textId="53D9B971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im Vergleich mit anderen Religionen spezifische Merkmale des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christlichen Glaubens,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SK6</w:t>
            </w:r>
          </w:p>
        </w:tc>
        <w:tc>
          <w:tcPr>
            <w:tcW w:w="850" w:type="dxa"/>
          </w:tcPr>
          <w:p w14:paraId="4979E24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3EADE5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3D3B13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4B7EF0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01805A9" w14:textId="4F593189" w:rsidTr="007B4DB6">
        <w:tc>
          <w:tcPr>
            <w:tcW w:w="5949" w:type="dxa"/>
          </w:tcPr>
          <w:p w14:paraId="6A7CADDA" w14:textId="370AE2F9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entfalten und begründen die Verantwortung für sich und and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 als Ausdruck einer durch den Glauben geprägten Lebensha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tung,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SK7</w:t>
            </w:r>
          </w:p>
        </w:tc>
        <w:tc>
          <w:tcPr>
            <w:tcW w:w="850" w:type="dxa"/>
          </w:tcPr>
          <w:p w14:paraId="4C26812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C36744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05B98D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BCE40E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243300B" w14:textId="229C48CA" w:rsidTr="007B4DB6">
        <w:tc>
          <w:tcPr>
            <w:tcW w:w="5949" w:type="dxa"/>
          </w:tcPr>
          <w:p w14:paraId="449E0906" w14:textId="4F69A5B6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an Beispielen die grundlegende Bedeutung bildhaften Sprechens als eine Ausdrucksform des Glaubens,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SK8</w:t>
            </w:r>
          </w:p>
        </w:tc>
        <w:tc>
          <w:tcPr>
            <w:tcW w:w="850" w:type="dxa"/>
          </w:tcPr>
          <w:p w14:paraId="7DCD02D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CF3063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0E12DE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0A13EA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5CF887F" w14:textId="24EE7620" w:rsidTr="007B4DB6">
        <w:tc>
          <w:tcPr>
            <w:tcW w:w="5949" w:type="dxa"/>
          </w:tcPr>
          <w:p w14:paraId="769706AF" w14:textId="0D4F375C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unterscheiden und deuten Ausdrucksformen des Glaubens in Religionen,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SK9</w:t>
            </w:r>
          </w:p>
        </w:tc>
        <w:tc>
          <w:tcPr>
            <w:tcW w:w="850" w:type="dxa"/>
          </w:tcPr>
          <w:p w14:paraId="1AE86EF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1F6029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F41657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B36661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0F682C6B" w14:textId="20F7709A" w:rsidTr="007B4DB6">
        <w:tc>
          <w:tcPr>
            <w:tcW w:w="5949" w:type="dxa"/>
          </w:tcPr>
          <w:p w14:paraId="75B437D7" w14:textId="48E8AC69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unterscheiden religiöse und säkulare Ausdrucksformen im soz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okulturellen Kontext,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SK10</w:t>
            </w:r>
          </w:p>
        </w:tc>
        <w:tc>
          <w:tcPr>
            <w:tcW w:w="850" w:type="dxa"/>
          </w:tcPr>
          <w:p w14:paraId="1DCF2CC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FF61AA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8642D8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FA77B5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1AE4119" w14:textId="6732B52E" w:rsidTr="007B4DB6">
        <w:tc>
          <w:tcPr>
            <w:tcW w:w="5949" w:type="dxa"/>
            <w:shd w:val="clear" w:color="auto" w:fill="DBE5F1" w:themeFill="accent1" w:themeFillTint="33"/>
          </w:tcPr>
          <w:p w14:paraId="199F9B96" w14:textId="491E71E8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b/>
                <w:szCs w:val="24"/>
              </w:rPr>
            </w:pPr>
            <w:r w:rsidRPr="00E06E39">
              <w:rPr>
                <w:rFonts w:asciiTheme="minorHAnsi" w:hAnsiTheme="minorHAnsi" w:cstheme="minorHAnsi"/>
                <w:b/>
                <w:szCs w:val="24"/>
              </w:rPr>
              <w:t>Methodenkompetenz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B208EC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B1328F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0555EF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F5D8EF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FE454EF" w14:textId="63433B40" w:rsidTr="007B4DB6">
        <w:tc>
          <w:tcPr>
            <w:tcW w:w="5949" w:type="dxa"/>
          </w:tcPr>
          <w:p w14:paraId="3A1B34A5" w14:textId="2A469F72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analysieren in Grundzügen religiös relevante Texte,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MK1</w:t>
            </w:r>
          </w:p>
        </w:tc>
        <w:tc>
          <w:tcPr>
            <w:tcW w:w="850" w:type="dxa"/>
          </w:tcPr>
          <w:p w14:paraId="40BF656C" w14:textId="0D298AAF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9A2C504" w14:textId="60C8A9DE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587F87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545010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BDD8B0C" w14:textId="63466B1F" w:rsidTr="007B4DB6">
        <w:tc>
          <w:tcPr>
            <w:tcW w:w="5949" w:type="dxa"/>
          </w:tcPr>
          <w:p w14:paraId="559B3AA7" w14:textId="15C6D4A9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beziehen bei der Deutung biblischer Texte den Entstehungsko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text und die Besonderheiten der literarischen Form ein,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MK2</w:t>
            </w:r>
          </w:p>
        </w:tc>
        <w:tc>
          <w:tcPr>
            <w:tcW w:w="850" w:type="dxa"/>
          </w:tcPr>
          <w:p w14:paraId="3F25ECB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CF7E0DC" w14:textId="0DBA17AC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04F1CC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F8879D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8FD80DE" w14:textId="51B66D44" w:rsidTr="007B4DB6">
        <w:tc>
          <w:tcPr>
            <w:tcW w:w="5949" w:type="dxa"/>
          </w:tcPr>
          <w:p w14:paraId="3D2C2CFE" w14:textId="7CE2A1E1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führen angeleitet einen synoptischen Vergleich durch,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MK3</w:t>
            </w:r>
          </w:p>
        </w:tc>
        <w:tc>
          <w:tcPr>
            <w:tcW w:w="850" w:type="dxa"/>
          </w:tcPr>
          <w:p w14:paraId="62C6D9BF" w14:textId="372AC886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19C6D8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A0B9C6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E8AACD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C85FA7F" w14:textId="09154D23" w:rsidTr="007B4DB6">
        <w:tc>
          <w:tcPr>
            <w:tcW w:w="5949" w:type="dxa"/>
          </w:tcPr>
          <w:p w14:paraId="20457B93" w14:textId="27190184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analysieren kriteriengeleitet religiös relevante künstlerische Darstellungen und deuten sie,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MK4</w:t>
            </w:r>
          </w:p>
        </w:tc>
        <w:tc>
          <w:tcPr>
            <w:tcW w:w="850" w:type="dxa"/>
          </w:tcPr>
          <w:p w14:paraId="24A26F5A" w14:textId="7590B62B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69684F9" w14:textId="7F5B8881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0DBBA1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13CDE7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08CE3C6A" w14:textId="672EDE75" w:rsidTr="007B4DB6">
        <w:tc>
          <w:tcPr>
            <w:tcW w:w="5949" w:type="dxa"/>
          </w:tcPr>
          <w:p w14:paraId="5AE79B40" w14:textId="77CBBFD3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führen im Internet angeleitet Informationsrecherchen zu relig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ös relevanten Themen durch, bewerten die Informationen, Daten und ihre Quellen und bereiten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sie adressatengerecht auf,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MK5</w:t>
            </w:r>
          </w:p>
        </w:tc>
        <w:tc>
          <w:tcPr>
            <w:tcW w:w="850" w:type="dxa"/>
          </w:tcPr>
          <w:p w14:paraId="023BBA2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861EE3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83B5D8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C1911F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0A0E3B0" w14:textId="38D1D916" w:rsidTr="007B4DB6">
        <w:tc>
          <w:tcPr>
            <w:tcW w:w="5949" w:type="dxa"/>
          </w:tcPr>
          <w:p w14:paraId="6AF05B8A" w14:textId="65802BCB" w:rsidR="007B4DB6" w:rsidRPr="00E06E39" w:rsidRDefault="00924B05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gestalten religiös relevante Inhalte kreativ und begründen krit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riengeleitet ihre Umsetzungen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MK6</w:t>
            </w:r>
          </w:p>
        </w:tc>
        <w:tc>
          <w:tcPr>
            <w:tcW w:w="850" w:type="dxa"/>
          </w:tcPr>
          <w:p w14:paraId="21F49D58" w14:textId="43725E3A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044F523" w14:textId="4BA992D2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57F88B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58203F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CDAFF83" w14:textId="47DF3F46" w:rsidTr="007B4DB6">
        <w:tc>
          <w:tcPr>
            <w:tcW w:w="5949" w:type="dxa"/>
            <w:shd w:val="clear" w:color="auto" w:fill="DBE5F1" w:themeFill="accent1" w:themeFillTint="33"/>
          </w:tcPr>
          <w:p w14:paraId="674BD14B" w14:textId="344327BE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  <w:szCs w:val="24"/>
              </w:rPr>
              <w:t xml:space="preserve">Urteilskompetenz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2A91BE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0CA0A88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91183B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A8B35C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4938533" w14:textId="299AC280" w:rsidTr="007B4DB6">
        <w:tc>
          <w:tcPr>
            <w:tcW w:w="5949" w:type="dxa"/>
          </w:tcPr>
          <w:p w14:paraId="68891AC1" w14:textId="1082D831" w:rsidR="007B4DB6" w:rsidRPr="00E06E39" w:rsidRDefault="00924B05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unterschiedliche Positionen und entwickeln einen 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genen Standpunkt in religiösen und ethischen Fragen,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UK1</w:t>
            </w:r>
          </w:p>
        </w:tc>
        <w:tc>
          <w:tcPr>
            <w:tcW w:w="850" w:type="dxa"/>
          </w:tcPr>
          <w:p w14:paraId="6ED459F8" w14:textId="29F5D4B9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38C6299" w14:textId="1595AC0B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7D6CD30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1246C9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1EF0547" w14:textId="5D677AC8" w:rsidTr="007B4DB6">
        <w:tc>
          <w:tcPr>
            <w:tcW w:w="5949" w:type="dxa"/>
          </w:tcPr>
          <w:p w14:paraId="1A69BB83" w14:textId="498CCC19" w:rsidR="007B4DB6" w:rsidRPr="00E06E39" w:rsidRDefault="00924B05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reflektieren die Bedeutung grundlegender christlicher Positi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nen und Werte im Prozess eigener ethischer Urteilsfindung,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UK2</w:t>
            </w:r>
          </w:p>
        </w:tc>
        <w:tc>
          <w:tcPr>
            <w:tcW w:w="850" w:type="dxa"/>
          </w:tcPr>
          <w:p w14:paraId="654B5D1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73F26A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10EAC8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5DE29E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E82667A" w14:textId="16F9E480" w:rsidTr="007B4DB6">
        <w:tc>
          <w:tcPr>
            <w:tcW w:w="5949" w:type="dxa"/>
          </w:tcPr>
          <w:p w14:paraId="68760785" w14:textId="145C4B2A" w:rsidR="007B4DB6" w:rsidRPr="00E06E39" w:rsidRDefault="00924B05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die Verwendung und die Bedeutung von religiösen und säkularen Ausdrucksformen im soziokulturellen Kontext,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UK3</w:t>
            </w:r>
          </w:p>
        </w:tc>
        <w:tc>
          <w:tcPr>
            <w:tcW w:w="850" w:type="dxa"/>
          </w:tcPr>
          <w:p w14:paraId="130B71E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91C822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22CA81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BBFBFB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07121128" w14:textId="562AB8AE" w:rsidTr="007B4DB6">
        <w:tc>
          <w:tcPr>
            <w:tcW w:w="5949" w:type="dxa"/>
          </w:tcPr>
          <w:p w14:paraId="19AA3E9A" w14:textId="6AF251BC" w:rsidR="007B4DB6" w:rsidRPr="00E06E39" w:rsidRDefault="00924B05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an Beispielen Handlungsoptionen, die sich aus dem Christsein ergeben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UK4</w:t>
            </w:r>
          </w:p>
        </w:tc>
        <w:tc>
          <w:tcPr>
            <w:tcW w:w="850" w:type="dxa"/>
          </w:tcPr>
          <w:p w14:paraId="33304A3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E9B5F7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473945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FFBC5F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8735C9F" w14:textId="7554FF49" w:rsidTr="007B4DB6">
        <w:tc>
          <w:tcPr>
            <w:tcW w:w="5949" w:type="dxa"/>
            <w:shd w:val="clear" w:color="auto" w:fill="DBE5F1" w:themeFill="accent1" w:themeFillTint="33"/>
          </w:tcPr>
          <w:p w14:paraId="69D9CA54" w14:textId="58268BF4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06E3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Handlungskompetenz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333DEB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7F4096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1B8399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8D281B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9A42CCE" w14:textId="1EC810FF" w:rsidTr="007B4DB6">
        <w:tc>
          <w:tcPr>
            <w:tcW w:w="5949" w:type="dxa"/>
          </w:tcPr>
          <w:p w14:paraId="1CB4F830" w14:textId="1AF7CDC0" w:rsidR="007B4DB6" w:rsidRPr="00E06E39" w:rsidRDefault="00924B05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nehmen begründet Stellung zu religiösen und ethischen Fragen und vertreten eine eigene Position,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HK1</w:t>
            </w:r>
          </w:p>
        </w:tc>
        <w:tc>
          <w:tcPr>
            <w:tcW w:w="850" w:type="dxa"/>
          </w:tcPr>
          <w:p w14:paraId="65A1FFCC" w14:textId="56EE95EC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2DF19B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FA925A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C40B83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2F2F436" w14:textId="59E8DF70" w:rsidTr="007B4DB6">
        <w:tc>
          <w:tcPr>
            <w:tcW w:w="5949" w:type="dxa"/>
          </w:tcPr>
          <w:p w14:paraId="248B57E5" w14:textId="792B660C" w:rsidR="007B4DB6" w:rsidRPr="00E06E39" w:rsidRDefault="00924B05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nehmen Perspektiven anderer ein und reflektieren diese,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HK2</w:t>
            </w:r>
          </w:p>
        </w:tc>
        <w:tc>
          <w:tcPr>
            <w:tcW w:w="850" w:type="dxa"/>
          </w:tcPr>
          <w:p w14:paraId="10B7A18B" w14:textId="19FA5AF9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FBD118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DCBB77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5D0BF7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AC7BAB5" w14:textId="444D90F8" w:rsidTr="007B4DB6">
        <w:tc>
          <w:tcPr>
            <w:tcW w:w="5949" w:type="dxa"/>
          </w:tcPr>
          <w:p w14:paraId="7D8F9D3F" w14:textId="64D6DEAE" w:rsidR="007B4DB6" w:rsidRPr="00E06E39" w:rsidRDefault="00924B05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begegnen religiösen und ethischen Überzeugungen anderer sowie Ausdrucksformen des Glaubens in verschiedenen Religi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nen respektvoll und reflektiert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HK3</w:t>
            </w:r>
          </w:p>
        </w:tc>
        <w:tc>
          <w:tcPr>
            <w:tcW w:w="850" w:type="dxa"/>
          </w:tcPr>
          <w:p w14:paraId="09906DBB" w14:textId="3480CCF0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4CE4B8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C6D19E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EBF4D0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6CED7B1" w14:textId="2C12845B" w:rsidTr="007B4DB6">
        <w:tc>
          <w:tcPr>
            <w:tcW w:w="5949" w:type="dxa"/>
            <w:shd w:val="clear" w:color="auto" w:fill="D6E3BC" w:themeFill="accent3" w:themeFillTint="66"/>
          </w:tcPr>
          <w:p w14:paraId="7B497E2E" w14:textId="77777777" w:rsidR="00924B05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5" w:name="_Hlk1489153"/>
            <w:r w:rsidRPr="00E06E39">
              <w:rPr>
                <w:rFonts w:asciiTheme="minorHAnsi" w:hAnsiTheme="minorHAnsi" w:cstheme="minorHAnsi"/>
                <w:b/>
                <w:color w:val="000000" w:themeColor="text1"/>
              </w:rPr>
              <w:t xml:space="preserve">Konkretisierte Kompetenzerwartungen </w:t>
            </w:r>
            <w:r w:rsidR="00924B05" w:rsidRPr="00E06E39">
              <w:rPr>
                <w:rFonts w:asciiTheme="minorHAnsi" w:hAnsiTheme="minorHAnsi" w:cstheme="minorHAnsi"/>
                <w:b/>
                <w:color w:val="000000" w:themeColor="text1"/>
              </w:rPr>
              <w:t>bis zum</w:t>
            </w:r>
          </w:p>
          <w:p w14:paraId="26C73431" w14:textId="1A3DEF88" w:rsidR="007B4DB6" w:rsidRPr="00E06E39" w:rsidRDefault="00924B05" w:rsidP="00E06E39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  <w:color w:val="000000" w:themeColor="text1"/>
              </w:rPr>
              <w:t>Ende der Sekundarstufe I</w:t>
            </w:r>
          </w:p>
          <w:p w14:paraId="0E022DEB" w14:textId="432A05D4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i/>
                <w:color w:val="000000" w:themeColor="text1"/>
              </w:rPr>
              <w:t>Die Schülerinnen und Schüler …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04A8438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14:paraId="46342E0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6D27B9D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14:paraId="5D6C6BA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E888122" w14:textId="236AC248" w:rsidTr="007B4DB6">
        <w:tc>
          <w:tcPr>
            <w:tcW w:w="5949" w:type="dxa"/>
            <w:shd w:val="clear" w:color="auto" w:fill="EAF1DD" w:themeFill="accent3" w:themeFillTint="33"/>
          </w:tcPr>
          <w:p w14:paraId="111EB408" w14:textId="59988578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  <w:szCs w:val="24"/>
              </w:rPr>
              <w:t>Inhaltsfeld 1: Menschsein in Freiheit und Verantwortung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61ED54B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8D8116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E17AA0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1AC0B1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D503E27" w14:textId="503331E6" w:rsidTr="007B4DB6">
        <w:tc>
          <w:tcPr>
            <w:tcW w:w="5949" w:type="dxa"/>
            <w:shd w:val="clear" w:color="auto" w:fill="EAF1DD" w:themeFill="accent3" w:themeFillTint="33"/>
          </w:tcPr>
          <w:p w14:paraId="4157C652" w14:textId="77777777" w:rsidR="007B4DB6" w:rsidRPr="00E06E39" w:rsidRDefault="007B4DB6" w:rsidP="00E06E39">
            <w:pPr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color w:val="000000" w:themeColor="text1"/>
              </w:rPr>
              <w:t>Inhaltliche Schwerpunkte:</w:t>
            </w:r>
          </w:p>
          <w:p w14:paraId="62D8D967" w14:textId="69F25099" w:rsidR="003F0FA5" w:rsidRPr="00E06E39" w:rsidRDefault="003F0FA5" w:rsidP="00E06E39">
            <w:pPr>
              <w:pStyle w:val="Listenabsatz"/>
              <w:numPr>
                <w:ilvl w:val="0"/>
                <w:numId w:val="9"/>
              </w:numPr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color w:val="000000" w:themeColor="text1"/>
              </w:rPr>
              <w:t>Leben aus dem Glauben: Leitbilder in Geschichte oder Gegenwart</w:t>
            </w:r>
          </w:p>
          <w:p w14:paraId="34192766" w14:textId="5C2674C2" w:rsidR="003F0FA5" w:rsidRPr="00E06E39" w:rsidRDefault="003F0FA5" w:rsidP="00E06E39">
            <w:pPr>
              <w:pStyle w:val="Listenabsatz"/>
              <w:numPr>
                <w:ilvl w:val="0"/>
                <w:numId w:val="9"/>
              </w:numPr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color w:val="000000" w:themeColor="text1"/>
              </w:rPr>
              <w:t>Menschsein in der Spannung von Gelingen, Scheitern und Neuanfang</w:t>
            </w:r>
          </w:p>
          <w:p w14:paraId="7A25920E" w14:textId="2BBD5615" w:rsidR="003F0FA5" w:rsidRPr="00E06E39" w:rsidRDefault="003F0FA5" w:rsidP="00E06E39">
            <w:pPr>
              <w:pStyle w:val="Listenabsatz"/>
              <w:numPr>
                <w:ilvl w:val="0"/>
                <w:numId w:val="9"/>
              </w:numPr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color w:val="000000" w:themeColor="text1"/>
              </w:rPr>
              <w:t>Grundgedanken biblisch-christlicher Ethik im Prozess ethischer Urteilsfindung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0E6112B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D185C4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C6E87A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70E20A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732FD68" w14:textId="5407167C" w:rsidTr="007B4DB6">
        <w:tc>
          <w:tcPr>
            <w:tcW w:w="5949" w:type="dxa"/>
          </w:tcPr>
          <w:p w14:paraId="2A6D20C8" w14:textId="5FA967BA" w:rsidR="007B4DB6" w:rsidRPr="00E06E39" w:rsidRDefault="00055652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vor dem Hintergrund des christlichen Mensche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bildes Aspekte, die eine Frau oder einen Mann zu einem Leitbild für das Leben von Menschen machen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können,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K1</w:t>
            </w:r>
          </w:p>
        </w:tc>
        <w:tc>
          <w:tcPr>
            <w:tcW w:w="850" w:type="dxa"/>
          </w:tcPr>
          <w:p w14:paraId="378F5E7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228C65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565D6F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EF663E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817775A" w14:textId="3D6321A8" w:rsidTr="007B4DB6">
        <w:tc>
          <w:tcPr>
            <w:tcW w:w="5949" w:type="dxa"/>
          </w:tcPr>
          <w:p w14:paraId="7A30685A" w14:textId="046A7856" w:rsidR="007B4DB6" w:rsidRPr="00E06E39" w:rsidRDefault="00055652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Grundgedanken biblisch-christlicher Ethik, die auf ein Leben in Freiheit</w:t>
            </w:r>
            <w:r w:rsidR="00FB40A0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und Verantwortung zielt,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</w:t>
            </w:r>
          </w:p>
        </w:tc>
        <w:tc>
          <w:tcPr>
            <w:tcW w:w="850" w:type="dxa"/>
          </w:tcPr>
          <w:p w14:paraId="2E20425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69E41B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C70726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F0EFF3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817E8D6" w14:textId="1D621BB4" w:rsidTr="007B4DB6">
        <w:tc>
          <w:tcPr>
            <w:tcW w:w="5949" w:type="dxa"/>
          </w:tcPr>
          <w:p w14:paraId="674AB353" w14:textId="2E6E47B4" w:rsidR="007B4DB6" w:rsidRPr="00E06E39" w:rsidRDefault="00055652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identifizieren und erläutern Erfahrungen von Abhängigkeit bzw. Unfreiheit, Schuld und Scheitern sowie Möglichkeiten der Ve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söhnung und des Neuanfangs,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</w:t>
            </w:r>
          </w:p>
        </w:tc>
        <w:tc>
          <w:tcPr>
            <w:tcW w:w="850" w:type="dxa"/>
          </w:tcPr>
          <w:p w14:paraId="37CE6C1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516832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141C28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7CD94B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DB9489F" w14:textId="04D01A63" w:rsidTr="007B4DB6">
        <w:tc>
          <w:tcPr>
            <w:tcW w:w="5949" w:type="dxa"/>
          </w:tcPr>
          <w:p w14:paraId="584C2FD5" w14:textId="6DAF40F1" w:rsidR="007B4DB6" w:rsidRPr="00E06E39" w:rsidRDefault="00055652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angesichts von ethischen Herausforderungen die b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sondere Würde</w:t>
            </w:r>
            <w:r w:rsidR="00FB40A0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menschlichen Lebens,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</w:t>
            </w:r>
          </w:p>
        </w:tc>
        <w:tc>
          <w:tcPr>
            <w:tcW w:w="850" w:type="dxa"/>
          </w:tcPr>
          <w:p w14:paraId="7DD3F34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7285F5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04CBED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E9107E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E320860" w14:textId="5CE81A41" w:rsidTr="007B4DB6">
        <w:tc>
          <w:tcPr>
            <w:tcW w:w="5949" w:type="dxa"/>
          </w:tcPr>
          <w:p w14:paraId="4823EE8D" w14:textId="32F3DD30" w:rsidR="007B4DB6" w:rsidRPr="00E06E39" w:rsidRDefault="00055652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Aspekte, die zum Gelingen einer Beziehung und zu einer verantworteten</w:t>
            </w:r>
            <w:r w:rsidR="00FB40A0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Sexualität beitragen können,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</w:p>
        </w:tc>
        <w:tc>
          <w:tcPr>
            <w:tcW w:w="850" w:type="dxa"/>
          </w:tcPr>
          <w:p w14:paraId="25837B8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027B26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17E216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F440F7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55652" w:rsidRPr="00E06E39" w14:paraId="19207E03" w14:textId="77777777" w:rsidTr="007B4DB6">
        <w:tc>
          <w:tcPr>
            <w:tcW w:w="5949" w:type="dxa"/>
          </w:tcPr>
          <w:p w14:paraId="4D52FE47" w14:textId="0A188FE9" w:rsidR="00055652" w:rsidRPr="00E06E39" w:rsidRDefault="00055652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setzen sich mit aktuellen Geschlechterrollenvorstellungen vor dem Hintergrund des</w:t>
            </w:r>
            <w:r w:rsidR="00FB40A0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christlichen Menschenbildes auseinander,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K6</w:t>
            </w:r>
          </w:p>
        </w:tc>
        <w:tc>
          <w:tcPr>
            <w:tcW w:w="850" w:type="dxa"/>
          </w:tcPr>
          <w:p w14:paraId="03F1CDD4" w14:textId="77777777" w:rsidR="00055652" w:rsidRPr="00E06E39" w:rsidRDefault="00055652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E71DDEF" w14:textId="77777777" w:rsidR="00055652" w:rsidRPr="00E06E39" w:rsidRDefault="00055652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15C0234" w14:textId="77777777" w:rsidR="00055652" w:rsidRPr="00E06E39" w:rsidRDefault="00055652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1CD396A" w14:textId="77777777" w:rsidR="00055652" w:rsidRPr="00E06E39" w:rsidRDefault="00055652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55652" w:rsidRPr="00E06E39" w14:paraId="7B6E72E9" w14:textId="77777777" w:rsidTr="007B4DB6">
        <w:tc>
          <w:tcPr>
            <w:tcW w:w="5949" w:type="dxa"/>
          </w:tcPr>
          <w:p w14:paraId="370F6036" w14:textId="702EB9CC" w:rsidR="00055652" w:rsidRPr="00E06E39" w:rsidRDefault="00055652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beschreiben mögliche Auswirkungen der Nutzung von (digit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len) Medien auf die</w:t>
            </w:r>
            <w:r w:rsidR="00FB40A0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Gestaltung des eigenen Lebens und die Beziehung zu anderen – auch in Bezug</w:t>
            </w:r>
            <w:r w:rsidR="00FB40A0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auf Geschlechterrollen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K7</w:t>
            </w:r>
          </w:p>
        </w:tc>
        <w:tc>
          <w:tcPr>
            <w:tcW w:w="850" w:type="dxa"/>
          </w:tcPr>
          <w:p w14:paraId="63EAD9EC" w14:textId="77777777" w:rsidR="00055652" w:rsidRPr="00E06E39" w:rsidRDefault="00055652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3B71890" w14:textId="77777777" w:rsidR="00055652" w:rsidRPr="00E06E39" w:rsidRDefault="00055652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2362061" w14:textId="77777777" w:rsidR="00055652" w:rsidRPr="00E06E39" w:rsidRDefault="00055652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18521CC" w14:textId="77777777" w:rsidR="00055652" w:rsidRPr="00E06E39" w:rsidRDefault="00055652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B40A0" w:rsidRPr="00E06E39" w14:paraId="60D126E7" w14:textId="77777777" w:rsidTr="007B4DB6">
        <w:tc>
          <w:tcPr>
            <w:tcW w:w="5949" w:type="dxa"/>
          </w:tcPr>
          <w:p w14:paraId="60D1ACA3" w14:textId="793D6739" w:rsidR="00FB40A0" w:rsidRPr="00E06E39" w:rsidRDefault="00FB40A0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die Relevanz von Leitbildern für die Entwicklung der eigenen Identität,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K8</w:t>
            </w:r>
          </w:p>
        </w:tc>
        <w:tc>
          <w:tcPr>
            <w:tcW w:w="850" w:type="dxa"/>
          </w:tcPr>
          <w:p w14:paraId="66D8C12E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477E4FE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698B19A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AE225CE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B40A0" w:rsidRPr="00E06E39" w14:paraId="6D76DF9D" w14:textId="77777777" w:rsidTr="007B4DB6">
        <w:tc>
          <w:tcPr>
            <w:tcW w:w="5949" w:type="dxa"/>
          </w:tcPr>
          <w:p w14:paraId="4AFDE46D" w14:textId="780EA8A5" w:rsidR="00FB40A0" w:rsidRPr="00E06E39" w:rsidRDefault="00FB40A0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an einem konkreten Beispiel die Bedeutsamkeit 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 Gewissensentscheidung</w:t>
            </w:r>
            <w:r w:rsidR="006F757B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für das eigene Leben und das Z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sammenleben mit anderen,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K9</w:t>
            </w:r>
          </w:p>
        </w:tc>
        <w:tc>
          <w:tcPr>
            <w:tcW w:w="850" w:type="dxa"/>
          </w:tcPr>
          <w:p w14:paraId="0930FD72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777BBB5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768D890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C48BC91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B40A0" w:rsidRPr="00E06E39" w14:paraId="1795D0BB" w14:textId="77777777" w:rsidTr="007B4DB6">
        <w:tc>
          <w:tcPr>
            <w:tcW w:w="5949" w:type="dxa"/>
          </w:tcPr>
          <w:p w14:paraId="13E2FF7A" w14:textId="23AD1B86" w:rsidR="00FB40A0" w:rsidRPr="00E06E39" w:rsidRDefault="00FB40A0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persönliche und gesellschaftliche Konsequenzen einer an biblisch-christlicher</w:t>
            </w:r>
            <w:r w:rsidR="006F757B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Ethik orientierten Lebens- und Weltg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staltung, auch im Hinblick auf Herausforderungen</w:t>
            </w:r>
            <w:r w:rsidR="006F757B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durch den digitalen Wandel der Gesellschaft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K10</w:t>
            </w:r>
          </w:p>
        </w:tc>
        <w:tc>
          <w:tcPr>
            <w:tcW w:w="850" w:type="dxa"/>
          </w:tcPr>
          <w:p w14:paraId="066F98CE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245D422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BE7BFCB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4B5A55E" w14:textId="77777777" w:rsidR="00FB40A0" w:rsidRPr="00E06E39" w:rsidRDefault="00FB40A0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34A3CC8" w14:textId="01116E78" w:rsidTr="007B4DB6">
        <w:tc>
          <w:tcPr>
            <w:tcW w:w="5949" w:type="dxa"/>
            <w:shd w:val="clear" w:color="auto" w:fill="EAF1DD" w:themeFill="accent3" w:themeFillTint="33"/>
          </w:tcPr>
          <w:p w14:paraId="10783EB8" w14:textId="4C6D2386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  <w:color w:val="000000" w:themeColor="text1"/>
              </w:rPr>
              <w:t>Inhaltsfeld 2: Sprechen von und mit Gott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00AC56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844C35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8F032F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4C7B43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FA8F928" w14:textId="4C591B16" w:rsidTr="007B4DB6">
        <w:tc>
          <w:tcPr>
            <w:tcW w:w="5949" w:type="dxa"/>
            <w:shd w:val="clear" w:color="auto" w:fill="EAF1DD" w:themeFill="accent3" w:themeFillTint="33"/>
          </w:tcPr>
          <w:p w14:paraId="7868C278" w14:textId="77777777" w:rsidR="007B4DB6" w:rsidRPr="00E06E39" w:rsidRDefault="007B4DB6" w:rsidP="00E06E39">
            <w:pPr>
              <w:pStyle w:val="Schwerpunkt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0"/>
              <w:rPr>
                <w:rFonts w:asciiTheme="minorHAnsi" w:hAnsiTheme="minorHAnsi" w:cstheme="minorHAnsi"/>
              </w:rPr>
            </w:pPr>
            <w:r w:rsidRPr="00E06E39">
              <w:rPr>
                <w:rFonts w:asciiTheme="minorHAnsi" w:hAnsiTheme="minorHAnsi" w:cstheme="minorHAnsi"/>
              </w:rPr>
              <w:t>Inhaltliche Schwerpunkte:</w:t>
            </w:r>
          </w:p>
          <w:p w14:paraId="7D2AEF9E" w14:textId="3408D7CF" w:rsidR="003F0FA5" w:rsidRPr="00E06E39" w:rsidRDefault="003F0FA5" w:rsidP="00E06E39">
            <w:pPr>
              <w:pStyle w:val="SchwerpunktAuflistung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0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color w:val="000000" w:themeColor="text1"/>
              </w:rPr>
              <w:t>die Gottesfrage zwischen Bekenntnis, Indifferenz und Infragestellung</w:t>
            </w:r>
          </w:p>
          <w:p w14:paraId="4D4E6643" w14:textId="45D8996B" w:rsidR="003F0FA5" w:rsidRPr="00E06E39" w:rsidRDefault="003F0FA5" w:rsidP="00E06E39">
            <w:pPr>
              <w:pStyle w:val="SchwerpunktAuflistung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0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color w:val="000000" w:themeColor="text1"/>
              </w:rPr>
              <w:t>biblische Gottesbilder</w:t>
            </w:r>
          </w:p>
          <w:p w14:paraId="420A9F05" w14:textId="72C6B9F1" w:rsidR="003F0FA5" w:rsidRPr="00E06E39" w:rsidRDefault="003F0FA5" w:rsidP="00E06E39">
            <w:pPr>
              <w:pStyle w:val="SchwerpunktAuflistung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0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color w:val="000000" w:themeColor="text1"/>
              </w:rPr>
              <w:t>prophetisches Zeugnis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2C835EE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6DCA6D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1ADD36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1710B6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5"/>
      <w:tr w:rsidR="007B4DB6" w:rsidRPr="00E06E39" w14:paraId="3E34C7E7" w14:textId="38D00A19" w:rsidTr="007B4DB6">
        <w:tc>
          <w:tcPr>
            <w:tcW w:w="5949" w:type="dxa"/>
          </w:tcPr>
          <w:p w14:paraId="006B4CC6" w14:textId="0F72F07E" w:rsidR="007B4DB6" w:rsidRPr="00E06E39" w:rsidRDefault="006F757B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entwickeln Fragen nach Gott und formulieren eigene Antwo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ten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K11</w:t>
            </w:r>
          </w:p>
        </w:tc>
        <w:tc>
          <w:tcPr>
            <w:tcW w:w="850" w:type="dxa"/>
          </w:tcPr>
          <w:p w14:paraId="2F6D0838" w14:textId="4C42DBCB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4E1205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19682F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0202F1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C21219E" w14:textId="0DBB15D8" w:rsidTr="007B4DB6">
        <w:tc>
          <w:tcPr>
            <w:tcW w:w="5949" w:type="dxa"/>
          </w:tcPr>
          <w:p w14:paraId="09E5AD08" w14:textId="2F991AAE" w:rsidR="007B4DB6" w:rsidRPr="00E06E39" w:rsidRDefault="006F757B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Anfragen an den Gottesglauben,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K12</w:t>
            </w:r>
          </w:p>
        </w:tc>
        <w:tc>
          <w:tcPr>
            <w:tcW w:w="850" w:type="dxa"/>
          </w:tcPr>
          <w:p w14:paraId="4B2BC3A7" w14:textId="3BF6D4F6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8FDBCE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50A4F8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D41B17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125BC3D" w14:textId="3C41422C" w:rsidTr="007B4DB6">
        <w:tc>
          <w:tcPr>
            <w:tcW w:w="5949" w:type="dxa"/>
          </w:tcPr>
          <w:p w14:paraId="1E139F10" w14:textId="0A2A97F7" w:rsidR="007B4DB6" w:rsidRPr="00E06E39" w:rsidRDefault="006F757B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zeigen auf, dass der Glaube an die Gegenwart Gottes das Spez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fikum des jüdisch</w:t>
            </w:r>
            <w:r w:rsidR="001365B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christlichen</w:t>
            </w:r>
            <w:r w:rsidR="001365B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Gottesverständnisses ist,</w:t>
            </w:r>
            <w:r w:rsidR="00335BD2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K13</w:t>
            </w:r>
          </w:p>
        </w:tc>
        <w:tc>
          <w:tcPr>
            <w:tcW w:w="850" w:type="dxa"/>
          </w:tcPr>
          <w:p w14:paraId="71C9FB9B" w14:textId="73446C00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CC65E7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5BAAB0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E94711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76A5E29" w14:textId="0FC28646" w:rsidTr="007B4DB6">
        <w:tc>
          <w:tcPr>
            <w:tcW w:w="5949" w:type="dxa"/>
          </w:tcPr>
          <w:p w14:paraId="0FB346B5" w14:textId="29120D16" w:rsidR="007B4DB6" w:rsidRPr="00E06E39" w:rsidRDefault="006F757B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die Bedeutung des Vaterunsers als gemeinsames G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bet von Menschen</w:t>
            </w:r>
            <w:r w:rsidR="00F84966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christlichen Glaubens,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K14</w:t>
            </w:r>
          </w:p>
        </w:tc>
        <w:tc>
          <w:tcPr>
            <w:tcW w:w="850" w:type="dxa"/>
          </w:tcPr>
          <w:p w14:paraId="6BAC395C" w14:textId="22F03A68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92173A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89C4DD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4A5F0E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5C5F6DD" w14:textId="5D171CEA" w:rsidTr="007B4DB6">
        <w:tc>
          <w:tcPr>
            <w:tcW w:w="5949" w:type="dxa"/>
          </w:tcPr>
          <w:p w14:paraId="66AB1239" w14:textId="1A2E27CA" w:rsidR="007B4DB6" w:rsidRPr="00E06E39" w:rsidRDefault="006F757B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erklären, dass die Trinität grundlegend für das christliche Go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tesverständnis ist,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K15</w:t>
            </w:r>
          </w:p>
        </w:tc>
        <w:tc>
          <w:tcPr>
            <w:tcW w:w="850" w:type="dxa"/>
          </w:tcPr>
          <w:p w14:paraId="4BE711E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AA7057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7E8669B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ABD1EC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09A9E606" w14:textId="245306CC" w:rsidTr="007B4DB6">
        <w:tc>
          <w:tcPr>
            <w:tcW w:w="5949" w:type="dxa"/>
          </w:tcPr>
          <w:p w14:paraId="669C37ED" w14:textId="57D18839" w:rsidR="007B4DB6" w:rsidRPr="00E06E39" w:rsidRDefault="006F757B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den Anspruch von Prophetinnen bzw. Propheten, in ihrer Kritik für Gottes</w:t>
            </w:r>
            <w:r w:rsidR="00F84966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Gerechtigkeit einzustehen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K16</w:t>
            </w:r>
          </w:p>
        </w:tc>
        <w:tc>
          <w:tcPr>
            <w:tcW w:w="850" w:type="dxa"/>
          </w:tcPr>
          <w:p w14:paraId="121A6F6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B311A1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2D491B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0388AA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09F82315" w14:textId="342C6B55" w:rsidTr="007B4DB6">
        <w:tc>
          <w:tcPr>
            <w:tcW w:w="5949" w:type="dxa"/>
          </w:tcPr>
          <w:p w14:paraId="4A57A577" w14:textId="4E615E6D" w:rsidR="007B4DB6" w:rsidRPr="00E06E39" w:rsidRDefault="006F757B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an einem Beispiel die Plausibilität einer Infrageste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lung Gottes,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K17</w:t>
            </w:r>
          </w:p>
        </w:tc>
        <w:tc>
          <w:tcPr>
            <w:tcW w:w="850" w:type="dxa"/>
          </w:tcPr>
          <w:p w14:paraId="1F739CC6" w14:textId="74FD6BBD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15229E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177AD3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71E71F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CEE5614" w14:textId="56072BFB" w:rsidTr="007B4DB6">
        <w:tc>
          <w:tcPr>
            <w:tcW w:w="5949" w:type="dxa"/>
          </w:tcPr>
          <w:p w14:paraId="0F668E29" w14:textId="5D256533" w:rsidR="007B4DB6" w:rsidRPr="00E06E39" w:rsidRDefault="006F757B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die mögliche Wirksamkeit prophetischen Handelns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K18</w:t>
            </w:r>
          </w:p>
        </w:tc>
        <w:tc>
          <w:tcPr>
            <w:tcW w:w="850" w:type="dxa"/>
          </w:tcPr>
          <w:p w14:paraId="6C6870D7" w14:textId="391B2833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DBDDFE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5D081D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C2F23C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BBBF72E" w14:textId="677D9E0E" w:rsidTr="007B4DB6">
        <w:tc>
          <w:tcPr>
            <w:tcW w:w="5949" w:type="dxa"/>
            <w:shd w:val="clear" w:color="auto" w:fill="EAF1DD" w:themeFill="accent3" w:themeFillTint="33"/>
          </w:tcPr>
          <w:p w14:paraId="742353D0" w14:textId="0307F534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  <w:szCs w:val="24"/>
              </w:rPr>
              <w:t xml:space="preserve">Inhaltsfeld 3: </w:t>
            </w:r>
            <w:r w:rsidRPr="00E06E39">
              <w:rPr>
                <w:rFonts w:asciiTheme="minorHAnsi" w:hAnsiTheme="minorHAnsi" w:cstheme="minorHAnsi"/>
                <w:b/>
                <w:bCs/>
              </w:rPr>
              <w:t>Jesus, der Christus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0A533D6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667BFE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3D5AB4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925619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540F40C" w14:textId="0A1EBEC5" w:rsidTr="007B4DB6">
        <w:tc>
          <w:tcPr>
            <w:tcW w:w="5949" w:type="dxa"/>
            <w:shd w:val="clear" w:color="auto" w:fill="EAF1DD" w:themeFill="accent3" w:themeFillTint="33"/>
          </w:tcPr>
          <w:p w14:paraId="1C9B8D8B" w14:textId="77777777" w:rsidR="007B4DB6" w:rsidRPr="00E06E39" w:rsidRDefault="007B4DB6" w:rsidP="00E06E39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Inhaltlicher Schwerpunkt:</w:t>
            </w:r>
          </w:p>
          <w:p w14:paraId="13DE0CD3" w14:textId="77777777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Jesu Botschaft vom Reich Gottes</w:t>
            </w:r>
          </w:p>
          <w:p w14:paraId="150670B6" w14:textId="50037406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Kreuzestod und Auferstehung Jesu Christi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331EB72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C65467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152957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889534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CA27F43" w14:textId="274C77C0" w:rsidTr="007B4DB6">
        <w:tc>
          <w:tcPr>
            <w:tcW w:w="5949" w:type="dxa"/>
          </w:tcPr>
          <w:p w14:paraId="37DF41F5" w14:textId="5F527234" w:rsidR="007B4DB6" w:rsidRPr="00E06E39" w:rsidRDefault="001365B9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erläutern an ausgewählten Gleichnissen, Wundererzählungen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und Auszügen aus</w:t>
            </w:r>
            <w:r w:rsidR="00F84966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der Bergpredigt Jesu Rede vom Reich Gottes,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K19</w:t>
            </w:r>
          </w:p>
        </w:tc>
        <w:tc>
          <w:tcPr>
            <w:tcW w:w="850" w:type="dxa"/>
          </w:tcPr>
          <w:p w14:paraId="0AF2266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6B8F5F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531310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B9AD9F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5718C03" w14:textId="3EA9A590" w:rsidTr="007B4DB6">
        <w:tc>
          <w:tcPr>
            <w:tcW w:w="5949" w:type="dxa"/>
          </w:tcPr>
          <w:p w14:paraId="7EED7D12" w14:textId="215681CA" w:rsidR="007B4DB6" w:rsidRPr="00E06E39" w:rsidRDefault="001365B9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grenzen das Verständnis von Wundererzählungen als Glauben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zeugnisse von historisierenden</w:t>
            </w:r>
            <w:r w:rsidR="00F84966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Auslegungen ab,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K20</w:t>
            </w:r>
          </w:p>
        </w:tc>
        <w:tc>
          <w:tcPr>
            <w:tcW w:w="850" w:type="dxa"/>
          </w:tcPr>
          <w:p w14:paraId="77E406A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1E15E3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A17084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D41594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DE839C5" w14:textId="1F0BF6EE" w:rsidTr="007B4DB6">
        <w:tc>
          <w:tcPr>
            <w:tcW w:w="5949" w:type="dxa"/>
          </w:tcPr>
          <w:p w14:paraId="306C3EC7" w14:textId="16EFDF7E" w:rsidR="001365B9" w:rsidRPr="00E06E39" w:rsidRDefault="001365B9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zeigen – auch vor dem religiösen, gesellschaftlichen und polit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schen Hintergrund –</w:t>
            </w:r>
            <w:r w:rsidR="00F84966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das Konfliktpotenzial der Botschaft Jesu auf und erklären den Tod Jesu als Konsequenz</w:t>
            </w:r>
          </w:p>
          <w:p w14:paraId="60F90202" w14:textId="01B367C2" w:rsidR="007B4DB6" w:rsidRPr="00E06E39" w:rsidRDefault="001365B9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seines Lebens,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K21</w:t>
            </w:r>
          </w:p>
        </w:tc>
        <w:tc>
          <w:tcPr>
            <w:tcW w:w="850" w:type="dxa"/>
          </w:tcPr>
          <w:p w14:paraId="4BCEEA4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BFF9B8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B3798F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90CCA0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D865235" w14:textId="6AAF1F8B" w:rsidTr="007B4DB6">
        <w:tc>
          <w:tcPr>
            <w:tcW w:w="5949" w:type="dxa"/>
          </w:tcPr>
          <w:p w14:paraId="10FD04DC" w14:textId="3D881B51" w:rsidR="007B4DB6" w:rsidRPr="00E06E39" w:rsidRDefault="001365B9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zeigen den Zusammenhang zwischen der Auferweckung Jesu und der Auferweckung</w:t>
            </w:r>
            <w:r w:rsidR="00F84966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der Toten auf,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K22</w:t>
            </w:r>
          </w:p>
        </w:tc>
        <w:tc>
          <w:tcPr>
            <w:tcW w:w="850" w:type="dxa"/>
          </w:tcPr>
          <w:p w14:paraId="55B0364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41E164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40BF61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B5A0FC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3CB6FD8" w14:textId="291B4D69" w:rsidTr="007B4DB6">
        <w:tc>
          <w:tcPr>
            <w:tcW w:w="5949" w:type="dxa"/>
          </w:tcPr>
          <w:p w14:paraId="350C9086" w14:textId="1273DEA1" w:rsidR="007B4DB6" w:rsidRPr="00E06E39" w:rsidRDefault="001365B9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unterscheiden den christlichen Auferstehungsglauben von 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deren Vorstellungen</w:t>
            </w:r>
            <w:r w:rsidR="00F84966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(u.a. Rückkehr ins irdische Leben, au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schließliches Weiterleben in den Gedanken</w:t>
            </w:r>
            <w:r w:rsidR="00F84966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von Menschen),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K23</w:t>
            </w:r>
          </w:p>
        </w:tc>
        <w:tc>
          <w:tcPr>
            <w:tcW w:w="850" w:type="dxa"/>
          </w:tcPr>
          <w:p w14:paraId="3E11334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4E9196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416D6B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775770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8424068" w14:textId="1063549B" w:rsidTr="007B4DB6">
        <w:tc>
          <w:tcPr>
            <w:tcW w:w="5949" w:type="dxa"/>
            <w:tcBorders>
              <w:bottom w:val="single" w:sz="4" w:space="0" w:color="auto"/>
            </w:tcBorders>
          </w:tcPr>
          <w:p w14:paraId="5E8EA741" w14:textId="1B1348C3" w:rsidR="007B4DB6" w:rsidRPr="00E06E39" w:rsidRDefault="001365B9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erklären die Bezeichnungen „Messias“ und „Christus“ als Gla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bensaussagen,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K24</w:t>
            </w:r>
          </w:p>
        </w:tc>
        <w:tc>
          <w:tcPr>
            <w:tcW w:w="850" w:type="dxa"/>
          </w:tcPr>
          <w:p w14:paraId="21B3572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8228A1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00454C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DB17FB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65B9" w:rsidRPr="00E06E39" w14:paraId="741EB62A" w14:textId="77777777" w:rsidTr="007B4DB6">
        <w:tc>
          <w:tcPr>
            <w:tcW w:w="5949" w:type="dxa"/>
            <w:tcBorders>
              <w:bottom w:val="single" w:sz="4" w:space="0" w:color="auto"/>
            </w:tcBorders>
          </w:tcPr>
          <w:p w14:paraId="16147592" w14:textId="09FF2869" w:rsidR="001365B9" w:rsidRPr="00E06E39" w:rsidRDefault="001365B9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deuten die Symbolik künstlerischer Darstellungen von Kreuz oder Auferstehung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K25</w:t>
            </w:r>
          </w:p>
        </w:tc>
        <w:tc>
          <w:tcPr>
            <w:tcW w:w="850" w:type="dxa"/>
          </w:tcPr>
          <w:p w14:paraId="29EF1165" w14:textId="77777777" w:rsidR="001365B9" w:rsidRPr="00E06E39" w:rsidRDefault="001365B9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37B21BD" w14:textId="77777777" w:rsidR="001365B9" w:rsidRPr="00E06E39" w:rsidRDefault="001365B9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5CA2587" w14:textId="77777777" w:rsidR="001365B9" w:rsidRPr="00E06E39" w:rsidRDefault="001365B9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70E8C07" w14:textId="77777777" w:rsidR="001365B9" w:rsidRPr="00E06E39" w:rsidRDefault="001365B9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4966" w:rsidRPr="00E06E39" w14:paraId="47FDC0D8" w14:textId="77777777" w:rsidTr="007B4DB6">
        <w:tc>
          <w:tcPr>
            <w:tcW w:w="5949" w:type="dxa"/>
            <w:tcBorders>
              <w:bottom w:val="single" w:sz="4" w:space="0" w:color="auto"/>
            </w:tcBorders>
          </w:tcPr>
          <w:p w14:paraId="43D0409D" w14:textId="211BDD36" w:rsidR="00F8496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mögliche Konsequenzen des Glaubens an Jesus für das Leben von Menschen,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K26</w:t>
            </w:r>
          </w:p>
        </w:tc>
        <w:tc>
          <w:tcPr>
            <w:tcW w:w="850" w:type="dxa"/>
          </w:tcPr>
          <w:p w14:paraId="274B9423" w14:textId="77777777" w:rsidR="00F84966" w:rsidRPr="00E06E39" w:rsidRDefault="00F8496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97ED909" w14:textId="77777777" w:rsidR="00F84966" w:rsidRPr="00E06E39" w:rsidRDefault="00F8496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258EB56" w14:textId="77777777" w:rsidR="00F84966" w:rsidRPr="00E06E39" w:rsidRDefault="00F8496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8491D82" w14:textId="77777777" w:rsidR="00F84966" w:rsidRPr="00E06E39" w:rsidRDefault="00F8496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65B9" w:rsidRPr="00E06E39" w14:paraId="0D467E84" w14:textId="77777777" w:rsidTr="007B4DB6">
        <w:tc>
          <w:tcPr>
            <w:tcW w:w="5949" w:type="dxa"/>
            <w:tcBorders>
              <w:bottom w:val="single" w:sz="4" w:space="0" w:color="auto"/>
            </w:tcBorders>
          </w:tcPr>
          <w:p w14:paraId="051F35B0" w14:textId="1B95C166" w:rsidR="001365B9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zentrale Aussagen der Osterbotschaft hinsichtlich ihrer Gegenwartsrelevanz,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K27</w:t>
            </w:r>
          </w:p>
        </w:tc>
        <w:tc>
          <w:tcPr>
            <w:tcW w:w="850" w:type="dxa"/>
          </w:tcPr>
          <w:p w14:paraId="195B63B4" w14:textId="77777777" w:rsidR="001365B9" w:rsidRPr="00E06E39" w:rsidRDefault="001365B9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20C9DCC" w14:textId="77777777" w:rsidR="001365B9" w:rsidRPr="00E06E39" w:rsidRDefault="001365B9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90E77CC" w14:textId="77777777" w:rsidR="001365B9" w:rsidRPr="00E06E39" w:rsidRDefault="001365B9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B169B09" w14:textId="77777777" w:rsidR="001365B9" w:rsidRPr="00E06E39" w:rsidRDefault="001365B9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4966" w:rsidRPr="00E06E39" w14:paraId="729F602D" w14:textId="77777777" w:rsidTr="007B4DB6">
        <w:tc>
          <w:tcPr>
            <w:tcW w:w="5949" w:type="dxa"/>
            <w:tcBorders>
              <w:bottom w:val="single" w:sz="4" w:space="0" w:color="auto"/>
            </w:tcBorders>
          </w:tcPr>
          <w:p w14:paraId="717B9756" w14:textId="27FADA22" w:rsidR="00F8496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bewerten an Beispielen die Rezeption des Lebens und Wirkens Jesu in der analogen und digitalen Medienkultur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K28</w:t>
            </w:r>
          </w:p>
        </w:tc>
        <w:tc>
          <w:tcPr>
            <w:tcW w:w="850" w:type="dxa"/>
          </w:tcPr>
          <w:p w14:paraId="2D69A2DF" w14:textId="77777777" w:rsidR="00F84966" w:rsidRPr="00E06E39" w:rsidRDefault="00F8496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89A1CC1" w14:textId="77777777" w:rsidR="00F84966" w:rsidRPr="00E06E39" w:rsidRDefault="00F8496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B4DE67D" w14:textId="77777777" w:rsidR="00F84966" w:rsidRPr="00E06E39" w:rsidRDefault="00F8496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6902319" w14:textId="77777777" w:rsidR="00F84966" w:rsidRPr="00E06E39" w:rsidRDefault="00F8496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4B2B8EA" w14:textId="2D7DA5A3" w:rsidTr="007B4DB6">
        <w:tc>
          <w:tcPr>
            <w:tcW w:w="5949" w:type="dxa"/>
            <w:tcBorders>
              <w:bottom w:val="nil"/>
            </w:tcBorders>
            <w:shd w:val="clear" w:color="auto" w:fill="EAF1DD" w:themeFill="accent3" w:themeFillTint="33"/>
          </w:tcPr>
          <w:p w14:paraId="30ADB311" w14:textId="5DAD9770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  <w:szCs w:val="24"/>
              </w:rPr>
              <w:t xml:space="preserve">Inhaltsfeld 4: </w:t>
            </w:r>
            <w:r w:rsidRPr="00E06E39">
              <w:rPr>
                <w:rFonts w:asciiTheme="minorHAnsi" w:hAnsiTheme="minorHAnsi" w:cstheme="minorHAnsi"/>
                <w:b/>
                <w:bCs/>
              </w:rPr>
              <w:t>Kirche als Nachfolgegemeinschaft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12BB727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C23DAA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6095C0F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848385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6836266" w14:textId="15A6C23E" w:rsidTr="007B4DB6">
        <w:tc>
          <w:tcPr>
            <w:tcW w:w="5949" w:type="dxa"/>
            <w:shd w:val="clear" w:color="auto" w:fill="EAF1DD" w:themeFill="accent3" w:themeFillTint="33"/>
          </w:tcPr>
          <w:p w14:paraId="325ADD3D" w14:textId="77777777" w:rsidR="007B4DB6" w:rsidRPr="00E06E39" w:rsidRDefault="007B4DB6" w:rsidP="00E06E39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 Schwerpunkte:</w:t>
            </w:r>
          </w:p>
          <w:p w14:paraId="2F76BF55" w14:textId="77777777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Kirche im Wandel angesichts zeitgeschichtlicher Entwicklungen</w:t>
            </w:r>
          </w:p>
          <w:p w14:paraId="7996E3D6" w14:textId="314DB9C4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Reformation – Ökumene</w:t>
            </w:r>
          </w:p>
          <w:p w14:paraId="3A892D9E" w14:textId="5D6DA28B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1"/>
              </w:numPr>
              <w:suppressAutoHyphens/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Formen gelebten Glaubens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3BA7D2C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04CED1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7D6C0E6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9768D6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CD4EC5A" w14:textId="141C84B0" w:rsidTr="007B4DB6">
        <w:tc>
          <w:tcPr>
            <w:tcW w:w="5949" w:type="dxa"/>
          </w:tcPr>
          <w:p w14:paraId="2962CF41" w14:textId="1E0200A7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den Aufbau und das Selbstverständnis der kathol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schen Kirche,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K29</w:t>
            </w:r>
          </w:p>
        </w:tc>
        <w:tc>
          <w:tcPr>
            <w:tcW w:w="850" w:type="dxa"/>
          </w:tcPr>
          <w:p w14:paraId="4EB5AF2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B0E44E4" w14:textId="61E1EDCA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77B15B8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51B119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889B38F" w14:textId="1A7F2D98" w:rsidTr="007B4DB6">
        <w:tc>
          <w:tcPr>
            <w:tcW w:w="5949" w:type="dxa"/>
          </w:tcPr>
          <w:p w14:paraId="7F7BFF33" w14:textId="34F5EC6D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legen an Beispielen aus der Kirchengeschichte Herausforderu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gen für eine Kirche in der Nachfolge Jesu dar,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K30</w:t>
            </w:r>
          </w:p>
        </w:tc>
        <w:tc>
          <w:tcPr>
            <w:tcW w:w="850" w:type="dxa"/>
          </w:tcPr>
          <w:p w14:paraId="52FA44C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62E87A6" w14:textId="336C403E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659F56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C04E23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EC54314" w14:textId="0267CC40" w:rsidTr="007B4DB6">
        <w:tc>
          <w:tcPr>
            <w:tcW w:w="5949" w:type="dxa"/>
          </w:tcPr>
          <w:p w14:paraId="45BA4C9E" w14:textId="3CE87E36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historische und religiöse Ursachen der Kirchentre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nung im 16. Jahrhundert,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K31</w:t>
            </w:r>
          </w:p>
        </w:tc>
        <w:tc>
          <w:tcPr>
            <w:tcW w:w="850" w:type="dxa"/>
          </w:tcPr>
          <w:p w14:paraId="171A10C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E038CA5" w14:textId="5AE9468A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3D8EFA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3136C6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3EBFD4E" w14:textId="7B33356A" w:rsidTr="007B4DB6">
        <w:tc>
          <w:tcPr>
            <w:tcW w:w="5949" w:type="dxa"/>
          </w:tcPr>
          <w:p w14:paraId="00AB2339" w14:textId="2351B805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den ökumenischen Auftrag der Kirche und verdeutl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chen exemplarisch seine Umsetzung,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K32</w:t>
            </w:r>
          </w:p>
        </w:tc>
        <w:tc>
          <w:tcPr>
            <w:tcW w:w="850" w:type="dxa"/>
          </w:tcPr>
          <w:p w14:paraId="4072E3B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2971BE2" w14:textId="424408EE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D4C971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6950D9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A477EF0" w14:textId="4F37D4F1" w:rsidTr="007B4DB6">
        <w:tc>
          <w:tcPr>
            <w:tcW w:w="5949" w:type="dxa"/>
          </w:tcPr>
          <w:p w14:paraId="2F6164DD" w14:textId="1D708A8A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das Verhalten der Kirche in der Zeit des Nationa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sozialismus in der Spannung von Widerstand und Schuld,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K33</w:t>
            </w:r>
          </w:p>
        </w:tc>
        <w:tc>
          <w:tcPr>
            <w:tcW w:w="850" w:type="dxa"/>
          </w:tcPr>
          <w:p w14:paraId="46674FB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46A331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316019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BF0EF1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6EEC0BD" w14:textId="55119235" w:rsidTr="007B4DB6">
        <w:tc>
          <w:tcPr>
            <w:tcW w:w="5949" w:type="dxa"/>
          </w:tcPr>
          <w:p w14:paraId="43DD7815" w14:textId="7B75F44C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an einer ausgewählten Biografie die Konsequenzen christlichen Glaubens für das Leben und Handeln von Me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schen,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K34</w:t>
            </w:r>
          </w:p>
        </w:tc>
        <w:tc>
          <w:tcPr>
            <w:tcW w:w="850" w:type="dxa"/>
          </w:tcPr>
          <w:p w14:paraId="22548EA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0F0778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DA5271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E22EC5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42BD244" w14:textId="3CD0E34D" w:rsidTr="007B4DB6">
        <w:tc>
          <w:tcPr>
            <w:tcW w:w="5949" w:type="dxa"/>
          </w:tcPr>
          <w:p w14:paraId="2064ED53" w14:textId="6DF87BEE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beschreiben an einem Beispiel eine Form alternativer Leben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gestaltung aus dem Glauben,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K35</w:t>
            </w:r>
          </w:p>
        </w:tc>
        <w:tc>
          <w:tcPr>
            <w:tcW w:w="850" w:type="dxa"/>
          </w:tcPr>
          <w:p w14:paraId="5AF15AB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8334A2B" w14:textId="4B168EC2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F72ED0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4ACCED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710F528" w14:textId="648743ED" w:rsidTr="007B4DB6">
        <w:tc>
          <w:tcPr>
            <w:tcW w:w="5949" w:type="dxa"/>
          </w:tcPr>
          <w:p w14:paraId="0147D5E2" w14:textId="63739C0F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erklären die Symbolik eines Kirchenraums als Ausdruck gele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ten Glaubens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K36</w:t>
            </w:r>
          </w:p>
        </w:tc>
        <w:tc>
          <w:tcPr>
            <w:tcW w:w="850" w:type="dxa"/>
          </w:tcPr>
          <w:p w14:paraId="3BE4DD0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6008C4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D4D8A8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445BBA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E69711E" w14:textId="723DE138" w:rsidTr="007B4DB6">
        <w:tc>
          <w:tcPr>
            <w:tcW w:w="5949" w:type="dxa"/>
          </w:tcPr>
          <w:p w14:paraId="6F4501C7" w14:textId="67107167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an verschiedenen geschichtlichen Ereignissen das Verhalten der Kirche angesichts ihres Anspruchs, Jesus nachz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folgen,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K37</w:t>
            </w:r>
          </w:p>
        </w:tc>
        <w:tc>
          <w:tcPr>
            <w:tcW w:w="850" w:type="dxa"/>
          </w:tcPr>
          <w:p w14:paraId="4562180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F41357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022E8F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AF6077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070F5308" w14:textId="5B89769C" w:rsidTr="007B4DB6">
        <w:tc>
          <w:tcPr>
            <w:tcW w:w="5949" w:type="dxa"/>
          </w:tcPr>
          <w:p w14:paraId="402E3812" w14:textId="0850B207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an einem Beispiel aktuelle Herausforderungen der Kirche in der Nachfolge Jesu,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K38</w:t>
            </w:r>
          </w:p>
        </w:tc>
        <w:tc>
          <w:tcPr>
            <w:tcW w:w="850" w:type="dxa"/>
          </w:tcPr>
          <w:p w14:paraId="4829DB5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8CF5E9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E2D983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3982DB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E6C676B" w14:textId="401EA6AA" w:rsidTr="007B4DB6">
        <w:tc>
          <w:tcPr>
            <w:tcW w:w="5949" w:type="dxa"/>
          </w:tcPr>
          <w:p w14:paraId="413F786B" w14:textId="100E2D8E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die Bedeutung einzelner Menschen in der Geschic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 der Kirche,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K39</w:t>
            </w:r>
          </w:p>
        </w:tc>
        <w:tc>
          <w:tcPr>
            <w:tcW w:w="850" w:type="dxa"/>
          </w:tcPr>
          <w:p w14:paraId="3AFB7C5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CDEA6F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689219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2EC91C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A21D692" w14:textId="78A1B78A" w:rsidTr="007B4DB6">
        <w:tc>
          <w:tcPr>
            <w:tcW w:w="5949" w:type="dxa"/>
          </w:tcPr>
          <w:p w14:paraId="71F11CAA" w14:textId="44A2AC0B" w:rsidR="007B4DB6" w:rsidRPr="00E06E39" w:rsidRDefault="00F84966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Perspektiven für die Zusammenarbeit zwischen den christlichen Konfessionen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K40</w:t>
            </w:r>
          </w:p>
        </w:tc>
        <w:tc>
          <w:tcPr>
            <w:tcW w:w="850" w:type="dxa"/>
          </w:tcPr>
          <w:p w14:paraId="49E59FE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933CAAB" w14:textId="47176269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89BD08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F0B1C2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2CB7F28" w14:textId="762F4659" w:rsidTr="007B4DB6">
        <w:tc>
          <w:tcPr>
            <w:tcW w:w="5949" w:type="dxa"/>
            <w:shd w:val="clear" w:color="auto" w:fill="EAF1DD" w:themeFill="accent3" w:themeFillTint="33"/>
          </w:tcPr>
          <w:p w14:paraId="7C11C7FA" w14:textId="0B2C6410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  <w:color w:val="000000" w:themeColor="text1"/>
              </w:rPr>
              <w:t>Inhaltsfeld 5: Bibel als „Ur-kunde“ des Glaubens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5131B33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AB40B8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33E576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EAAC31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7574FB5" w14:textId="480BEFE6" w:rsidTr="007B4DB6">
        <w:tc>
          <w:tcPr>
            <w:tcW w:w="5949" w:type="dxa"/>
            <w:shd w:val="clear" w:color="auto" w:fill="EAF1DD" w:themeFill="accent3" w:themeFillTint="33"/>
          </w:tcPr>
          <w:p w14:paraId="2B9E42F1" w14:textId="77777777" w:rsidR="007B4DB6" w:rsidRPr="00E06E39" w:rsidRDefault="007B4DB6" w:rsidP="00E06E39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 Schwerpunkte:</w:t>
            </w:r>
          </w:p>
          <w:p w14:paraId="1D592005" w14:textId="77777777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2"/>
              </w:numPr>
              <w:suppressAutoHyphens/>
              <w:spacing w:before="80" w:line="276" w:lineRule="auto"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Entstehung und Gattungen biblischer Texte</w:t>
            </w:r>
          </w:p>
          <w:p w14:paraId="43D9F347" w14:textId="57E8F1ED" w:rsidR="007B4DB6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2"/>
              </w:numPr>
              <w:suppressAutoHyphens/>
              <w:spacing w:before="80" w:line="276" w:lineRule="auto"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Erzählungen der Bibel als Ausdruck von Glaubenserfahrungen</w:t>
            </w:r>
            <w:r w:rsidR="007B4DB6"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1B56D6A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D759D6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26978A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CFF258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77950208" w14:textId="334F266D" w:rsidTr="007B4DB6">
        <w:tc>
          <w:tcPr>
            <w:tcW w:w="5949" w:type="dxa"/>
          </w:tcPr>
          <w:p w14:paraId="0B998BC7" w14:textId="2015D042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mögliche Schwierigkeiten im Umgang mit bibl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schen Texten in heutiger Zeit (u. a. wörtliches Verständnis, hi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torisierende Auslegung),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K41</w:t>
            </w:r>
          </w:p>
        </w:tc>
        <w:tc>
          <w:tcPr>
            <w:tcW w:w="850" w:type="dxa"/>
          </w:tcPr>
          <w:p w14:paraId="1C940D8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6D81C1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CBC136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E81E58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B7DAA36" w14:textId="584F8C9D" w:rsidTr="007B4DB6">
        <w:tc>
          <w:tcPr>
            <w:tcW w:w="5949" w:type="dxa"/>
          </w:tcPr>
          <w:p w14:paraId="2A7BF32E" w14:textId="3E5F8892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an Beispielen die Bedeutung des Entstehungskonte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 und der literarischen Form für eine sachgerechte Auslegung biblischer Texte,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K42</w:t>
            </w:r>
          </w:p>
        </w:tc>
        <w:tc>
          <w:tcPr>
            <w:tcW w:w="850" w:type="dxa"/>
          </w:tcPr>
          <w:p w14:paraId="702CF25E" w14:textId="61BB0FF8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75AE501" w14:textId="3455FC41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FA5420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ED246C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36872CC3" w14:textId="63F19DF9" w:rsidTr="007B4DB6">
        <w:tc>
          <w:tcPr>
            <w:tcW w:w="5949" w:type="dxa"/>
          </w:tcPr>
          <w:p w14:paraId="6101B157" w14:textId="6312E0FF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in Grundzügen den Entstehungsprozess der Eva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gelien,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K43</w:t>
            </w:r>
          </w:p>
        </w:tc>
        <w:tc>
          <w:tcPr>
            <w:tcW w:w="850" w:type="dxa"/>
          </w:tcPr>
          <w:p w14:paraId="18FD4188" w14:textId="41A21826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6C7D09A" w14:textId="72F87B60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C78BAA3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746527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1C47B9EE" w14:textId="6FD6867B" w:rsidTr="007B4DB6">
        <w:tc>
          <w:tcPr>
            <w:tcW w:w="5949" w:type="dxa"/>
          </w:tcPr>
          <w:p w14:paraId="4EF7BE8C" w14:textId="1AEA15A8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erläutern, dass biblische Texte von ihrem Selbstverständnis her Ausdruck des Glaubens an das Wirken Gottes in der Welt sind,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K44</w:t>
            </w:r>
          </w:p>
        </w:tc>
        <w:tc>
          <w:tcPr>
            <w:tcW w:w="850" w:type="dxa"/>
          </w:tcPr>
          <w:p w14:paraId="1155CE1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3D0EC6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1DE0427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3F2021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5215DCE1" w14:textId="4645F083" w:rsidTr="007B4DB6">
        <w:tc>
          <w:tcPr>
            <w:tcW w:w="5949" w:type="dxa"/>
          </w:tcPr>
          <w:p w14:paraId="6D132CCA" w14:textId="6E7603C3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unterscheiden die Frage nach der Historizität biblischer Texte von der Frage nach ihrer Wahrheit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K45</w:t>
            </w:r>
          </w:p>
        </w:tc>
        <w:tc>
          <w:tcPr>
            <w:tcW w:w="850" w:type="dxa"/>
          </w:tcPr>
          <w:p w14:paraId="13AA2929" w14:textId="304F58EB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1F9D367" w14:textId="1E18966B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7737C1F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4289D1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0748" w:rsidRPr="00E06E39" w14:paraId="7F7D4D07" w14:textId="77777777" w:rsidTr="007B4DB6">
        <w:tc>
          <w:tcPr>
            <w:tcW w:w="5949" w:type="dxa"/>
          </w:tcPr>
          <w:p w14:paraId="3F7D5404" w14:textId="0C8EB8A9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die Relevanz biblischer Glaubenserzählungen für Menschen heute,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K46</w:t>
            </w:r>
          </w:p>
        </w:tc>
        <w:tc>
          <w:tcPr>
            <w:tcW w:w="850" w:type="dxa"/>
          </w:tcPr>
          <w:p w14:paraId="460D03F4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C5D940F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D05FD49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9D29A7B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0748" w:rsidRPr="00E06E39" w14:paraId="4C610040" w14:textId="77777777" w:rsidTr="007B4DB6">
        <w:tc>
          <w:tcPr>
            <w:tcW w:w="5949" w:type="dxa"/>
          </w:tcPr>
          <w:p w14:paraId="3E50F3B2" w14:textId="4AA45D4F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unterschiedliche Verständnisweisen der Bibel als Wort Gottes,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K47</w:t>
            </w:r>
          </w:p>
        </w:tc>
        <w:tc>
          <w:tcPr>
            <w:tcW w:w="850" w:type="dxa"/>
          </w:tcPr>
          <w:p w14:paraId="42A1D0CD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4D419D8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7F05759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A53D00C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0748" w:rsidRPr="00E06E39" w14:paraId="0786AEE7" w14:textId="77777777" w:rsidTr="007B4DB6">
        <w:tc>
          <w:tcPr>
            <w:tcW w:w="5949" w:type="dxa"/>
          </w:tcPr>
          <w:p w14:paraId="238338CC" w14:textId="0F7DE75D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bewerten an Beispielen die Rezeption biblischer Texte in der analogen und digitalen Medienkultur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K4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14:paraId="7C26AED1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30D776B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6AB287F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F3D8E3E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26245B8" w14:textId="77777777" w:rsidR="00E06E39" w:rsidRDefault="00E06E39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850"/>
        <w:gridCol w:w="851"/>
      </w:tblGrid>
      <w:tr w:rsidR="007B4DB6" w:rsidRPr="00E06E39" w14:paraId="3A35FBBC" w14:textId="25206556" w:rsidTr="007B4DB6">
        <w:tc>
          <w:tcPr>
            <w:tcW w:w="5949" w:type="dxa"/>
            <w:shd w:val="clear" w:color="auto" w:fill="EAF1DD" w:themeFill="accent3" w:themeFillTint="33"/>
          </w:tcPr>
          <w:p w14:paraId="4EA279C8" w14:textId="302123AC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Inhaltsfeld 6: </w:t>
            </w:r>
            <w:r w:rsidRPr="00E06E39">
              <w:rPr>
                <w:rFonts w:asciiTheme="minorHAnsi" w:hAnsiTheme="minorHAnsi" w:cstheme="minorHAnsi"/>
                <w:b/>
                <w:bCs/>
              </w:rPr>
              <w:t>Weltreligionen im Dialog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4A26BBF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B0578B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BE64C3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6DC5B1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2CACC6C" w14:textId="2EA0AE06" w:rsidTr="007B4DB6">
        <w:tc>
          <w:tcPr>
            <w:tcW w:w="5949" w:type="dxa"/>
            <w:shd w:val="clear" w:color="auto" w:fill="EAF1DD" w:themeFill="accent3" w:themeFillTint="33"/>
          </w:tcPr>
          <w:p w14:paraId="2DB5C4D4" w14:textId="3221AFA0" w:rsidR="007B4DB6" w:rsidRPr="00E06E39" w:rsidRDefault="003F0FA5" w:rsidP="00E06E39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 Schwerpunkte:</w:t>
            </w:r>
          </w:p>
          <w:p w14:paraId="67EC9328" w14:textId="77777777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3"/>
              </w:numPr>
              <w:suppressAutoHyphens/>
              <w:spacing w:before="80" w:line="276" w:lineRule="auto"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das christlich-jüdische Verhältnis in der Geschichte</w:t>
            </w:r>
          </w:p>
          <w:p w14:paraId="79D661AF" w14:textId="74B19C73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3"/>
              </w:numPr>
              <w:suppressAutoHyphens/>
              <w:spacing w:before="80" w:line="276" w:lineRule="auto"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Judentum, Christentum und Islam im Trialog</w:t>
            </w:r>
          </w:p>
          <w:p w14:paraId="44071F8E" w14:textId="128FDC63" w:rsidR="003F0FA5" w:rsidRPr="00E06E39" w:rsidRDefault="003F0FA5" w:rsidP="00E06E39">
            <w:pPr>
              <w:pStyle w:val="Listenabsatz"/>
              <w:keepNext/>
              <w:keepLines/>
              <w:numPr>
                <w:ilvl w:val="0"/>
                <w:numId w:val="13"/>
              </w:numPr>
              <w:suppressAutoHyphens/>
              <w:spacing w:before="80" w:line="276" w:lineRule="auto"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Heil und Erlösung in einer fernöstlichen Religion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605276A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69DFBD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EFAC00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540D606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0992900D" w14:textId="035F86B7" w:rsidTr="007B4DB6">
        <w:tc>
          <w:tcPr>
            <w:tcW w:w="5949" w:type="dxa"/>
          </w:tcPr>
          <w:p w14:paraId="191131AA" w14:textId="0A99D614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erkunden Spuren jüdischer Kultur und Geschichte in ihrer U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gebung und stellen sie dar,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0" w:type="dxa"/>
          </w:tcPr>
          <w:p w14:paraId="43AB05D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30C2D6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11E4FB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2BFC87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168F108" w14:textId="127B2B1F" w:rsidTr="007B4DB6">
        <w:tc>
          <w:tcPr>
            <w:tcW w:w="5949" w:type="dxa"/>
          </w:tcPr>
          <w:p w14:paraId="3493A27C" w14:textId="55352D81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die gemeinsamen Wurzeln von Judentum, Chri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tentum und Islam sowie in Grundzügen die Entwicklung des Christentums aus dem Judentum,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14:paraId="1ECD36C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1BA5D6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814CFB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A31F13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A1722E3" w14:textId="08FFE197" w:rsidTr="007B4DB6">
        <w:tc>
          <w:tcPr>
            <w:tcW w:w="5949" w:type="dxa"/>
          </w:tcPr>
          <w:p w14:paraId="32234EDC" w14:textId="78D3D3FD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stellen an Beispielen aus der Kirchengeschichte Formen und Ursachen des christlichen Antijudaismus dar,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14:paraId="0F950D04" w14:textId="5176DEC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42103A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06F6D8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B7E151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9D047C1" w14:textId="0EFB7516" w:rsidTr="007B4DB6">
        <w:tc>
          <w:tcPr>
            <w:tcW w:w="5949" w:type="dxa"/>
          </w:tcPr>
          <w:p w14:paraId="53A7D321" w14:textId="3AF6452D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Ausprägungen von Antisemitismus und Antijudai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mus,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14:paraId="685B7719" w14:textId="2B939A29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7F4D95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273B1D4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FC7982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0748" w:rsidRPr="00E06E39" w14:paraId="2A55B9F2" w14:textId="77777777" w:rsidTr="007B4DB6">
        <w:tc>
          <w:tcPr>
            <w:tcW w:w="5949" w:type="dxa"/>
          </w:tcPr>
          <w:p w14:paraId="278ED7AA" w14:textId="71D2DF50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an Beispielen Gemeinsamkeiten und Unterschiede in Glaube und Glaubenspraxis von Menschen jüdischen, christl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chen und islamischen Glaubens,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14:paraId="2DF45C64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28934AF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4B6D493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505CB50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0748" w:rsidRPr="00E06E39" w14:paraId="2F3848E4" w14:textId="77777777" w:rsidTr="007B4DB6">
        <w:tc>
          <w:tcPr>
            <w:tcW w:w="5949" w:type="dxa"/>
          </w:tcPr>
          <w:p w14:paraId="5DA1F15E" w14:textId="151B5767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charakterisieren das Bekenntnis zu Jesus als dem Christus als unterscheidend christlich,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14:paraId="28B57E57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5BC8541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C50EA8D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742F832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0"/>
      <w:tr w:rsidR="007B4DB6" w:rsidRPr="00E06E39" w14:paraId="0D5CBFD9" w14:textId="0724A467" w:rsidTr="007B4DB6">
        <w:tc>
          <w:tcPr>
            <w:tcW w:w="5949" w:type="dxa"/>
          </w:tcPr>
          <w:p w14:paraId="4D204560" w14:textId="4F7005F8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stellen Charakteristika einer fernöstlichen Religion als Weg der Heilssuche dar,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14:paraId="6A126550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EC5AE6A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ADEA0E4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3C3B88B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0748" w:rsidRPr="00E06E39" w14:paraId="16104103" w14:textId="77777777" w:rsidTr="007B4DB6">
        <w:tc>
          <w:tcPr>
            <w:tcW w:w="5949" w:type="dxa"/>
          </w:tcPr>
          <w:p w14:paraId="6608A4DF" w14:textId="6C4B189B" w:rsidR="005E0748" w:rsidRPr="00E06E39" w:rsidRDefault="00C46654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5E0748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ergleichen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E0748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die Sicht auf die Welt und den Menschen im Chri</w:t>
            </w:r>
            <w:r w:rsidR="005E0748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5E0748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tentum und einer fernöstlichen Weltreligion,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14:paraId="74A9F6F8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77480E1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B810A17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06CB95E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48562CF" w14:textId="268B7E05" w:rsidTr="007B4DB6">
        <w:tc>
          <w:tcPr>
            <w:tcW w:w="5949" w:type="dxa"/>
          </w:tcPr>
          <w:p w14:paraId="3A38AD11" w14:textId="53148198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unterscheiden die Vorstellungen von Auferstehung und Rei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karnation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14:paraId="2B5438B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910D8F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ACFC50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06E514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537E37C" w14:textId="33309A89" w:rsidTr="007B4DB6">
        <w:tc>
          <w:tcPr>
            <w:tcW w:w="5949" w:type="dxa"/>
          </w:tcPr>
          <w:p w14:paraId="28A774CB" w14:textId="610E56A9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die Bedeutung jüdisch-christlicher Begegnungen im Hinblick auf die Prävention antijudaistischer bzw. antisemit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scher Haltungen und Handlungen,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K5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14:paraId="3B386A6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E570FBD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4C996C28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AA544C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0748" w:rsidRPr="00E06E39" w14:paraId="569DF91B" w14:textId="77777777" w:rsidTr="007B4DB6">
        <w:tc>
          <w:tcPr>
            <w:tcW w:w="5949" w:type="dxa"/>
          </w:tcPr>
          <w:p w14:paraId="717482AF" w14:textId="35E82648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erörtern Notwendigkeit und Bedeutung des interreligiösen Di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logs für ein friedliches Miteinander in der Gesellschaft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0" w:type="dxa"/>
          </w:tcPr>
          <w:p w14:paraId="1DC66CA9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0435740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12771383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D343338" w14:textId="77777777" w:rsidR="005E0748" w:rsidRPr="00E06E39" w:rsidRDefault="005E0748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62A3458D" w14:textId="614C32F3" w:rsidTr="007B4DB6">
        <w:tc>
          <w:tcPr>
            <w:tcW w:w="5949" w:type="dxa"/>
            <w:shd w:val="clear" w:color="auto" w:fill="EAF1DD" w:themeFill="accent3" w:themeFillTint="33"/>
          </w:tcPr>
          <w:p w14:paraId="4DEDE327" w14:textId="6BAADF78" w:rsidR="007B4DB6" w:rsidRPr="00E06E39" w:rsidRDefault="007B4DB6" w:rsidP="00E06E39">
            <w:pPr>
              <w:spacing w:before="8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hAnsiTheme="minorHAnsi" w:cstheme="minorHAnsi"/>
                <w:b/>
              </w:rPr>
              <w:t>Inhaltsfeld 7: Religion in einer pluralen Gesellschaft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3A3036A5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6AD2BD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3AAE0CC1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34B7802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47B4126A" w14:textId="4147B580" w:rsidTr="007B4DB6">
        <w:tc>
          <w:tcPr>
            <w:tcW w:w="5949" w:type="dxa"/>
            <w:shd w:val="clear" w:color="auto" w:fill="EAF1DD" w:themeFill="accent3" w:themeFillTint="33"/>
          </w:tcPr>
          <w:p w14:paraId="0D82F95D" w14:textId="7AAE355C" w:rsidR="007B4DB6" w:rsidRPr="00E06E39" w:rsidRDefault="007B4DB6" w:rsidP="00E06E39">
            <w:pPr>
              <w:keepNext/>
              <w:keepLines/>
              <w:spacing w:before="80" w:line="276" w:lineRule="auto"/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Inhaltliche Schwerpunkt</w:t>
            </w:r>
            <w:r w:rsidR="00055652" w:rsidRPr="00E06E39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e</w:t>
            </w:r>
            <w:r w:rsidRPr="00E06E39">
              <w:rPr>
                <w:rFonts w:asciiTheme="minorHAnsi" w:eastAsiaTheme="minorHAnsi" w:hAnsiTheme="minorHAnsi" w:cstheme="minorHAnsi"/>
                <w:i/>
                <w:szCs w:val="22"/>
                <w:u w:val="single"/>
                <w:lang w:eastAsia="en-US"/>
              </w:rPr>
              <w:t>:</w:t>
            </w:r>
          </w:p>
          <w:p w14:paraId="00365F4E" w14:textId="3956A5BD" w:rsidR="00055652" w:rsidRPr="00E06E39" w:rsidRDefault="00055652" w:rsidP="00E06E39">
            <w:pPr>
              <w:pStyle w:val="Listenabsatz"/>
              <w:keepNext/>
              <w:keepLines/>
              <w:numPr>
                <w:ilvl w:val="0"/>
                <w:numId w:val="13"/>
              </w:numPr>
              <w:suppressAutoHyphens/>
              <w:spacing w:before="80" w:line="276" w:lineRule="auto"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Lebensgestaltung angesichts religiös-weltanschaulicher Vielfalt und Säkularisierungs-tendenzen</w:t>
            </w:r>
          </w:p>
          <w:p w14:paraId="6E482D6F" w14:textId="3DF3497A" w:rsidR="00055652" w:rsidRPr="00E06E39" w:rsidRDefault="00055652" w:rsidP="00E06E39">
            <w:pPr>
              <w:pStyle w:val="Listenabsatz"/>
              <w:keepNext/>
              <w:keepLines/>
              <w:numPr>
                <w:ilvl w:val="0"/>
                <w:numId w:val="13"/>
              </w:numPr>
              <w:suppressAutoHyphens/>
              <w:spacing w:before="8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6E3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religiöser Fundamentalismus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6203FD8C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E22D85F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F1D01F9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70AC1FE" w14:textId="77777777" w:rsidR="007B4DB6" w:rsidRPr="00E06E39" w:rsidRDefault="007B4DB6" w:rsidP="00E06E39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4DB6" w:rsidRPr="00E06E39" w14:paraId="26E1CEA0" w14:textId="72C12CF3" w:rsidTr="007B4DB6">
        <w:tc>
          <w:tcPr>
            <w:tcW w:w="5949" w:type="dxa"/>
          </w:tcPr>
          <w:p w14:paraId="623335DC" w14:textId="0278018B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den Wandel im Umgang mit lebensbedeutsamen Ereignissen in Kultur</w:t>
            </w:r>
            <w:r w:rsidR="00021ED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und Gesellschaft als Beispiel für Pluralisi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rung,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K6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14:paraId="61A63274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FEA7DCF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3C88F07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7E653E5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7B4DB6" w:rsidRPr="00E06E39" w14:paraId="3999D749" w14:textId="5A2D6E80" w:rsidTr="007B4DB6">
        <w:tc>
          <w:tcPr>
            <w:tcW w:w="5949" w:type="dxa"/>
          </w:tcPr>
          <w:p w14:paraId="01AF0FC6" w14:textId="05F057B1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beschreiben exemplarisch den Einfluss religiöser und welta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schaulicher Vielfalt auf</w:t>
            </w:r>
            <w:r w:rsidR="00021ED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das öffentliche bzw. private Leben,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K6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14:paraId="33FCD0C2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4E1744E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5F088F8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BF51D83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7B4DB6" w:rsidRPr="00E06E39" w14:paraId="2B9558EA" w14:textId="2579EB7B" w:rsidTr="007B4DB6">
        <w:tc>
          <w:tcPr>
            <w:tcW w:w="5949" w:type="dxa"/>
          </w:tcPr>
          <w:p w14:paraId="744C6502" w14:textId="4E59A1C2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beschreiben alternative Formen der Suche nach Sinn und Erfü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lung,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K6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14:paraId="31CBEA26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6E28759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FA03B07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14B8CB3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7B4DB6" w:rsidRPr="00E06E39" w14:paraId="472300F8" w14:textId="5A617FA6" w:rsidTr="007B4DB6">
        <w:tc>
          <w:tcPr>
            <w:tcW w:w="5949" w:type="dxa"/>
          </w:tcPr>
          <w:p w14:paraId="1B80DF54" w14:textId="00A6A4F7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unterscheiden religiösen Fundamentalismus von religiös ve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brämtem Extremismus</w:t>
            </w:r>
            <w:r w:rsidR="00021ED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und identifizieren entsprechende 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scheinungsformen in der Gegenwart,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K6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14:paraId="3A045695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37A6D64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835B968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96AEE3A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5E0748" w:rsidRPr="00E06E39" w14:paraId="1B8FE279" w14:textId="77777777" w:rsidTr="007B4DB6">
        <w:tc>
          <w:tcPr>
            <w:tcW w:w="5949" w:type="dxa"/>
          </w:tcPr>
          <w:p w14:paraId="1AC44EA7" w14:textId="434A4127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erläutern Gründe für die Anziehungskraft religiös-fundamentalistischer und religiös</w:t>
            </w:r>
            <w:r w:rsidR="00021ED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verbrämter extremistischer Vorstellungen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K6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14:paraId="780A15C3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5F1C36A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6E290CD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CD9D368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5E0748" w:rsidRPr="00E06E39" w14:paraId="5E19D1CE" w14:textId="77777777" w:rsidTr="007B4DB6">
        <w:tc>
          <w:tcPr>
            <w:tcW w:w="5949" w:type="dxa"/>
          </w:tcPr>
          <w:p w14:paraId="46C35279" w14:textId="5B813909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setzen sich mit der Relevanz von Religion, aber auch von alte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nativen Formen der</w:t>
            </w:r>
            <w:r w:rsidR="00021ED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Sinnsuche als Faktor der persönlichen L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bensgestaltung auseinander,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K6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14:paraId="4E3FCE56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0DBA60B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57D9D96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F132FB4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7B4DB6" w:rsidRPr="00E06E39" w14:paraId="47A56553" w14:textId="464208A0" w:rsidTr="007B4DB6">
        <w:tc>
          <w:tcPr>
            <w:tcW w:w="5949" w:type="dxa"/>
          </w:tcPr>
          <w:p w14:paraId="24E91624" w14:textId="55445E94" w:rsidR="007B4DB6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die Bedeutung von religiösen und säkularen Symb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len und Ritualen im</w:t>
            </w:r>
            <w:r w:rsidR="00021ED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Zusammenhang mit lebensbedeutsamen Ereignissen,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K6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14:paraId="1D033A13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FD799F6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FF57697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E51CEFE" w14:textId="77777777" w:rsidR="007B4DB6" w:rsidRPr="00E06E39" w:rsidRDefault="007B4DB6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5E0748" w:rsidRPr="00E06E39" w14:paraId="2B144677" w14:textId="77777777" w:rsidTr="007B4DB6">
        <w:tc>
          <w:tcPr>
            <w:tcW w:w="5949" w:type="dxa"/>
          </w:tcPr>
          <w:p w14:paraId="2F38EF6D" w14:textId="3A3A4B1E" w:rsidR="005E0748" w:rsidRPr="00E06E39" w:rsidRDefault="005E0748" w:rsidP="00E06E39">
            <w:pPr>
              <w:spacing w:before="8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beurteilen mögliche Auswirkungen religiös-fundamentalistischer und religiös verbrämter</w:t>
            </w:r>
            <w:r w:rsidR="00021ED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extremistischer Strömungen auf das individuelle und gesellschaftliche Leben</w:t>
            </w:r>
            <w:r w:rsidR="00A32125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C7813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K6</w:t>
            </w:r>
            <w:r w:rsidR="000B31A9" w:rsidRPr="00E06E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14:paraId="3645E883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2F5C11B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8FE08A5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49E61A1" w14:textId="77777777" w:rsidR="005E0748" w:rsidRPr="00E06E39" w:rsidRDefault="005E0748" w:rsidP="00E06E39">
            <w:pPr>
              <w:autoSpaceDE w:val="0"/>
              <w:autoSpaceDN w:val="0"/>
              <w:adjustRightInd w:val="0"/>
              <w:spacing w:before="80"/>
              <w:jc w:val="lef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</w:tbl>
    <w:p w14:paraId="2C49CC40" w14:textId="77777777" w:rsidR="00A638B7" w:rsidRPr="00E06E39" w:rsidRDefault="00A638B7" w:rsidP="00E06E39">
      <w:pPr>
        <w:autoSpaceDE w:val="0"/>
        <w:autoSpaceDN w:val="0"/>
        <w:adjustRightInd w:val="0"/>
        <w:spacing w:before="80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262D6BE6" w14:textId="77777777" w:rsidR="00FB66F8" w:rsidRPr="00E06E39" w:rsidRDefault="00FB66F8" w:rsidP="00E06E39">
      <w:pPr>
        <w:autoSpaceDE w:val="0"/>
        <w:autoSpaceDN w:val="0"/>
        <w:adjustRightInd w:val="0"/>
        <w:spacing w:before="80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</w:p>
    <w:bookmarkEnd w:id="1"/>
    <w:bookmarkEnd w:id="2"/>
    <w:bookmarkEnd w:id="3"/>
    <w:p w14:paraId="37911652" w14:textId="77777777" w:rsidR="00FB66F8" w:rsidRPr="00E06E39" w:rsidRDefault="00FB66F8" w:rsidP="00E06E39">
      <w:pPr>
        <w:autoSpaceDE w:val="0"/>
        <w:autoSpaceDN w:val="0"/>
        <w:adjustRightInd w:val="0"/>
        <w:spacing w:before="80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</w:p>
    <w:sectPr w:rsidR="00FB66F8" w:rsidRPr="00E06E39" w:rsidSect="00E06E39">
      <w:footerReference w:type="even" r:id="rId9"/>
      <w:footerReference w:type="default" r:id="rId10"/>
      <w:pgSz w:w="11904" w:h="16838" w:code="9"/>
      <w:pgMar w:top="1417" w:right="1417" w:bottom="1134" w:left="1417" w:header="709" w:footer="19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8095" w14:textId="77777777" w:rsidR="00274961" w:rsidRDefault="00274961" w:rsidP="00417A0D">
      <w:r>
        <w:separator/>
      </w:r>
    </w:p>
  </w:endnote>
  <w:endnote w:type="continuationSeparator" w:id="0">
    <w:p w14:paraId="5DCDBA0D" w14:textId="77777777" w:rsidR="00274961" w:rsidRDefault="00274961" w:rsidP="0041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7BF0" w14:textId="77777777" w:rsidR="007E499F" w:rsidRDefault="007E499F" w:rsidP="00417A0D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18</w:t>
    </w:r>
    <w:r>
      <w:rPr>
        <w:rStyle w:val="Seitenzahl"/>
      </w:rPr>
      <w:fldChar w:fldCharType="end"/>
    </w:r>
  </w:p>
  <w:p w14:paraId="4C32614E" w14:textId="77777777" w:rsidR="007E499F" w:rsidRDefault="007E499F" w:rsidP="00417A0D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A632" w14:textId="22A76D0D" w:rsidR="007E499F" w:rsidRDefault="007E499F" w:rsidP="00417A0D">
    <w:pPr>
      <w:pStyle w:val="Fuzeile"/>
      <w:ind w:right="14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F107D">
      <w:rPr>
        <w:rStyle w:val="Seitenzahl"/>
      </w:rPr>
      <w:t>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2451" w14:textId="77777777" w:rsidR="00274961" w:rsidRDefault="00274961" w:rsidP="00417A0D">
      <w:r>
        <w:separator/>
      </w:r>
    </w:p>
  </w:footnote>
  <w:footnote w:type="continuationSeparator" w:id="0">
    <w:p w14:paraId="5098676A" w14:textId="77777777" w:rsidR="00274961" w:rsidRDefault="00274961" w:rsidP="0041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3D1"/>
    <w:multiLevelType w:val="hybridMultilevel"/>
    <w:tmpl w:val="980EC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53FF2"/>
    <w:multiLevelType w:val="hybridMultilevel"/>
    <w:tmpl w:val="F3E05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77C5D"/>
    <w:multiLevelType w:val="hybridMultilevel"/>
    <w:tmpl w:val="E70E82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F216D"/>
    <w:multiLevelType w:val="hybridMultilevel"/>
    <w:tmpl w:val="1B029C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233B"/>
    <w:multiLevelType w:val="hybridMultilevel"/>
    <w:tmpl w:val="85A22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E1F54"/>
    <w:multiLevelType w:val="hybridMultilevel"/>
    <w:tmpl w:val="3E42D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67E15"/>
    <w:multiLevelType w:val="hybridMultilevel"/>
    <w:tmpl w:val="69F8E0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F0964"/>
    <w:multiLevelType w:val="hybridMultilevel"/>
    <w:tmpl w:val="D9CE764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00540"/>
    <w:multiLevelType w:val="hybridMultilevel"/>
    <w:tmpl w:val="33B4C8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A1ED7"/>
    <w:multiLevelType w:val="hybridMultilevel"/>
    <w:tmpl w:val="2C8AFC8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D0778"/>
    <w:multiLevelType w:val="singleLevel"/>
    <w:tmpl w:val="FC062DEA"/>
    <w:lvl w:ilvl="0">
      <w:start w:val="1"/>
      <w:numFmt w:val="bullet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D"/>
    <w:rsid w:val="0000326E"/>
    <w:rsid w:val="00004CE4"/>
    <w:rsid w:val="00006AF8"/>
    <w:rsid w:val="00016A85"/>
    <w:rsid w:val="00020858"/>
    <w:rsid w:val="00021ED9"/>
    <w:rsid w:val="00022289"/>
    <w:rsid w:val="00033A41"/>
    <w:rsid w:val="0005130D"/>
    <w:rsid w:val="00051A76"/>
    <w:rsid w:val="000521ED"/>
    <w:rsid w:val="000533B3"/>
    <w:rsid w:val="00055652"/>
    <w:rsid w:val="00055697"/>
    <w:rsid w:val="0005681A"/>
    <w:rsid w:val="000621EE"/>
    <w:rsid w:val="00070A25"/>
    <w:rsid w:val="00070B4F"/>
    <w:rsid w:val="00076F12"/>
    <w:rsid w:val="00084CE6"/>
    <w:rsid w:val="00086A79"/>
    <w:rsid w:val="000A06AC"/>
    <w:rsid w:val="000B31A9"/>
    <w:rsid w:val="000B3734"/>
    <w:rsid w:val="000B3DEE"/>
    <w:rsid w:val="000E6100"/>
    <w:rsid w:val="000F1390"/>
    <w:rsid w:val="000F40D7"/>
    <w:rsid w:val="00102423"/>
    <w:rsid w:val="001365B9"/>
    <w:rsid w:val="00141847"/>
    <w:rsid w:val="00145543"/>
    <w:rsid w:val="00146043"/>
    <w:rsid w:val="00147478"/>
    <w:rsid w:val="001544C1"/>
    <w:rsid w:val="0016123E"/>
    <w:rsid w:val="001634B7"/>
    <w:rsid w:val="00174E66"/>
    <w:rsid w:val="0019241E"/>
    <w:rsid w:val="00192FCA"/>
    <w:rsid w:val="00194E29"/>
    <w:rsid w:val="00197CE9"/>
    <w:rsid w:val="001A40BB"/>
    <w:rsid w:val="001B1E1E"/>
    <w:rsid w:val="001C7642"/>
    <w:rsid w:val="001D5FAD"/>
    <w:rsid w:val="001F05F8"/>
    <w:rsid w:val="001F6734"/>
    <w:rsid w:val="00201FC3"/>
    <w:rsid w:val="00213B0E"/>
    <w:rsid w:val="0022132A"/>
    <w:rsid w:val="00233244"/>
    <w:rsid w:val="00240C7E"/>
    <w:rsid w:val="0025214A"/>
    <w:rsid w:val="00260416"/>
    <w:rsid w:val="00274961"/>
    <w:rsid w:val="002901E7"/>
    <w:rsid w:val="00294C18"/>
    <w:rsid w:val="002A3183"/>
    <w:rsid w:val="002A76CC"/>
    <w:rsid w:val="002C0574"/>
    <w:rsid w:val="002C6E48"/>
    <w:rsid w:val="002D066E"/>
    <w:rsid w:val="002E1EF8"/>
    <w:rsid w:val="00313461"/>
    <w:rsid w:val="00323D1F"/>
    <w:rsid w:val="00332471"/>
    <w:rsid w:val="0033389D"/>
    <w:rsid w:val="00335BD2"/>
    <w:rsid w:val="00337043"/>
    <w:rsid w:val="003436F8"/>
    <w:rsid w:val="003569A4"/>
    <w:rsid w:val="00390483"/>
    <w:rsid w:val="003935A6"/>
    <w:rsid w:val="003D1006"/>
    <w:rsid w:val="003D6133"/>
    <w:rsid w:val="003D67BD"/>
    <w:rsid w:val="003E795A"/>
    <w:rsid w:val="003F0FA5"/>
    <w:rsid w:val="003F25E6"/>
    <w:rsid w:val="003F5D40"/>
    <w:rsid w:val="00400C24"/>
    <w:rsid w:val="004059D3"/>
    <w:rsid w:val="00417A0D"/>
    <w:rsid w:val="0043451E"/>
    <w:rsid w:val="004446E9"/>
    <w:rsid w:val="00451EEF"/>
    <w:rsid w:val="00461A93"/>
    <w:rsid w:val="00474B4A"/>
    <w:rsid w:val="00480F59"/>
    <w:rsid w:val="00491E16"/>
    <w:rsid w:val="00492B99"/>
    <w:rsid w:val="0049560E"/>
    <w:rsid w:val="004A5703"/>
    <w:rsid w:val="004C47A3"/>
    <w:rsid w:val="004D15C1"/>
    <w:rsid w:val="004E305E"/>
    <w:rsid w:val="004E63FD"/>
    <w:rsid w:val="00515C43"/>
    <w:rsid w:val="005374B0"/>
    <w:rsid w:val="0055629D"/>
    <w:rsid w:val="005810CC"/>
    <w:rsid w:val="00592866"/>
    <w:rsid w:val="00593E26"/>
    <w:rsid w:val="00594DCD"/>
    <w:rsid w:val="005B19D2"/>
    <w:rsid w:val="005B3A71"/>
    <w:rsid w:val="005C7813"/>
    <w:rsid w:val="005C7A04"/>
    <w:rsid w:val="005E0748"/>
    <w:rsid w:val="005E654F"/>
    <w:rsid w:val="00602DFA"/>
    <w:rsid w:val="0061681F"/>
    <w:rsid w:val="00620E8B"/>
    <w:rsid w:val="006243FE"/>
    <w:rsid w:val="006312B8"/>
    <w:rsid w:val="006425FD"/>
    <w:rsid w:val="00647514"/>
    <w:rsid w:val="00650FC0"/>
    <w:rsid w:val="00652371"/>
    <w:rsid w:val="0065393C"/>
    <w:rsid w:val="006830B2"/>
    <w:rsid w:val="00690A1A"/>
    <w:rsid w:val="0069421A"/>
    <w:rsid w:val="00697DA0"/>
    <w:rsid w:val="006A26A0"/>
    <w:rsid w:val="006A35A1"/>
    <w:rsid w:val="006A69A2"/>
    <w:rsid w:val="006B05AE"/>
    <w:rsid w:val="006C4F82"/>
    <w:rsid w:val="006C79DD"/>
    <w:rsid w:val="006D0EBF"/>
    <w:rsid w:val="006E062D"/>
    <w:rsid w:val="006F757B"/>
    <w:rsid w:val="007055F6"/>
    <w:rsid w:val="007058E4"/>
    <w:rsid w:val="007105C0"/>
    <w:rsid w:val="0071066D"/>
    <w:rsid w:val="00714CA5"/>
    <w:rsid w:val="00720537"/>
    <w:rsid w:val="00732B8C"/>
    <w:rsid w:val="007458D8"/>
    <w:rsid w:val="007507BC"/>
    <w:rsid w:val="00752477"/>
    <w:rsid w:val="00753EE8"/>
    <w:rsid w:val="007540FE"/>
    <w:rsid w:val="00774CBE"/>
    <w:rsid w:val="00781EA8"/>
    <w:rsid w:val="00783596"/>
    <w:rsid w:val="00784C69"/>
    <w:rsid w:val="00796941"/>
    <w:rsid w:val="007A6756"/>
    <w:rsid w:val="007B32FA"/>
    <w:rsid w:val="007B4DB6"/>
    <w:rsid w:val="007C3AD8"/>
    <w:rsid w:val="007C5BFD"/>
    <w:rsid w:val="007D2760"/>
    <w:rsid w:val="007D648C"/>
    <w:rsid w:val="007E3F31"/>
    <w:rsid w:val="007E4812"/>
    <w:rsid w:val="007E499F"/>
    <w:rsid w:val="007E4ACD"/>
    <w:rsid w:val="007E77EC"/>
    <w:rsid w:val="007F144E"/>
    <w:rsid w:val="00802D54"/>
    <w:rsid w:val="00812614"/>
    <w:rsid w:val="008264AB"/>
    <w:rsid w:val="008348F7"/>
    <w:rsid w:val="00851ADB"/>
    <w:rsid w:val="00864E5C"/>
    <w:rsid w:val="00883BED"/>
    <w:rsid w:val="008850EE"/>
    <w:rsid w:val="00885E55"/>
    <w:rsid w:val="00892DF5"/>
    <w:rsid w:val="00894172"/>
    <w:rsid w:val="008941FC"/>
    <w:rsid w:val="008954B0"/>
    <w:rsid w:val="008A1425"/>
    <w:rsid w:val="008D6D62"/>
    <w:rsid w:val="008E422D"/>
    <w:rsid w:val="00901746"/>
    <w:rsid w:val="00901F80"/>
    <w:rsid w:val="009119AC"/>
    <w:rsid w:val="009154D7"/>
    <w:rsid w:val="00924B05"/>
    <w:rsid w:val="0092517F"/>
    <w:rsid w:val="00934303"/>
    <w:rsid w:val="0094023B"/>
    <w:rsid w:val="00954CBE"/>
    <w:rsid w:val="009712C1"/>
    <w:rsid w:val="009713ED"/>
    <w:rsid w:val="00975153"/>
    <w:rsid w:val="00975CA8"/>
    <w:rsid w:val="00976F3F"/>
    <w:rsid w:val="00990985"/>
    <w:rsid w:val="009976D0"/>
    <w:rsid w:val="009A4960"/>
    <w:rsid w:val="009B6309"/>
    <w:rsid w:val="009C460A"/>
    <w:rsid w:val="009D1E29"/>
    <w:rsid w:val="009E1C86"/>
    <w:rsid w:val="009E5A92"/>
    <w:rsid w:val="009F7C89"/>
    <w:rsid w:val="00A0360C"/>
    <w:rsid w:val="00A15FD7"/>
    <w:rsid w:val="00A17D6F"/>
    <w:rsid w:val="00A21057"/>
    <w:rsid w:val="00A21ED3"/>
    <w:rsid w:val="00A22E94"/>
    <w:rsid w:val="00A24F50"/>
    <w:rsid w:val="00A32125"/>
    <w:rsid w:val="00A346EF"/>
    <w:rsid w:val="00A3730E"/>
    <w:rsid w:val="00A419AA"/>
    <w:rsid w:val="00A56CF2"/>
    <w:rsid w:val="00A638B7"/>
    <w:rsid w:val="00A7376F"/>
    <w:rsid w:val="00A80B34"/>
    <w:rsid w:val="00AC4C6F"/>
    <w:rsid w:val="00AD5E87"/>
    <w:rsid w:val="00AF05A6"/>
    <w:rsid w:val="00B21707"/>
    <w:rsid w:val="00B241F4"/>
    <w:rsid w:val="00B254AE"/>
    <w:rsid w:val="00B31E4B"/>
    <w:rsid w:val="00B34317"/>
    <w:rsid w:val="00B358BC"/>
    <w:rsid w:val="00B37BD6"/>
    <w:rsid w:val="00B573F4"/>
    <w:rsid w:val="00B770B1"/>
    <w:rsid w:val="00B86A21"/>
    <w:rsid w:val="00BA4100"/>
    <w:rsid w:val="00BB2C2B"/>
    <w:rsid w:val="00BB5307"/>
    <w:rsid w:val="00BC35D1"/>
    <w:rsid w:val="00BD0489"/>
    <w:rsid w:val="00BD50E5"/>
    <w:rsid w:val="00BE56E6"/>
    <w:rsid w:val="00BE5AE8"/>
    <w:rsid w:val="00BE76DD"/>
    <w:rsid w:val="00BF107D"/>
    <w:rsid w:val="00BF2662"/>
    <w:rsid w:val="00C1438F"/>
    <w:rsid w:val="00C308AC"/>
    <w:rsid w:val="00C31037"/>
    <w:rsid w:val="00C46654"/>
    <w:rsid w:val="00C4773D"/>
    <w:rsid w:val="00C55140"/>
    <w:rsid w:val="00C75551"/>
    <w:rsid w:val="00C91EDB"/>
    <w:rsid w:val="00CA0B62"/>
    <w:rsid w:val="00CA64AF"/>
    <w:rsid w:val="00CA7F5F"/>
    <w:rsid w:val="00CC37AB"/>
    <w:rsid w:val="00CD217F"/>
    <w:rsid w:val="00CD29FE"/>
    <w:rsid w:val="00CD6079"/>
    <w:rsid w:val="00CD690A"/>
    <w:rsid w:val="00CE6E54"/>
    <w:rsid w:val="00CF64EB"/>
    <w:rsid w:val="00CF6CC9"/>
    <w:rsid w:val="00D0339E"/>
    <w:rsid w:val="00D07B0E"/>
    <w:rsid w:val="00D124F9"/>
    <w:rsid w:val="00D13C61"/>
    <w:rsid w:val="00D14B5D"/>
    <w:rsid w:val="00D66876"/>
    <w:rsid w:val="00D73101"/>
    <w:rsid w:val="00D75D4C"/>
    <w:rsid w:val="00D80C73"/>
    <w:rsid w:val="00D82E75"/>
    <w:rsid w:val="00D83251"/>
    <w:rsid w:val="00DC72A9"/>
    <w:rsid w:val="00DF4763"/>
    <w:rsid w:val="00E040C4"/>
    <w:rsid w:val="00E06E39"/>
    <w:rsid w:val="00E07B10"/>
    <w:rsid w:val="00E13862"/>
    <w:rsid w:val="00E15225"/>
    <w:rsid w:val="00E226E5"/>
    <w:rsid w:val="00E240B7"/>
    <w:rsid w:val="00E27F66"/>
    <w:rsid w:val="00E458EC"/>
    <w:rsid w:val="00E52CF2"/>
    <w:rsid w:val="00E56A7A"/>
    <w:rsid w:val="00E676B9"/>
    <w:rsid w:val="00E80BD4"/>
    <w:rsid w:val="00E81650"/>
    <w:rsid w:val="00E82C69"/>
    <w:rsid w:val="00E86A66"/>
    <w:rsid w:val="00E91546"/>
    <w:rsid w:val="00E94371"/>
    <w:rsid w:val="00E96D3E"/>
    <w:rsid w:val="00EB5B84"/>
    <w:rsid w:val="00EC0D42"/>
    <w:rsid w:val="00EE7DB6"/>
    <w:rsid w:val="00EF2099"/>
    <w:rsid w:val="00EF62BF"/>
    <w:rsid w:val="00F16E53"/>
    <w:rsid w:val="00F363B9"/>
    <w:rsid w:val="00F52B2E"/>
    <w:rsid w:val="00F72224"/>
    <w:rsid w:val="00F73D9F"/>
    <w:rsid w:val="00F75D69"/>
    <w:rsid w:val="00F83592"/>
    <w:rsid w:val="00F847A8"/>
    <w:rsid w:val="00F84966"/>
    <w:rsid w:val="00F855CF"/>
    <w:rsid w:val="00F92543"/>
    <w:rsid w:val="00F93271"/>
    <w:rsid w:val="00FA6E1F"/>
    <w:rsid w:val="00FB40A0"/>
    <w:rsid w:val="00FB66F8"/>
    <w:rsid w:val="00FC5D26"/>
    <w:rsid w:val="00FD6959"/>
    <w:rsid w:val="00FD7036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8E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A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7A0D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417A0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417A0D"/>
    <w:pPr>
      <w:outlineLvl w:val="2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A0D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A0D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A0D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417A0D"/>
    <w:pPr>
      <w:tabs>
        <w:tab w:val="left" w:pos="900"/>
        <w:tab w:val="right" w:pos="8845"/>
      </w:tabs>
      <w:ind w:left="794" w:right="14" w:hanging="794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417A0D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rFonts w:cs="Arial"/>
      <w:b/>
      <w:noProof/>
      <w:sz w:val="30"/>
      <w:szCs w:val="30"/>
    </w:rPr>
  </w:style>
  <w:style w:type="paragraph" w:styleId="Verzeichnis3">
    <w:name w:val="toc 3"/>
    <w:basedOn w:val="Standard"/>
    <w:next w:val="Standard"/>
    <w:autoRedefine/>
    <w:uiPriority w:val="39"/>
    <w:rsid w:val="00417A0D"/>
    <w:pPr>
      <w:tabs>
        <w:tab w:val="num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417A0D"/>
  </w:style>
  <w:style w:type="paragraph" w:styleId="Fuzeile">
    <w:name w:val="footer"/>
    <w:basedOn w:val="Standard"/>
    <w:link w:val="FuzeileZchn"/>
    <w:rsid w:val="00417A0D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rsid w:val="00417A0D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417A0D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417A0D"/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styleId="Hyperlink">
    <w:name w:val="Hyperlink"/>
    <w:uiPriority w:val="99"/>
    <w:rsid w:val="00417A0D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17A0D"/>
    <w:rPr>
      <w:sz w:val="20"/>
    </w:rPr>
  </w:style>
  <w:style w:type="paragraph" w:styleId="KeinLeerraum">
    <w:name w:val="No Spacing"/>
    <w:uiPriority w:val="1"/>
    <w:qFormat/>
    <w:rsid w:val="00417A0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A0D"/>
    <w:rPr>
      <w:rFonts w:ascii="Segoe UI" w:eastAsia="Times New Roman" w:hAnsi="Segoe UI" w:cs="Segoe UI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A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7A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17A0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zeichen1">
    <w:name w:val="Fußnotenzeichen1"/>
    <w:rsid w:val="00417A0D"/>
  </w:style>
  <w:style w:type="character" w:styleId="Funotenzeichen">
    <w:name w:val="footnote reference"/>
    <w:uiPriority w:val="99"/>
    <w:rsid w:val="00417A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D9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35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CC37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chwerpunktberschrift">
    <w:name w:val="SchwerpunktÜberschrift"/>
    <w:basedOn w:val="Standard"/>
    <w:next w:val="SchwerpunktAuflistung"/>
    <w:link w:val="SchwerpunktberschriftZchn"/>
    <w:qFormat/>
    <w:rsid w:val="00AC4C6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</w:pPr>
    <w:rPr>
      <w:rFonts w:eastAsiaTheme="minorHAnsi" w:cstheme="minorBidi"/>
      <w:i/>
      <w:szCs w:val="22"/>
      <w:u w:val="single"/>
      <w:lang w:eastAsia="en-US"/>
    </w:rPr>
  </w:style>
  <w:style w:type="paragraph" w:customStyle="1" w:styleId="SchwerpunktAuflistung">
    <w:name w:val="SchwerpunktAuflistung"/>
    <w:basedOn w:val="Standard"/>
    <w:link w:val="SchwerpunktAuflistungZchn"/>
    <w:qFormat/>
    <w:rsid w:val="00AC4C6F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SchwerpunktberschriftZchn">
    <w:name w:val="SchwerpunktÜberschrift Zchn"/>
    <w:basedOn w:val="Absatz-Standardschriftart"/>
    <w:link w:val="Schwerpunktberschrift"/>
    <w:rsid w:val="00AC4C6F"/>
    <w:rPr>
      <w:rFonts w:ascii="Arial" w:hAnsi="Arial"/>
      <w:i/>
      <w:sz w:val="24"/>
      <w:u w:val="single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C4C6F"/>
    <w:rPr>
      <w:rFonts w:ascii="Arial" w:hAnsi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2A3183"/>
    <w:pPr>
      <w:keepLines/>
      <w:numPr>
        <w:numId w:val="7"/>
      </w:numPr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2A318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A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7A0D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417A0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417A0D"/>
    <w:pPr>
      <w:outlineLvl w:val="2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A0D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A0D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A0D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417A0D"/>
    <w:pPr>
      <w:tabs>
        <w:tab w:val="left" w:pos="900"/>
        <w:tab w:val="right" w:pos="8845"/>
      </w:tabs>
      <w:ind w:left="794" w:right="14" w:hanging="794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417A0D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rFonts w:cs="Arial"/>
      <w:b/>
      <w:noProof/>
      <w:sz w:val="30"/>
      <w:szCs w:val="30"/>
    </w:rPr>
  </w:style>
  <w:style w:type="paragraph" w:styleId="Verzeichnis3">
    <w:name w:val="toc 3"/>
    <w:basedOn w:val="Standard"/>
    <w:next w:val="Standard"/>
    <w:autoRedefine/>
    <w:uiPriority w:val="39"/>
    <w:rsid w:val="00417A0D"/>
    <w:pPr>
      <w:tabs>
        <w:tab w:val="num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417A0D"/>
  </w:style>
  <w:style w:type="paragraph" w:styleId="Fuzeile">
    <w:name w:val="footer"/>
    <w:basedOn w:val="Standard"/>
    <w:link w:val="FuzeileZchn"/>
    <w:rsid w:val="00417A0D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rsid w:val="00417A0D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417A0D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417A0D"/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styleId="Hyperlink">
    <w:name w:val="Hyperlink"/>
    <w:uiPriority w:val="99"/>
    <w:rsid w:val="00417A0D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17A0D"/>
    <w:rPr>
      <w:sz w:val="20"/>
    </w:rPr>
  </w:style>
  <w:style w:type="paragraph" w:styleId="KeinLeerraum">
    <w:name w:val="No Spacing"/>
    <w:uiPriority w:val="1"/>
    <w:qFormat/>
    <w:rsid w:val="00417A0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A0D"/>
    <w:rPr>
      <w:rFonts w:ascii="Segoe UI" w:eastAsia="Times New Roman" w:hAnsi="Segoe UI" w:cs="Segoe UI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A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7A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17A0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zeichen1">
    <w:name w:val="Fußnotenzeichen1"/>
    <w:rsid w:val="00417A0D"/>
  </w:style>
  <w:style w:type="character" w:styleId="Funotenzeichen">
    <w:name w:val="footnote reference"/>
    <w:uiPriority w:val="99"/>
    <w:rsid w:val="00417A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D9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35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CC37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chwerpunktberschrift">
    <w:name w:val="SchwerpunktÜberschrift"/>
    <w:basedOn w:val="Standard"/>
    <w:next w:val="SchwerpunktAuflistung"/>
    <w:link w:val="SchwerpunktberschriftZchn"/>
    <w:qFormat/>
    <w:rsid w:val="00AC4C6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</w:pPr>
    <w:rPr>
      <w:rFonts w:eastAsiaTheme="minorHAnsi" w:cstheme="minorBidi"/>
      <w:i/>
      <w:szCs w:val="22"/>
      <w:u w:val="single"/>
      <w:lang w:eastAsia="en-US"/>
    </w:rPr>
  </w:style>
  <w:style w:type="paragraph" w:customStyle="1" w:styleId="SchwerpunktAuflistung">
    <w:name w:val="SchwerpunktAuflistung"/>
    <w:basedOn w:val="Standard"/>
    <w:link w:val="SchwerpunktAuflistungZchn"/>
    <w:qFormat/>
    <w:rsid w:val="00AC4C6F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SchwerpunktberschriftZchn">
    <w:name w:val="SchwerpunktÜberschrift Zchn"/>
    <w:basedOn w:val="Absatz-Standardschriftart"/>
    <w:link w:val="Schwerpunktberschrift"/>
    <w:rsid w:val="00AC4C6F"/>
    <w:rPr>
      <w:rFonts w:ascii="Arial" w:hAnsi="Arial"/>
      <w:i/>
      <w:sz w:val="24"/>
      <w:u w:val="single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C4C6F"/>
    <w:rPr>
      <w:rFonts w:ascii="Arial" w:hAnsi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2A3183"/>
    <w:pPr>
      <w:keepLines/>
      <w:numPr>
        <w:numId w:val="7"/>
      </w:numPr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2A31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482B-7E36-4170-A12E-DC1F5B87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B54F3AA9.dotm</Template>
  <TotalTime>0</TotalTime>
  <Pages>7</Pages>
  <Words>1668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Hartwig, Cordula</cp:lastModifiedBy>
  <cp:revision>6</cp:revision>
  <cp:lastPrinted>2019-07-03T08:21:00Z</cp:lastPrinted>
  <dcterms:created xsi:type="dcterms:W3CDTF">2019-07-03T09:26:00Z</dcterms:created>
  <dcterms:modified xsi:type="dcterms:W3CDTF">2019-07-12T07:08:00Z</dcterms:modified>
</cp:coreProperties>
</file>