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E8E" w:rsidRPr="00422E8E" w:rsidRDefault="00422E8E" w:rsidP="00422E8E">
      <w:pPr>
        <w:spacing w:after="0"/>
        <w:rPr>
          <w:rFonts w:cs="Arial"/>
        </w:rPr>
      </w:pPr>
      <w:bookmarkStart w:id="0" w:name="_GoBack"/>
      <w:bookmarkEnd w:id="0"/>
      <w:r w:rsidRPr="00422E8E">
        <w:rPr>
          <w:rFonts w:cs="Arial"/>
        </w:rPr>
        <w:t>Effizienz von Sortierverfahren</w:t>
      </w:r>
    </w:p>
    <w:p w:rsidR="00422E8E" w:rsidRPr="00422E8E" w:rsidRDefault="00422E8E" w:rsidP="00422E8E">
      <w:pPr>
        <w:spacing w:after="0"/>
        <w:rPr>
          <w:rFonts w:cs="Arial"/>
        </w:rPr>
      </w:pPr>
      <w:r w:rsidRPr="00422E8E">
        <w:rPr>
          <w:rFonts w:cs="Arial"/>
        </w:rPr>
        <w:t>In der Praxis ist man meist an Programmen - also Implementierungen von Algorithmen in einer Programmiersprache - interessiert, die von Rechnern real ausgeführt werden können. Dabei spielt der Ressourcenverbrauch (Laufzeitverhalten und Speicherplatzbelegung) der Programme eine zentrale Rolle. Erwünscht sind solche Programme, die mit möglichst wenigen Ressourcen</w:t>
      </w:r>
      <w:r w:rsidR="00BF10AC">
        <w:rPr>
          <w:rFonts w:cs="Arial"/>
        </w:rPr>
        <w:t xml:space="preserve"> auskommen. Im Folgenden wird der Fokus auf die</w:t>
      </w:r>
      <w:r w:rsidRPr="00422E8E">
        <w:rPr>
          <w:rFonts w:cs="Arial"/>
        </w:rPr>
        <w:t xml:space="preserve"> Ressource Rechenzeit</w:t>
      </w:r>
      <w:r w:rsidR="00BF10AC">
        <w:rPr>
          <w:rFonts w:cs="Arial"/>
        </w:rPr>
        <w:t xml:space="preserve"> gesetzt</w:t>
      </w:r>
      <w:r w:rsidRPr="00422E8E">
        <w:rPr>
          <w:rFonts w:cs="Arial"/>
        </w:rPr>
        <w:t>, da die Betrachtung des Speicherplatzes für verschiedene Algorithmen keine großen Unterschiede deutlichen werden lässt.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Laufzeitmessungen liefern wichtige Informationen über die Einsetzbarkeit von Programmen. Programme, bei denen man sehr lange auf Ergebnisse warten muss, sind - je nach Anwendungsgebiet - oft nicht praxistauglich.</w:t>
      </w:r>
    </w:p>
    <w:p w:rsidR="00422E8E" w:rsidRPr="00422E8E" w:rsidRDefault="00422E8E" w:rsidP="00422E8E">
      <w:pPr>
        <w:spacing w:after="0"/>
        <w:rPr>
          <w:rFonts w:cs="Arial"/>
        </w:rPr>
      </w:pPr>
      <w:r w:rsidRPr="00422E8E">
        <w:rPr>
          <w:rFonts w:cs="Arial"/>
        </w:rPr>
        <w:t>Ziel der folgenden Untersuchungen ist es, das Laufzeitverhalten von Sortieralgorithmen zu ermitteln und die Ergebnisse genauer zu analysieren.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Experimentell bestimmte Laufzeiten </w:t>
      </w:r>
      <w:r w:rsidR="00BF10AC">
        <w:rPr>
          <w:rFonts w:cs="Arial"/>
        </w:rPr>
        <w:t xml:space="preserve">(Zeitmessungen) </w:t>
      </w:r>
      <w:r w:rsidRPr="00422E8E">
        <w:rPr>
          <w:rFonts w:cs="Arial"/>
        </w:rPr>
        <w:t>haben den Nachteil, dass sie vom benutzen Rechner und den Bedingungen auf dem Rechner (Prozesse, die dort laufen) abhängen. Solche Rechenzeiten sind also nur bedingt aussagekräftig. Erschwerend kommt manchmal hinzu, dass Rechenzeiten bei manchen Problemstellungen so groß werden, dass man sie bis heute noch nicht ermitteln konnte.</w:t>
      </w:r>
    </w:p>
    <w:p w:rsidR="00422E8E" w:rsidRPr="00422E8E" w:rsidRDefault="00422E8E" w:rsidP="00422E8E">
      <w:pPr>
        <w:spacing w:after="0"/>
        <w:rPr>
          <w:rFonts w:cs="Arial"/>
        </w:rPr>
      </w:pPr>
      <w:r w:rsidRPr="00422E8E">
        <w:rPr>
          <w:rFonts w:cs="Arial"/>
        </w:rPr>
        <w:t>Neben experimentellen Methoden benutzt man in der Informatik daher auch mathematische Methoden zur Einschätzung des Laufzeitverhaltens. Man versucht dabei, das Laufzeitverhalten abzuschätzen und abstrahierend zu beschreiben.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Die Effizienzbetrachtungen erfolgen am Beispiel zweier Sortieralgorithmen:</w:t>
      </w:r>
    </w:p>
    <w:p w:rsidR="00422E8E" w:rsidRPr="00422E8E" w:rsidRDefault="00422E8E" w:rsidP="00422E8E">
      <w:pPr>
        <w:pStyle w:val="Listenabsatz"/>
        <w:numPr>
          <w:ilvl w:val="0"/>
          <w:numId w:val="7"/>
        </w:numPr>
        <w:spacing w:after="0"/>
        <w:rPr>
          <w:rFonts w:cs="Arial"/>
        </w:rPr>
      </w:pPr>
      <w:r w:rsidRPr="00422E8E">
        <w:rPr>
          <w:rFonts w:cs="Arial"/>
        </w:rPr>
        <w:t>Sortieren durch Einfügen (Straight Insertion)</w:t>
      </w:r>
    </w:p>
    <w:p w:rsidR="00422E8E" w:rsidRPr="00422E8E" w:rsidRDefault="00422E8E" w:rsidP="00422E8E">
      <w:pPr>
        <w:pStyle w:val="Listenabsatz"/>
        <w:numPr>
          <w:ilvl w:val="0"/>
          <w:numId w:val="7"/>
        </w:numPr>
        <w:spacing w:after="0"/>
        <w:rPr>
          <w:rFonts w:cs="Arial"/>
        </w:rPr>
      </w:pPr>
      <w:r w:rsidRPr="00422E8E">
        <w:rPr>
          <w:rFonts w:cs="Arial"/>
        </w:rPr>
        <w:t>Quicksort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Das Laufzeitverhalten von Sortieralgorithmen kann durch das Bestimmen der Anzahl der Vergleiche analysieren. Im Folgenden sollen die Vergleiche zwischen Listenelementen gezählt werden</w:t>
      </w:r>
      <w:r w:rsidR="00BF10AC">
        <w:rPr>
          <w:rFonts w:cs="Arial"/>
        </w:rPr>
        <w:t>.</w:t>
      </w:r>
      <w:r w:rsidRPr="00422E8E">
        <w:rPr>
          <w:rFonts w:cs="Arial"/>
        </w:rPr>
        <w:t xml:space="preserve"> </w:t>
      </w:r>
      <w:r w:rsidR="00BF10AC">
        <w:rPr>
          <w:rFonts w:cs="Arial"/>
        </w:rPr>
        <w:t>D</w:t>
      </w:r>
      <w:r w:rsidRPr="00422E8E">
        <w:rPr>
          <w:rFonts w:cs="Arial"/>
        </w:rPr>
        <w:t>ie Vergleiche, die zu Schleifensteuerungen notwendig sind, sollen hier nicht mitgezählt werden.</w:t>
      </w:r>
    </w:p>
    <w:p w:rsidR="00422E8E" w:rsidRPr="00422E8E" w:rsidRDefault="00422E8E" w:rsidP="00422E8E">
      <w:pPr>
        <w:spacing w:after="0" w:line="240" w:lineRule="auto"/>
        <w:rPr>
          <w:rFonts w:cs="Arial"/>
        </w:rPr>
      </w:pPr>
      <w:r w:rsidRPr="00422E8E">
        <w:rPr>
          <w:rFonts w:cs="Arial"/>
        </w:rPr>
        <w:br w:type="page"/>
      </w:r>
    </w:p>
    <w:p w:rsidR="00422E8E" w:rsidRPr="00422E8E" w:rsidRDefault="00422E8E" w:rsidP="00422E8E">
      <w:pPr>
        <w:spacing w:after="0"/>
        <w:rPr>
          <w:rFonts w:cs="Arial"/>
        </w:rPr>
      </w:pPr>
      <w:r w:rsidRPr="00422E8E">
        <w:rPr>
          <w:rFonts w:cs="Arial"/>
        </w:rPr>
        <w:lastRenderedPageBreak/>
        <w:t>Aufgabe 1:</w:t>
      </w:r>
    </w:p>
    <w:p w:rsidR="00422E8E" w:rsidRPr="00422E8E" w:rsidRDefault="00BF10AC" w:rsidP="00422E8E">
      <w:pPr>
        <w:spacing w:after="0"/>
        <w:rPr>
          <w:rFonts w:cs="Arial"/>
        </w:rPr>
      </w:pPr>
      <w:r>
        <w:rPr>
          <w:rFonts w:cs="Arial"/>
        </w:rPr>
        <w:t xml:space="preserve">Bestimmen Sie die </w:t>
      </w:r>
      <w:r w:rsidR="00422E8E" w:rsidRPr="00422E8E">
        <w:rPr>
          <w:rFonts w:cs="Arial"/>
        </w:rPr>
        <w:t>Anzahl der Vergleiche beim „Sortieren durch Einfügen“ auf linearen Listen.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Quellliste</w:t>
      </w:r>
    </w:p>
    <w:tbl>
      <w:tblPr>
        <w:tblW w:w="7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648"/>
        <w:gridCol w:w="648"/>
        <w:gridCol w:w="648"/>
        <w:gridCol w:w="648"/>
        <w:gridCol w:w="649"/>
        <w:gridCol w:w="648"/>
        <w:gridCol w:w="648"/>
        <w:gridCol w:w="648"/>
        <w:gridCol w:w="648"/>
        <w:gridCol w:w="648"/>
        <w:gridCol w:w="649"/>
      </w:tblGrid>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56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9"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66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20</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27</w:t>
            </w:r>
          </w:p>
        </w:tc>
      </w:tr>
      <w:tr w:rsidR="00422E8E" w:rsidTr="00BE48D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single" w:sz="4" w:space="0" w:color="auto"/>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649"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jc w:val="center"/>
              <w:rPr>
                <w:rFonts w:cs="Arial"/>
                <w:b/>
                <w:u w:val="single"/>
              </w:rPr>
            </w:pPr>
            <w:r w:rsidRPr="00BE48DC">
              <w:rPr>
                <w:rFonts w:cs="Arial"/>
                <w:b/>
                <w:u w:val="single"/>
              </w:rPr>
              <w:t>27</w:t>
            </w:r>
          </w:p>
        </w:tc>
      </w:tr>
    </w:tbl>
    <w:p w:rsidR="00422E8E" w:rsidRPr="00422E8E" w:rsidRDefault="00422E8E" w:rsidP="00422E8E">
      <w:pPr>
        <w:spacing w:after="0"/>
        <w:jc w:val="center"/>
        <w:rPr>
          <w:rFonts w:cs="Arial"/>
        </w:rPr>
      </w:pPr>
      <w:r w:rsidRPr="00422E8E">
        <w:rPr>
          <w:rFonts w:cs="Arial"/>
        </w:rPr>
        <w:t>Abbildung 1 – Entwicklung der unsortierten Liste</w:t>
      </w:r>
    </w:p>
    <w:p w:rsidR="00422E8E" w:rsidRPr="00422E8E" w:rsidRDefault="00422E8E" w:rsidP="00422E8E">
      <w:pPr>
        <w:spacing w:after="0" w:line="240" w:lineRule="auto"/>
        <w:rPr>
          <w:rFonts w:cs="Arial"/>
        </w:rPr>
      </w:pPr>
    </w:p>
    <w:p w:rsidR="00422E8E" w:rsidRPr="00422E8E" w:rsidRDefault="00422E8E" w:rsidP="00422E8E">
      <w:pPr>
        <w:spacing w:after="0"/>
        <w:rPr>
          <w:rFonts w:cs="Arial"/>
        </w:rPr>
      </w:pPr>
      <w:r w:rsidRPr="00422E8E">
        <w:rPr>
          <w:rFonts w:cs="Arial"/>
        </w:rPr>
        <w:t>Zielliste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648"/>
        <w:gridCol w:w="648"/>
        <w:gridCol w:w="648"/>
        <w:gridCol w:w="648"/>
        <w:gridCol w:w="649"/>
        <w:gridCol w:w="648"/>
        <w:gridCol w:w="648"/>
        <w:gridCol w:w="648"/>
        <w:gridCol w:w="648"/>
        <w:gridCol w:w="648"/>
        <w:gridCol w:w="649"/>
        <w:gridCol w:w="1686"/>
      </w:tblGrid>
      <w:tr w:rsidR="00422E8E" w:rsidTr="00BE48DC">
        <w:tc>
          <w:tcPr>
            <w:tcW w:w="648"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p>
        </w:tc>
        <w:tc>
          <w:tcPr>
            <w:tcW w:w="648" w:type="dxa"/>
            <w:tcBorders>
              <w:top w:val="nil"/>
              <w:left w:val="single" w:sz="4" w:space="0" w:color="auto"/>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p>
        </w:tc>
      </w:tr>
      <w:tr w:rsidR="00422E8E" w:rsidTr="00BE48DC">
        <w:tc>
          <w:tcPr>
            <w:tcW w:w="648"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jc w:val="center"/>
              <w:rPr>
                <w:rFonts w:cs="Arial"/>
                <w:b/>
                <w:u w:val="single"/>
              </w:rPr>
            </w:pPr>
            <w:r w:rsidRPr="00BE48DC">
              <w:rPr>
                <w:rFonts w:cs="Arial"/>
                <w:b/>
                <w:u w:val="single"/>
              </w:rPr>
              <w:t>25</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 xml:space="preserve">Vergleiche: </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17</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b/>
                <w:u w:val="single"/>
              </w:rPr>
            </w:pPr>
            <w:r w:rsidRPr="00BE48DC">
              <w:rPr>
                <w:rFonts w:cs="Arial"/>
                <w:b/>
                <w:u w:val="single"/>
              </w:rPr>
              <w:t>32</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b/>
                <w:u w:val="single"/>
              </w:rPr>
            </w:pPr>
            <w:r w:rsidRPr="00BE48DC">
              <w:rPr>
                <w:rFonts w:cs="Arial"/>
                <w:b/>
                <w:u w:val="single"/>
              </w:rPr>
              <w:t>56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56</w:t>
            </w:r>
          </w:p>
        </w:tc>
        <w:tc>
          <w:tcPr>
            <w:tcW w:w="649"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b/>
                <w:u w:val="single"/>
              </w:rPr>
            </w:pPr>
            <w:r w:rsidRPr="00BE48DC">
              <w:rPr>
                <w:rFonts w:cs="Arial"/>
                <w:b/>
                <w:u w:val="single"/>
              </w:rPr>
              <w:t>66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8" w:type="dxa"/>
            <w:tcBorders>
              <w:top w:val="nil"/>
              <w:left w:val="nil"/>
              <w:bottom w:val="nil"/>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66</w:t>
            </w:r>
          </w:p>
        </w:tc>
        <w:tc>
          <w:tcPr>
            <w:tcW w:w="648" w:type="dxa"/>
            <w:tcBorders>
              <w:top w:val="nil"/>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p>
        </w:tc>
        <w:tc>
          <w:tcPr>
            <w:tcW w:w="649" w:type="dxa"/>
            <w:tcBorders>
              <w:top w:val="nil"/>
              <w:left w:val="nil"/>
              <w:bottom w:val="nil"/>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20</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8"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66</w:t>
            </w:r>
          </w:p>
        </w:tc>
        <w:tc>
          <w:tcPr>
            <w:tcW w:w="649" w:type="dxa"/>
            <w:tcBorders>
              <w:top w:val="nil"/>
              <w:left w:val="single" w:sz="4" w:space="0" w:color="auto"/>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r w:rsidR="00422E8E" w:rsidTr="00BE48DC">
        <w:tc>
          <w:tcPr>
            <w:tcW w:w="648" w:type="dxa"/>
            <w:tcBorders>
              <w:top w:val="single" w:sz="4" w:space="0" w:color="auto"/>
              <w:left w:val="single" w:sz="4" w:space="0" w:color="auto"/>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8</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19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20</w:t>
            </w:r>
          </w:p>
        </w:tc>
        <w:tc>
          <w:tcPr>
            <w:tcW w:w="649"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25</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26</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b/>
                <w:u w:val="single"/>
              </w:rPr>
            </w:pPr>
            <w:r w:rsidRPr="00BE48DC">
              <w:rPr>
                <w:rFonts w:cs="Arial"/>
                <w:b/>
                <w:u w:val="single"/>
              </w:rPr>
              <w:t>27</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29</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32</w:t>
            </w:r>
          </w:p>
        </w:tc>
        <w:tc>
          <w:tcPr>
            <w:tcW w:w="648" w:type="dxa"/>
            <w:tcBorders>
              <w:top w:val="single" w:sz="4" w:space="0" w:color="auto"/>
              <w:left w:val="nil"/>
              <w:bottom w:val="single" w:sz="4" w:space="0" w:color="auto"/>
              <w:right w:val="nil"/>
            </w:tcBorders>
            <w:shd w:val="clear" w:color="auto" w:fill="auto"/>
          </w:tcPr>
          <w:p w:rsidR="00422E8E" w:rsidRPr="00BE48DC" w:rsidRDefault="00422E8E" w:rsidP="00BE48DC">
            <w:pPr>
              <w:spacing w:after="0"/>
              <w:jc w:val="center"/>
              <w:rPr>
                <w:rFonts w:cs="Arial"/>
              </w:rPr>
            </w:pPr>
            <w:r w:rsidRPr="00BE48DC">
              <w:rPr>
                <w:rFonts w:cs="Arial"/>
              </w:rPr>
              <w:t>56</w:t>
            </w:r>
          </w:p>
        </w:tc>
        <w:tc>
          <w:tcPr>
            <w:tcW w:w="649" w:type="dxa"/>
            <w:tcBorders>
              <w:top w:val="single" w:sz="4" w:space="0" w:color="auto"/>
              <w:left w:val="nil"/>
              <w:bottom w:val="single" w:sz="4" w:space="0" w:color="auto"/>
              <w:right w:val="single" w:sz="4" w:space="0" w:color="auto"/>
            </w:tcBorders>
            <w:shd w:val="clear" w:color="auto" w:fill="auto"/>
          </w:tcPr>
          <w:p w:rsidR="00422E8E" w:rsidRPr="00BE48DC" w:rsidRDefault="00422E8E" w:rsidP="00BE48DC">
            <w:pPr>
              <w:spacing w:after="0"/>
              <w:jc w:val="center"/>
              <w:rPr>
                <w:rFonts w:cs="Arial"/>
              </w:rPr>
            </w:pPr>
            <w:r w:rsidRPr="00BE48DC">
              <w:rPr>
                <w:rFonts w:cs="Arial"/>
              </w:rPr>
              <w:t>66</w:t>
            </w:r>
          </w:p>
        </w:tc>
        <w:tc>
          <w:tcPr>
            <w:tcW w:w="1686" w:type="dxa"/>
            <w:tcBorders>
              <w:top w:val="single" w:sz="4" w:space="0" w:color="auto"/>
              <w:left w:val="single" w:sz="4" w:space="0" w:color="auto"/>
              <w:bottom w:val="single" w:sz="4" w:space="0" w:color="auto"/>
              <w:right w:val="single" w:sz="4" w:space="0" w:color="auto"/>
            </w:tcBorders>
            <w:shd w:val="clear" w:color="auto" w:fill="auto"/>
          </w:tcPr>
          <w:p w:rsidR="00422E8E" w:rsidRPr="00BE48DC" w:rsidRDefault="00422E8E" w:rsidP="00BE48DC">
            <w:pPr>
              <w:spacing w:after="0"/>
              <w:rPr>
                <w:rFonts w:cs="Arial"/>
              </w:rPr>
            </w:pPr>
            <w:r w:rsidRPr="00BE48DC">
              <w:rPr>
                <w:rFonts w:cs="Arial"/>
              </w:rPr>
              <w:t>Vergleiche:</w:t>
            </w:r>
          </w:p>
        </w:tc>
      </w:tr>
    </w:tbl>
    <w:p w:rsidR="00422E8E" w:rsidRPr="00422E8E" w:rsidRDefault="00422E8E" w:rsidP="00422E8E">
      <w:pPr>
        <w:spacing w:after="0"/>
        <w:jc w:val="center"/>
        <w:rPr>
          <w:rFonts w:cs="Arial"/>
        </w:rPr>
      </w:pPr>
      <w:r w:rsidRPr="00422E8E">
        <w:rPr>
          <w:rFonts w:cs="Arial"/>
        </w:rPr>
        <w:t>Abbildung 2 - Entwicklung der sortierten Liste</w:t>
      </w:r>
    </w:p>
    <w:p w:rsidR="00422E8E" w:rsidRPr="00422E8E" w:rsidRDefault="00422E8E" w:rsidP="00422E8E">
      <w:pPr>
        <w:spacing w:after="0"/>
        <w:rPr>
          <w:rFonts w:cs="Arial"/>
        </w:rPr>
      </w:pPr>
    </w:p>
    <w:p w:rsidR="00422E8E" w:rsidRPr="00422E8E" w:rsidRDefault="00422E8E" w:rsidP="00422E8E">
      <w:pPr>
        <w:spacing w:after="0" w:line="240" w:lineRule="auto"/>
        <w:rPr>
          <w:rFonts w:cs="Arial"/>
        </w:rPr>
      </w:pPr>
      <w:r w:rsidRPr="00422E8E">
        <w:rPr>
          <w:rFonts w:cs="Arial"/>
        </w:rPr>
        <w:br w:type="page"/>
      </w:r>
    </w:p>
    <w:p w:rsidR="00422E8E" w:rsidRPr="00422E8E" w:rsidRDefault="00422E8E" w:rsidP="00422E8E">
      <w:pPr>
        <w:spacing w:after="0"/>
        <w:rPr>
          <w:rFonts w:cs="Arial"/>
        </w:rPr>
      </w:pPr>
      <w:r w:rsidRPr="00422E8E">
        <w:rPr>
          <w:rFonts w:cs="Arial"/>
        </w:rPr>
        <w:lastRenderedPageBreak/>
        <w:t>Aufgabe 2</w:t>
      </w:r>
    </w:p>
    <w:p w:rsidR="00BF10AC" w:rsidRPr="00422E8E" w:rsidRDefault="00BF10AC" w:rsidP="00BF10AC">
      <w:pPr>
        <w:spacing w:after="0"/>
        <w:rPr>
          <w:rFonts w:cs="Arial"/>
        </w:rPr>
      </w:pPr>
      <w:r>
        <w:rPr>
          <w:rFonts w:cs="Arial"/>
        </w:rPr>
        <w:t xml:space="preserve">Bestimmen Sie die </w:t>
      </w:r>
      <w:r w:rsidRPr="00422E8E">
        <w:rPr>
          <w:rFonts w:cs="Arial"/>
        </w:rPr>
        <w:t>Anzahl der Vergleiche beim „</w:t>
      </w:r>
      <w:r>
        <w:rPr>
          <w:rFonts w:cs="Arial"/>
        </w:rPr>
        <w:t>Quicksort</w:t>
      </w:r>
      <w:r w:rsidRPr="00422E8E">
        <w:rPr>
          <w:rFonts w:cs="Arial"/>
        </w:rPr>
        <w:t>“ auf linearen Listen.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In der oberen Zeile werden die Listenelemente vor dem </w:t>
      </w:r>
      <w:r w:rsidR="00BF10AC">
        <w:rPr>
          <w:rFonts w:cs="Arial"/>
        </w:rPr>
        <w:t>Aufteilen der Liste</w:t>
      </w:r>
      <w:r w:rsidRPr="00422E8E">
        <w:rPr>
          <w:rFonts w:cs="Arial"/>
        </w:rPr>
        <w:t xml:space="preserve"> dargestellt. Hier sind Vergleiche zwischen Listenelementen erforderlich. In der zweiten Zeile werden die Teillisten nach dem Zusammenfügen dargestellt.</w:t>
      </w:r>
      <w:r w:rsidR="00BF10AC">
        <w:rPr>
          <w:rFonts w:cs="Arial"/>
        </w:rPr>
        <w:t xml:space="preserve"> Das Zusammenfügen kann ohne weitere Vergleiche durchgeführt werden.</w:t>
      </w:r>
    </w:p>
    <w:p w:rsidR="00422E8E" w:rsidRPr="00422E8E" w:rsidRDefault="00422E8E" w:rsidP="00422E8E">
      <w:pPr>
        <w:spacing w:after="0"/>
        <w:rPr>
          <w:rFonts w:cs="Arial"/>
        </w:rPr>
      </w:pPr>
    </w:p>
    <w:p w:rsidR="00422E8E" w:rsidRPr="00422E8E" w:rsidRDefault="009E1C04" w:rsidP="00422E8E">
      <w:pPr>
        <w:spacing w:after="0"/>
        <w:rPr>
          <w:rFonts w:cs="Arial"/>
        </w:rPr>
      </w:pPr>
      <w:r>
        <w:rPr>
          <w:rFonts w:cs="Arial"/>
          <w:noProof/>
          <w:lang w:eastAsia="de-DE"/>
        </w:rPr>
        <w:drawing>
          <wp:inline distT="0" distB="0" distL="0" distR="0">
            <wp:extent cx="5757545" cy="3310890"/>
            <wp:effectExtent l="0" t="0" r="0" b="381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7545" cy="3310890"/>
                    </a:xfrm>
                    <a:prstGeom prst="rect">
                      <a:avLst/>
                    </a:prstGeom>
                    <a:noFill/>
                    <a:ln>
                      <a:noFill/>
                    </a:ln>
                  </pic:spPr>
                </pic:pic>
              </a:graphicData>
            </a:graphic>
          </wp:inline>
        </w:drawing>
      </w:r>
    </w:p>
    <w:p w:rsidR="00422E8E" w:rsidRPr="00422E8E" w:rsidRDefault="00422E8E" w:rsidP="00422E8E">
      <w:pPr>
        <w:spacing w:after="0"/>
        <w:jc w:val="center"/>
        <w:rPr>
          <w:rFonts w:cs="Arial"/>
        </w:rPr>
      </w:pPr>
      <w:r w:rsidRPr="00422E8E">
        <w:rPr>
          <w:rFonts w:cs="Arial"/>
        </w:rPr>
        <w:t>Abbildung 3 – Darstellung der Teillisten beim Quicksort</w:t>
      </w:r>
    </w:p>
    <w:p w:rsidR="00422E8E" w:rsidRPr="00422E8E" w:rsidRDefault="00422E8E" w:rsidP="00422E8E">
      <w:pPr>
        <w:spacing w:after="0"/>
        <w:rPr>
          <w:rFonts w:cs="Arial"/>
        </w:rPr>
      </w:pPr>
      <w:r w:rsidRPr="00422E8E">
        <w:rPr>
          <w:rFonts w:cs="Arial"/>
        </w:rPr>
        <w:t>Lösung:</w:t>
      </w:r>
    </w:p>
    <w:p w:rsidR="00422E8E" w:rsidRPr="00422E8E" w:rsidRDefault="00422E8E" w:rsidP="00422E8E">
      <w:pPr>
        <w:spacing w:after="0"/>
        <w:rPr>
          <w:rFonts w:cs="Arial"/>
        </w:rPr>
      </w:pPr>
      <w:r w:rsidRPr="00422E8E">
        <w:rPr>
          <w:rFonts w:cs="Arial"/>
        </w:rPr>
        <w:t>Es sind nur Vergleiche zwischen Listenelemente gezählt worden, Vergleiche die bei der Schleifensteuerung notwendig sind, sind hier nicht gezählt worden.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Straight Insertion: </w:t>
      </w:r>
      <w:r w:rsidRPr="00422E8E">
        <w:rPr>
          <w:rFonts w:cs="Arial"/>
        </w:rPr>
        <w:tab/>
        <w:t>39 Vergleiche</w:t>
      </w:r>
    </w:p>
    <w:p w:rsidR="00422E8E" w:rsidRPr="00422E8E" w:rsidRDefault="00422E8E" w:rsidP="00422E8E">
      <w:pPr>
        <w:spacing w:after="0"/>
        <w:rPr>
          <w:rFonts w:cs="Arial"/>
        </w:rPr>
      </w:pPr>
      <w:r w:rsidRPr="00422E8E">
        <w:rPr>
          <w:rFonts w:cs="Arial"/>
        </w:rPr>
        <w:t xml:space="preserve">Quicksort: </w:t>
      </w:r>
      <w:r w:rsidRPr="00422E8E">
        <w:rPr>
          <w:rFonts w:cs="Arial"/>
        </w:rPr>
        <w:tab/>
      </w:r>
      <w:r w:rsidRPr="00422E8E">
        <w:rPr>
          <w:rFonts w:cs="Arial"/>
        </w:rPr>
        <w:tab/>
        <w:t>26 Vergleiche</w:t>
      </w:r>
    </w:p>
    <w:p w:rsidR="00422E8E" w:rsidRPr="00422E8E" w:rsidRDefault="00422E8E" w:rsidP="00422E8E">
      <w:pPr>
        <w:spacing w:after="0"/>
        <w:rPr>
          <w:rFonts w:cs="Arial"/>
        </w:rPr>
      </w:pPr>
    </w:p>
    <w:p w:rsidR="00422E8E" w:rsidRPr="00422E8E" w:rsidRDefault="00422E8E" w:rsidP="00422E8E">
      <w:pPr>
        <w:spacing w:after="0" w:line="240" w:lineRule="auto"/>
        <w:rPr>
          <w:rFonts w:cs="Arial"/>
        </w:rPr>
      </w:pPr>
      <w:r w:rsidRPr="00422E8E">
        <w:rPr>
          <w:rFonts w:cs="Arial"/>
        </w:rPr>
        <w:br w:type="page"/>
      </w:r>
      <w:r w:rsidRPr="00422E8E">
        <w:rPr>
          <w:rFonts w:cs="Arial"/>
        </w:rPr>
        <w:lastRenderedPageBreak/>
        <w:t>Quelltexte der Sortieralgorithmen: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422E8E" w:rsidRPr="0086774A" w:rsidTr="00BE48DC">
        <w:tc>
          <w:tcPr>
            <w:tcW w:w="392" w:type="dxa"/>
            <w:shd w:val="clear" w:color="auto" w:fill="auto"/>
          </w:tcPr>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w:t>
            </w:r>
          </w:p>
          <w:p w:rsidR="00422E8E" w:rsidRPr="00BE48DC" w:rsidRDefault="00422E8E" w:rsidP="00BE48DC">
            <w:pPr>
              <w:spacing w:after="0" w:line="240" w:lineRule="auto"/>
              <w:jc w:val="right"/>
              <w:rPr>
                <w:rFonts w:ascii="Courier New" w:hAnsi="Courier New" w:cs="Courier New"/>
                <w:b/>
                <w:sz w:val="20"/>
                <w:szCs w:val="20"/>
              </w:rPr>
            </w:pP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3</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8</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9</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10</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11</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13</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18</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19</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20</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21</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23</w:t>
            </w:r>
          </w:p>
        </w:tc>
        <w:tc>
          <w:tcPr>
            <w:tcW w:w="8820" w:type="dxa"/>
            <w:shd w:val="clear" w:color="auto" w:fill="auto"/>
          </w:tcPr>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public void sortiere1() {</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 Straight Insertion</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List&lt;Integer&gt; hilfsliste = new List&lt;Integer&gt;();         </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while (!testListe.isEmpty())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lang w:val="en-US"/>
              </w:rPr>
              <w:t xml:space="preserve">    </w:t>
            </w:r>
            <w:r w:rsidRPr="00BE48DC">
              <w:rPr>
                <w:rFonts w:ascii="Courier New" w:hAnsi="Courier New" w:cs="Courier New"/>
                <w:b/>
                <w:sz w:val="20"/>
                <w:szCs w:val="20"/>
              </w:rPr>
              <w:t>testListe.toFirst();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Integer aktueller = testListe.getContent();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testListe.remove();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hilfsliste.toFirst();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boolean gefunden = false;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while (!gefunden &amp;&amp; hilfsliste.hasAccess())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if (aktueller.intValue() &lt; hilfsliste.getContent().intValue())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gefunden = true;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 else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hilfsliste.next();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if (hilfsliste.hasAccess())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hilfsliste.insert(aktueller);</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 else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hilfsliste.append(aktueller);</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testListe.concat(hilfsliste);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w:t>
            </w:r>
          </w:p>
        </w:tc>
      </w:tr>
    </w:tbl>
    <w:p w:rsidR="00422E8E" w:rsidRDefault="00422E8E" w:rsidP="00422E8E">
      <w:pPr>
        <w:spacing w:after="0" w:line="240" w:lineRule="auto"/>
        <w:jc w:val="center"/>
        <w:rPr>
          <w:rFonts w:cs="Arial"/>
        </w:rPr>
      </w:pPr>
      <w:r w:rsidRPr="00422E8E">
        <w:rPr>
          <w:rFonts w:cs="Arial"/>
        </w:rPr>
        <w:t>Abbildung 4 – Quelltext „Straight Insertion“</w:t>
      </w:r>
    </w:p>
    <w:p w:rsidR="005C65BA" w:rsidRPr="00422E8E" w:rsidRDefault="005C65BA" w:rsidP="00422E8E">
      <w:pPr>
        <w:spacing w:after="0" w:line="240" w:lineRule="auto"/>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422E8E" w:rsidRPr="0086774A" w:rsidTr="00BE48DC">
        <w:tc>
          <w:tcPr>
            <w:tcW w:w="392" w:type="dxa"/>
            <w:shd w:val="clear" w:color="auto" w:fill="auto"/>
          </w:tcPr>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w:t>
            </w:r>
          </w:p>
          <w:p w:rsidR="00422E8E" w:rsidRPr="00BE48DC" w:rsidRDefault="00422E8E" w:rsidP="00BE48DC">
            <w:pPr>
              <w:spacing w:after="0" w:line="240" w:lineRule="auto"/>
              <w:jc w:val="right"/>
              <w:rPr>
                <w:rFonts w:ascii="Courier New" w:hAnsi="Courier New" w:cs="Courier New"/>
                <w:b/>
                <w:sz w:val="20"/>
                <w:szCs w:val="20"/>
              </w:rPr>
            </w:pP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3</w:t>
            </w:r>
          </w:p>
          <w:p w:rsidR="00422E8E" w:rsidRPr="00BE48DC" w:rsidRDefault="00422E8E" w:rsidP="00BE48DC">
            <w:pPr>
              <w:spacing w:after="0" w:line="240" w:lineRule="auto"/>
              <w:jc w:val="right"/>
              <w:rPr>
                <w:rFonts w:ascii="Courier New" w:hAnsi="Courier New" w:cs="Courier New"/>
                <w:b/>
                <w:sz w:val="20"/>
                <w:szCs w:val="20"/>
              </w:rPr>
            </w:pP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8</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9</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10</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11</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13</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18</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19</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20</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21</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23</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28</w:t>
            </w:r>
          </w:p>
        </w:tc>
        <w:tc>
          <w:tcPr>
            <w:tcW w:w="8820" w:type="dxa"/>
            <w:shd w:val="clear" w:color="auto" w:fill="auto"/>
          </w:tcPr>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public void sortiere2() {</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 Quicksort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testListe = quicksort(testListe);</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w:t>
            </w:r>
          </w:p>
          <w:p w:rsidR="00422E8E" w:rsidRPr="00BE48DC" w:rsidRDefault="00422E8E" w:rsidP="00BE48DC">
            <w:pPr>
              <w:spacing w:after="0" w:line="240" w:lineRule="auto"/>
              <w:rPr>
                <w:rFonts w:ascii="Courier New" w:hAnsi="Courier New" w:cs="Courier New"/>
                <w:b/>
                <w:sz w:val="20"/>
                <w:szCs w:val="20"/>
                <w:lang w:val="en-US"/>
              </w:rPr>
            </w:pP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private List&lt;Integer&gt; quicksort(List&lt;Integer&gt; pListe) {</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List&lt;Integer&gt; ergebnis = new List&lt;Integer&gt;();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if (!pListe.isEmpty()) {</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pListe.toFirst();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Integer pivot = pListe.getContent();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lang w:val="en-US"/>
              </w:rPr>
              <w:t xml:space="preserve">    </w:t>
            </w:r>
            <w:r w:rsidRPr="00BE48DC">
              <w:rPr>
                <w:rFonts w:ascii="Courier New" w:hAnsi="Courier New" w:cs="Courier New"/>
                <w:b/>
                <w:sz w:val="20"/>
                <w:szCs w:val="20"/>
              </w:rPr>
              <w:t>pListe.remove();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List&lt;Integer&gt; kleiner = new List&lt;Integer&gt;();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rPr>
              <w:t xml:space="preserve">    </w:t>
            </w:r>
            <w:r w:rsidRPr="00BE48DC">
              <w:rPr>
                <w:rFonts w:ascii="Courier New" w:hAnsi="Courier New" w:cs="Courier New"/>
                <w:b/>
                <w:sz w:val="20"/>
                <w:szCs w:val="20"/>
                <w:lang w:val="en-US"/>
              </w:rPr>
              <w:t>List&lt;Integer&gt; groesser = new List&lt;Integer&gt;();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while (!pListe.isEmpty())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lang w:val="en-US"/>
              </w:rPr>
              <w:t xml:space="preserve">      </w:t>
            </w:r>
            <w:r w:rsidRPr="00BE48DC">
              <w:rPr>
                <w:rFonts w:ascii="Courier New" w:hAnsi="Courier New" w:cs="Courier New"/>
                <w:b/>
                <w:sz w:val="20"/>
                <w:szCs w:val="20"/>
              </w:rPr>
              <w:t>Integer aktuelles = pListe.getContent();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if (aktuelles.intValue() &lt; pivot.intValue())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kleiner.append(aktuelles);</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 else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groesser.append(aktuelles);</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pListe.remove();</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kleiner = quicksort(kleiner);</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groesser = quicksort(groesser);</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ergebnis = kleiner;</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ergebnis.append(pivot);</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ergebnis.concat(groesser);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return ergebnis;</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lang w:val="en-US"/>
              </w:rPr>
              <w:t>}</w:t>
            </w:r>
          </w:p>
        </w:tc>
      </w:tr>
    </w:tbl>
    <w:p w:rsidR="00422E8E" w:rsidRPr="00422E8E" w:rsidRDefault="00422E8E" w:rsidP="00422E8E">
      <w:pPr>
        <w:spacing w:after="0" w:line="240" w:lineRule="auto"/>
        <w:jc w:val="center"/>
        <w:rPr>
          <w:rFonts w:cs="Arial"/>
        </w:rPr>
      </w:pPr>
      <w:r w:rsidRPr="00422E8E">
        <w:rPr>
          <w:rFonts w:cs="Arial"/>
        </w:rPr>
        <w:t>Abbildung 5 – Quelltext „Quicksort“</w:t>
      </w:r>
    </w:p>
    <w:p w:rsidR="00422E8E" w:rsidRPr="00422E8E" w:rsidRDefault="00422E8E" w:rsidP="00422E8E">
      <w:pPr>
        <w:spacing w:after="0" w:line="240" w:lineRule="auto"/>
        <w:rPr>
          <w:rFonts w:cs="Arial"/>
        </w:rPr>
      </w:pPr>
      <w:r w:rsidRPr="00422E8E">
        <w:rPr>
          <w:rFonts w:cs="Arial"/>
        </w:rPr>
        <w:lastRenderedPageBreak/>
        <w:t>Aufgabe 3</w:t>
      </w:r>
    </w:p>
    <w:p w:rsidR="00422E8E" w:rsidRPr="00422E8E" w:rsidRDefault="00422E8E" w:rsidP="00422E8E">
      <w:pPr>
        <w:spacing w:after="0" w:line="240" w:lineRule="auto"/>
        <w:rPr>
          <w:rFonts w:cs="Arial"/>
        </w:rPr>
      </w:pPr>
      <w:r w:rsidRPr="00422E8E">
        <w:rPr>
          <w:rFonts w:cs="Arial"/>
        </w:rPr>
        <w:t>Bestimmen Sie die Stellen im Quelltext, an denen die Zähler eingebaut werden können.</w:t>
      </w:r>
    </w:p>
    <w:p w:rsidR="00422E8E" w:rsidRPr="00422E8E" w:rsidRDefault="00422E8E" w:rsidP="00422E8E">
      <w:pPr>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8820"/>
      </w:tblGrid>
      <w:tr w:rsidR="00422E8E" w:rsidRPr="0086774A" w:rsidTr="00BE48DC">
        <w:tc>
          <w:tcPr>
            <w:tcW w:w="392" w:type="dxa"/>
            <w:shd w:val="clear" w:color="auto" w:fill="auto"/>
          </w:tcPr>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1</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2</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3</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4</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5</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6</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7</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8</w:t>
            </w:r>
          </w:p>
          <w:p w:rsidR="00422E8E" w:rsidRPr="00BE48DC" w:rsidRDefault="00422E8E" w:rsidP="00BE48DC">
            <w:pPr>
              <w:spacing w:after="0" w:line="240" w:lineRule="auto"/>
              <w:jc w:val="right"/>
              <w:rPr>
                <w:rFonts w:ascii="Courier New" w:hAnsi="Courier New" w:cs="Courier New"/>
                <w:b/>
                <w:sz w:val="20"/>
                <w:szCs w:val="20"/>
              </w:rPr>
            </w:pPr>
            <w:r w:rsidRPr="00BE48DC">
              <w:rPr>
                <w:rFonts w:ascii="Courier New" w:hAnsi="Courier New" w:cs="Courier New"/>
                <w:b/>
                <w:sz w:val="20"/>
                <w:szCs w:val="20"/>
              </w:rPr>
              <w:t>9</w:t>
            </w:r>
          </w:p>
        </w:tc>
        <w:tc>
          <w:tcPr>
            <w:tcW w:w="8820" w:type="dxa"/>
            <w:shd w:val="clear" w:color="auto" w:fill="auto"/>
          </w:tcPr>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public void erzeugeZufallsliste(int pAnzahl)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Random generator = new Random(pAnzahl);</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zaehler = 0;</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rPr>
              <w:t xml:space="preserve">  </w:t>
            </w:r>
            <w:r w:rsidRPr="00BE48DC">
              <w:rPr>
                <w:rFonts w:ascii="Courier New" w:hAnsi="Courier New" w:cs="Courier New"/>
                <w:b/>
                <w:sz w:val="20"/>
                <w:szCs w:val="20"/>
                <w:lang w:val="en-US"/>
              </w:rPr>
              <w:t>testListe = new List&lt;Integer&gt;();</w:t>
            </w:r>
          </w:p>
          <w:p w:rsidR="00422E8E" w:rsidRPr="00BE48DC" w:rsidRDefault="00422E8E" w:rsidP="00BE48DC">
            <w:pPr>
              <w:spacing w:after="0" w:line="240" w:lineRule="auto"/>
              <w:rPr>
                <w:rFonts w:ascii="Courier New" w:hAnsi="Courier New" w:cs="Courier New"/>
                <w:b/>
                <w:sz w:val="20"/>
                <w:szCs w:val="20"/>
                <w:lang w:val="en-US"/>
              </w:rPr>
            </w:pPr>
            <w:r w:rsidRPr="00BE48DC">
              <w:rPr>
                <w:rFonts w:ascii="Courier New" w:hAnsi="Courier New" w:cs="Courier New"/>
                <w:b/>
                <w:sz w:val="20"/>
                <w:szCs w:val="20"/>
                <w:lang w:val="en-US"/>
              </w:rPr>
              <w:t xml:space="preserve">  for (int i = 1; i &lt;= pAnzahl; i++)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lang w:val="en-US"/>
              </w:rPr>
              <w:t xml:space="preserve">    </w:t>
            </w:r>
            <w:r w:rsidRPr="00BE48DC">
              <w:rPr>
                <w:rFonts w:ascii="Courier New" w:hAnsi="Courier New" w:cs="Courier New"/>
                <w:b/>
                <w:sz w:val="20"/>
                <w:szCs w:val="20"/>
              </w:rPr>
              <w:t>int zahl =  generator.nextInt(77777) + 1;</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testListe.append(new Integer(zahl));</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 xml:space="preserve">  }</w:t>
            </w:r>
          </w:p>
          <w:p w:rsidR="00422E8E" w:rsidRPr="00BE48DC" w:rsidRDefault="00422E8E" w:rsidP="00BE48DC">
            <w:pPr>
              <w:spacing w:after="0" w:line="240" w:lineRule="auto"/>
              <w:rPr>
                <w:rFonts w:ascii="Courier New" w:hAnsi="Courier New" w:cs="Courier New"/>
                <w:b/>
                <w:sz w:val="20"/>
                <w:szCs w:val="20"/>
              </w:rPr>
            </w:pPr>
            <w:r w:rsidRPr="00BE48DC">
              <w:rPr>
                <w:rFonts w:ascii="Courier New" w:hAnsi="Courier New" w:cs="Courier New"/>
                <w:b/>
                <w:sz w:val="20"/>
                <w:szCs w:val="20"/>
              </w:rPr>
              <w:t>}</w:t>
            </w:r>
          </w:p>
        </w:tc>
      </w:tr>
    </w:tbl>
    <w:p w:rsidR="00422E8E" w:rsidRPr="00422E8E" w:rsidRDefault="00422E8E" w:rsidP="00422E8E">
      <w:pPr>
        <w:spacing w:after="0" w:line="240" w:lineRule="auto"/>
        <w:jc w:val="center"/>
        <w:rPr>
          <w:rFonts w:cs="Arial"/>
        </w:rPr>
      </w:pPr>
      <w:r w:rsidRPr="00422E8E">
        <w:rPr>
          <w:rFonts w:cs="Arial"/>
        </w:rPr>
        <w:t>Abbildung 6 – Quelltext „Erzeugung der Zufallsbelegung“</w:t>
      </w:r>
    </w:p>
    <w:p w:rsidR="00422E8E" w:rsidRPr="00422E8E" w:rsidRDefault="00422E8E" w:rsidP="00422E8E">
      <w:pPr>
        <w:spacing w:after="0" w:line="240" w:lineRule="auto"/>
        <w:rPr>
          <w:rFonts w:cs="Arial"/>
        </w:rPr>
      </w:pPr>
    </w:p>
    <w:p w:rsidR="00422E8E" w:rsidRPr="00422E8E" w:rsidRDefault="00422E8E" w:rsidP="00422E8E">
      <w:pPr>
        <w:spacing w:after="0" w:line="240" w:lineRule="auto"/>
        <w:rPr>
          <w:rFonts w:cs="Arial"/>
        </w:rPr>
      </w:pPr>
      <w:r w:rsidRPr="00422E8E">
        <w:rPr>
          <w:rFonts w:cs="Arial"/>
        </w:rPr>
        <w:t xml:space="preserve">Zur Erzeugung der Zufallszahlen wird ein Objekt der Klasse </w:t>
      </w:r>
      <w:r w:rsidRPr="005C65BA">
        <w:rPr>
          <w:rFonts w:ascii="Courier New" w:hAnsi="Courier New" w:cs="Courier New"/>
          <w:b/>
          <w:sz w:val="20"/>
          <w:szCs w:val="20"/>
        </w:rPr>
        <w:t>Random</w:t>
      </w:r>
      <w:r w:rsidRPr="00422E8E">
        <w:rPr>
          <w:rFonts w:cs="Arial"/>
        </w:rPr>
        <w:t xml:space="preserve"> gewählt. Der Vorteil besteht darin, dass man durch Angabe eines Parameters beim Aufruf des Konstruktors die Folge der Zufallszahlen festlegen kann. Wählt man bei beiden Sortieralgorithmen den gleichen Parameter, so muss jeweils die gleiche </w:t>
      </w:r>
      <w:r w:rsidR="005C65BA">
        <w:rPr>
          <w:rFonts w:cs="Arial"/>
        </w:rPr>
        <w:t>F</w:t>
      </w:r>
      <w:r w:rsidRPr="00422E8E">
        <w:rPr>
          <w:rFonts w:cs="Arial"/>
        </w:rPr>
        <w:t>olge der zufälligen Werte sortiert werden.</w:t>
      </w:r>
    </w:p>
    <w:p w:rsidR="00422E8E" w:rsidRPr="00422E8E" w:rsidRDefault="00422E8E" w:rsidP="00422E8E">
      <w:pPr>
        <w:spacing w:after="0" w:line="240" w:lineRule="auto"/>
        <w:rPr>
          <w:rFonts w:cs="Arial"/>
        </w:rPr>
      </w:pPr>
    </w:p>
    <w:p w:rsidR="00422E8E" w:rsidRPr="00422E8E" w:rsidRDefault="00422E8E" w:rsidP="00422E8E">
      <w:pPr>
        <w:spacing w:after="0"/>
        <w:rPr>
          <w:rFonts w:cs="Arial"/>
        </w:rPr>
      </w:pPr>
      <w:r w:rsidRPr="00422E8E">
        <w:rPr>
          <w:rFonts w:cs="Arial"/>
        </w:rPr>
        <w:t>Anzahl der Vergleiche bei zufälliger Reihenfolge in der Ausgangsliste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gridCol w:w="1134"/>
      </w:tblGrid>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Listenelemente</w:t>
            </w:r>
          </w:p>
        </w:tc>
        <w:tc>
          <w:tcPr>
            <w:tcW w:w="1842" w:type="dxa"/>
            <w:shd w:val="clear" w:color="auto" w:fill="auto"/>
          </w:tcPr>
          <w:p w:rsidR="00422E8E" w:rsidRPr="00BE48DC" w:rsidRDefault="00422E8E" w:rsidP="00BE48DC">
            <w:pPr>
              <w:spacing w:after="0"/>
              <w:rPr>
                <w:rFonts w:cs="Arial"/>
              </w:rPr>
            </w:pPr>
            <w:r w:rsidRPr="00BE48DC">
              <w:rPr>
                <w:rFonts w:cs="Arial"/>
              </w:rPr>
              <w:t>Straight Insertion</w:t>
            </w:r>
          </w:p>
        </w:tc>
        <w:tc>
          <w:tcPr>
            <w:tcW w:w="1134" w:type="dxa"/>
            <w:shd w:val="clear" w:color="auto" w:fill="auto"/>
          </w:tcPr>
          <w:p w:rsidR="00422E8E" w:rsidRPr="00BE48DC" w:rsidRDefault="00422E8E" w:rsidP="00BE48DC">
            <w:pPr>
              <w:spacing w:after="0"/>
              <w:rPr>
                <w:rFonts w:cs="Arial"/>
              </w:rPr>
            </w:pPr>
            <w:r w:rsidRPr="00BE48DC">
              <w:rPr>
                <w:rFonts w:cs="Arial"/>
              </w:rPr>
              <w:t>Quicksort</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100</w:t>
            </w:r>
          </w:p>
        </w:tc>
        <w:tc>
          <w:tcPr>
            <w:tcW w:w="1842" w:type="dxa"/>
            <w:shd w:val="clear" w:color="auto" w:fill="auto"/>
          </w:tcPr>
          <w:p w:rsidR="00422E8E" w:rsidRPr="00BE48DC" w:rsidRDefault="00422E8E" w:rsidP="00BE48DC">
            <w:pPr>
              <w:spacing w:after="0"/>
              <w:rPr>
                <w:rFonts w:cs="Arial"/>
              </w:rPr>
            </w:pPr>
            <w:r w:rsidRPr="00BE48DC">
              <w:rPr>
                <w:rFonts w:cs="Arial"/>
              </w:rPr>
              <w:t>2447</w:t>
            </w:r>
          </w:p>
        </w:tc>
        <w:tc>
          <w:tcPr>
            <w:tcW w:w="1134" w:type="dxa"/>
            <w:shd w:val="clear" w:color="auto" w:fill="auto"/>
          </w:tcPr>
          <w:p w:rsidR="00422E8E" w:rsidRPr="00BE48DC" w:rsidRDefault="00422E8E" w:rsidP="00BE48DC">
            <w:pPr>
              <w:spacing w:after="0"/>
              <w:rPr>
                <w:rFonts w:cs="Arial"/>
              </w:rPr>
            </w:pPr>
            <w:r w:rsidRPr="00BE48DC">
              <w:rPr>
                <w:rFonts w:cs="Arial"/>
              </w:rPr>
              <w:t>588</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200</w:t>
            </w:r>
          </w:p>
        </w:tc>
        <w:tc>
          <w:tcPr>
            <w:tcW w:w="1842" w:type="dxa"/>
            <w:shd w:val="clear" w:color="auto" w:fill="auto"/>
          </w:tcPr>
          <w:p w:rsidR="00422E8E" w:rsidRPr="00BE48DC" w:rsidRDefault="00422E8E" w:rsidP="00BE48DC">
            <w:pPr>
              <w:spacing w:after="0"/>
              <w:rPr>
                <w:rFonts w:cs="Arial"/>
              </w:rPr>
            </w:pPr>
            <w:r w:rsidRPr="00BE48DC">
              <w:rPr>
                <w:rFonts w:cs="Arial"/>
              </w:rPr>
              <w:t>10504</w:t>
            </w:r>
          </w:p>
        </w:tc>
        <w:tc>
          <w:tcPr>
            <w:tcW w:w="1134" w:type="dxa"/>
            <w:shd w:val="clear" w:color="auto" w:fill="auto"/>
          </w:tcPr>
          <w:p w:rsidR="00422E8E" w:rsidRPr="00BE48DC" w:rsidRDefault="00422E8E" w:rsidP="00BE48DC">
            <w:pPr>
              <w:spacing w:after="0"/>
              <w:rPr>
                <w:rFonts w:cs="Arial"/>
              </w:rPr>
            </w:pPr>
            <w:r w:rsidRPr="00BE48DC">
              <w:rPr>
                <w:rFonts w:cs="Arial"/>
              </w:rPr>
              <w:t>1516</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300</w:t>
            </w:r>
          </w:p>
        </w:tc>
        <w:tc>
          <w:tcPr>
            <w:tcW w:w="1842" w:type="dxa"/>
            <w:shd w:val="clear" w:color="auto" w:fill="auto"/>
          </w:tcPr>
          <w:p w:rsidR="00422E8E" w:rsidRPr="00BE48DC" w:rsidRDefault="00422E8E" w:rsidP="00BE48DC">
            <w:pPr>
              <w:spacing w:after="0"/>
              <w:rPr>
                <w:rFonts w:cs="Arial"/>
              </w:rPr>
            </w:pPr>
            <w:r w:rsidRPr="00BE48DC">
              <w:rPr>
                <w:rFonts w:cs="Arial"/>
              </w:rPr>
              <w:t>21059</w:t>
            </w:r>
          </w:p>
        </w:tc>
        <w:tc>
          <w:tcPr>
            <w:tcW w:w="1134" w:type="dxa"/>
            <w:shd w:val="clear" w:color="auto" w:fill="auto"/>
          </w:tcPr>
          <w:p w:rsidR="00422E8E" w:rsidRPr="00BE48DC" w:rsidRDefault="00422E8E" w:rsidP="00BE48DC">
            <w:pPr>
              <w:spacing w:after="0"/>
              <w:rPr>
                <w:rFonts w:cs="Arial"/>
              </w:rPr>
            </w:pPr>
            <w:r w:rsidRPr="00BE48DC">
              <w:rPr>
                <w:rFonts w:cs="Arial"/>
              </w:rPr>
              <w:t>2946</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400</w:t>
            </w:r>
          </w:p>
        </w:tc>
        <w:tc>
          <w:tcPr>
            <w:tcW w:w="1842" w:type="dxa"/>
            <w:shd w:val="clear" w:color="auto" w:fill="auto"/>
          </w:tcPr>
          <w:p w:rsidR="00422E8E" w:rsidRPr="00BE48DC" w:rsidRDefault="00422E8E" w:rsidP="00BE48DC">
            <w:pPr>
              <w:spacing w:after="0"/>
              <w:rPr>
                <w:rFonts w:cs="Arial"/>
              </w:rPr>
            </w:pPr>
            <w:r w:rsidRPr="00BE48DC">
              <w:rPr>
                <w:rFonts w:cs="Arial"/>
              </w:rPr>
              <w:t>41243</w:t>
            </w:r>
          </w:p>
        </w:tc>
        <w:tc>
          <w:tcPr>
            <w:tcW w:w="1134" w:type="dxa"/>
            <w:shd w:val="clear" w:color="auto" w:fill="auto"/>
          </w:tcPr>
          <w:p w:rsidR="00422E8E" w:rsidRPr="00BE48DC" w:rsidRDefault="00422E8E" w:rsidP="00BE48DC">
            <w:pPr>
              <w:spacing w:after="0"/>
              <w:rPr>
                <w:rFonts w:cs="Arial"/>
              </w:rPr>
            </w:pPr>
            <w:r w:rsidRPr="00BE48DC">
              <w:rPr>
                <w:rFonts w:cs="Arial"/>
              </w:rPr>
              <w:t>3633</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500</w:t>
            </w:r>
          </w:p>
        </w:tc>
        <w:tc>
          <w:tcPr>
            <w:tcW w:w="1842" w:type="dxa"/>
            <w:shd w:val="clear" w:color="auto" w:fill="auto"/>
          </w:tcPr>
          <w:p w:rsidR="00422E8E" w:rsidRPr="00BE48DC" w:rsidRDefault="00422E8E" w:rsidP="00BE48DC">
            <w:pPr>
              <w:spacing w:after="0"/>
              <w:rPr>
                <w:rFonts w:cs="Arial"/>
              </w:rPr>
            </w:pPr>
            <w:r w:rsidRPr="00BE48DC">
              <w:rPr>
                <w:rFonts w:cs="Arial"/>
              </w:rPr>
              <w:t>63694</w:t>
            </w:r>
          </w:p>
        </w:tc>
        <w:tc>
          <w:tcPr>
            <w:tcW w:w="1134" w:type="dxa"/>
            <w:shd w:val="clear" w:color="auto" w:fill="auto"/>
          </w:tcPr>
          <w:p w:rsidR="00422E8E" w:rsidRPr="00BE48DC" w:rsidRDefault="00422E8E" w:rsidP="00BE48DC">
            <w:pPr>
              <w:spacing w:after="0"/>
              <w:rPr>
                <w:rFonts w:cs="Arial"/>
              </w:rPr>
            </w:pPr>
            <w:r w:rsidRPr="00BE48DC">
              <w:rPr>
                <w:rFonts w:cs="Arial"/>
              </w:rPr>
              <w:t>4722</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600</w:t>
            </w:r>
          </w:p>
        </w:tc>
        <w:tc>
          <w:tcPr>
            <w:tcW w:w="1842" w:type="dxa"/>
            <w:shd w:val="clear" w:color="auto" w:fill="auto"/>
          </w:tcPr>
          <w:p w:rsidR="00422E8E" w:rsidRPr="00BE48DC" w:rsidRDefault="00422E8E" w:rsidP="00BE48DC">
            <w:pPr>
              <w:spacing w:after="0"/>
              <w:rPr>
                <w:rFonts w:cs="Arial"/>
              </w:rPr>
            </w:pPr>
            <w:r w:rsidRPr="00BE48DC">
              <w:rPr>
                <w:rFonts w:cs="Arial"/>
              </w:rPr>
              <w:t>90570</w:t>
            </w:r>
          </w:p>
        </w:tc>
        <w:tc>
          <w:tcPr>
            <w:tcW w:w="1134" w:type="dxa"/>
            <w:shd w:val="clear" w:color="auto" w:fill="auto"/>
          </w:tcPr>
          <w:p w:rsidR="00422E8E" w:rsidRPr="00BE48DC" w:rsidRDefault="00422E8E" w:rsidP="00BE48DC">
            <w:pPr>
              <w:spacing w:after="0"/>
              <w:rPr>
                <w:rFonts w:cs="Arial"/>
              </w:rPr>
            </w:pPr>
            <w:r w:rsidRPr="00BE48DC">
              <w:rPr>
                <w:rFonts w:cs="Arial"/>
              </w:rPr>
              <w:t>5660</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700</w:t>
            </w:r>
          </w:p>
        </w:tc>
        <w:tc>
          <w:tcPr>
            <w:tcW w:w="1842" w:type="dxa"/>
            <w:shd w:val="clear" w:color="auto" w:fill="auto"/>
          </w:tcPr>
          <w:p w:rsidR="00422E8E" w:rsidRPr="00BE48DC" w:rsidRDefault="00422E8E" w:rsidP="00BE48DC">
            <w:pPr>
              <w:spacing w:after="0"/>
              <w:rPr>
                <w:rFonts w:cs="Arial"/>
              </w:rPr>
            </w:pPr>
            <w:r w:rsidRPr="00BE48DC">
              <w:rPr>
                <w:rFonts w:cs="Arial"/>
              </w:rPr>
              <w:t>119695</w:t>
            </w:r>
          </w:p>
        </w:tc>
        <w:tc>
          <w:tcPr>
            <w:tcW w:w="1134" w:type="dxa"/>
            <w:shd w:val="clear" w:color="auto" w:fill="auto"/>
          </w:tcPr>
          <w:p w:rsidR="00422E8E" w:rsidRPr="00BE48DC" w:rsidRDefault="00422E8E" w:rsidP="00BE48DC">
            <w:pPr>
              <w:spacing w:after="0"/>
              <w:rPr>
                <w:rFonts w:cs="Arial"/>
              </w:rPr>
            </w:pPr>
            <w:r w:rsidRPr="00BE48DC">
              <w:rPr>
                <w:rFonts w:cs="Arial"/>
              </w:rPr>
              <w:t>7310</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800</w:t>
            </w:r>
          </w:p>
        </w:tc>
        <w:tc>
          <w:tcPr>
            <w:tcW w:w="1842" w:type="dxa"/>
            <w:shd w:val="clear" w:color="auto" w:fill="auto"/>
          </w:tcPr>
          <w:p w:rsidR="00422E8E" w:rsidRPr="00BE48DC" w:rsidRDefault="00422E8E" w:rsidP="00BE48DC">
            <w:pPr>
              <w:spacing w:after="0"/>
              <w:rPr>
                <w:rFonts w:cs="Arial"/>
              </w:rPr>
            </w:pPr>
            <w:r w:rsidRPr="00BE48DC">
              <w:rPr>
                <w:rFonts w:cs="Arial"/>
              </w:rPr>
              <w:t>166348</w:t>
            </w:r>
          </w:p>
        </w:tc>
        <w:tc>
          <w:tcPr>
            <w:tcW w:w="1134" w:type="dxa"/>
            <w:shd w:val="clear" w:color="auto" w:fill="auto"/>
          </w:tcPr>
          <w:p w:rsidR="00422E8E" w:rsidRPr="00BE48DC" w:rsidRDefault="00422E8E" w:rsidP="00BE48DC">
            <w:pPr>
              <w:spacing w:after="0"/>
              <w:rPr>
                <w:rFonts w:cs="Arial"/>
              </w:rPr>
            </w:pPr>
            <w:r w:rsidRPr="00BE48DC">
              <w:rPr>
                <w:rFonts w:cs="Arial"/>
              </w:rPr>
              <w:t>8294</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900</w:t>
            </w:r>
          </w:p>
        </w:tc>
        <w:tc>
          <w:tcPr>
            <w:tcW w:w="1842" w:type="dxa"/>
            <w:shd w:val="clear" w:color="auto" w:fill="auto"/>
          </w:tcPr>
          <w:p w:rsidR="00422E8E" w:rsidRPr="00BE48DC" w:rsidRDefault="00422E8E" w:rsidP="00BE48DC">
            <w:pPr>
              <w:spacing w:after="0"/>
              <w:rPr>
                <w:rFonts w:cs="Arial"/>
              </w:rPr>
            </w:pPr>
            <w:r w:rsidRPr="00BE48DC">
              <w:rPr>
                <w:rFonts w:cs="Arial"/>
              </w:rPr>
              <w:t>202772</w:t>
            </w:r>
          </w:p>
        </w:tc>
        <w:tc>
          <w:tcPr>
            <w:tcW w:w="1134" w:type="dxa"/>
            <w:shd w:val="clear" w:color="auto" w:fill="auto"/>
          </w:tcPr>
          <w:p w:rsidR="00422E8E" w:rsidRPr="00BE48DC" w:rsidRDefault="00422E8E" w:rsidP="00BE48DC">
            <w:pPr>
              <w:spacing w:after="0"/>
              <w:rPr>
                <w:rFonts w:cs="Arial"/>
              </w:rPr>
            </w:pPr>
            <w:r w:rsidRPr="00BE48DC">
              <w:rPr>
                <w:rFonts w:cs="Arial"/>
              </w:rPr>
              <w:t>10362</w:t>
            </w:r>
          </w:p>
        </w:tc>
      </w:tr>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1000</w:t>
            </w:r>
          </w:p>
        </w:tc>
        <w:tc>
          <w:tcPr>
            <w:tcW w:w="1842" w:type="dxa"/>
            <w:shd w:val="clear" w:color="auto" w:fill="auto"/>
          </w:tcPr>
          <w:p w:rsidR="00422E8E" w:rsidRPr="00BE48DC" w:rsidRDefault="00422E8E" w:rsidP="00BE48DC">
            <w:pPr>
              <w:spacing w:after="0"/>
              <w:rPr>
                <w:rFonts w:cs="Arial"/>
              </w:rPr>
            </w:pPr>
            <w:r w:rsidRPr="00BE48DC">
              <w:rPr>
                <w:rFonts w:cs="Arial"/>
              </w:rPr>
              <w:t>242009</w:t>
            </w:r>
          </w:p>
        </w:tc>
        <w:tc>
          <w:tcPr>
            <w:tcW w:w="1134" w:type="dxa"/>
            <w:shd w:val="clear" w:color="auto" w:fill="auto"/>
          </w:tcPr>
          <w:p w:rsidR="00422E8E" w:rsidRPr="00BE48DC" w:rsidRDefault="00422E8E" w:rsidP="00BE48DC">
            <w:pPr>
              <w:spacing w:after="0"/>
              <w:rPr>
                <w:rFonts w:cs="Arial"/>
              </w:rPr>
            </w:pPr>
            <w:r w:rsidRPr="00BE48DC">
              <w:rPr>
                <w:rFonts w:cs="Arial"/>
              </w:rPr>
              <w:t>10708</w:t>
            </w:r>
          </w:p>
        </w:tc>
      </w:tr>
    </w:tbl>
    <w:p w:rsidR="00422E8E" w:rsidRPr="00422E8E" w:rsidRDefault="00422E8E" w:rsidP="00422E8E">
      <w:pPr>
        <w:spacing w:after="0"/>
        <w:rPr>
          <w:rFonts w:cs="Arial"/>
        </w:rPr>
      </w:pPr>
    </w:p>
    <w:p w:rsidR="00422E8E" w:rsidRPr="00422E8E" w:rsidRDefault="009E1C04" w:rsidP="00422E8E">
      <w:pPr>
        <w:spacing w:after="0"/>
        <w:jc w:val="center"/>
        <w:rPr>
          <w:rFonts w:cs="Arial"/>
        </w:rPr>
      </w:pPr>
      <w:r>
        <w:rPr>
          <w:noProof/>
          <w:lang w:eastAsia="de-DE"/>
        </w:rPr>
        <w:drawing>
          <wp:inline distT="0" distB="0" distL="0" distR="0">
            <wp:extent cx="4572000" cy="2743200"/>
            <wp:effectExtent l="0" t="0" r="19050" b="19050"/>
            <wp:docPr id="2" name="Diagram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2E8E" w:rsidRPr="00422E8E" w:rsidRDefault="00422E8E" w:rsidP="00422E8E">
      <w:pPr>
        <w:spacing w:after="0"/>
        <w:jc w:val="center"/>
        <w:rPr>
          <w:rFonts w:cs="Arial"/>
        </w:rPr>
      </w:pPr>
      <w:r w:rsidRPr="00422E8E">
        <w:rPr>
          <w:rFonts w:cs="Arial"/>
        </w:rPr>
        <w:t>Abbildung 7 – Darstellung der Anzahl der Vergleiche (zufällige Reihenfolge)</w:t>
      </w:r>
    </w:p>
    <w:p w:rsidR="00422E8E" w:rsidRPr="00422E8E" w:rsidRDefault="005C65BA" w:rsidP="00422E8E">
      <w:pPr>
        <w:spacing w:after="0" w:line="240" w:lineRule="auto"/>
        <w:rPr>
          <w:rFonts w:cs="Arial"/>
        </w:rPr>
      </w:pPr>
      <w:r>
        <w:rPr>
          <w:rFonts w:cs="Arial"/>
        </w:rPr>
        <w:lastRenderedPageBreak/>
        <w:t>Datenreihe 1: Straight Selektion, Datenreihe 2: Quicksort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Anzahl der Vergleiche bei aufsteigender Reihenfolge in der Ausgangsliste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gridCol w:w="1134"/>
      </w:tblGrid>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Listenelemente</w:t>
            </w:r>
          </w:p>
        </w:tc>
        <w:tc>
          <w:tcPr>
            <w:tcW w:w="1842" w:type="dxa"/>
            <w:shd w:val="clear" w:color="auto" w:fill="auto"/>
          </w:tcPr>
          <w:p w:rsidR="00422E8E" w:rsidRPr="00BE48DC" w:rsidRDefault="00422E8E" w:rsidP="00BE48DC">
            <w:pPr>
              <w:spacing w:after="0"/>
              <w:rPr>
                <w:rFonts w:cs="Arial"/>
              </w:rPr>
            </w:pPr>
            <w:r w:rsidRPr="00BE48DC">
              <w:rPr>
                <w:rFonts w:cs="Arial"/>
              </w:rPr>
              <w:t>Straight Insertion</w:t>
            </w:r>
          </w:p>
        </w:tc>
        <w:tc>
          <w:tcPr>
            <w:tcW w:w="1134" w:type="dxa"/>
            <w:shd w:val="clear" w:color="auto" w:fill="auto"/>
          </w:tcPr>
          <w:p w:rsidR="00422E8E" w:rsidRPr="00BE48DC" w:rsidRDefault="00422E8E" w:rsidP="00BE48DC">
            <w:pPr>
              <w:spacing w:after="0"/>
              <w:rPr>
                <w:rFonts w:cs="Arial"/>
              </w:rPr>
            </w:pPr>
            <w:r w:rsidRPr="00BE48DC">
              <w:rPr>
                <w:rFonts w:cs="Arial"/>
              </w:rPr>
              <w:t>Quicksort</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100</w:t>
            </w:r>
          </w:p>
        </w:tc>
        <w:tc>
          <w:tcPr>
            <w:tcW w:w="1842" w:type="dxa"/>
            <w:shd w:val="clear" w:color="auto" w:fill="auto"/>
          </w:tcPr>
          <w:p w:rsidR="00422E8E" w:rsidRPr="00BE48DC" w:rsidRDefault="00422E8E" w:rsidP="00BE48DC">
            <w:pPr>
              <w:spacing w:after="0"/>
              <w:jc w:val="right"/>
              <w:rPr>
                <w:rFonts w:cs="Arial"/>
              </w:rPr>
            </w:pPr>
            <w:r w:rsidRPr="00BE48DC">
              <w:rPr>
                <w:rFonts w:cs="Arial"/>
              </w:rPr>
              <w:t>4950</w:t>
            </w:r>
          </w:p>
        </w:tc>
        <w:tc>
          <w:tcPr>
            <w:tcW w:w="1134" w:type="dxa"/>
            <w:shd w:val="clear" w:color="auto" w:fill="auto"/>
          </w:tcPr>
          <w:p w:rsidR="00422E8E" w:rsidRPr="00BE48DC" w:rsidRDefault="00422E8E" w:rsidP="00BE48DC">
            <w:pPr>
              <w:spacing w:after="0"/>
              <w:jc w:val="right"/>
              <w:rPr>
                <w:rFonts w:cs="Arial"/>
              </w:rPr>
            </w:pPr>
            <w:r w:rsidRPr="00BE48DC">
              <w:rPr>
                <w:rFonts w:cs="Arial"/>
              </w:rPr>
              <w:t>4950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200</w:t>
            </w:r>
          </w:p>
        </w:tc>
        <w:tc>
          <w:tcPr>
            <w:tcW w:w="1842" w:type="dxa"/>
            <w:shd w:val="clear" w:color="auto" w:fill="auto"/>
          </w:tcPr>
          <w:p w:rsidR="00422E8E" w:rsidRPr="00BE48DC" w:rsidRDefault="00422E8E" w:rsidP="00BE48DC">
            <w:pPr>
              <w:spacing w:after="0"/>
              <w:jc w:val="right"/>
              <w:rPr>
                <w:rFonts w:cs="Arial"/>
              </w:rPr>
            </w:pPr>
            <w:r w:rsidRPr="00BE48DC">
              <w:rPr>
                <w:rFonts w:cs="Arial"/>
              </w:rPr>
              <w:t>19900</w:t>
            </w:r>
          </w:p>
        </w:tc>
        <w:tc>
          <w:tcPr>
            <w:tcW w:w="1134" w:type="dxa"/>
            <w:shd w:val="clear" w:color="auto" w:fill="auto"/>
          </w:tcPr>
          <w:p w:rsidR="00422E8E" w:rsidRPr="00BE48DC" w:rsidRDefault="00422E8E" w:rsidP="00BE48DC">
            <w:pPr>
              <w:spacing w:after="0"/>
              <w:jc w:val="right"/>
              <w:rPr>
                <w:rFonts w:cs="Arial"/>
              </w:rPr>
            </w:pPr>
            <w:r w:rsidRPr="00BE48DC">
              <w:rPr>
                <w:rFonts w:cs="Arial"/>
              </w:rPr>
              <w:t>19900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300</w:t>
            </w:r>
          </w:p>
        </w:tc>
        <w:tc>
          <w:tcPr>
            <w:tcW w:w="1842" w:type="dxa"/>
            <w:shd w:val="clear" w:color="auto" w:fill="auto"/>
          </w:tcPr>
          <w:p w:rsidR="00422E8E" w:rsidRPr="00BE48DC" w:rsidRDefault="00422E8E" w:rsidP="00BE48DC">
            <w:pPr>
              <w:spacing w:after="0"/>
              <w:jc w:val="right"/>
              <w:rPr>
                <w:rFonts w:cs="Arial"/>
              </w:rPr>
            </w:pPr>
            <w:r w:rsidRPr="00BE48DC">
              <w:rPr>
                <w:rFonts w:cs="Arial"/>
              </w:rPr>
              <w:t>44850</w:t>
            </w:r>
          </w:p>
        </w:tc>
        <w:tc>
          <w:tcPr>
            <w:tcW w:w="1134" w:type="dxa"/>
            <w:shd w:val="clear" w:color="auto" w:fill="auto"/>
          </w:tcPr>
          <w:p w:rsidR="00422E8E" w:rsidRPr="00BE48DC" w:rsidRDefault="00422E8E" w:rsidP="00BE48DC">
            <w:pPr>
              <w:spacing w:after="0"/>
              <w:jc w:val="right"/>
              <w:rPr>
                <w:rFonts w:cs="Arial"/>
              </w:rPr>
            </w:pPr>
            <w:r w:rsidRPr="00BE48DC">
              <w:rPr>
                <w:rFonts w:cs="Arial"/>
              </w:rPr>
              <w:t>44850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400</w:t>
            </w:r>
          </w:p>
        </w:tc>
        <w:tc>
          <w:tcPr>
            <w:tcW w:w="1842" w:type="dxa"/>
            <w:shd w:val="clear" w:color="auto" w:fill="auto"/>
          </w:tcPr>
          <w:p w:rsidR="00422E8E" w:rsidRPr="00BE48DC" w:rsidRDefault="00422E8E" w:rsidP="00BE48DC">
            <w:pPr>
              <w:spacing w:after="0"/>
              <w:jc w:val="right"/>
              <w:rPr>
                <w:rFonts w:cs="Arial"/>
              </w:rPr>
            </w:pPr>
            <w:r w:rsidRPr="00BE48DC">
              <w:rPr>
                <w:rFonts w:cs="Arial"/>
              </w:rPr>
              <w:t>79800</w:t>
            </w:r>
          </w:p>
        </w:tc>
        <w:tc>
          <w:tcPr>
            <w:tcW w:w="1134" w:type="dxa"/>
            <w:shd w:val="clear" w:color="auto" w:fill="auto"/>
          </w:tcPr>
          <w:p w:rsidR="00422E8E" w:rsidRPr="00BE48DC" w:rsidRDefault="00422E8E" w:rsidP="00BE48DC">
            <w:pPr>
              <w:spacing w:after="0"/>
              <w:jc w:val="right"/>
              <w:rPr>
                <w:rFonts w:cs="Arial"/>
              </w:rPr>
            </w:pPr>
            <w:r w:rsidRPr="00BE48DC">
              <w:rPr>
                <w:rFonts w:cs="Arial"/>
              </w:rPr>
              <w:t>79800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500</w:t>
            </w:r>
          </w:p>
        </w:tc>
        <w:tc>
          <w:tcPr>
            <w:tcW w:w="1842" w:type="dxa"/>
            <w:shd w:val="clear" w:color="auto" w:fill="auto"/>
          </w:tcPr>
          <w:p w:rsidR="00422E8E" w:rsidRPr="00BE48DC" w:rsidRDefault="00422E8E" w:rsidP="00BE48DC">
            <w:pPr>
              <w:spacing w:after="0"/>
              <w:jc w:val="right"/>
              <w:rPr>
                <w:rFonts w:cs="Arial"/>
              </w:rPr>
            </w:pPr>
            <w:r w:rsidRPr="00BE48DC">
              <w:rPr>
                <w:rFonts w:cs="Arial"/>
              </w:rPr>
              <w:t>124750</w:t>
            </w:r>
          </w:p>
        </w:tc>
        <w:tc>
          <w:tcPr>
            <w:tcW w:w="1134" w:type="dxa"/>
            <w:shd w:val="clear" w:color="auto" w:fill="auto"/>
          </w:tcPr>
          <w:p w:rsidR="00422E8E" w:rsidRPr="00BE48DC" w:rsidRDefault="00422E8E" w:rsidP="00BE48DC">
            <w:pPr>
              <w:spacing w:after="0"/>
              <w:jc w:val="right"/>
              <w:rPr>
                <w:rFonts w:cs="Arial"/>
              </w:rPr>
            </w:pPr>
            <w:r w:rsidRPr="00BE48DC">
              <w:rPr>
                <w:rFonts w:cs="Arial"/>
              </w:rPr>
              <w:t>124750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600</w:t>
            </w:r>
          </w:p>
        </w:tc>
        <w:tc>
          <w:tcPr>
            <w:tcW w:w="1842" w:type="dxa"/>
            <w:shd w:val="clear" w:color="auto" w:fill="auto"/>
          </w:tcPr>
          <w:p w:rsidR="00422E8E" w:rsidRPr="00BE48DC" w:rsidRDefault="00422E8E" w:rsidP="00BE48DC">
            <w:pPr>
              <w:spacing w:after="0"/>
              <w:jc w:val="right"/>
              <w:rPr>
                <w:rFonts w:cs="Arial"/>
              </w:rPr>
            </w:pPr>
            <w:r w:rsidRPr="00BE48DC">
              <w:rPr>
                <w:rFonts w:cs="Arial"/>
              </w:rPr>
              <w:t>179700</w:t>
            </w:r>
          </w:p>
        </w:tc>
        <w:tc>
          <w:tcPr>
            <w:tcW w:w="1134" w:type="dxa"/>
            <w:shd w:val="clear" w:color="auto" w:fill="auto"/>
          </w:tcPr>
          <w:p w:rsidR="00422E8E" w:rsidRPr="00BE48DC" w:rsidRDefault="00422E8E" w:rsidP="00BE48DC">
            <w:pPr>
              <w:spacing w:after="0"/>
              <w:jc w:val="right"/>
              <w:rPr>
                <w:rFonts w:cs="Arial"/>
              </w:rPr>
            </w:pPr>
            <w:r w:rsidRPr="00BE48DC">
              <w:rPr>
                <w:rFonts w:cs="Arial"/>
              </w:rPr>
              <w:t>179700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700</w:t>
            </w:r>
          </w:p>
        </w:tc>
        <w:tc>
          <w:tcPr>
            <w:tcW w:w="1842" w:type="dxa"/>
            <w:shd w:val="clear" w:color="auto" w:fill="auto"/>
          </w:tcPr>
          <w:p w:rsidR="00422E8E" w:rsidRPr="00BE48DC" w:rsidRDefault="00422E8E" w:rsidP="00BE48DC">
            <w:pPr>
              <w:spacing w:after="0"/>
              <w:jc w:val="right"/>
              <w:rPr>
                <w:rFonts w:cs="Arial"/>
              </w:rPr>
            </w:pPr>
            <w:r w:rsidRPr="00BE48DC">
              <w:rPr>
                <w:rFonts w:cs="Arial"/>
              </w:rPr>
              <w:t>244650</w:t>
            </w:r>
          </w:p>
        </w:tc>
        <w:tc>
          <w:tcPr>
            <w:tcW w:w="1134" w:type="dxa"/>
            <w:shd w:val="clear" w:color="auto" w:fill="auto"/>
          </w:tcPr>
          <w:p w:rsidR="00422E8E" w:rsidRPr="00BE48DC" w:rsidRDefault="00422E8E" w:rsidP="00BE48DC">
            <w:pPr>
              <w:spacing w:after="0"/>
              <w:jc w:val="right"/>
              <w:rPr>
                <w:rFonts w:cs="Arial"/>
              </w:rPr>
            </w:pPr>
            <w:r w:rsidRPr="00BE48DC">
              <w:rPr>
                <w:rFonts w:cs="Arial"/>
              </w:rPr>
              <w:t>244650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800</w:t>
            </w:r>
          </w:p>
        </w:tc>
        <w:tc>
          <w:tcPr>
            <w:tcW w:w="1842" w:type="dxa"/>
            <w:shd w:val="clear" w:color="auto" w:fill="auto"/>
          </w:tcPr>
          <w:p w:rsidR="00422E8E" w:rsidRPr="00BE48DC" w:rsidRDefault="00422E8E" w:rsidP="00BE48DC">
            <w:pPr>
              <w:spacing w:after="0"/>
              <w:jc w:val="right"/>
              <w:rPr>
                <w:rFonts w:cs="Arial"/>
              </w:rPr>
            </w:pPr>
            <w:r w:rsidRPr="00BE48DC">
              <w:rPr>
                <w:rFonts w:cs="Arial"/>
              </w:rPr>
              <w:t>319600</w:t>
            </w:r>
          </w:p>
        </w:tc>
        <w:tc>
          <w:tcPr>
            <w:tcW w:w="1134" w:type="dxa"/>
            <w:shd w:val="clear" w:color="auto" w:fill="auto"/>
          </w:tcPr>
          <w:p w:rsidR="00422E8E" w:rsidRPr="00BE48DC" w:rsidRDefault="00422E8E" w:rsidP="00BE48DC">
            <w:pPr>
              <w:spacing w:after="0"/>
              <w:jc w:val="right"/>
              <w:rPr>
                <w:rFonts w:cs="Arial"/>
              </w:rPr>
            </w:pPr>
            <w:r w:rsidRPr="00BE48DC">
              <w:rPr>
                <w:rFonts w:cs="Arial"/>
              </w:rPr>
              <w:t>319600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900</w:t>
            </w:r>
          </w:p>
        </w:tc>
        <w:tc>
          <w:tcPr>
            <w:tcW w:w="1842" w:type="dxa"/>
            <w:shd w:val="clear" w:color="auto" w:fill="auto"/>
          </w:tcPr>
          <w:p w:rsidR="00422E8E" w:rsidRPr="00BE48DC" w:rsidRDefault="00422E8E" w:rsidP="00BE48DC">
            <w:pPr>
              <w:spacing w:after="0"/>
              <w:jc w:val="right"/>
              <w:rPr>
                <w:rFonts w:cs="Arial"/>
              </w:rPr>
            </w:pPr>
            <w:r w:rsidRPr="00BE48DC">
              <w:rPr>
                <w:rFonts w:cs="Arial"/>
              </w:rPr>
              <w:t>404550</w:t>
            </w:r>
          </w:p>
        </w:tc>
        <w:tc>
          <w:tcPr>
            <w:tcW w:w="1134" w:type="dxa"/>
            <w:shd w:val="clear" w:color="auto" w:fill="auto"/>
          </w:tcPr>
          <w:p w:rsidR="00422E8E" w:rsidRPr="00BE48DC" w:rsidRDefault="00422E8E" w:rsidP="00BE48DC">
            <w:pPr>
              <w:spacing w:after="0"/>
              <w:jc w:val="right"/>
              <w:rPr>
                <w:rFonts w:cs="Arial"/>
              </w:rPr>
            </w:pPr>
            <w:r w:rsidRPr="00BE48DC">
              <w:rPr>
                <w:rFonts w:cs="Arial"/>
              </w:rPr>
              <w:t>404550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1000</w:t>
            </w:r>
          </w:p>
        </w:tc>
        <w:tc>
          <w:tcPr>
            <w:tcW w:w="1842" w:type="dxa"/>
            <w:shd w:val="clear" w:color="auto" w:fill="auto"/>
          </w:tcPr>
          <w:p w:rsidR="00422E8E" w:rsidRPr="00BE48DC" w:rsidRDefault="00422E8E" w:rsidP="00BE48DC">
            <w:pPr>
              <w:spacing w:after="0"/>
              <w:jc w:val="right"/>
              <w:rPr>
                <w:rFonts w:cs="Arial"/>
              </w:rPr>
            </w:pPr>
            <w:r w:rsidRPr="00BE48DC">
              <w:rPr>
                <w:rFonts w:cs="Arial"/>
              </w:rPr>
              <w:t>499500</w:t>
            </w:r>
          </w:p>
        </w:tc>
        <w:tc>
          <w:tcPr>
            <w:tcW w:w="1134" w:type="dxa"/>
            <w:shd w:val="clear" w:color="auto" w:fill="auto"/>
          </w:tcPr>
          <w:p w:rsidR="00422E8E" w:rsidRPr="00BE48DC" w:rsidRDefault="00422E8E" w:rsidP="00BE48DC">
            <w:pPr>
              <w:spacing w:after="0"/>
              <w:jc w:val="right"/>
              <w:rPr>
                <w:rFonts w:cs="Arial"/>
              </w:rPr>
            </w:pPr>
            <w:r w:rsidRPr="00BE48DC">
              <w:rPr>
                <w:rFonts w:cs="Arial"/>
              </w:rPr>
              <w:t>499500</w:t>
            </w:r>
          </w:p>
        </w:tc>
      </w:tr>
    </w:tbl>
    <w:p w:rsidR="00422E8E" w:rsidRPr="00422E8E" w:rsidRDefault="00422E8E" w:rsidP="00422E8E">
      <w:pPr>
        <w:spacing w:after="0"/>
        <w:jc w:val="center"/>
        <w:rPr>
          <w:rFonts w:cs="Arial"/>
        </w:rPr>
      </w:pPr>
      <w:r w:rsidRPr="00422E8E">
        <w:rPr>
          <w:rFonts w:cs="Arial"/>
        </w:rPr>
        <w:t>Abbildung 8 – Vergleiche bei aufsteigender Reihenfolge</w:t>
      </w:r>
    </w:p>
    <w:p w:rsidR="00422E8E" w:rsidRPr="00422E8E" w:rsidRDefault="00422E8E" w:rsidP="00422E8E">
      <w:pPr>
        <w:spacing w:after="0" w:line="240" w:lineRule="auto"/>
        <w:rPr>
          <w:rFonts w:cs="Arial"/>
        </w:rPr>
      </w:pPr>
    </w:p>
    <w:p w:rsidR="00422E8E" w:rsidRPr="00422E8E" w:rsidRDefault="00422E8E" w:rsidP="00422E8E">
      <w:pPr>
        <w:spacing w:after="0"/>
        <w:rPr>
          <w:rFonts w:cs="Arial"/>
        </w:rPr>
      </w:pPr>
      <w:r w:rsidRPr="00422E8E">
        <w:rPr>
          <w:rFonts w:cs="Arial"/>
        </w:rPr>
        <w:t>Anzahl der Vergleiche bei absteigender Reihenfolge in der Ausgangsliste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gridCol w:w="1134"/>
      </w:tblGrid>
      <w:tr w:rsidR="00422E8E" w:rsidTr="00BE48DC">
        <w:trPr>
          <w:jc w:val="center"/>
        </w:trPr>
        <w:tc>
          <w:tcPr>
            <w:tcW w:w="1668" w:type="dxa"/>
            <w:shd w:val="clear" w:color="auto" w:fill="auto"/>
          </w:tcPr>
          <w:p w:rsidR="00422E8E" w:rsidRPr="00BE48DC" w:rsidRDefault="00422E8E" w:rsidP="00BE48DC">
            <w:pPr>
              <w:spacing w:after="0"/>
              <w:rPr>
                <w:rFonts w:cs="Arial"/>
              </w:rPr>
            </w:pPr>
            <w:r w:rsidRPr="00BE48DC">
              <w:rPr>
                <w:rFonts w:cs="Arial"/>
              </w:rPr>
              <w:t>Listenelemente</w:t>
            </w:r>
          </w:p>
        </w:tc>
        <w:tc>
          <w:tcPr>
            <w:tcW w:w="1842" w:type="dxa"/>
            <w:shd w:val="clear" w:color="auto" w:fill="auto"/>
          </w:tcPr>
          <w:p w:rsidR="00422E8E" w:rsidRPr="00BE48DC" w:rsidRDefault="00422E8E" w:rsidP="00BE48DC">
            <w:pPr>
              <w:spacing w:after="0"/>
              <w:rPr>
                <w:rFonts w:cs="Arial"/>
              </w:rPr>
            </w:pPr>
            <w:r w:rsidRPr="00BE48DC">
              <w:rPr>
                <w:rFonts w:cs="Arial"/>
              </w:rPr>
              <w:t>Straight Insertion</w:t>
            </w:r>
          </w:p>
        </w:tc>
        <w:tc>
          <w:tcPr>
            <w:tcW w:w="1134" w:type="dxa"/>
            <w:shd w:val="clear" w:color="auto" w:fill="auto"/>
          </w:tcPr>
          <w:p w:rsidR="00422E8E" w:rsidRPr="00BE48DC" w:rsidRDefault="00422E8E" w:rsidP="00BE48DC">
            <w:pPr>
              <w:spacing w:after="0"/>
              <w:rPr>
                <w:rFonts w:cs="Arial"/>
              </w:rPr>
            </w:pPr>
            <w:r w:rsidRPr="00BE48DC">
              <w:rPr>
                <w:rFonts w:cs="Arial"/>
              </w:rPr>
              <w:t>Quicksort</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100</w:t>
            </w:r>
          </w:p>
        </w:tc>
        <w:tc>
          <w:tcPr>
            <w:tcW w:w="1842" w:type="dxa"/>
            <w:shd w:val="clear" w:color="auto" w:fill="auto"/>
          </w:tcPr>
          <w:p w:rsidR="00422E8E" w:rsidRPr="00BE48DC" w:rsidRDefault="00422E8E" w:rsidP="00BE48DC">
            <w:pPr>
              <w:spacing w:after="0"/>
              <w:jc w:val="right"/>
              <w:rPr>
                <w:rFonts w:cs="Arial"/>
              </w:rPr>
            </w:pPr>
            <w:r w:rsidRPr="00BE48DC">
              <w:rPr>
                <w:rFonts w:cs="Arial"/>
              </w:rPr>
              <w:t>99</w:t>
            </w:r>
          </w:p>
        </w:tc>
        <w:tc>
          <w:tcPr>
            <w:tcW w:w="1134" w:type="dxa"/>
            <w:shd w:val="clear" w:color="auto" w:fill="auto"/>
          </w:tcPr>
          <w:p w:rsidR="00422E8E" w:rsidRPr="00BE48DC" w:rsidRDefault="00422E8E" w:rsidP="00BE48DC">
            <w:pPr>
              <w:spacing w:after="0"/>
              <w:jc w:val="right"/>
              <w:rPr>
                <w:rFonts w:cs="Arial"/>
              </w:rPr>
            </w:pPr>
            <w:r w:rsidRPr="00BE48DC">
              <w:rPr>
                <w:rFonts w:cs="Arial"/>
              </w:rPr>
              <w:t>4950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200</w:t>
            </w:r>
          </w:p>
        </w:tc>
        <w:tc>
          <w:tcPr>
            <w:tcW w:w="1842" w:type="dxa"/>
            <w:shd w:val="clear" w:color="auto" w:fill="auto"/>
          </w:tcPr>
          <w:p w:rsidR="00422E8E" w:rsidRPr="00BE48DC" w:rsidRDefault="00422E8E" w:rsidP="00BE48DC">
            <w:pPr>
              <w:spacing w:after="0"/>
              <w:jc w:val="right"/>
              <w:rPr>
                <w:rFonts w:cs="Arial"/>
              </w:rPr>
            </w:pPr>
            <w:r w:rsidRPr="00BE48DC">
              <w:rPr>
                <w:rFonts w:cs="Arial"/>
              </w:rPr>
              <w:t>199</w:t>
            </w:r>
          </w:p>
        </w:tc>
        <w:tc>
          <w:tcPr>
            <w:tcW w:w="1134" w:type="dxa"/>
            <w:shd w:val="clear" w:color="auto" w:fill="auto"/>
          </w:tcPr>
          <w:p w:rsidR="00422E8E" w:rsidRPr="00BE48DC" w:rsidRDefault="00422E8E" w:rsidP="00BE48DC">
            <w:pPr>
              <w:spacing w:after="0"/>
              <w:jc w:val="right"/>
              <w:rPr>
                <w:rFonts w:cs="Arial"/>
              </w:rPr>
            </w:pPr>
            <w:r w:rsidRPr="00BE48DC">
              <w:rPr>
                <w:rFonts w:cs="Arial"/>
              </w:rPr>
              <w:t>19900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300</w:t>
            </w:r>
          </w:p>
        </w:tc>
        <w:tc>
          <w:tcPr>
            <w:tcW w:w="1842" w:type="dxa"/>
            <w:shd w:val="clear" w:color="auto" w:fill="auto"/>
          </w:tcPr>
          <w:p w:rsidR="00422E8E" w:rsidRPr="00BE48DC" w:rsidRDefault="00422E8E" w:rsidP="00BE48DC">
            <w:pPr>
              <w:spacing w:after="0"/>
              <w:jc w:val="right"/>
              <w:rPr>
                <w:rFonts w:cs="Arial"/>
              </w:rPr>
            </w:pPr>
            <w:r w:rsidRPr="00BE48DC">
              <w:rPr>
                <w:rFonts w:cs="Arial"/>
              </w:rPr>
              <w:t>299</w:t>
            </w:r>
          </w:p>
        </w:tc>
        <w:tc>
          <w:tcPr>
            <w:tcW w:w="1134" w:type="dxa"/>
            <w:shd w:val="clear" w:color="auto" w:fill="auto"/>
          </w:tcPr>
          <w:p w:rsidR="00422E8E" w:rsidRPr="00BE48DC" w:rsidRDefault="00422E8E" w:rsidP="00BE48DC">
            <w:pPr>
              <w:spacing w:after="0"/>
              <w:jc w:val="right"/>
              <w:rPr>
                <w:rFonts w:cs="Arial"/>
              </w:rPr>
            </w:pPr>
            <w:r w:rsidRPr="00BE48DC">
              <w:rPr>
                <w:rFonts w:cs="Arial"/>
              </w:rPr>
              <w:t>44850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400</w:t>
            </w:r>
          </w:p>
        </w:tc>
        <w:tc>
          <w:tcPr>
            <w:tcW w:w="1842" w:type="dxa"/>
            <w:shd w:val="clear" w:color="auto" w:fill="auto"/>
          </w:tcPr>
          <w:p w:rsidR="00422E8E" w:rsidRPr="00BE48DC" w:rsidRDefault="00422E8E" w:rsidP="00BE48DC">
            <w:pPr>
              <w:spacing w:after="0"/>
              <w:jc w:val="right"/>
              <w:rPr>
                <w:rFonts w:cs="Arial"/>
              </w:rPr>
            </w:pPr>
            <w:r w:rsidRPr="00BE48DC">
              <w:rPr>
                <w:rFonts w:cs="Arial"/>
              </w:rPr>
              <w:t>399</w:t>
            </w:r>
          </w:p>
        </w:tc>
        <w:tc>
          <w:tcPr>
            <w:tcW w:w="1134" w:type="dxa"/>
            <w:shd w:val="clear" w:color="auto" w:fill="auto"/>
          </w:tcPr>
          <w:p w:rsidR="00422E8E" w:rsidRPr="00BE48DC" w:rsidRDefault="00422E8E" w:rsidP="00BE48DC">
            <w:pPr>
              <w:spacing w:after="0"/>
              <w:jc w:val="right"/>
              <w:rPr>
                <w:rFonts w:cs="Arial"/>
              </w:rPr>
            </w:pPr>
            <w:r w:rsidRPr="00BE48DC">
              <w:rPr>
                <w:rFonts w:cs="Arial"/>
              </w:rPr>
              <w:t>79800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500</w:t>
            </w:r>
          </w:p>
        </w:tc>
        <w:tc>
          <w:tcPr>
            <w:tcW w:w="1842" w:type="dxa"/>
            <w:shd w:val="clear" w:color="auto" w:fill="auto"/>
          </w:tcPr>
          <w:p w:rsidR="00422E8E" w:rsidRPr="00BE48DC" w:rsidRDefault="00422E8E" w:rsidP="00BE48DC">
            <w:pPr>
              <w:spacing w:after="0"/>
              <w:jc w:val="right"/>
              <w:rPr>
                <w:rFonts w:cs="Arial"/>
              </w:rPr>
            </w:pPr>
            <w:r w:rsidRPr="00BE48DC">
              <w:rPr>
                <w:rFonts w:cs="Arial"/>
              </w:rPr>
              <w:t>499</w:t>
            </w:r>
          </w:p>
        </w:tc>
        <w:tc>
          <w:tcPr>
            <w:tcW w:w="1134" w:type="dxa"/>
            <w:shd w:val="clear" w:color="auto" w:fill="auto"/>
          </w:tcPr>
          <w:p w:rsidR="00422E8E" w:rsidRPr="00BE48DC" w:rsidRDefault="00422E8E" w:rsidP="00BE48DC">
            <w:pPr>
              <w:spacing w:after="0"/>
              <w:jc w:val="right"/>
              <w:rPr>
                <w:rFonts w:cs="Arial"/>
              </w:rPr>
            </w:pPr>
            <w:r w:rsidRPr="00BE48DC">
              <w:rPr>
                <w:rFonts w:cs="Arial"/>
              </w:rPr>
              <w:t>124750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600</w:t>
            </w:r>
          </w:p>
        </w:tc>
        <w:tc>
          <w:tcPr>
            <w:tcW w:w="1842" w:type="dxa"/>
            <w:shd w:val="clear" w:color="auto" w:fill="auto"/>
          </w:tcPr>
          <w:p w:rsidR="00422E8E" w:rsidRPr="00BE48DC" w:rsidRDefault="00422E8E" w:rsidP="00BE48DC">
            <w:pPr>
              <w:spacing w:after="0"/>
              <w:jc w:val="right"/>
              <w:rPr>
                <w:rFonts w:cs="Arial"/>
              </w:rPr>
            </w:pPr>
            <w:r w:rsidRPr="00BE48DC">
              <w:rPr>
                <w:rFonts w:cs="Arial"/>
              </w:rPr>
              <w:t>599</w:t>
            </w:r>
          </w:p>
        </w:tc>
        <w:tc>
          <w:tcPr>
            <w:tcW w:w="1134" w:type="dxa"/>
            <w:shd w:val="clear" w:color="auto" w:fill="auto"/>
          </w:tcPr>
          <w:p w:rsidR="00422E8E" w:rsidRPr="00BE48DC" w:rsidRDefault="00422E8E" w:rsidP="00BE48DC">
            <w:pPr>
              <w:spacing w:after="0"/>
              <w:jc w:val="right"/>
              <w:rPr>
                <w:rFonts w:cs="Arial"/>
              </w:rPr>
            </w:pPr>
            <w:r w:rsidRPr="00BE48DC">
              <w:rPr>
                <w:rFonts w:cs="Arial"/>
              </w:rPr>
              <w:t>179700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700</w:t>
            </w:r>
          </w:p>
        </w:tc>
        <w:tc>
          <w:tcPr>
            <w:tcW w:w="1842" w:type="dxa"/>
            <w:shd w:val="clear" w:color="auto" w:fill="auto"/>
          </w:tcPr>
          <w:p w:rsidR="00422E8E" w:rsidRPr="00BE48DC" w:rsidRDefault="00422E8E" w:rsidP="00BE48DC">
            <w:pPr>
              <w:spacing w:after="0"/>
              <w:jc w:val="right"/>
              <w:rPr>
                <w:rFonts w:cs="Arial"/>
              </w:rPr>
            </w:pPr>
            <w:r w:rsidRPr="00BE48DC">
              <w:rPr>
                <w:rFonts w:cs="Arial"/>
              </w:rPr>
              <w:t>699</w:t>
            </w:r>
          </w:p>
        </w:tc>
        <w:tc>
          <w:tcPr>
            <w:tcW w:w="1134" w:type="dxa"/>
            <w:shd w:val="clear" w:color="auto" w:fill="auto"/>
          </w:tcPr>
          <w:p w:rsidR="00422E8E" w:rsidRPr="00BE48DC" w:rsidRDefault="00422E8E" w:rsidP="00BE48DC">
            <w:pPr>
              <w:spacing w:after="0"/>
              <w:jc w:val="right"/>
              <w:rPr>
                <w:rFonts w:cs="Arial"/>
              </w:rPr>
            </w:pPr>
            <w:r w:rsidRPr="00BE48DC">
              <w:rPr>
                <w:rFonts w:cs="Arial"/>
              </w:rPr>
              <w:t>244650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800</w:t>
            </w:r>
          </w:p>
        </w:tc>
        <w:tc>
          <w:tcPr>
            <w:tcW w:w="1842" w:type="dxa"/>
            <w:shd w:val="clear" w:color="auto" w:fill="auto"/>
          </w:tcPr>
          <w:p w:rsidR="00422E8E" w:rsidRPr="00BE48DC" w:rsidRDefault="00422E8E" w:rsidP="00BE48DC">
            <w:pPr>
              <w:spacing w:after="0"/>
              <w:jc w:val="right"/>
              <w:rPr>
                <w:rFonts w:cs="Arial"/>
              </w:rPr>
            </w:pPr>
            <w:r w:rsidRPr="00BE48DC">
              <w:rPr>
                <w:rFonts w:cs="Arial"/>
              </w:rPr>
              <w:t>799</w:t>
            </w:r>
          </w:p>
        </w:tc>
        <w:tc>
          <w:tcPr>
            <w:tcW w:w="1134" w:type="dxa"/>
            <w:shd w:val="clear" w:color="auto" w:fill="auto"/>
          </w:tcPr>
          <w:p w:rsidR="00422E8E" w:rsidRPr="00BE48DC" w:rsidRDefault="00422E8E" w:rsidP="00BE48DC">
            <w:pPr>
              <w:spacing w:after="0"/>
              <w:jc w:val="right"/>
              <w:rPr>
                <w:rFonts w:cs="Arial"/>
              </w:rPr>
            </w:pPr>
            <w:r w:rsidRPr="00BE48DC">
              <w:rPr>
                <w:rFonts w:cs="Arial"/>
              </w:rPr>
              <w:t>319600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900</w:t>
            </w:r>
          </w:p>
        </w:tc>
        <w:tc>
          <w:tcPr>
            <w:tcW w:w="1842" w:type="dxa"/>
            <w:shd w:val="clear" w:color="auto" w:fill="auto"/>
          </w:tcPr>
          <w:p w:rsidR="00422E8E" w:rsidRPr="00BE48DC" w:rsidRDefault="00422E8E" w:rsidP="00BE48DC">
            <w:pPr>
              <w:spacing w:after="0"/>
              <w:jc w:val="right"/>
              <w:rPr>
                <w:rFonts w:cs="Arial"/>
              </w:rPr>
            </w:pPr>
            <w:r w:rsidRPr="00BE48DC">
              <w:rPr>
                <w:rFonts w:cs="Arial"/>
              </w:rPr>
              <w:t>899</w:t>
            </w:r>
          </w:p>
        </w:tc>
        <w:tc>
          <w:tcPr>
            <w:tcW w:w="1134" w:type="dxa"/>
            <w:shd w:val="clear" w:color="auto" w:fill="auto"/>
          </w:tcPr>
          <w:p w:rsidR="00422E8E" w:rsidRPr="00BE48DC" w:rsidRDefault="00422E8E" w:rsidP="00BE48DC">
            <w:pPr>
              <w:spacing w:after="0"/>
              <w:jc w:val="right"/>
              <w:rPr>
                <w:rFonts w:cs="Arial"/>
              </w:rPr>
            </w:pPr>
            <w:r w:rsidRPr="00BE48DC">
              <w:rPr>
                <w:rFonts w:cs="Arial"/>
              </w:rPr>
              <w:t>404550</w:t>
            </w:r>
          </w:p>
        </w:tc>
      </w:tr>
      <w:tr w:rsidR="00422E8E" w:rsidTr="00BE48DC">
        <w:trPr>
          <w:jc w:val="center"/>
        </w:trPr>
        <w:tc>
          <w:tcPr>
            <w:tcW w:w="1668" w:type="dxa"/>
            <w:shd w:val="clear" w:color="auto" w:fill="auto"/>
          </w:tcPr>
          <w:p w:rsidR="00422E8E" w:rsidRPr="00BE48DC" w:rsidRDefault="00422E8E" w:rsidP="00BE48DC">
            <w:pPr>
              <w:spacing w:after="0"/>
              <w:jc w:val="right"/>
              <w:rPr>
                <w:rFonts w:cs="Arial"/>
              </w:rPr>
            </w:pPr>
            <w:r w:rsidRPr="00BE48DC">
              <w:rPr>
                <w:rFonts w:cs="Arial"/>
              </w:rPr>
              <w:t>1000</w:t>
            </w:r>
          </w:p>
        </w:tc>
        <w:tc>
          <w:tcPr>
            <w:tcW w:w="1842" w:type="dxa"/>
            <w:shd w:val="clear" w:color="auto" w:fill="auto"/>
          </w:tcPr>
          <w:p w:rsidR="00422E8E" w:rsidRPr="00BE48DC" w:rsidRDefault="00422E8E" w:rsidP="00BE48DC">
            <w:pPr>
              <w:spacing w:after="0"/>
              <w:jc w:val="right"/>
              <w:rPr>
                <w:rFonts w:cs="Arial"/>
              </w:rPr>
            </w:pPr>
            <w:r w:rsidRPr="00BE48DC">
              <w:rPr>
                <w:rFonts w:cs="Arial"/>
              </w:rPr>
              <w:t>999</w:t>
            </w:r>
          </w:p>
        </w:tc>
        <w:tc>
          <w:tcPr>
            <w:tcW w:w="1134" w:type="dxa"/>
            <w:shd w:val="clear" w:color="auto" w:fill="auto"/>
          </w:tcPr>
          <w:p w:rsidR="00422E8E" w:rsidRPr="00BE48DC" w:rsidRDefault="00422E8E" w:rsidP="00BE48DC">
            <w:pPr>
              <w:spacing w:after="0"/>
              <w:jc w:val="right"/>
              <w:rPr>
                <w:rFonts w:cs="Arial"/>
              </w:rPr>
            </w:pPr>
            <w:r w:rsidRPr="00BE48DC">
              <w:rPr>
                <w:rFonts w:cs="Arial"/>
              </w:rPr>
              <w:t>499500</w:t>
            </w:r>
          </w:p>
        </w:tc>
      </w:tr>
    </w:tbl>
    <w:p w:rsidR="00422E8E" w:rsidRPr="00422E8E" w:rsidRDefault="00422E8E" w:rsidP="00422E8E">
      <w:pPr>
        <w:spacing w:after="0"/>
        <w:jc w:val="center"/>
        <w:rPr>
          <w:rFonts w:cs="Arial"/>
        </w:rPr>
      </w:pPr>
      <w:r w:rsidRPr="00422E8E">
        <w:rPr>
          <w:rFonts w:cs="Arial"/>
        </w:rPr>
        <w:t>Abbildung 9 – Vergleiche bei absteigender Reihenfolge</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Die Anzahl der Datensatzvergleiche bei der Ausführung eines Sortieralgorithmus hängt manchmal nicht nur von der Problemgröße n (d.h. der Anzahl der Listenelemente) ab, entscheidend ist auch, wie stark die Liste bereits vorsortiert ist.</w:t>
      </w:r>
    </w:p>
    <w:p w:rsidR="00422E8E" w:rsidRPr="00422E8E" w:rsidRDefault="00422E8E" w:rsidP="00422E8E">
      <w:pPr>
        <w:spacing w:after="0"/>
        <w:rPr>
          <w:rFonts w:cs="Arial"/>
        </w:rPr>
      </w:pPr>
      <w:r w:rsidRPr="00422E8E">
        <w:rPr>
          <w:rFonts w:cs="Arial"/>
        </w:rPr>
        <w:t>Bei einer Kostenanalyse unterscheidet man daher oft die folgenden Fälle:</w:t>
      </w:r>
    </w:p>
    <w:p w:rsidR="00422E8E" w:rsidRPr="00422E8E" w:rsidRDefault="00422E8E" w:rsidP="00422E8E">
      <w:pPr>
        <w:pStyle w:val="Listenabsatz"/>
        <w:numPr>
          <w:ilvl w:val="0"/>
          <w:numId w:val="8"/>
        </w:numPr>
        <w:spacing w:after="0"/>
        <w:rPr>
          <w:rFonts w:cs="Arial"/>
        </w:rPr>
      </w:pPr>
      <w:r w:rsidRPr="00422E8E">
        <w:rPr>
          <w:rFonts w:cs="Arial"/>
        </w:rPr>
        <w:t>best case (bester Fall): der Fall, in dem bei der Ausführung des Algorithmus die wenigsten Kosten anfallen</w:t>
      </w:r>
    </w:p>
    <w:p w:rsidR="00422E8E" w:rsidRPr="00422E8E" w:rsidRDefault="00422E8E" w:rsidP="00422E8E">
      <w:pPr>
        <w:pStyle w:val="Listenabsatz"/>
        <w:numPr>
          <w:ilvl w:val="0"/>
          <w:numId w:val="8"/>
        </w:numPr>
        <w:spacing w:after="0"/>
        <w:rPr>
          <w:rFonts w:cs="Arial"/>
        </w:rPr>
      </w:pPr>
      <w:r w:rsidRPr="00422E8E">
        <w:rPr>
          <w:rFonts w:cs="Arial"/>
        </w:rPr>
        <w:t>worst case (schlechtester Fall): der Fall, in dem bei der Ausführung des Algorithmus die meisten Kosten anfallen</w:t>
      </w:r>
    </w:p>
    <w:p w:rsidR="00422E8E" w:rsidRPr="00422E8E" w:rsidRDefault="00422E8E" w:rsidP="00422E8E">
      <w:pPr>
        <w:pStyle w:val="Listenabsatz"/>
        <w:numPr>
          <w:ilvl w:val="0"/>
          <w:numId w:val="8"/>
        </w:numPr>
        <w:spacing w:after="0"/>
        <w:rPr>
          <w:rFonts w:cs="Arial"/>
        </w:rPr>
      </w:pPr>
      <w:r w:rsidRPr="00422E8E">
        <w:rPr>
          <w:rFonts w:cs="Arial"/>
        </w:rPr>
        <w:t>average case (durchschnittlicher Fall): eine Mittelung der Kosten über alle Fälle</w:t>
      </w:r>
    </w:p>
    <w:p w:rsidR="00422E8E" w:rsidRPr="00422E8E" w:rsidRDefault="00422E8E" w:rsidP="00422E8E">
      <w:pPr>
        <w:spacing w:after="0"/>
        <w:rPr>
          <w:rFonts w:cs="Arial"/>
        </w:rPr>
      </w:pPr>
      <w:r w:rsidRPr="00422E8E">
        <w:rPr>
          <w:rFonts w:cs="Arial"/>
        </w:rPr>
        <w:t>Für die Praxis am wichtigsten ist meist der durchschnittliche Fall. Dieser ist aber schwer zu ermitteln.</w:t>
      </w:r>
    </w:p>
    <w:p w:rsidR="00422E8E" w:rsidRPr="00422E8E" w:rsidRDefault="00422E8E" w:rsidP="00422E8E">
      <w:pPr>
        <w:spacing w:after="0"/>
        <w:rPr>
          <w:rFonts w:cs="Arial"/>
        </w:rPr>
      </w:pPr>
    </w:p>
    <w:p w:rsidR="009B42B5" w:rsidRDefault="009B42B5">
      <w:pPr>
        <w:spacing w:after="0" w:line="240" w:lineRule="auto"/>
        <w:rPr>
          <w:rFonts w:cs="Arial"/>
        </w:rPr>
      </w:pPr>
      <w:r>
        <w:rPr>
          <w:rFonts w:cs="Arial"/>
        </w:rPr>
        <w:br w:type="page"/>
      </w:r>
    </w:p>
    <w:p w:rsidR="00422E8E" w:rsidRPr="00422E8E" w:rsidRDefault="00422E8E" w:rsidP="00422E8E">
      <w:pPr>
        <w:spacing w:after="0"/>
        <w:rPr>
          <w:rFonts w:cs="Arial"/>
        </w:rPr>
      </w:pPr>
      <w:r w:rsidRPr="00422E8E">
        <w:rPr>
          <w:rFonts w:cs="Arial"/>
        </w:rPr>
        <w:lastRenderedPageBreak/>
        <w:t>Aufgabe 4</w:t>
      </w:r>
    </w:p>
    <w:p w:rsidR="00422E8E" w:rsidRPr="00422E8E" w:rsidRDefault="00422E8E" w:rsidP="00422E8E">
      <w:pPr>
        <w:spacing w:after="0"/>
        <w:rPr>
          <w:rFonts w:cs="Arial"/>
        </w:rPr>
      </w:pPr>
      <w:r w:rsidRPr="00422E8E">
        <w:rPr>
          <w:rFonts w:cs="Arial"/>
        </w:rPr>
        <w:t>Erklären Sie, wie die Ergebnisse in den Abbildungen 8 und 9 entstehen.</w:t>
      </w:r>
    </w:p>
    <w:p w:rsidR="00422E8E" w:rsidRPr="00422E8E" w:rsidRDefault="00422E8E" w:rsidP="00422E8E">
      <w:pPr>
        <w:spacing w:after="0" w:line="240" w:lineRule="auto"/>
        <w:rPr>
          <w:rFonts w:cs="Arial"/>
        </w:rPr>
      </w:pPr>
    </w:p>
    <w:p w:rsidR="00422E8E" w:rsidRPr="00422E8E" w:rsidRDefault="00422E8E" w:rsidP="00422E8E">
      <w:pPr>
        <w:spacing w:after="0"/>
        <w:rPr>
          <w:rFonts w:cs="Arial"/>
        </w:rPr>
      </w:pPr>
      <w:r w:rsidRPr="00422E8E">
        <w:rPr>
          <w:rFonts w:cs="Arial"/>
        </w:rPr>
        <w:t>Analyseergebnisse für „Straight Selection“ und „Quicksort“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Datenreihe 1: Anzahl der Vergleiche bei zufälliger Eingabe (Straight Insertion)</w:t>
      </w:r>
    </w:p>
    <w:p w:rsidR="00422E8E" w:rsidRPr="00422E8E" w:rsidRDefault="00422E8E" w:rsidP="00422E8E">
      <w:pPr>
        <w:spacing w:after="0"/>
        <w:rPr>
          <w:rFonts w:cs="Arial"/>
        </w:rPr>
      </w:pPr>
      <w:r w:rsidRPr="00422E8E">
        <w:rPr>
          <w:rFonts w:cs="Arial"/>
        </w:rPr>
        <w:t xml:space="preserve">Datenreihe 2: </w:t>
      </w:r>
      <m:oMath>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m:t>
        </m:r>
        <m:f>
          <m:fPr>
            <m:ctrlPr>
              <w:rPr>
                <w:rFonts w:ascii="Cambria Math" w:hAnsi="Cambria Math" w:cs="Arial"/>
                <w:i/>
              </w:rPr>
            </m:ctrlPr>
          </m:fPr>
          <m:num>
            <m:r>
              <w:rPr>
                <w:rFonts w:ascii="Cambria Math" w:hAnsi="Cambria Math" w:cs="Arial"/>
              </w:rPr>
              <m:t>n(n-1)</m:t>
            </m:r>
          </m:num>
          <m:den>
            <m:r>
              <w:rPr>
                <w:rFonts w:ascii="Cambria Math" w:hAnsi="Cambria Math" w:cs="Arial"/>
              </w:rPr>
              <m:t>2</m:t>
            </m:r>
          </m:den>
        </m:f>
      </m:oMath>
    </w:p>
    <w:p w:rsidR="00422E8E" w:rsidRPr="00422E8E" w:rsidRDefault="00422E8E" w:rsidP="00422E8E">
      <w:pPr>
        <w:spacing w:after="0"/>
        <w:rPr>
          <w:rFonts w:cs="Arial"/>
        </w:rPr>
      </w:pPr>
      <w:r w:rsidRPr="00422E8E">
        <w:rPr>
          <w:rFonts w:cs="Arial"/>
        </w:rPr>
        <w:t>Datenreihe 3: Anzahl der Vergleiche bei zufälliger Eingabe (Quicksort)</w:t>
      </w:r>
    </w:p>
    <w:p w:rsidR="00422E8E" w:rsidRPr="00422E8E" w:rsidRDefault="00422E8E" w:rsidP="00422E8E">
      <w:pPr>
        <w:spacing w:after="0"/>
        <w:rPr>
          <w:rFonts w:cs="Arial"/>
        </w:rPr>
      </w:pPr>
      <w:r w:rsidRPr="00422E8E">
        <w:rPr>
          <w:rFonts w:cs="Arial"/>
        </w:rPr>
        <w:t>Datenreihe 4:</w:t>
      </w:r>
      <m:oMath>
        <m:r>
          <w:rPr>
            <w:rFonts w:ascii="Cambria Math" w:hAnsi="Cambria Math" w:cs="Arial"/>
          </w:rPr>
          <m:t xml:space="preserve"> n*</m:t>
        </m:r>
        <m:sSub>
          <m:sSubPr>
            <m:ctrlPr>
              <w:rPr>
                <w:rFonts w:ascii="Cambria Math" w:hAnsi="Cambria Math" w:cs="Arial"/>
                <w:i/>
              </w:rPr>
            </m:ctrlPr>
          </m:sSubPr>
          <m:e>
            <m:r>
              <w:rPr>
                <w:rFonts w:ascii="Cambria Math" w:hAnsi="Cambria Math" w:cs="Arial"/>
              </w:rPr>
              <m:t>log</m:t>
            </m:r>
          </m:e>
          <m:sub>
            <m:r>
              <w:rPr>
                <w:rFonts w:ascii="Cambria Math" w:hAnsi="Cambria Math" w:cs="Arial"/>
              </w:rPr>
              <m:t>2</m:t>
            </m:r>
          </m:sub>
        </m:sSub>
        <m:r>
          <w:rPr>
            <w:rFonts w:ascii="Cambria Math" w:hAnsi="Cambria Math" w:cs="Arial"/>
          </w:rPr>
          <m:t>(n)</m:t>
        </m:r>
      </m:oMath>
    </w:p>
    <w:p w:rsidR="00422E8E" w:rsidRPr="00422E8E" w:rsidRDefault="00422E8E" w:rsidP="00422E8E">
      <w:pPr>
        <w:spacing w:after="0"/>
        <w:rPr>
          <w:rFonts w:cs="Arial"/>
        </w:rPr>
      </w:pPr>
    </w:p>
    <w:p w:rsidR="00422E8E" w:rsidRPr="00422E8E" w:rsidRDefault="009E1C04" w:rsidP="00422E8E">
      <w:pPr>
        <w:spacing w:after="0"/>
        <w:jc w:val="center"/>
        <w:rPr>
          <w:rFonts w:cs="Arial"/>
        </w:rPr>
      </w:pPr>
      <w:r>
        <w:rPr>
          <w:noProof/>
          <w:lang w:eastAsia="de-DE"/>
        </w:rPr>
        <w:drawing>
          <wp:inline distT="0" distB="0" distL="0" distR="0">
            <wp:extent cx="4572000" cy="2743200"/>
            <wp:effectExtent l="0" t="0" r="19050" b="19050"/>
            <wp:docPr id="7" name="Diagramm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2E8E" w:rsidRPr="00422E8E" w:rsidRDefault="00422E8E" w:rsidP="00422E8E">
      <w:pPr>
        <w:spacing w:after="0"/>
        <w:jc w:val="center"/>
        <w:rPr>
          <w:rFonts w:cs="Arial"/>
        </w:rPr>
      </w:pPr>
      <w:r w:rsidRPr="00422E8E">
        <w:rPr>
          <w:rFonts w:cs="Arial"/>
        </w:rPr>
        <w:t>Abbildung 10 - Graphenvergleich</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Sortieren durch Einfügen</w:t>
      </w:r>
    </w:p>
    <w:p w:rsidR="00422E8E" w:rsidRPr="00422E8E" w:rsidRDefault="00422E8E" w:rsidP="00422E8E">
      <w:pPr>
        <w:spacing w:after="0"/>
        <w:rPr>
          <w:rFonts w:cs="Arial"/>
        </w:rPr>
      </w:pPr>
      <w:r w:rsidRPr="00422E8E">
        <w:rPr>
          <w:rFonts w:cs="Arial"/>
        </w:rPr>
        <w:t>Der schlechteste Fall: Es befinden sich alle zu sortierenden Objekte bereits sortiert in der Quellliste. Man muss jetzt nur nach und nach alle Objekte der Quellliste an das Ende der Zielliste anfügen. Um an der richtigen Position anfügen zu können, muss man alle in der Zielliste befindlichen Objekte prüfen, ob sie auch wirklich einen kleineren Schlüsselwert haben. Die Anzahl der Vergleiche wächst also mit jedem Objekt, das in die Zielliste eingefügt werden muss.</w:t>
      </w:r>
    </w:p>
    <w:p w:rsidR="00422E8E" w:rsidRPr="00422E8E" w:rsidRDefault="00422E8E" w:rsidP="00422E8E">
      <w:pPr>
        <w:spacing w:after="0"/>
        <w:rPr>
          <w:rFonts w:cs="Arial"/>
        </w:rPr>
      </w:pPr>
      <w:r w:rsidRPr="00422E8E">
        <w:rPr>
          <w:rFonts w:cs="Arial"/>
        </w:rPr>
        <w:t xml:space="preserve">Die Anzahl der Vergleiche ist also </w:t>
      </w:r>
      <m:oMath>
        <m:r>
          <w:rPr>
            <w:rFonts w:ascii="Cambria Math" w:hAnsi="Cambria Math" w:cs="Arial"/>
          </w:rPr>
          <m:t>1+2+3+..+</m:t>
        </m:r>
        <m:d>
          <m:dPr>
            <m:ctrlPr>
              <w:rPr>
                <w:rFonts w:ascii="Cambria Math" w:hAnsi="Cambria Math" w:cs="Arial"/>
                <w:i/>
              </w:rPr>
            </m:ctrlPr>
          </m:dPr>
          <m:e>
            <m:r>
              <w:rPr>
                <w:rFonts w:ascii="Cambria Math" w:hAnsi="Cambria Math" w:cs="Arial"/>
              </w:rPr>
              <m:t>n-1</m:t>
            </m:r>
          </m:e>
        </m:d>
        <m:r>
          <w:rPr>
            <w:rFonts w:ascii="Cambria Math" w:hAnsi="Cambria Math" w:cs="Arial"/>
          </w:rPr>
          <m:t>=</m:t>
        </m:r>
        <m:f>
          <m:fPr>
            <m:ctrlPr>
              <w:rPr>
                <w:rFonts w:ascii="Cambria Math" w:hAnsi="Cambria Math" w:cs="Arial"/>
                <w:i/>
              </w:rPr>
            </m:ctrlPr>
          </m:fPr>
          <m:num>
            <m:r>
              <w:rPr>
                <w:rFonts w:ascii="Cambria Math" w:hAnsi="Cambria Math" w:cs="Arial"/>
              </w:rPr>
              <m:t>n∙(n-1)</m:t>
            </m:r>
          </m:num>
          <m:den>
            <m:r>
              <w:rPr>
                <w:rFonts w:ascii="Cambria Math" w:hAnsi="Cambria Math" w:cs="Arial"/>
              </w:rPr>
              <m:t>2</m:t>
            </m:r>
          </m:den>
        </m:f>
      </m:oMath>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Der beste Fall: Es befinden sich alle zu sortierenden Objekte genau verkehrt herum in der Quellliste. Um ein Element in die Zielliste einzufügen, muss man nur das erste Element der Zielliste prüfen</w:t>
      </w:r>
      <w:r w:rsidR="000D524E">
        <w:rPr>
          <w:rFonts w:cs="Arial"/>
        </w:rPr>
        <w:t xml:space="preserve">, ob es größer als das Element in der Quellliste ist. Stellt </w:t>
      </w:r>
      <w:r w:rsidRPr="00422E8E">
        <w:rPr>
          <w:rFonts w:cs="Arial"/>
        </w:rPr>
        <w:t xml:space="preserve">man </w:t>
      </w:r>
      <w:r w:rsidR="000D524E">
        <w:rPr>
          <w:rFonts w:cs="Arial"/>
        </w:rPr>
        <w:t>dieses</w:t>
      </w:r>
      <w:r w:rsidRPr="00422E8E">
        <w:rPr>
          <w:rFonts w:cs="Arial"/>
        </w:rPr>
        <w:t xml:space="preserve"> fest, </w:t>
      </w:r>
      <w:r w:rsidR="000D524E">
        <w:rPr>
          <w:rFonts w:cs="Arial"/>
        </w:rPr>
        <w:t>muss</w:t>
      </w:r>
      <w:r w:rsidRPr="00422E8E">
        <w:rPr>
          <w:rFonts w:cs="Arial"/>
        </w:rPr>
        <w:t xml:space="preserve"> das nächste Element vorne eingefügt werden muss. Es sind also insgesamt </w:t>
      </w:r>
      <w:r w:rsidRPr="005C65BA">
        <w:rPr>
          <w:rFonts w:ascii="Courier New" w:hAnsi="Courier New" w:cs="Courier New"/>
          <w:b/>
          <w:sz w:val="20"/>
          <w:szCs w:val="20"/>
        </w:rPr>
        <w:t>n-1</w:t>
      </w:r>
      <w:r w:rsidRPr="00422E8E">
        <w:rPr>
          <w:rFonts w:cs="Arial"/>
        </w:rPr>
        <w:t xml:space="preserve"> Vergleiche erforderlich.</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Der allgemeine Fall: Um das Objekt an der Stelle i in der Liste einzusortieren benötigt man </w:t>
      </w:r>
      <w:r w:rsidRPr="005C65BA">
        <w:rPr>
          <w:rFonts w:ascii="Courier New" w:hAnsi="Courier New" w:cs="Courier New"/>
          <w:b/>
        </w:rPr>
        <w:t>i-1</w:t>
      </w:r>
      <w:r w:rsidRPr="005C65BA">
        <w:rPr>
          <w:rFonts w:cs="Arial"/>
          <w:b/>
        </w:rPr>
        <w:t xml:space="preserve"> V</w:t>
      </w:r>
      <w:r w:rsidRPr="00422E8E">
        <w:rPr>
          <w:rFonts w:cs="Arial"/>
        </w:rPr>
        <w:t>ergleiche.</w:t>
      </w:r>
    </w:p>
    <w:p w:rsidR="00422E8E" w:rsidRPr="00422E8E" w:rsidRDefault="00422E8E" w:rsidP="00422E8E">
      <w:pPr>
        <w:spacing w:after="0"/>
        <w:rPr>
          <w:rFonts w:cs="Arial"/>
        </w:rPr>
      </w:pPr>
      <w:r w:rsidRPr="00422E8E">
        <w:rPr>
          <w:rFonts w:cs="Arial"/>
        </w:rPr>
        <w:t xml:space="preserve">Anzahl der Vergleiche ist proportional zu </w:t>
      </w:r>
      <w:r w:rsidR="000D524E" w:rsidRPr="000D524E">
        <w:rPr>
          <w:rFonts w:ascii="Courier New" w:hAnsi="Courier New" w:cs="Courier New"/>
          <w:b/>
          <w:sz w:val="20"/>
          <w:szCs w:val="20"/>
        </w:rPr>
        <w:t>n</w:t>
      </w:r>
      <w:r w:rsidR="000D524E" w:rsidRPr="000D524E">
        <w:rPr>
          <w:rFonts w:ascii="Courier New" w:hAnsi="Courier New" w:cs="Courier New"/>
          <w:b/>
          <w:sz w:val="20"/>
          <w:szCs w:val="20"/>
          <w:vertAlign w:val="superscript"/>
        </w:rPr>
        <w:t>2</w:t>
      </w:r>
      <w:r w:rsidRPr="00422E8E">
        <w:rPr>
          <w:rFonts w:cs="Arial"/>
        </w:rPr>
        <w:t>.</w:t>
      </w:r>
    </w:p>
    <w:p w:rsidR="000D524E" w:rsidRDefault="000D524E" w:rsidP="00422E8E">
      <w:pPr>
        <w:spacing w:after="0"/>
        <w:rPr>
          <w:rFonts w:cs="Arial"/>
        </w:rPr>
      </w:pPr>
    </w:p>
    <w:p w:rsidR="000D524E" w:rsidRDefault="000D524E" w:rsidP="00422E8E">
      <w:pPr>
        <w:spacing w:after="0"/>
        <w:rPr>
          <w:rFonts w:cs="Arial"/>
        </w:rPr>
      </w:pPr>
    </w:p>
    <w:p w:rsidR="00422E8E" w:rsidRPr="00422E8E" w:rsidRDefault="00422E8E" w:rsidP="00422E8E">
      <w:pPr>
        <w:spacing w:after="0"/>
        <w:rPr>
          <w:rFonts w:cs="Arial"/>
        </w:rPr>
      </w:pPr>
      <w:r w:rsidRPr="00422E8E">
        <w:rPr>
          <w:rFonts w:cs="Arial"/>
        </w:rPr>
        <w:t>Quicksort</w:t>
      </w:r>
    </w:p>
    <w:p w:rsidR="00422E8E" w:rsidRPr="00422E8E" w:rsidRDefault="00422E8E" w:rsidP="00422E8E">
      <w:pPr>
        <w:spacing w:after="0"/>
        <w:rPr>
          <w:rFonts w:cs="Arial"/>
        </w:rPr>
      </w:pPr>
      <w:r w:rsidRPr="00422E8E">
        <w:rPr>
          <w:rFonts w:cs="Arial"/>
        </w:rPr>
        <w:t>Man kann zeigen, dass die Laufzeit, z.B. wenn die Eingabefolge schon sortiert ist, auch das Sortierverfahren sehr langsam ist. Es sind genauso viele Vergleiche notwendig wie bei Straight Insertion im schlechtesten Fall.</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Wenn das Pivotelement geeignet ist, erfolgt eine Aufspaltung eine Quellliste in zwei Listen, die ungefähr gleich lang sind. Ordnet man die Teillisten in einem Baum an, so erhält man einen Baum der </w:t>
      </w:r>
      <w:r w:rsidR="000D524E">
        <w:rPr>
          <w:rFonts w:cs="Arial"/>
        </w:rPr>
        <w:t>T</w:t>
      </w:r>
      <w:r w:rsidRPr="00422E8E">
        <w:rPr>
          <w:rFonts w:cs="Arial"/>
        </w:rPr>
        <w:t xml:space="preserve">iefe </w:t>
      </w:r>
      <w:r w:rsidRPr="001778D5">
        <w:rPr>
          <w:rFonts w:ascii="Courier New" w:hAnsi="Courier New" w:cs="Courier New"/>
          <w:b/>
          <w:sz w:val="20"/>
          <w:szCs w:val="20"/>
        </w:rPr>
        <w:t>log</w:t>
      </w:r>
      <w:r w:rsidRPr="001778D5">
        <w:rPr>
          <w:rFonts w:ascii="Courier New" w:hAnsi="Courier New" w:cs="Courier New"/>
          <w:b/>
          <w:sz w:val="20"/>
          <w:szCs w:val="20"/>
          <w:vertAlign w:val="subscript"/>
        </w:rPr>
        <w:t>2</w:t>
      </w:r>
      <w:r w:rsidRPr="001778D5">
        <w:rPr>
          <w:rFonts w:ascii="Courier New" w:hAnsi="Courier New" w:cs="Courier New"/>
          <w:b/>
          <w:sz w:val="20"/>
          <w:szCs w:val="20"/>
        </w:rPr>
        <w:t>(n)</w:t>
      </w:r>
      <w:r w:rsidRPr="00422E8E">
        <w:rPr>
          <w:rFonts w:cs="Arial"/>
        </w:rPr>
        <w:t xml:space="preserve">, wobei n die Anzahl der Elemente ist. In jeder Ebene die Baumes sind maximal Vergleiche notwendig. Die Anzahl der vergleiche ist somit proportional zu </w:t>
      </w:r>
      <w:r w:rsidRPr="001778D5">
        <w:rPr>
          <w:rFonts w:ascii="Courier New" w:hAnsi="Courier New" w:cs="Courier New"/>
          <w:b/>
          <w:sz w:val="20"/>
          <w:szCs w:val="20"/>
        </w:rPr>
        <w:t>n*log</w:t>
      </w:r>
      <w:r w:rsidRPr="001778D5">
        <w:rPr>
          <w:rFonts w:ascii="Courier New" w:hAnsi="Courier New" w:cs="Courier New"/>
          <w:b/>
          <w:sz w:val="20"/>
          <w:szCs w:val="20"/>
          <w:vertAlign w:val="subscript"/>
        </w:rPr>
        <w:t>2</w:t>
      </w:r>
      <w:r w:rsidRPr="001778D5">
        <w:rPr>
          <w:rFonts w:ascii="Courier New" w:hAnsi="Courier New" w:cs="Courier New"/>
          <w:b/>
          <w:sz w:val="20"/>
          <w:szCs w:val="20"/>
        </w:rPr>
        <w:t>(n)</w:t>
      </w:r>
      <w:r w:rsidRPr="00422E8E">
        <w:rPr>
          <w:rFonts w:cs="Arial"/>
        </w:rPr>
        <w:t>. Das Verfahren ist somit gut, wenn die Anzahl der Elemente groß und die Verteilung zufällig ist.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Prinzipielle Frage</w:t>
      </w:r>
    </w:p>
    <w:p w:rsidR="00422E8E" w:rsidRPr="00422E8E" w:rsidRDefault="00422E8E" w:rsidP="00422E8E">
      <w:pPr>
        <w:spacing w:after="0"/>
        <w:rPr>
          <w:rFonts w:cs="Arial"/>
        </w:rPr>
      </w:pPr>
      <w:r w:rsidRPr="00422E8E">
        <w:rPr>
          <w:rFonts w:cs="Arial"/>
        </w:rPr>
        <w:t>Wie schnell kann ein Sortieralgorithmus überhaupt sein?</w:t>
      </w:r>
    </w:p>
    <w:p w:rsidR="00422E8E" w:rsidRPr="00422E8E" w:rsidRDefault="00422E8E" w:rsidP="00422E8E">
      <w:pPr>
        <w:spacing w:after="0"/>
        <w:rPr>
          <w:rFonts w:cs="Arial"/>
        </w:rPr>
      </w:pPr>
    </w:p>
    <w:p w:rsidR="00422E8E" w:rsidRDefault="00422E8E" w:rsidP="00422E8E">
      <w:pPr>
        <w:spacing w:after="0"/>
        <w:rPr>
          <w:rFonts w:cs="Arial"/>
        </w:rPr>
      </w:pPr>
      <w:r w:rsidRPr="00422E8E">
        <w:rPr>
          <w:rFonts w:cs="Arial"/>
        </w:rPr>
        <w:t>Entscheidungsbaum zum Sortieren von drei Elementen</w:t>
      </w:r>
      <w:r w:rsidR="000D524E">
        <w:rPr>
          <w:rFonts w:cs="Arial"/>
        </w:rPr>
        <w:t>:</w:t>
      </w:r>
    </w:p>
    <w:p w:rsidR="000D524E" w:rsidRPr="00422E8E" w:rsidRDefault="000D524E" w:rsidP="00422E8E">
      <w:pPr>
        <w:spacing w:after="0"/>
        <w:rPr>
          <w:rFonts w:cs="Arial"/>
        </w:rPr>
      </w:pPr>
    </w:p>
    <w:p w:rsidR="00422E8E" w:rsidRPr="00422E8E" w:rsidRDefault="009E1C04" w:rsidP="00422E8E">
      <w:pPr>
        <w:spacing w:after="0"/>
        <w:jc w:val="center"/>
        <w:rPr>
          <w:rFonts w:cs="Arial"/>
        </w:rPr>
      </w:pPr>
      <w:r>
        <w:rPr>
          <w:rFonts w:cs="Arial"/>
          <w:noProof/>
          <w:lang w:eastAsia="de-DE"/>
        </w:rPr>
        <w:drawing>
          <wp:inline distT="0" distB="0" distL="0" distR="0">
            <wp:extent cx="4193540" cy="2825115"/>
            <wp:effectExtent l="0" t="0" r="0" b="0"/>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3540" cy="2825115"/>
                    </a:xfrm>
                    <a:prstGeom prst="rect">
                      <a:avLst/>
                    </a:prstGeom>
                    <a:noFill/>
                    <a:ln>
                      <a:noFill/>
                    </a:ln>
                  </pic:spPr>
                </pic:pic>
              </a:graphicData>
            </a:graphic>
          </wp:inline>
        </w:drawing>
      </w:r>
    </w:p>
    <w:p w:rsidR="00422E8E" w:rsidRPr="00422E8E" w:rsidRDefault="00422E8E" w:rsidP="00422E8E">
      <w:pPr>
        <w:spacing w:after="0"/>
        <w:jc w:val="center"/>
        <w:rPr>
          <w:rFonts w:cs="Arial"/>
        </w:rPr>
      </w:pPr>
      <w:r w:rsidRPr="00422E8E">
        <w:rPr>
          <w:rFonts w:cs="Arial"/>
        </w:rPr>
        <w:t>Abbildung 11 - Entscheidungsbaum</w:t>
      </w:r>
    </w:p>
    <w:p w:rsidR="000D524E" w:rsidRDefault="000D524E" w:rsidP="00422E8E">
      <w:pPr>
        <w:spacing w:after="0"/>
        <w:rPr>
          <w:rFonts w:cs="Arial"/>
        </w:rPr>
      </w:pPr>
    </w:p>
    <w:p w:rsidR="00422E8E" w:rsidRPr="00422E8E" w:rsidRDefault="00422E8E" w:rsidP="00422E8E">
      <w:pPr>
        <w:spacing w:after="0"/>
        <w:rPr>
          <w:rFonts w:cs="Arial"/>
        </w:rPr>
      </w:pPr>
      <w:r w:rsidRPr="00422E8E">
        <w:rPr>
          <w:rFonts w:cs="Arial"/>
        </w:rPr>
        <w:t>Das Ausführen des Sortieralgorithmus für eine bestimmte Eingabe entspricht dem Verfolgen eines Weges von der Wurzel zu einem Blatt.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Ein Sortieralgorithmus muss alle Permutationen (alle möglichen Reihenfolgen) der Eingabeelemente erzeugen können.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Worst-Case: Die Länge des längsten Weges von der Wurzel zum Blatt.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Untere Schranke für die Laufzeit</w:t>
      </w:r>
    </w:p>
    <w:p w:rsidR="00422E8E" w:rsidRPr="00422E8E" w:rsidRDefault="00422E8E" w:rsidP="00422E8E">
      <w:pPr>
        <w:spacing w:after="0"/>
        <w:rPr>
          <w:rFonts w:cs="Arial"/>
        </w:rPr>
      </w:pPr>
      <w:r w:rsidRPr="00422E8E">
        <w:rPr>
          <w:rFonts w:cs="Arial"/>
        </w:rPr>
        <w:lastRenderedPageBreak/>
        <w:t>Untere Schranke für die Höhe aller Entscheidungsbäume, in dem jede Permutation als erreichbares Blatt vorkommt.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Aufgabe 5:</w:t>
      </w:r>
    </w:p>
    <w:p w:rsidR="00422E8E" w:rsidRPr="00422E8E" w:rsidRDefault="00422E8E" w:rsidP="00422E8E">
      <w:pPr>
        <w:spacing w:after="0"/>
        <w:rPr>
          <w:rFonts w:cs="Arial"/>
        </w:rPr>
      </w:pPr>
      <w:r w:rsidRPr="00422E8E">
        <w:rPr>
          <w:rFonts w:cs="Arial"/>
        </w:rPr>
        <w:t>Bestimmen Sie die Tiefe eines optimalen Entscheidungsbaumes zur Sortierung von Listen mit 5, 6, … , 10 Elementen.</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Sortierverfahren, angewandt auf n Elemente, die auf den Operationen</w:t>
      </w:r>
    </w:p>
    <w:p w:rsidR="00422E8E" w:rsidRPr="00422E8E" w:rsidRDefault="00422E8E" w:rsidP="00422E8E">
      <w:pPr>
        <w:pStyle w:val="Listenabsatz"/>
        <w:numPr>
          <w:ilvl w:val="0"/>
          <w:numId w:val="6"/>
        </w:numPr>
        <w:spacing w:after="0"/>
        <w:rPr>
          <w:rFonts w:cs="Arial"/>
        </w:rPr>
      </w:pPr>
      <w:r w:rsidRPr="00422E8E">
        <w:rPr>
          <w:rFonts w:cs="Arial"/>
        </w:rPr>
        <w:t>Vergleich von Elementen</w:t>
      </w:r>
    </w:p>
    <w:p w:rsidR="00422E8E" w:rsidRPr="00422E8E" w:rsidRDefault="00422E8E" w:rsidP="00422E8E">
      <w:pPr>
        <w:pStyle w:val="Listenabsatz"/>
        <w:numPr>
          <w:ilvl w:val="0"/>
          <w:numId w:val="6"/>
        </w:numPr>
        <w:spacing w:after="0"/>
        <w:rPr>
          <w:rFonts w:cs="Arial"/>
        </w:rPr>
      </w:pPr>
      <w:r w:rsidRPr="00422E8E">
        <w:rPr>
          <w:rFonts w:cs="Arial"/>
        </w:rPr>
        <w:t>Vertauschen von Elementen</w:t>
      </w:r>
    </w:p>
    <w:p w:rsidR="00422E8E" w:rsidRPr="00422E8E" w:rsidRDefault="00422E8E" w:rsidP="00422E8E">
      <w:pPr>
        <w:spacing w:after="0"/>
        <w:rPr>
          <w:rFonts w:cs="Arial"/>
        </w:rPr>
      </w:pPr>
      <w:r w:rsidRPr="00422E8E">
        <w:rPr>
          <w:rFonts w:cs="Arial"/>
        </w:rPr>
        <w:t xml:space="preserve">basieren, </w:t>
      </w:r>
      <w:r>
        <w:rPr>
          <w:rFonts w:cs="Arial"/>
        </w:rPr>
        <w:t xml:space="preserve"> </w:t>
      </w:r>
      <w:r w:rsidRPr="00422E8E">
        <w:rPr>
          <w:rFonts w:cs="Arial"/>
        </w:rPr>
        <w:t xml:space="preserve">erreichen bestenfalls einen Aufwand von </w:t>
      </w:r>
      <m:oMath>
        <m:r>
          <w:rPr>
            <w:rFonts w:ascii="Cambria Math" w:hAnsi="Cambria Math" w:cs="Arial"/>
          </w:rPr>
          <m:t>n*</m:t>
        </m:r>
        <m:sSub>
          <m:sSubPr>
            <m:ctrlPr>
              <w:rPr>
                <w:rFonts w:ascii="Cambria Math" w:hAnsi="Cambria Math" w:cs="Arial"/>
                <w:i/>
              </w:rPr>
            </m:ctrlPr>
          </m:sSubPr>
          <m:e>
            <m:r>
              <w:rPr>
                <w:rFonts w:ascii="Cambria Math" w:hAnsi="Cambria Math" w:cs="Arial"/>
              </w:rPr>
              <m:t>log</m:t>
            </m:r>
          </m:e>
          <m:sub>
            <m:r>
              <w:rPr>
                <w:rFonts w:ascii="Cambria Math" w:hAnsi="Cambria Math" w:cs="Arial"/>
              </w:rPr>
              <m:t>2</m:t>
            </m:r>
          </m:sub>
        </m:sSub>
        <m:r>
          <w:rPr>
            <w:rFonts w:ascii="Cambria Math" w:hAnsi="Cambria Math" w:cs="Arial"/>
          </w:rPr>
          <m:t>n</m:t>
        </m:r>
      </m:oMath>
      <w:r w:rsidRPr="00422E8E">
        <w:rPr>
          <w:rFonts w:cs="Arial"/>
        </w:rPr>
        <w:t xml:space="preserve"> , wobei n die Anzahl der zu sortierenden Elemente ist.</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Begründung:</w:t>
      </w:r>
    </w:p>
    <w:p w:rsidR="00422E8E" w:rsidRPr="00422E8E" w:rsidRDefault="00422E8E" w:rsidP="00422E8E">
      <w:pPr>
        <w:spacing w:after="0"/>
        <w:rPr>
          <w:rFonts w:cs="Arial"/>
        </w:rPr>
      </w:pPr>
      <w:r w:rsidRPr="00422E8E">
        <w:rPr>
          <w:rFonts w:cs="Arial"/>
        </w:rPr>
        <w:t xml:space="preserve">Im Entscheidungsbaum gibt es </w:t>
      </w:r>
      <w:r w:rsidRPr="00876F78">
        <w:rPr>
          <w:rFonts w:ascii="Courier New" w:hAnsi="Courier New" w:cs="Courier New"/>
          <w:b/>
          <w:sz w:val="20"/>
          <w:szCs w:val="20"/>
        </w:rPr>
        <w:t>n!</w:t>
      </w:r>
      <w:r w:rsidRPr="00422E8E">
        <w:rPr>
          <w:rFonts w:cs="Arial"/>
        </w:rPr>
        <w:t xml:space="preserve"> Blätter (unterschiedliche Eingaben). Die Tiefe des Entscheidungsbaum zeigt, wie viele Vergleich im ungünstigen Fall notwendig sind.</w:t>
      </w:r>
    </w:p>
    <w:p w:rsidR="00422E8E" w:rsidRPr="00422E8E" w:rsidRDefault="00422E8E" w:rsidP="00422E8E">
      <w:pPr>
        <w:spacing w:after="0"/>
        <w:rPr>
          <w:rFonts w:cs="Arial"/>
        </w:rPr>
      </w:pPr>
    </w:p>
    <w:p w:rsidR="00422E8E" w:rsidRPr="00422E8E" w:rsidRDefault="00422E8E" w:rsidP="00422E8E">
      <w:pPr>
        <w:spacing w:after="0"/>
        <w:rPr>
          <w:rFonts w:cs="Arial"/>
        </w:rPr>
      </w:pPr>
      <w:r w:rsidRPr="00422E8E">
        <w:rPr>
          <w:rFonts w:cs="Arial"/>
        </w:rPr>
        <w:t xml:space="preserve">Um eine Aussage über Listen beliebiger Länge treffen zu können, muss man wissen, wie viele Anordnungen jeweils möglich sind: Bei n Listenelementen gibt es </w:t>
      </w:r>
      <w:r w:rsidRPr="00876F78">
        <w:rPr>
          <w:rFonts w:ascii="Courier New" w:hAnsi="Courier New" w:cs="Courier New"/>
          <w:b/>
          <w:sz w:val="20"/>
          <w:szCs w:val="20"/>
        </w:rPr>
        <w:t>n! = 1*2*...*n</w:t>
      </w:r>
      <w:r w:rsidRPr="00422E8E">
        <w:rPr>
          <w:rFonts w:cs="Arial"/>
        </w:rPr>
        <w:t xml:space="preserve"> verschiedene mögliche Anordnungen der Listenelemente. </w:t>
      </w:r>
    </w:p>
    <w:p w:rsidR="00422E8E" w:rsidRPr="00422E8E" w:rsidRDefault="00422E8E" w:rsidP="00422E8E">
      <w:pPr>
        <w:spacing w:after="0"/>
        <w:rPr>
          <w:rFonts w:cs="Arial"/>
        </w:rPr>
      </w:pPr>
      <w:r w:rsidRPr="00422E8E">
        <w:rPr>
          <w:rFonts w:cs="Arial"/>
        </w:rPr>
        <w:t xml:space="preserve">Fasst man beide Ergebnisse zusammen, so erhält man folgende Aussage: Um eine Liste mit n Elementen zu sortieren, benötigt man einen Entscheidungsbaum, der eine Tiefe der Größenordnung </w:t>
      </w:r>
      <w:r w:rsidRPr="00876F78">
        <w:rPr>
          <w:rFonts w:ascii="Courier New" w:hAnsi="Courier New" w:cs="Courier New"/>
          <w:b/>
        </w:rPr>
        <w:t>log</w:t>
      </w:r>
      <w:r w:rsidRPr="00876F78">
        <w:rPr>
          <w:rFonts w:ascii="Courier New" w:hAnsi="Courier New" w:cs="Courier New"/>
          <w:b/>
          <w:vertAlign w:val="subscript"/>
        </w:rPr>
        <w:t>2</w:t>
      </w:r>
      <w:r w:rsidRPr="00876F78">
        <w:rPr>
          <w:rFonts w:ascii="Courier New" w:hAnsi="Courier New" w:cs="Courier New"/>
          <w:b/>
        </w:rPr>
        <w:t>(n!)</w:t>
      </w:r>
      <w:r w:rsidRPr="00422E8E">
        <w:rPr>
          <w:rFonts w:cs="Arial"/>
        </w:rPr>
        <w:t xml:space="preserve"> hat. </w:t>
      </w:r>
    </w:p>
    <w:p w:rsidR="00422E8E" w:rsidRPr="00422E8E" w:rsidRDefault="00422E8E" w:rsidP="00422E8E">
      <w:pPr>
        <w:spacing w:after="0"/>
        <w:rPr>
          <w:rFonts w:cs="Arial"/>
        </w:rPr>
      </w:pPr>
      <w:r w:rsidRPr="00422E8E">
        <w:rPr>
          <w:rFonts w:cs="Arial"/>
        </w:rPr>
        <w:t xml:space="preserve">Jeder vergleichsbasierte Sortieralgorithmus hat demnach ein worst-case-Verhalten, das durch die Funktion </w:t>
      </w:r>
      <w:r w:rsidRPr="00876F78">
        <w:rPr>
          <w:rFonts w:ascii="Courier New" w:hAnsi="Courier New" w:cs="Courier New"/>
          <w:b/>
          <w:sz w:val="20"/>
          <w:szCs w:val="20"/>
        </w:rPr>
        <w:t>K(n) = log</w:t>
      </w:r>
      <w:r w:rsidRPr="00876F78">
        <w:rPr>
          <w:rFonts w:ascii="Courier New" w:hAnsi="Courier New" w:cs="Courier New"/>
          <w:b/>
          <w:sz w:val="20"/>
          <w:szCs w:val="20"/>
          <w:vertAlign w:val="subscript"/>
        </w:rPr>
        <w:t>2</w:t>
      </w:r>
      <w:r w:rsidRPr="00876F78">
        <w:rPr>
          <w:rFonts w:ascii="Courier New" w:hAnsi="Courier New" w:cs="Courier New"/>
          <w:b/>
          <w:sz w:val="20"/>
          <w:szCs w:val="20"/>
        </w:rPr>
        <w:t>(n!)</w:t>
      </w:r>
      <w:r w:rsidRPr="00422E8E">
        <w:rPr>
          <w:rFonts w:cs="Arial"/>
        </w:rPr>
        <w:t xml:space="preserve"> abgeschätzt werden kann. </w:t>
      </w:r>
    </w:p>
    <w:p w:rsidR="00422E8E" w:rsidRPr="00422E8E" w:rsidRDefault="00422E8E" w:rsidP="00422E8E">
      <w:pPr>
        <w:spacing w:after="0"/>
        <w:rPr>
          <w:rFonts w:cs="Arial"/>
        </w:rPr>
      </w:pPr>
      <w:r w:rsidRPr="00422E8E">
        <w:rPr>
          <w:rFonts w:cs="Arial"/>
        </w:rPr>
        <w:t xml:space="preserve">Es gilt die folgende Ungleichung: </w:t>
      </w:r>
      <m:oMath>
        <m:r>
          <w:rPr>
            <w:rFonts w:ascii="Cambria Math" w:hAnsi="Cambria Math" w:cs="Arial"/>
          </w:rPr>
          <m:t>n! ≥</m:t>
        </m:r>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e>
          <m:sup>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sup>
        </m:sSup>
      </m:oMath>
      <w:r w:rsidRPr="00422E8E">
        <w:rPr>
          <w:rFonts w:cs="Arial"/>
        </w:rPr>
        <w:t xml:space="preserve">. </w:t>
      </w:r>
    </w:p>
    <w:p w:rsidR="00422E8E" w:rsidRPr="00422E8E" w:rsidRDefault="00422E8E" w:rsidP="00422E8E">
      <w:pPr>
        <w:spacing w:after="0"/>
        <w:rPr>
          <w:rFonts w:cs="Arial"/>
        </w:rPr>
      </w:pPr>
      <w:r w:rsidRPr="00422E8E">
        <w:rPr>
          <w:rFonts w:cs="Arial"/>
        </w:rPr>
        <w:t xml:space="preserve">Mit dieser Abschätzung erhält man </w:t>
      </w:r>
      <m:oMath>
        <m:sSub>
          <m:sSubPr>
            <m:ctrlPr>
              <w:rPr>
                <w:rFonts w:ascii="Cambria Math" w:hAnsi="Cambria Math" w:cs="Arial"/>
                <w:i/>
              </w:rPr>
            </m:ctrlPr>
          </m:sSubPr>
          <m:e>
            <m:r>
              <w:rPr>
                <w:rFonts w:ascii="Cambria Math" w:hAnsi="Cambria Math" w:cs="Arial"/>
              </w:rPr>
              <m:t>log</m:t>
            </m:r>
          </m:e>
          <m:sub>
            <m:r>
              <w:rPr>
                <w:rFonts w:ascii="Cambria Math" w:hAnsi="Cambria Math" w:cs="Arial"/>
              </w:rPr>
              <m:t>2</m:t>
            </m:r>
          </m:sub>
        </m:sSub>
        <m:d>
          <m:dPr>
            <m:ctrlPr>
              <w:rPr>
                <w:rFonts w:ascii="Cambria Math" w:hAnsi="Cambria Math" w:cs="Arial"/>
                <w:i/>
              </w:rPr>
            </m:ctrlPr>
          </m:dPr>
          <m:e>
            <m:r>
              <w:rPr>
                <w:rFonts w:ascii="Cambria Math" w:hAnsi="Cambria Math" w:cs="Arial"/>
              </w:rPr>
              <m:t>n!</m:t>
            </m:r>
          </m:e>
        </m:d>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r>
          <w:rPr>
            <w:rFonts w:ascii="Cambria Math" w:hAnsi="Cambria Math" w:cs="Arial"/>
          </w:rPr>
          <m:t>*</m:t>
        </m:r>
        <m:sSub>
          <m:sSubPr>
            <m:ctrlPr>
              <w:rPr>
                <w:rFonts w:ascii="Cambria Math" w:hAnsi="Cambria Math" w:cs="Arial"/>
                <w:i/>
              </w:rPr>
            </m:ctrlPr>
          </m:sSubPr>
          <m:e>
            <m:r>
              <w:rPr>
                <w:rFonts w:ascii="Cambria Math" w:hAnsi="Cambria Math" w:cs="Arial"/>
              </w:rPr>
              <m:t>log</m:t>
            </m:r>
          </m:e>
          <m:sub>
            <m:r>
              <w:rPr>
                <w:rFonts w:ascii="Cambria Math" w:hAnsi="Cambria Math" w:cs="Arial"/>
              </w:rPr>
              <m:t>2</m:t>
            </m:r>
          </m:sub>
        </m:sSub>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oMath>
      <w:r w:rsidRPr="00422E8E">
        <w:rPr>
          <w:rFonts w:cs="Arial"/>
        </w:rPr>
        <w:t xml:space="preserve">. </w:t>
      </w:r>
    </w:p>
    <w:p w:rsidR="00422E8E" w:rsidRPr="00422E8E" w:rsidRDefault="00422E8E" w:rsidP="00422E8E">
      <w:pPr>
        <w:spacing w:after="0"/>
        <w:rPr>
          <w:rFonts w:cs="Arial"/>
        </w:rPr>
      </w:pPr>
      <w:r w:rsidRPr="00422E8E">
        <w:rPr>
          <w:rFonts w:cs="Arial"/>
        </w:rPr>
        <w:t xml:space="preserve">Hieraus ergibt sich, dass jeder vergleichsbasierte Sortieralgorithmus ein worst-case-Verhalten hat, das nach unten durch die Funktion </w:t>
      </w:r>
      <m:oMath>
        <m:r>
          <w:rPr>
            <w:rFonts w:ascii="Cambria Math" w:hAnsi="Cambria Math" w:cs="Arial"/>
          </w:rPr>
          <m:t>K</m:t>
        </m:r>
        <m:d>
          <m:dPr>
            <m:ctrlPr>
              <w:rPr>
                <w:rFonts w:ascii="Cambria Math" w:hAnsi="Cambria Math" w:cs="Arial"/>
                <w:i/>
              </w:rPr>
            </m:ctrlPr>
          </m:dPr>
          <m:e>
            <m:r>
              <w:rPr>
                <w:rFonts w:ascii="Cambria Math" w:hAnsi="Cambria Math" w:cs="Arial"/>
              </w:rPr>
              <m:t>n</m:t>
            </m:r>
          </m:e>
        </m:d>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r>
          <w:rPr>
            <w:rFonts w:ascii="Cambria Math" w:hAnsi="Cambria Math" w:cs="Arial"/>
          </w:rPr>
          <m:t>*</m:t>
        </m:r>
        <m:sSub>
          <m:sSubPr>
            <m:ctrlPr>
              <w:rPr>
                <w:rFonts w:ascii="Cambria Math" w:hAnsi="Cambria Math" w:cs="Arial"/>
                <w:i/>
              </w:rPr>
            </m:ctrlPr>
          </m:sSubPr>
          <m:e>
            <m:r>
              <w:rPr>
                <w:rFonts w:ascii="Cambria Math" w:hAnsi="Cambria Math" w:cs="Arial"/>
              </w:rPr>
              <m:t>log</m:t>
            </m:r>
          </m:e>
          <m:sub>
            <m:r>
              <w:rPr>
                <w:rFonts w:ascii="Cambria Math" w:hAnsi="Cambria Math" w:cs="Arial"/>
              </w:rPr>
              <m:t>2</m:t>
            </m:r>
          </m:sub>
        </m:sSub>
        <m:d>
          <m:dPr>
            <m:ctrlPr>
              <w:rPr>
                <w:rFonts w:ascii="Cambria Math" w:hAnsi="Cambria Math" w:cs="Arial"/>
                <w:i/>
              </w:rPr>
            </m:ctrlPr>
          </m:dPr>
          <m:e>
            <m:f>
              <m:fPr>
                <m:ctrlPr>
                  <w:rPr>
                    <w:rFonts w:ascii="Cambria Math" w:hAnsi="Cambria Math" w:cs="Arial"/>
                    <w:i/>
                  </w:rPr>
                </m:ctrlPr>
              </m:fPr>
              <m:num>
                <m:r>
                  <w:rPr>
                    <w:rFonts w:ascii="Cambria Math" w:hAnsi="Cambria Math" w:cs="Arial"/>
                  </w:rPr>
                  <m:t>n</m:t>
                </m:r>
              </m:num>
              <m:den>
                <m:r>
                  <w:rPr>
                    <w:rFonts w:ascii="Cambria Math" w:hAnsi="Cambria Math" w:cs="Arial"/>
                  </w:rPr>
                  <m:t>2</m:t>
                </m:r>
              </m:den>
            </m:f>
          </m:e>
        </m:d>
      </m:oMath>
      <w:r w:rsidRPr="00422E8E">
        <w:rPr>
          <w:rFonts w:cs="Arial"/>
        </w:rPr>
        <w:t xml:space="preserve"> abgeschätzt werden kann. Betrachtet man - wie üblich - nur das asymptotische Verhalten, so zeigt dies, dass das worst-case-Verhalten eines beliebigen Sortieralgorithmus von der Ordnung </w:t>
      </w:r>
      <w:r w:rsidRPr="003147BD">
        <w:rPr>
          <w:rFonts w:ascii="Courier New" w:hAnsi="Courier New" w:cs="Courier New"/>
          <w:b/>
          <w:sz w:val="20"/>
          <w:szCs w:val="20"/>
        </w:rPr>
        <w:t>n*log</w:t>
      </w:r>
      <w:r w:rsidRPr="003147BD">
        <w:rPr>
          <w:rFonts w:ascii="Courier New" w:hAnsi="Courier New" w:cs="Courier New"/>
          <w:b/>
          <w:sz w:val="20"/>
          <w:szCs w:val="20"/>
          <w:vertAlign w:val="subscript"/>
        </w:rPr>
        <w:t>2</w:t>
      </w:r>
      <w:r w:rsidRPr="003147BD">
        <w:rPr>
          <w:rFonts w:ascii="Courier New" w:hAnsi="Courier New" w:cs="Courier New"/>
          <w:b/>
          <w:sz w:val="20"/>
          <w:szCs w:val="20"/>
        </w:rPr>
        <w:t>(n)</w:t>
      </w:r>
      <w:r w:rsidRPr="00422E8E">
        <w:rPr>
          <w:rFonts w:cs="Arial"/>
        </w:rPr>
        <w:t xml:space="preserve"> sein muss. </w:t>
      </w:r>
    </w:p>
    <w:p w:rsidR="00422E8E" w:rsidRPr="00422E8E" w:rsidRDefault="00422E8E" w:rsidP="00422E8E">
      <w:pPr>
        <w:spacing w:after="0"/>
        <w:rPr>
          <w:rFonts w:cs="Arial"/>
        </w:rPr>
      </w:pPr>
      <w:r w:rsidRPr="00422E8E">
        <w:rPr>
          <w:rFonts w:cs="Arial"/>
        </w:rPr>
        <w:t xml:space="preserve">Damit ist eine Schranke zur Beschreibung der Komplexität des Sortierproblems gefunden. Die Komplexität des Sortierproblems ist von der Ordnung </w:t>
      </w:r>
      <w:r w:rsidRPr="003147BD">
        <w:rPr>
          <w:rFonts w:ascii="Courier New" w:hAnsi="Courier New" w:cs="Courier New"/>
          <w:b/>
          <w:sz w:val="20"/>
          <w:szCs w:val="20"/>
        </w:rPr>
        <w:t>n*log</w:t>
      </w:r>
      <w:r w:rsidRPr="003147BD">
        <w:rPr>
          <w:rFonts w:ascii="Courier New" w:hAnsi="Courier New" w:cs="Courier New"/>
          <w:b/>
          <w:sz w:val="20"/>
          <w:szCs w:val="20"/>
          <w:vertAlign w:val="subscript"/>
        </w:rPr>
        <w:t>2</w:t>
      </w:r>
      <w:r w:rsidRPr="003147BD">
        <w:rPr>
          <w:rFonts w:ascii="Courier New" w:hAnsi="Courier New" w:cs="Courier New"/>
          <w:b/>
          <w:sz w:val="20"/>
          <w:szCs w:val="20"/>
        </w:rPr>
        <w:t>(n)</w:t>
      </w:r>
      <w:r w:rsidRPr="00422E8E">
        <w:rPr>
          <w:rFonts w:cs="Arial"/>
        </w:rPr>
        <w:t xml:space="preserve"> - sofern man ein vergleichsbasiertes Berechnungsmodell zu Grunde legt. </w:t>
      </w:r>
    </w:p>
    <w:p w:rsidR="00E06B65" w:rsidRPr="00422E8E" w:rsidRDefault="00E06B65" w:rsidP="00422E8E"/>
    <w:sectPr w:rsidR="00E06B65" w:rsidRPr="00422E8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03" w:rsidRDefault="00E42A03" w:rsidP="007468D7">
      <w:pPr>
        <w:spacing w:after="0" w:line="240" w:lineRule="auto"/>
      </w:pPr>
      <w:r>
        <w:separator/>
      </w:r>
    </w:p>
  </w:endnote>
  <w:endnote w:type="continuationSeparator" w:id="0">
    <w:p w:rsidR="00E42A03" w:rsidRDefault="00E42A03"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19"/>
      <w:gridCol w:w="567"/>
      <w:gridCol w:w="4426"/>
    </w:tblGrid>
    <w:tr w:rsidR="009622C4" w:rsidTr="009622C4">
      <w:tc>
        <w:tcPr>
          <w:tcW w:w="9212" w:type="dxa"/>
          <w:gridSpan w:val="3"/>
          <w:tcBorders>
            <w:top w:val="single" w:sz="4" w:space="0" w:color="auto"/>
            <w:left w:val="nil"/>
            <w:bottom w:val="nil"/>
            <w:right w:val="nil"/>
          </w:tcBorders>
          <w:hideMark/>
        </w:tcPr>
        <w:p w:rsidR="009622C4" w:rsidRDefault="009622C4">
          <w:pPr>
            <w:pStyle w:val="Fuzeile"/>
            <w:spacing w:after="0"/>
            <w:rPr>
              <w:rFonts w:ascii="Arial" w:hAnsi="Arial" w:cs="Arial"/>
              <w:sz w:val="16"/>
              <w:szCs w:val="16"/>
            </w:rPr>
          </w:pPr>
          <w:r>
            <w:rPr>
              <w:sz w:val="16"/>
              <w:szCs w:val="16"/>
            </w:rPr>
            <w:t>Quellen: Federführungsgruppe Informatik (2013), Informatik GK-Lehrplannavigator (2014), Zertifikatskurs SII-Informatik (BR-MS 2015)</w:t>
          </w:r>
        </w:p>
      </w:tc>
    </w:tr>
    <w:tr w:rsidR="009622C4" w:rsidTr="009622C4">
      <w:tc>
        <w:tcPr>
          <w:tcW w:w="4219" w:type="dxa"/>
          <w:hideMark/>
        </w:tcPr>
        <w:p w:rsidR="009622C4" w:rsidRDefault="00C13DAA">
          <w:pPr>
            <w:pStyle w:val="Fuzeile"/>
            <w:spacing w:after="0"/>
            <w:rPr>
              <w:sz w:val="16"/>
              <w:szCs w:val="16"/>
            </w:rPr>
          </w:pPr>
          <w:r>
            <w:rPr>
              <w:sz w:val="16"/>
              <w:szCs w:val="16"/>
            </w:rPr>
            <w:t xml:space="preserve">Überarbeitung: </w:t>
          </w:r>
          <w:r>
            <w:rPr>
              <w:sz w:val="16"/>
              <w:szCs w:val="16"/>
            </w:rPr>
            <w:fldChar w:fldCharType="begin"/>
          </w:r>
          <w:r>
            <w:rPr>
              <w:sz w:val="16"/>
              <w:szCs w:val="16"/>
            </w:rPr>
            <w:instrText xml:space="preserve"> SAVEDATE  \@ "dd.MM.yyyy" </w:instrText>
          </w:r>
          <w:r>
            <w:rPr>
              <w:sz w:val="16"/>
              <w:szCs w:val="16"/>
            </w:rPr>
            <w:fldChar w:fldCharType="separate"/>
          </w:r>
          <w:r w:rsidR="00673A56">
            <w:rPr>
              <w:noProof/>
              <w:sz w:val="16"/>
              <w:szCs w:val="16"/>
            </w:rPr>
            <w:t>16.12.2015</w:t>
          </w:r>
          <w:r>
            <w:rPr>
              <w:sz w:val="16"/>
              <w:szCs w:val="16"/>
            </w:rPr>
            <w:fldChar w:fldCharType="end"/>
          </w:r>
        </w:p>
      </w:tc>
      <w:tc>
        <w:tcPr>
          <w:tcW w:w="567" w:type="dxa"/>
          <w:hideMark/>
        </w:tcPr>
        <w:p w:rsidR="009622C4" w:rsidRDefault="009622C4">
          <w:pPr>
            <w:pStyle w:val="Fuzeile"/>
            <w:spacing w:after="0"/>
            <w:rPr>
              <w:sz w:val="16"/>
              <w:szCs w:val="16"/>
            </w:rPr>
          </w:pPr>
          <w:r>
            <w:rPr>
              <w:sz w:val="16"/>
              <w:szCs w:val="16"/>
            </w:rPr>
            <w:fldChar w:fldCharType="begin"/>
          </w:r>
          <w:r>
            <w:rPr>
              <w:sz w:val="16"/>
              <w:szCs w:val="16"/>
            </w:rPr>
            <w:instrText xml:space="preserve"> PAGE   \* MERGEFORMAT </w:instrText>
          </w:r>
          <w:r>
            <w:rPr>
              <w:sz w:val="16"/>
              <w:szCs w:val="16"/>
            </w:rPr>
            <w:fldChar w:fldCharType="separate"/>
          </w:r>
          <w:r w:rsidR="00673A56">
            <w:rPr>
              <w:noProof/>
              <w:sz w:val="16"/>
              <w:szCs w:val="16"/>
            </w:rPr>
            <w:t>1</w:t>
          </w:r>
          <w:r>
            <w:rPr>
              <w:sz w:val="16"/>
              <w:szCs w:val="16"/>
            </w:rPr>
            <w:fldChar w:fldCharType="end"/>
          </w:r>
        </w:p>
      </w:tc>
      <w:tc>
        <w:tcPr>
          <w:tcW w:w="4426" w:type="dxa"/>
          <w:hideMark/>
        </w:tcPr>
        <w:p w:rsidR="009622C4" w:rsidRDefault="009622C4">
          <w:pPr>
            <w:pStyle w:val="Fuzeile"/>
            <w:spacing w:after="0"/>
            <w:jc w:val="right"/>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BF10AC">
            <w:rPr>
              <w:noProof/>
              <w:sz w:val="16"/>
              <w:szCs w:val="16"/>
            </w:rPr>
            <w:t>EffizienzSortierenLK.doc</w:t>
          </w:r>
          <w:r>
            <w:rPr>
              <w:sz w:val="16"/>
              <w:szCs w:val="16"/>
            </w:rPr>
            <w:fldChar w:fldCharType="end"/>
          </w:r>
        </w:p>
      </w:tc>
    </w:tr>
  </w:tbl>
  <w:p w:rsidR="00186501" w:rsidRPr="009622C4" w:rsidRDefault="00186501" w:rsidP="009622C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03" w:rsidRDefault="00E42A03" w:rsidP="007468D7">
      <w:pPr>
        <w:spacing w:after="0" w:line="240" w:lineRule="auto"/>
      </w:pPr>
      <w:r>
        <w:separator/>
      </w:r>
    </w:p>
  </w:footnote>
  <w:footnote w:type="continuationSeparator" w:id="0">
    <w:p w:rsidR="00E42A03" w:rsidRDefault="00E42A03" w:rsidP="007468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2A" w:rsidRDefault="007E192A" w:rsidP="007E192A">
    <w:pPr>
      <w:pStyle w:val="Fuzeile"/>
      <w:pBdr>
        <w:bottom w:val="single" w:sz="4" w:space="1" w:color="auto"/>
      </w:pBdr>
    </w:pPr>
    <w:r>
      <w:t>Qualitäts- und UnterstützungsAgentur – Landesinstitut für Schule, Materialien zum schulinternen Lehrplan Informatik SII</w:t>
    </w:r>
    <w:r w:rsidR="004F093F">
      <w:t xml:space="preserve"> (Leistungskurs)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C4" w:rsidRDefault="009622C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401CB7"/>
    <w:multiLevelType w:val="hybridMultilevel"/>
    <w:tmpl w:val="99443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3">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0C50D14"/>
    <w:multiLevelType w:val="hybridMultilevel"/>
    <w:tmpl w:val="D2C8FC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8627F98"/>
    <w:multiLevelType w:val="hybridMultilevel"/>
    <w:tmpl w:val="15FCA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2B"/>
    <w:rsid w:val="00004AB9"/>
    <w:rsid w:val="000075E1"/>
    <w:rsid w:val="000232ED"/>
    <w:rsid w:val="00044C11"/>
    <w:rsid w:val="0005583E"/>
    <w:rsid w:val="0007216E"/>
    <w:rsid w:val="0007360F"/>
    <w:rsid w:val="000774A9"/>
    <w:rsid w:val="00084ABF"/>
    <w:rsid w:val="00090A69"/>
    <w:rsid w:val="000B4CD6"/>
    <w:rsid w:val="000B6817"/>
    <w:rsid w:val="000D418B"/>
    <w:rsid w:val="000D524E"/>
    <w:rsid w:val="000E12C1"/>
    <w:rsid w:val="000E2EC0"/>
    <w:rsid w:val="000E7EA8"/>
    <w:rsid w:val="001219C2"/>
    <w:rsid w:val="0012633C"/>
    <w:rsid w:val="00132A72"/>
    <w:rsid w:val="00142A20"/>
    <w:rsid w:val="001442BB"/>
    <w:rsid w:val="001562C3"/>
    <w:rsid w:val="00167BCD"/>
    <w:rsid w:val="00186501"/>
    <w:rsid w:val="001A3E8E"/>
    <w:rsid w:val="001A4502"/>
    <w:rsid w:val="001A54AB"/>
    <w:rsid w:val="001B7EB3"/>
    <w:rsid w:val="001C3371"/>
    <w:rsid w:val="001C4038"/>
    <w:rsid w:val="001D1217"/>
    <w:rsid w:val="001D2F61"/>
    <w:rsid w:val="001D4BA7"/>
    <w:rsid w:val="001D6B63"/>
    <w:rsid w:val="001E2CBB"/>
    <w:rsid w:val="001E4BFC"/>
    <w:rsid w:val="001E69F5"/>
    <w:rsid w:val="00200BF8"/>
    <w:rsid w:val="00212A73"/>
    <w:rsid w:val="002147DD"/>
    <w:rsid w:val="00217ACD"/>
    <w:rsid w:val="00233B6C"/>
    <w:rsid w:val="00235372"/>
    <w:rsid w:val="0024556F"/>
    <w:rsid w:val="002469CD"/>
    <w:rsid w:val="00285C86"/>
    <w:rsid w:val="00287912"/>
    <w:rsid w:val="0029162B"/>
    <w:rsid w:val="002C0028"/>
    <w:rsid w:val="002C571F"/>
    <w:rsid w:val="002D2490"/>
    <w:rsid w:val="002D470F"/>
    <w:rsid w:val="002E6105"/>
    <w:rsid w:val="003009C0"/>
    <w:rsid w:val="00316F39"/>
    <w:rsid w:val="003267B6"/>
    <w:rsid w:val="00327239"/>
    <w:rsid w:val="0032761A"/>
    <w:rsid w:val="003421B2"/>
    <w:rsid w:val="0034500B"/>
    <w:rsid w:val="00355893"/>
    <w:rsid w:val="0036101E"/>
    <w:rsid w:val="00367C58"/>
    <w:rsid w:val="00380BC7"/>
    <w:rsid w:val="003937F9"/>
    <w:rsid w:val="003955F8"/>
    <w:rsid w:val="003B0835"/>
    <w:rsid w:val="003D2D4F"/>
    <w:rsid w:val="003F559A"/>
    <w:rsid w:val="003F5ED3"/>
    <w:rsid w:val="00422E8E"/>
    <w:rsid w:val="00424944"/>
    <w:rsid w:val="004402B1"/>
    <w:rsid w:val="00443DBE"/>
    <w:rsid w:val="00444240"/>
    <w:rsid w:val="00444782"/>
    <w:rsid w:val="004535E8"/>
    <w:rsid w:val="004603A1"/>
    <w:rsid w:val="00461AE7"/>
    <w:rsid w:val="00474645"/>
    <w:rsid w:val="00482B65"/>
    <w:rsid w:val="004838EA"/>
    <w:rsid w:val="00490287"/>
    <w:rsid w:val="00492615"/>
    <w:rsid w:val="004976E0"/>
    <w:rsid w:val="004A2E41"/>
    <w:rsid w:val="004B1DA1"/>
    <w:rsid w:val="004C05D2"/>
    <w:rsid w:val="004C05FF"/>
    <w:rsid w:val="004D0680"/>
    <w:rsid w:val="004F093F"/>
    <w:rsid w:val="005123ED"/>
    <w:rsid w:val="00516253"/>
    <w:rsid w:val="00516554"/>
    <w:rsid w:val="00522ABD"/>
    <w:rsid w:val="005345D7"/>
    <w:rsid w:val="00534958"/>
    <w:rsid w:val="00535A10"/>
    <w:rsid w:val="00574CF7"/>
    <w:rsid w:val="00580769"/>
    <w:rsid w:val="00582B22"/>
    <w:rsid w:val="0059289E"/>
    <w:rsid w:val="005A594C"/>
    <w:rsid w:val="005A5B66"/>
    <w:rsid w:val="005B3032"/>
    <w:rsid w:val="005B3DB1"/>
    <w:rsid w:val="005C33FC"/>
    <w:rsid w:val="005C65BA"/>
    <w:rsid w:val="005E3A45"/>
    <w:rsid w:val="005F375E"/>
    <w:rsid w:val="005F5AD4"/>
    <w:rsid w:val="00605E02"/>
    <w:rsid w:val="0060663E"/>
    <w:rsid w:val="00626E81"/>
    <w:rsid w:val="006336B3"/>
    <w:rsid w:val="006346B8"/>
    <w:rsid w:val="00635DD6"/>
    <w:rsid w:val="006526FB"/>
    <w:rsid w:val="00665FD8"/>
    <w:rsid w:val="00666184"/>
    <w:rsid w:val="00673A56"/>
    <w:rsid w:val="006819D5"/>
    <w:rsid w:val="00684BD5"/>
    <w:rsid w:val="00697E64"/>
    <w:rsid w:val="006A09EF"/>
    <w:rsid w:val="006A192F"/>
    <w:rsid w:val="006A5DCD"/>
    <w:rsid w:val="006F32FC"/>
    <w:rsid w:val="006F3B07"/>
    <w:rsid w:val="006F5AFD"/>
    <w:rsid w:val="00701D0F"/>
    <w:rsid w:val="00724455"/>
    <w:rsid w:val="00727093"/>
    <w:rsid w:val="00731CFB"/>
    <w:rsid w:val="007468D7"/>
    <w:rsid w:val="00750BC8"/>
    <w:rsid w:val="00754975"/>
    <w:rsid w:val="007561D0"/>
    <w:rsid w:val="00763DDE"/>
    <w:rsid w:val="00797A55"/>
    <w:rsid w:val="007A072F"/>
    <w:rsid w:val="007B02E0"/>
    <w:rsid w:val="007B7289"/>
    <w:rsid w:val="007C1798"/>
    <w:rsid w:val="007C1D3D"/>
    <w:rsid w:val="007D49D5"/>
    <w:rsid w:val="007E192A"/>
    <w:rsid w:val="007E3AA2"/>
    <w:rsid w:val="007E506D"/>
    <w:rsid w:val="007E7A15"/>
    <w:rsid w:val="00805044"/>
    <w:rsid w:val="00806170"/>
    <w:rsid w:val="00807A25"/>
    <w:rsid w:val="00810E70"/>
    <w:rsid w:val="00816654"/>
    <w:rsid w:val="0082370B"/>
    <w:rsid w:val="00844998"/>
    <w:rsid w:val="00857C1E"/>
    <w:rsid w:val="008767ED"/>
    <w:rsid w:val="00890073"/>
    <w:rsid w:val="00891323"/>
    <w:rsid w:val="0089410F"/>
    <w:rsid w:val="008A611E"/>
    <w:rsid w:val="008B79E2"/>
    <w:rsid w:val="008D2DC6"/>
    <w:rsid w:val="008D55E2"/>
    <w:rsid w:val="008D577C"/>
    <w:rsid w:val="008E2A9A"/>
    <w:rsid w:val="008E5221"/>
    <w:rsid w:val="008E52F4"/>
    <w:rsid w:val="008F4845"/>
    <w:rsid w:val="00905034"/>
    <w:rsid w:val="00907F00"/>
    <w:rsid w:val="00911217"/>
    <w:rsid w:val="0092548F"/>
    <w:rsid w:val="00933850"/>
    <w:rsid w:val="0094079D"/>
    <w:rsid w:val="00955B0A"/>
    <w:rsid w:val="009570BD"/>
    <w:rsid w:val="009622C4"/>
    <w:rsid w:val="009676D3"/>
    <w:rsid w:val="00980C62"/>
    <w:rsid w:val="009B36F3"/>
    <w:rsid w:val="009B42B5"/>
    <w:rsid w:val="009B6F13"/>
    <w:rsid w:val="009D62BE"/>
    <w:rsid w:val="009D7536"/>
    <w:rsid w:val="009E0310"/>
    <w:rsid w:val="009E1C04"/>
    <w:rsid w:val="009E7A2C"/>
    <w:rsid w:val="00A021C8"/>
    <w:rsid w:val="00A03A8E"/>
    <w:rsid w:val="00A04FAC"/>
    <w:rsid w:val="00A145FB"/>
    <w:rsid w:val="00A2250C"/>
    <w:rsid w:val="00A31148"/>
    <w:rsid w:val="00A605E6"/>
    <w:rsid w:val="00A667B8"/>
    <w:rsid w:val="00A752F1"/>
    <w:rsid w:val="00A82A81"/>
    <w:rsid w:val="00A92AF8"/>
    <w:rsid w:val="00A94B52"/>
    <w:rsid w:val="00AA744B"/>
    <w:rsid w:val="00AB7A75"/>
    <w:rsid w:val="00AC0531"/>
    <w:rsid w:val="00AE4C99"/>
    <w:rsid w:val="00B1007F"/>
    <w:rsid w:val="00B12E4B"/>
    <w:rsid w:val="00B14481"/>
    <w:rsid w:val="00B22CF6"/>
    <w:rsid w:val="00B33BCC"/>
    <w:rsid w:val="00B51BD4"/>
    <w:rsid w:val="00B52822"/>
    <w:rsid w:val="00B57ED7"/>
    <w:rsid w:val="00B627A0"/>
    <w:rsid w:val="00B6458F"/>
    <w:rsid w:val="00B66C36"/>
    <w:rsid w:val="00B70D3E"/>
    <w:rsid w:val="00B75696"/>
    <w:rsid w:val="00B80533"/>
    <w:rsid w:val="00B81EF5"/>
    <w:rsid w:val="00B84E29"/>
    <w:rsid w:val="00B93300"/>
    <w:rsid w:val="00BA5C0E"/>
    <w:rsid w:val="00BB1A7F"/>
    <w:rsid w:val="00BB5F5F"/>
    <w:rsid w:val="00BC0517"/>
    <w:rsid w:val="00BC73EC"/>
    <w:rsid w:val="00BE48DC"/>
    <w:rsid w:val="00BE7B1E"/>
    <w:rsid w:val="00BF10AC"/>
    <w:rsid w:val="00BF3011"/>
    <w:rsid w:val="00BF3FE1"/>
    <w:rsid w:val="00BF70B8"/>
    <w:rsid w:val="00C0149A"/>
    <w:rsid w:val="00C13DAA"/>
    <w:rsid w:val="00C23988"/>
    <w:rsid w:val="00C30DFC"/>
    <w:rsid w:val="00C53F4F"/>
    <w:rsid w:val="00C742EE"/>
    <w:rsid w:val="00C812D2"/>
    <w:rsid w:val="00C839DD"/>
    <w:rsid w:val="00C878C4"/>
    <w:rsid w:val="00C90E06"/>
    <w:rsid w:val="00CA6EB6"/>
    <w:rsid w:val="00CB5DBE"/>
    <w:rsid w:val="00CB706C"/>
    <w:rsid w:val="00CC5687"/>
    <w:rsid w:val="00CE0F73"/>
    <w:rsid w:val="00CF7A85"/>
    <w:rsid w:val="00D00B2B"/>
    <w:rsid w:val="00D060B6"/>
    <w:rsid w:val="00D0644C"/>
    <w:rsid w:val="00D16D50"/>
    <w:rsid w:val="00D17569"/>
    <w:rsid w:val="00D3356D"/>
    <w:rsid w:val="00D33E5F"/>
    <w:rsid w:val="00D35639"/>
    <w:rsid w:val="00D377E9"/>
    <w:rsid w:val="00D52311"/>
    <w:rsid w:val="00D60B79"/>
    <w:rsid w:val="00D6356A"/>
    <w:rsid w:val="00D677A3"/>
    <w:rsid w:val="00D733A1"/>
    <w:rsid w:val="00D8047F"/>
    <w:rsid w:val="00D97485"/>
    <w:rsid w:val="00DA1069"/>
    <w:rsid w:val="00DA2885"/>
    <w:rsid w:val="00DC0DF5"/>
    <w:rsid w:val="00DC6322"/>
    <w:rsid w:val="00DD01E2"/>
    <w:rsid w:val="00DD67CD"/>
    <w:rsid w:val="00DE3F7B"/>
    <w:rsid w:val="00DE7606"/>
    <w:rsid w:val="00DF285D"/>
    <w:rsid w:val="00DF2ADA"/>
    <w:rsid w:val="00DF3437"/>
    <w:rsid w:val="00E06B65"/>
    <w:rsid w:val="00E2388E"/>
    <w:rsid w:val="00E42A03"/>
    <w:rsid w:val="00E441AA"/>
    <w:rsid w:val="00E44927"/>
    <w:rsid w:val="00E650A2"/>
    <w:rsid w:val="00E94DF0"/>
    <w:rsid w:val="00EA1C4C"/>
    <w:rsid w:val="00EA7B71"/>
    <w:rsid w:val="00EB796B"/>
    <w:rsid w:val="00EC110D"/>
    <w:rsid w:val="00EC31E3"/>
    <w:rsid w:val="00ED62D7"/>
    <w:rsid w:val="00ED7F92"/>
    <w:rsid w:val="00EE2864"/>
    <w:rsid w:val="00EE2BCE"/>
    <w:rsid w:val="00EE6E7A"/>
    <w:rsid w:val="00EE7B63"/>
    <w:rsid w:val="00EE7DBA"/>
    <w:rsid w:val="00EF26FB"/>
    <w:rsid w:val="00EF517C"/>
    <w:rsid w:val="00F044ED"/>
    <w:rsid w:val="00F104D4"/>
    <w:rsid w:val="00F32D21"/>
    <w:rsid w:val="00F427EB"/>
    <w:rsid w:val="00F44393"/>
    <w:rsid w:val="00F637B6"/>
    <w:rsid w:val="00F6612D"/>
    <w:rsid w:val="00F7397B"/>
    <w:rsid w:val="00F757D4"/>
    <w:rsid w:val="00FB2372"/>
    <w:rsid w:val="00FC31D0"/>
    <w:rsid w:val="00FC4158"/>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paragraph" w:styleId="Listenabsatz">
    <w:name w:val="List Paragraph"/>
    <w:basedOn w:val="Standard"/>
    <w:uiPriority w:val="34"/>
    <w:qFormat/>
    <w:rsid w:val="00422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paragraph" w:styleId="Listenabsatz">
    <w:name w:val="List Paragraph"/>
    <w:basedOn w:val="Standard"/>
    <w:uiPriority w:val="34"/>
    <w:qFormat/>
    <w:rsid w:val="00422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06533">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Loe\Documents\03_dienst\02_BR-Muenster\06_ME_MSW_QUA-LiS\151209_LPN%20LK%2015\Docs\151210_Sort_Statistik.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Loe\Documents\03_dienst\02_BR-Muenster\06_ME_MSW_QUA-LiS\151209_LPN%20LK%2015\Docs\151210_Sort_Statistik.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554396325459318"/>
          <c:y val="2.8252405949256341E-2"/>
          <c:w val="0.58603849518810147"/>
          <c:h val="0.8326195683872849"/>
        </c:manualLayout>
      </c:layout>
      <c:lineChart>
        <c:grouping val="standard"/>
        <c:varyColors val="0"/>
        <c:ser>
          <c:idx val="0"/>
          <c:order val="0"/>
          <c:marker>
            <c:symbol val="none"/>
          </c:marker>
          <c:val>
            <c:numRef>
              <c:f>Tabelle1!$C$2:$C$11</c:f>
              <c:numCache>
                <c:formatCode>General</c:formatCode>
                <c:ptCount val="10"/>
                <c:pt idx="0">
                  <c:v>2447</c:v>
                </c:pt>
                <c:pt idx="1">
                  <c:v>10504</c:v>
                </c:pt>
                <c:pt idx="2">
                  <c:v>21059</c:v>
                </c:pt>
                <c:pt idx="3">
                  <c:v>41243</c:v>
                </c:pt>
                <c:pt idx="4">
                  <c:v>63694</c:v>
                </c:pt>
                <c:pt idx="5">
                  <c:v>90570</c:v>
                </c:pt>
                <c:pt idx="6">
                  <c:v>119695</c:v>
                </c:pt>
                <c:pt idx="7">
                  <c:v>166348</c:v>
                </c:pt>
                <c:pt idx="8">
                  <c:v>202772</c:v>
                </c:pt>
                <c:pt idx="9">
                  <c:v>242009</c:v>
                </c:pt>
              </c:numCache>
            </c:numRef>
          </c:val>
          <c:smooth val="0"/>
        </c:ser>
        <c:ser>
          <c:idx val="1"/>
          <c:order val="1"/>
          <c:marker>
            <c:symbol val="none"/>
          </c:marker>
          <c:val>
            <c:numRef>
              <c:f>Tabelle1!$D$2:$D$11</c:f>
              <c:numCache>
                <c:formatCode>General</c:formatCode>
                <c:ptCount val="10"/>
                <c:pt idx="0">
                  <c:v>588</c:v>
                </c:pt>
                <c:pt idx="1">
                  <c:v>1516</c:v>
                </c:pt>
                <c:pt idx="2">
                  <c:v>2946</c:v>
                </c:pt>
                <c:pt idx="3">
                  <c:v>3633</c:v>
                </c:pt>
                <c:pt idx="4">
                  <c:v>4722</c:v>
                </c:pt>
                <c:pt idx="5">
                  <c:v>5660</c:v>
                </c:pt>
                <c:pt idx="6">
                  <c:v>7310</c:v>
                </c:pt>
                <c:pt idx="7">
                  <c:v>8294</c:v>
                </c:pt>
                <c:pt idx="8">
                  <c:v>10362</c:v>
                </c:pt>
                <c:pt idx="9">
                  <c:v>10708</c:v>
                </c:pt>
              </c:numCache>
            </c:numRef>
          </c:val>
          <c:smooth val="0"/>
        </c:ser>
        <c:dLbls>
          <c:showLegendKey val="0"/>
          <c:showVal val="0"/>
          <c:showCatName val="0"/>
          <c:showSerName val="0"/>
          <c:showPercent val="0"/>
          <c:showBubbleSize val="0"/>
        </c:dLbls>
        <c:marker val="1"/>
        <c:smooth val="0"/>
        <c:axId val="148074496"/>
        <c:axId val="251098176"/>
      </c:lineChart>
      <c:catAx>
        <c:axId val="148074496"/>
        <c:scaling>
          <c:orientation val="minMax"/>
        </c:scaling>
        <c:delete val="0"/>
        <c:axPos val="b"/>
        <c:title>
          <c:tx>
            <c:rich>
              <a:bodyPr/>
              <a:lstStyle/>
              <a:p>
                <a:pPr>
                  <a:defRPr/>
                </a:pPr>
                <a:r>
                  <a:rPr lang="en-US"/>
                  <a:t>Listenelemente (*100)</a:t>
                </a:r>
              </a:p>
            </c:rich>
          </c:tx>
          <c:overlay val="0"/>
        </c:title>
        <c:majorTickMark val="out"/>
        <c:minorTickMark val="none"/>
        <c:tickLblPos val="nextTo"/>
        <c:crossAx val="251098176"/>
        <c:crossesAt val="0"/>
        <c:auto val="1"/>
        <c:lblAlgn val="ctr"/>
        <c:lblOffset val="100"/>
        <c:tickMarkSkip val="10"/>
        <c:noMultiLvlLbl val="0"/>
      </c:catAx>
      <c:valAx>
        <c:axId val="251098176"/>
        <c:scaling>
          <c:orientation val="minMax"/>
          <c:max val="250000"/>
          <c:min val="0"/>
        </c:scaling>
        <c:delete val="0"/>
        <c:axPos val="l"/>
        <c:majorGridlines/>
        <c:title>
          <c:tx>
            <c:rich>
              <a:bodyPr rot="-5400000" vert="horz"/>
              <a:lstStyle/>
              <a:p>
                <a:pPr>
                  <a:defRPr/>
                </a:pPr>
                <a:r>
                  <a:rPr lang="en-US"/>
                  <a:t>Anzahl der Vergleich</a:t>
                </a:r>
              </a:p>
            </c:rich>
          </c:tx>
          <c:overlay val="0"/>
        </c:title>
        <c:numFmt formatCode="General" sourceLinked="1"/>
        <c:majorTickMark val="out"/>
        <c:minorTickMark val="none"/>
        <c:tickLblPos val="nextTo"/>
        <c:crossAx val="148074496"/>
        <c:crosses val="autoZero"/>
        <c:crossBetween val="between"/>
      </c:valAx>
    </c:plotArea>
    <c:legend>
      <c:legendPos val="r"/>
      <c:overlay val="0"/>
    </c:legend>
    <c:plotVisOnly val="1"/>
    <c:dispBlanksAs val="gap"/>
    <c:showDLblsOverMax val="0"/>
  </c:chart>
  <c:txPr>
    <a:bodyPr/>
    <a:lstStyle/>
    <a:p>
      <a:pPr>
        <a:defRPr>
          <a:solidFill>
            <a:sysClr val="windowText" lastClr="000000"/>
          </a:solidFill>
        </a:defRPr>
      </a:pPr>
      <a:endParaRPr lang="de-DE"/>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val>
            <c:numRef>
              <c:f>Tabelle3!$B$2:$B$11</c:f>
              <c:numCache>
                <c:formatCode>General</c:formatCode>
                <c:ptCount val="10"/>
                <c:pt idx="0">
                  <c:v>2447</c:v>
                </c:pt>
                <c:pt idx="1">
                  <c:v>10504</c:v>
                </c:pt>
                <c:pt idx="2">
                  <c:v>21059</c:v>
                </c:pt>
                <c:pt idx="3">
                  <c:v>41243</c:v>
                </c:pt>
                <c:pt idx="4">
                  <c:v>63694</c:v>
                </c:pt>
                <c:pt idx="5">
                  <c:v>90570</c:v>
                </c:pt>
                <c:pt idx="6">
                  <c:v>119695</c:v>
                </c:pt>
                <c:pt idx="7">
                  <c:v>166348</c:v>
                </c:pt>
                <c:pt idx="8">
                  <c:v>202772</c:v>
                </c:pt>
                <c:pt idx="9">
                  <c:v>242009</c:v>
                </c:pt>
              </c:numCache>
            </c:numRef>
          </c:val>
          <c:smooth val="0"/>
        </c:ser>
        <c:ser>
          <c:idx val="1"/>
          <c:order val="1"/>
          <c:marker>
            <c:symbol val="none"/>
          </c:marker>
          <c:val>
            <c:numRef>
              <c:f>Tabelle3!$C$2:$C$11</c:f>
              <c:numCache>
                <c:formatCode>General</c:formatCode>
                <c:ptCount val="10"/>
                <c:pt idx="0">
                  <c:v>2525</c:v>
                </c:pt>
                <c:pt idx="1">
                  <c:v>10050</c:v>
                </c:pt>
                <c:pt idx="2">
                  <c:v>22575</c:v>
                </c:pt>
                <c:pt idx="3">
                  <c:v>40100</c:v>
                </c:pt>
                <c:pt idx="4">
                  <c:v>62625</c:v>
                </c:pt>
                <c:pt idx="5">
                  <c:v>90150</c:v>
                </c:pt>
                <c:pt idx="6">
                  <c:v>122675</c:v>
                </c:pt>
                <c:pt idx="7">
                  <c:v>160200</c:v>
                </c:pt>
                <c:pt idx="8">
                  <c:v>202725</c:v>
                </c:pt>
                <c:pt idx="9">
                  <c:v>250250</c:v>
                </c:pt>
              </c:numCache>
            </c:numRef>
          </c:val>
          <c:smooth val="0"/>
        </c:ser>
        <c:ser>
          <c:idx val="2"/>
          <c:order val="2"/>
          <c:marker>
            <c:symbol val="none"/>
          </c:marker>
          <c:val>
            <c:numRef>
              <c:f>Tabelle3!$D$2:$D$11</c:f>
              <c:numCache>
                <c:formatCode>General</c:formatCode>
                <c:ptCount val="10"/>
                <c:pt idx="0">
                  <c:v>588</c:v>
                </c:pt>
                <c:pt idx="1">
                  <c:v>1516</c:v>
                </c:pt>
                <c:pt idx="2">
                  <c:v>2946</c:v>
                </c:pt>
                <c:pt idx="3">
                  <c:v>3633</c:v>
                </c:pt>
                <c:pt idx="4">
                  <c:v>4722</c:v>
                </c:pt>
                <c:pt idx="5">
                  <c:v>5660</c:v>
                </c:pt>
                <c:pt idx="6">
                  <c:v>7310</c:v>
                </c:pt>
                <c:pt idx="7">
                  <c:v>8294</c:v>
                </c:pt>
                <c:pt idx="8">
                  <c:v>10362</c:v>
                </c:pt>
                <c:pt idx="9">
                  <c:v>10708</c:v>
                </c:pt>
              </c:numCache>
            </c:numRef>
          </c:val>
          <c:smooth val="0"/>
        </c:ser>
        <c:ser>
          <c:idx val="3"/>
          <c:order val="3"/>
          <c:marker>
            <c:symbol val="none"/>
          </c:marker>
          <c:val>
            <c:numRef>
              <c:f>Tabelle3!$E$2:$E$11</c:f>
              <c:numCache>
                <c:formatCode>General</c:formatCode>
                <c:ptCount val="10"/>
                <c:pt idx="0">
                  <c:v>664.38561897747252</c:v>
                </c:pt>
                <c:pt idx="1">
                  <c:v>1528.7712379549448</c:v>
                </c:pt>
                <c:pt idx="2">
                  <c:v>2468.6456071487646</c:v>
                </c:pt>
                <c:pt idx="3">
                  <c:v>3457.5424759098901</c:v>
                </c:pt>
                <c:pt idx="4">
                  <c:v>4482.8921423310439</c:v>
                </c:pt>
                <c:pt idx="5">
                  <c:v>5537.2912142975292</c:v>
                </c:pt>
                <c:pt idx="6">
                  <c:v>6615.8477782826303</c:v>
                </c:pt>
                <c:pt idx="7">
                  <c:v>7715.0849518197801</c:v>
                </c:pt>
                <c:pt idx="8">
                  <c:v>8832.4030720953342</c:v>
                </c:pt>
                <c:pt idx="9">
                  <c:v>9965.7842846620879</c:v>
                </c:pt>
              </c:numCache>
            </c:numRef>
          </c:val>
          <c:smooth val="0"/>
        </c:ser>
        <c:dLbls>
          <c:showLegendKey val="0"/>
          <c:showVal val="0"/>
          <c:showCatName val="0"/>
          <c:showSerName val="0"/>
          <c:showPercent val="0"/>
          <c:showBubbleSize val="0"/>
        </c:dLbls>
        <c:marker val="1"/>
        <c:smooth val="0"/>
        <c:axId val="242408960"/>
        <c:axId val="251100480"/>
      </c:lineChart>
      <c:catAx>
        <c:axId val="242408960"/>
        <c:scaling>
          <c:orientation val="minMax"/>
        </c:scaling>
        <c:delete val="0"/>
        <c:axPos val="b"/>
        <c:majorTickMark val="out"/>
        <c:minorTickMark val="none"/>
        <c:tickLblPos val="nextTo"/>
        <c:crossAx val="251100480"/>
        <c:crosses val="autoZero"/>
        <c:auto val="1"/>
        <c:lblAlgn val="ctr"/>
        <c:lblOffset val="100"/>
        <c:noMultiLvlLbl val="0"/>
      </c:catAx>
      <c:valAx>
        <c:axId val="251100480"/>
        <c:scaling>
          <c:orientation val="minMax"/>
        </c:scaling>
        <c:delete val="0"/>
        <c:axPos val="l"/>
        <c:majorGridlines/>
        <c:numFmt formatCode="General" sourceLinked="1"/>
        <c:majorTickMark val="out"/>
        <c:minorTickMark val="none"/>
        <c:tickLblPos val="nextTo"/>
        <c:crossAx val="24240896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49E3C-A6CC-4FA7-A363-EEAFE9FDE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1734</Words>
  <Characters>10928</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2015-12-16T14:53:00Z</dcterms:created>
  <dcterms:modified xsi:type="dcterms:W3CDTF">2015-12-16T14:53:00Z</dcterms:modified>
</cp:coreProperties>
</file>