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3E51" w14:textId="77777777" w:rsidR="00AE19CB" w:rsidRDefault="005B4BCD" w:rsidP="00135531">
      <w:pPr>
        <w:rPr>
          <w:i/>
          <w:lang w:val="fr-FR"/>
        </w:rPr>
      </w:pPr>
      <w:proofErr w:type="spellStart"/>
      <w:r>
        <w:rPr>
          <w:b/>
          <w:lang w:val="fr-FR"/>
        </w:rPr>
        <w:t>Klasse</w:t>
      </w:r>
      <w:proofErr w:type="spellEnd"/>
      <w:r>
        <w:rPr>
          <w:b/>
          <w:lang w:val="fr-FR"/>
        </w:rPr>
        <w:t xml:space="preserve"> </w:t>
      </w:r>
      <w:r w:rsidR="000F404E">
        <w:rPr>
          <w:b/>
          <w:lang w:val="fr-FR"/>
        </w:rPr>
        <w:t>7</w:t>
      </w:r>
      <w:r>
        <w:rPr>
          <w:b/>
          <w:lang w:val="fr-FR"/>
        </w:rPr>
        <w:t xml:space="preserve">, 1. </w:t>
      </w:r>
      <w:proofErr w:type="spellStart"/>
      <w:r>
        <w:rPr>
          <w:b/>
          <w:lang w:val="fr-FR"/>
        </w:rPr>
        <w:t>Halbjahr</w:t>
      </w:r>
      <w:proofErr w:type="spellEnd"/>
      <w:r w:rsidR="00135531" w:rsidRPr="00E36BFD">
        <w:rPr>
          <w:i/>
          <w:lang w:val="fr-FR"/>
        </w:rPr>
        <w:t xml:space="preserve"> </w:t>
      </w:r>
      <w:r>
        <w:rPr>
          <w:i/>
          <w:lang w:val="fr-FR"/>
        </w:rPr>
        <w:t xml:space="preserve">Mi </w:t>
      </w:r>
      <w:r w:rsidR="000F404E">
        <w:rPr>
          <w:i/>
          <w:lang w:val="fr-FR"/>
        </w:rPr>
        <w:t>cas</w:t>
      </w:r>
      <w:r>
        <w:rPr>
          <w:i/>
          <w:lang w:val="fr-FR"/>
        </w:rPr>
        <w:t>a</w:t>
      </w:r>
    </w:p>
    <w:p w14:paraId="2A6F7E8C" w14:textId="77777777" w:rsidR="00135531" w:rsidRDefault="00135531" w:rsidP="001A650E">
      <w:pPr>
        <w:jc w:val="center"/>
        <w:rPr>
          <w:lang w:val="fr-FR"/>
        </w:rPr>
      </w:pPr>
    </w:p>
    <w:tbl>
      <w:tblPr>
        <w:tblW w:w="142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4"/>
        <w:gridCol w:w="1832"/>
        <w:gridCol w:w="367"/>
        <w:gridCol w:w="646"/>
        <w:gridCol w:w="615"/>
        <w:gridCol w:w="2230"/>
        <w:gridCol w:w="107"/>
        <w:gridCol w:w="809"/>
        <w:gridCol w:w="1730"/>
        <w:gridCol w:w="3074"/>
      </w:tblGrid>
      <w:tr w:rsidR="00135531" w:rsidRPr="00B07AE5" w14:paraId="1BB3C228" w14:textId="77777777" w:rsidTr="001226BE">
        <w:trPr>
          <w:trHeight w:val="531"/>
        </w:trPr>
        <w:tc>
          <w:tcPr>
            <w:tcW w:w="142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568187" w14:textId="77777777" w:rsidR="00135531" w:rsidRPr="000360CA" w:rsidRDefault="00135531" w:rsidP="001226BE">
            <w:pPr>
              <w:snapToGrid w:val="0"/>
              <w:ind w:left="743"/>
              <w:jc w:val="center"/>
              <w:rPr>
                <w:b/>
                <w:color w:val="993300"/>
                <w:sz w:val="28"/>
                <w:szCs w:val="28"/>
              </w:rPr>
            </w:pPr>
            <w:r w:rsidRPr="000360CA">
              <w:rPr>
                <w:b/>
                <w:color w:val="993300"/>
                <w:sz w:val="28"/>
                <w:szCs w:val="28"/>
              </w:rPr>
              <w:t>Interkulturelle kommunikative Kompetenz</w:t>
            </w:r>
          </w:p>
        </w:tc>
      </w:tr>
      <w:tr w:rsidR="00135531" w14:paraId="3B4A2F17" w14:textId="77777777" w:rsidTr="00823F54">
        <w:trPr>
          <w:trHeight w:val="2495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A2C2F27" w14:textId="77777777" w:rsidR="00135531" w:rsidRPr="00B74077" w:rsidRDefault="00135531" w:rsidP="001226BE">
            <w:pPr>
              <w:snapToGrid w:val="0"/>
              <w:ind w:left="743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Soziokulturelles Orientierungswissen</w:t>
            </w:r>
          </w:p>
          <w:p w14:paraId="6C19D4F7" w14:textId="77777777" w:rsidR="00DA7D70" w:rsidRPr="00A809FE" w:rsidRDefault="005B4BCD" w:rsidP="001A650E">
            <w:pPr>
              <w:pStyle w:val="Listenabsatz"/>
              <w:numPr>
                <w:ilvl w:val="0"/>
                <w:numId w:val="17"/>
              </w:numPr>
              <w:jc w:val="left"/>
              <w:rPr>
                <w:b/>
                <w:sz w:val="18"/>
                <w:lang w:eastAsia="en-US"/>
              </w:rPr>
            </w:pPr>
            <w:r w:rsidRPr="00A809FE">
              <w:rPr>
                <w:sz w:val="18"/>
                <w:lang w:eastAsia="en-US"/>
              </w:rPr>
              <w:t>Alltagsleben, u.a.:</w:t>
            </w:r>
            <w:r w:rsidR="00DA7D70" w:rsidRPr="00A809FE">
              <w:rPr>
                <w:sz w:val="18"/>
                <w:lang w:eastAsia="en-US"/>
              </w:rPr>
              <w:t xml:space="preserve"> Zimmer- und Wohnungsbeschreibung, Freizeitaktivitäten</w:t>
            </w:r>
            <w:r w:rsidRPr="00A809FE">
              <w:rPr>
                <w:sz w:val="18"/>
                <w:lang w:eastAsia="en-US"/>
              </w:rPr>
              <w:t xml:space="preserve"> </w:t>
            </w:r>
          </w:p>
          <w:p w14:paraId="360BF3DA" w14:textId="77777777" w:rsidR="00135531" w:rsidRPr="000360CA" w:rsidRDefault="003B6378" w:rsidP="003B637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2"/>
                <w:szCs w:val="22"/>
              </w:rPr>
            </w:pPr>
            <w:r w:rsidRPr="007B69AB">
              <w:rPr>
                <w:sz w:val="18"/>
                <w:lang w:eastAsia="en-US"/>
              </w:rPr>
              <w:t>erste Einblicke in die s</w:t>
            </w:r>
            <w:r w:rsidR="005B4BCD" w:rsidRPr="007B69AB">
              <w:rPr>
                <w:sz w:val="18"/>
                <w:lang w:eastAsia="en-US"/>
              </w:rPr>
              <w:t>panischsprachige Welt, Regionen, regionale Besonderheiten</w:t>
            </w:r>
            <w:r w:rsidR="000C2C6C" w:rsidRPr="007B69AB">
              <w:rPr>
                <w:sz w:val="18"/>
                <w:lang w:eastAsia="en-US"/>
              </w:rPr>
              <w:t xml:space="preserve"> (u.a.</w:t>
            </w:r>
            <w:r w:rsidR="005629D7" w:rsidRPr="007B69AB">
              <w:rPr>
                <w:sz w:val="18"/>
                <w:lang w:eastAsia="en-US"/>
              </w:rPr>
              <w:t xml:space="preserve"> </w:t>
            </w:r>
            <w:r w:rsidR="000C2C6C" w:rsidRPr="007B69AB">
              <w:rPr>
                <w:sz w:val="18"/>
                <w:lang w:eastAsia="en-US"/>
              </w:rPr>
              <w:t xml:space="preserve"> </w:t>
            </w:r>
            <w:r w:rsidR="005629D7" w:rsidRPr="007B69AB">
              <w:rPr>
                <w:sz w:val="18"/>
                <w:lang w:eastAsia="en-US"/>
              </w:rPr>
              <w:t xml:space="preserve">Wohnsituation (Klingelschilder, </w:t>
            </w:r>
            <w:proofErr w:type="spellStart"/>
            <w:r w:rsidR="005629D7" w:rsidRPr="007B69AB">
              <w:rPr>
                <w:i/>
                <w:sz w:val="18"/>
                <w:lang w:eastAsia="en-US"/>
              </w:rPr>
              <w:t>piso</w:t>
            </w:r>
            <w:proofErr w:type="spellEnd"/>
            <w:r w:rsidR="005629D7" w:rsidRPr="007B69AB">
              <w:rPr>
                <w:i/>
                <w:sz w:val="18"/>
                <w:lang w:eastAsia="en-US"/>
              </w:rPr>
              <w:t xml:space="preserve"> &lt;-&gt; </w:t>
            </w:r>
            <w:proofErr w:type="spellStart"/>
            <w:r w:rsidR="005629D7" w:rsidRPr="007B69AB">
              <w:rPr>
                <w:i/>
                <w:sz w:val="18"/>
                <w:lang w:eastAsia="en-US"/>
              </w:rPr>
              <w:t>casa</w:t>
            </w:r>
            <w:proofErr w:type="spellEnd"/>
            <w:r w:rsidR="005629D7" w:rsidRPr="007B69AB">
              <w:rPr>
                <w:sz w:val="18"/>
                <w:lang w:eastAsia="en-US"/>
              </w:rPr>
              <w:t>))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6D03C" w14:textId="77777777" w:rsidR="00135531" w:rsidRPr="00B74077" w:rsidRDefault="00135531" w:rsidP="001226BE">
            <w:pPr>
              <w:snapToGrid w:val="0"/>
              <w:ind w:left="743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Interkulturelle Einstellungen und Bewusstheit</w:t>
            </w:r>
          </w:p>
          <w:p w14:paraId="4BBF3FB3" w14:textId="77777777" w:rsidR="00344333" w:rsidRPr="007B69AB" w:rsidRDefault="00344333" w:rsidP="00910D7E">
            <w:pPr>
              <w:pStyle w:val="Listenabsatz"/>
              <w:widowControl w:val="0"/>
              <w:autoSpaceDE w:val="0"/>
              <w:autoSpaceDN w:val="0"/>
              <w:ind w:left="0"/>
              <w:jc w:val="left"/>
              <w:rPr>
                <w:sz w:val="18"/>
                <w:szCs w:val="18"/>
              </w:rPr>
            </w:pPr>
            <w:r w:rsidRPr="007B69AB">
              <w:rPr>
                <w:sz w:val="18"/>
                <w:szCs w:val="18"/>
              </w:rPr>
              <w:t>die gewonnenen kulturspezifischen Einblicke in die spanischsprachige Lebenswelt mit der eigenen Lebenswirklichkeit vergleichen, Gemeinsamkeiten und Unterschiede entdecken und das</w:t>
            </w:r>
            <w:r w:rsidR="00A456A9" w:rsidRPr="007B69AB">
              <w:rPr>
                <w:sz w:val="18"/>
                <w:szCs w:val="18"/>
              </w:rPr>
              <w:t xml:space="preserve"> interkulturelle</w:t>
            </w:r>
            <w:r w:rsidRPr="007B69AB">
              <w:rPr>
                <w:sz w:val="18"/>
                <w:szCs w:val="18"/>
              </w:rPr>
              <w:t xml:space="preserve"> Verständnis erweitern</w:t>
            </w:r>
          </w:p>
          <w:p w14:paraId="02FB8ED2" w14:textId="77777777" w:rsidR="00135531" w:rsidRPr="00910D7E" w:rsidRDefault="00450E45" w:rsidP="00910D7E">
            <w:pPr>
              <w:pStyle w:val="Listenabsatz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360"/>
              <w:jc w:val="left"/>
              <w:rPr>
                <w:sz w:val="18"/>
                <w:szCs w:val="18"/>
              </w:rPr>
            </w:pPr>
            <w:r w:rsidRPr="007B69AB">
              <w:rPr>
                <w:sz w:val="18"/>
                <w:szCs w:val="18"/>
              </w:rPr>
              <w:t>Zimmereinrichtungen</w:t>
            </w:r>
            <w:r w:rsidR="00A809FE" w:rsidRPr="007B69AB">
              <w:rPr>
                <w:sz w:val="18"/>
                <w:szCs w:val="18"/>
              </w:rPr>
              <w:t xml:space="preserve"> und Wohnungsaufteilungen</w:t>
            </w:r>
            <w:r w:rsidR="00910D7E" w:rsidRPr="007B69AB">
              <w:rPr>
                <w:sz w:val="18"/>
                <w:szCs w:val="18"/>
              </w:rPr>
              <w:t xml:space="preserve"> in Spanien und in Deutschland beschreiben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A2CB22" w14:textId="77777777" w:rsidR="00135531" w:rsidRPr="007B69AB" w:rsidRDefault="00135531" w:rsidP="001226BE">
            <w:pPr>
              <w:snapToGrid w:val="0"/>
              <w:ind w:left="743"/>
              <w:rPr>
                <w:b/>
                <w:sz w:val="22"/>
                <w:szCs w:val="22"/>
              </w:rPr>
            </w:pPr>
            <w:r w:rsidRPr="007B69AB">
              <w:rPr>
                <w:b/>
                <w:sz w:val="22"/>
                <w:szCs w:val="22"/>
              </w:rPr>
              <w:t>Interkulturelles Verstehen und Handeln</w:t>
            </w:r>
          </w:p>
          <w:p w14:paraId="0B579DB7" w14:textId="77777777" w:rsidR="00135531" w:rsidRPr="007B69AB" w:rsidRDefault="00344333" w:rsidP="00910D7E">
            <w:pPr>
              <w:jc w:val="left"/>
              <w:rPr>
                <w:sz w:val="22"/>
                <w:szCs w:val="22"/>
              </w:rPr>
            </w:pPr>
            <w:r w:rsidRPr="007B69AB">
              <w:rPr>
                <w:sz w:val="18"/>
                <w:szCs w:val="24"/>
              </w:rPr>
              <w:t>in einfachen, simulierten zielsprachigen Begegnungssituationen mit kulturspezifischen Konventionen und Besonderheiten weitgehend angemessen umgehen</w:t>
            </w:r>
          </w:p>
        </w:tc>
      </w:tr>
      <w:tr w:rsidR="00135531" w14:paraId="3FDBB40B" w14:textId="77777777" w:rsidTr="001226BE">
        <w:trPr>
          <w:trHeight w:val="499"/>
        </w:trPr>
        <w:tc>
          <w:tcPr>
            <w:tcW w:w="142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FD6A17" w14:textId="77777777" w:rsidR="00A6082D" w:rsidRPr="00D77DB4" w:rsidRDefault="00135531" w:rsidP="00AE19CB">
            <w:pPr>
              <w:snapToGrid w:val="0"/>
              <w:ind w:left="743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Funk</w:t>
            </w:r>
            <w:r w:rsidR="00A6082D">
              <w:rPr>
                <w:b/>
                <w:color w:val="993300"/>
                <w:sz w:val="28"/>
                <w:szCs w:val="28"/>
              </w:rPr>
              <w:t>tionale kommunikative Kompetenz</w:t>
            </w:r>
          </w:p>
        </w:tc>
      </w:tr>
      <w:tr w:rsidR="00450E45" w14:paraId="77A366B6" w14:textId="77777777" w:rsidTr="006D1ED7">
        <w:trPr>
          <w:trHeight w:val="2213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6A96F2F8" w14:textId="77777777" w:rsidR="00450E45" w:rsidRPr="00A809FE" w:rsidRDefault="00450E45" w:rsidP="001226BE">
            <w:pPr>
              <w:snapToGrid w:val="0"/>
              <w:rPr>
                <w:b/>
                <w:sz w:val="18"/>
                <w:szCs w:val="22"/>
              </w:rPr>
            </w:pPr>
            <w:r w:rsidRPr="00A809FE">
              <w:rPr>
                <w:b/>
                <w:sz w:val="18"/>
                <w:szCs w:val="22"/>
              </w:rPr>
              <w:t>Hör-/Hörsehverstehen</w:t>
            </w:r>
          </w:p>
          <w:p w14:paraId="3BF4004A" w14:textId="77777777" w:rsidR="00450E45" w:rsidRPr="001A650E" w:rsidRDefault="00450E45" w:rsidP="00B651AF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4"/>
              </w:rPr>
            </w:pPr>
            <w:r w:rsidRPr="001A650E">
              <w:rPr>
                <w:sz w:val="18"/>
                <w:szCs w:val="14"/>
              </w:rPr>
              <w:t>in unterrichtlicher Kommunikation wesentliche Informationen zum Unterrichtsablauf verstehen und den Beiträgen sprachlich weitgehend folgen</w:t>
            </w:r>
          </w:p>
          <w:p w14:paraId="1ABBFBD0" w14:textId="77777777" w:rsidR="00450E45" w:rsidRPr="00910D7E" w:rsidRDefault="00450E45" w:rsidP="00B651AF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</w:rPr>
            </w:pPr>
            <w:r w:rsidRPr="00910D7E">
              <w:rPr>
                <w:sz w:val="18"/>
                <w:szCs w:val="14"/>
              </w:rPr>
              <w:t>auditiv und audiovisuell vermittelten Texten über Zimmereinrichtungen und Wohnungen die Gesamtaussage, Hauptaussage und Einzelinformationen entnehmen (Einrichtungsgegenstände, Zimm</w:t>
            </w:r>
            <w:r w:rsidR="00910D7E">
              <w:rPr>
                <w:sz w:val="18"/>
                <w:szCs w:val="14"/>
              </w:rPr>
              <w:t>er, Ortsangaben</w:t>
            </w:r>
            <w:r w:rsidRPr="00910D7E">
              <w:rPr>
                <w:sz w:val="18"/>
                <w:szCs w:val="14"/>
              </w:rPr>
              <w:t xml:space="preserve"> etc.)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B827BD" w14:textId="77777777" w:rsidR="00450E45" w:rsidRPr="00B74077" w:rsidRDefault="00450E45" w:rsidP="001226BE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Leseverstehen</w:t>
            </w:r>
          </w:p>
          <w:p w14:paraId="0BD95AF3" w14:textId="77777777" w:rsidR="00450E45" w:rsidRPr="00910D7E" w:rsidRDefault="00450E45" w:rsidP="00FD1F8D">
            <w:pPr>
              <w:numPr>
                <w:ilvl w:val="0"/>
                <w:numId w:val="1"/>
              </w:numPr>
              <w:ind w:left="158" w:hanging="158"/>
              <w:jc w:val="left"/>
              <w:rPr>
                <w:b/>
                <w:sz w:val="22"/>
                <w:szCs w:val="22"/>
              </w:rPr>
            </w:pPr>
            <w:r w:rsidRPr="00910D7E">
              <w:rPr>
                <w:b/>
                <w:sz w:val="18"/>
              </w:rPr>
              <w:t>klar und einfach strukturierten Lesetexten zu Zimmereinrichtungen und Wohnungen Hauptaussagen sowie leicht zugängliche inhaltliche Details und thematische Aspekte entnehmen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2D539" w14:textId="77777777" w:rsidR="00450E45" w:rsidRDefault="00450E45" w:rsidP="00FD1F8D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Sprechen</w:t>
            </w:r>
          </w:p>
          <w:p w14:paraId="323AC758" w14:textId="77777777" w:rsidR="00450E45" w:rsidRPr="00450E45" w:rsidRDefault="00450E45" w:rsidP="00450E45">
            <w:pPr>
              <w:snapToGrid w:val="0"/>
              <w:jc w:val="left"/>
              <w:rPr>
                <w:b/>
                <w:sz w:val="18"/>
                <w:szCs w:val="22"/>
              </w:rPr>
            </w:pPr>
            <w:r w:rsidRPr="00450E45">
              <w:rPr>
                <w:b/>
                <w:sz w:val="18"/>
                <w:szCs w:val="22"/>
              </w:rPr>
              <w:t>(an Gesprächen teilnehmen)</w:t>
            </w:r>
          </w:p>
          <w:p w14:paraId="13FE5A6E" w14:textId="77777777" w:rsidR="00450E45" w:rsidRPr="001A650E" w:rsidRDefault="00450E45" w:rsidP="00654AE1">
            <w:pPr>
              <w:pStyle w:val="Listenabsatz"/>
              <w:numPr>
                <w:ilvl w:val="0"/>
                <w:numId w:val="1"/>
              </w:numPr>
              <w:snapToGrid w:val="0"/>
              <w:spacing w:after="240"/>
              <w:jc w:val="left"/>
              <w:rPr>
                <w:sz w:val="18"/>
                <w:szCs w:val="14"/>
              </w:rPr>
            </w:pPr>
            <w:r w:rsidRPr="001A650E">
              <w:rPr>
                <w:sz w:val="18"/>
                <w:szCs w:val="14"/>
              </w:rPr>
              <w:t>aktiv an der unterrichtlichen Kommunikation teilnehmen</w:t>
            </w:r>
          </w:p>
          <w:p w14:paraId="1FDFF12D" w14:textId="77777777" w:rsidR="001A650E" w:rsidRPr="001A650E" w:rsidRDefault="00450E45" w:rsidP="001A650E">
            <w:pPr>
              <w:pStyle w:val="Listenabsatz"/>
              <w:numPr>
                <w:ilvl w:val="0"/>
                <w:numId w:val="1"/>
              </w:numPr>
              <w:snapToGrid w:val="0"/>
              <w:spacing w:after="240"/>
              <w:jc w:val="left"/>
              <w:rPr>
                <w:sz w:val="22"/>
                <w:szCs w:val="22"/>
              </w:rPr>
            </w:pPr>
            <w:r w:rsidRPr="001A650E">
              <w:rPr>
                <w:sz w:val="18"/>
                <w:szCs w:val="14"/>
              </w:rPr>
              <w:t>eigene Interessen im Hinblick auf die Einrichtung von Zimmern benennen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33FC33" w14:textId="77777777" w:rsidR="00450E45" w:rsidRPr="00B74077" w:rsidRDefault="00450E45" w:rsidP="001226BE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Schreiben</w:t>
            </w:r>
          </w:p>
          <w:p w14:paraId="7E5F1AD9" w14:textId="77777777" w:rsidR="00450E45" w:rsidRPr="00A809FE" w:rsidRDefault="00450E45" w:rsidP="00135531">
            <w:pPr>
              <w:numPr>
                <w:ilvl w:val="0"/>
                <w:numId w:val="1"/>
              </w:numPr>
              <w:ind w:left="158" w:hanging="158"/>
              <w:jc w:val="left"/>
              <w:rPr>
                <w:b/>
                <w:sz w:val="18"/>
              </w:rPr>
            </w:pPr>
            <w:r w:rsidRPr="00A809FE">
              <w:rPr>
                <w:b/>
                <w:sz w:val="18"/>
              </w:rPr>
              <w:t>einfache formalisierte und kurze Texte zum Lebens- und Erfahrungsbereich</w:t>
            </w:r>
            <w:r w:rsidR="00823F54" w:rsidRPr="00A809FE">
              <w:rPr>
                <w:b/>
                <w:sz w:val="18"/>
              </w:rPr>
              <w:t xml:space="preserve"> (z.B. Bilder von Zimmern beschreiben, auf Grundlage von Wohnungsgrundrissen Wohnungen beschreiben)</w:t>
            </w:r>
            <w:r w:rsidRPr="00A809FE">
              <w:rPr>
                <w:b/>
                <w:sz w:val="18"/>
              </w:rPr>
              <w:t xml:space="preserve"> verfassen</w:t>
            </w:r>
          </w:p>
          <w:p w14:paraId="2195ED72" w14:textId="77777777" w:rsidR="00450E45" w:rsidRPr="00B74077" w:rsidRDefault="00450E45" w:rsidP="00823F5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FC2F693" w14:textId="77777777" w:rsidR="00450E45" w:rsidRPr="00B74077" w:rsidRDefault="00450E45" w:rsidP="001226BE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Sprachmittlung</w:t>
            </w:r>
          </w:p>
          <w:p w14:paraId="457A15CE" w14:textId="77777777" w:rsidR="00450E45" w:rsidRPr="001A650E" w:rsidRDefault="00450E45" w:rsidP="00815DE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8"/>
              </w:rPr>
            </w:pPr>
            <w:r w:rsidRPr="001A650E">
              <w:rPr>
                <w:sz w:val="18"/>
                <w:szCs w:val="18"/>
              </w:rPr>
              <w:t>die relevanten Aussagen</w:t>
            </w:r>
            <w:r w:rsidR="00823F54" w:rsidRPr="001A650E">
              <w:rPr>
                <w:sz w:val="18"/>
                <w:szCs w:val="18"/>
              </w:rPr>
              <w:t xml:space="preserve"> über ein Zimmer / eine Wohnung</w:t>
            </w:r>
            <w:r w:rsidRPr="001A650E">
              <w:rPr>
                <w:sz w:val="18"/>
                <w:szCs w:val="18"/>
              </w:rPr>
              <w:t xml:space="preserve"> situationsangemessen in die jeweilige Zielsprache mündlich sinngemäß übertragen</w:t>
            </w:r>
          </w:p>
        </w:tc>
      </w:tr>
      <w:tr w:rsidR="00450E45" w14:paraId="16B3D0DF" w14:textId="77777777" w:rsidTr="006D1ED7">
        <w:trPr>
          <w:trHeight w:val="2212"/>
        </w:trPr>
        <w:tc>
          <w:tcPr>
            <w:tcW w:w="284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A83D04" w14:textId="77777777" w:rsidR="00450E45" w:rsidRDefault="00450E45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4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39A7AF" w14:textId="77777777" w:rsidR="00450E45" w:rsidRPr="00B74077" w:rsidRDefault="00450E45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2A744" w14:textId="77777777" w:rsidR="00450E45" w:rsidRDefault="00450E45" w:rsidP="00450E45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Sprechen</w:t>
            </w:r>
          </w:p>
          <w:p w14:paraId="4B378224" w14:textId="77777777" w:rsidR="00450E45" w:rsidRPr="00450E45" w:rsidRDefault="00450E45" w:rsidP="00450E45">
            <w:pPr>
              <w:snapToGrid w:val="0"/>
              <w:jc w:val="left"/>
              <w:rPr>
                <w:b/>
                <w:sz w:val="16"/>
                <w:szCs w:val="22"/>
              </w:rPr>
            </w:pPr>
            <w:r w:rsidRPr="00450E45">
              <w:rPr>
                <w:b/>
                <w:sz w:val="16"/>
                <w:szCs w:val="22"/>
              </w:rPr>
              <w:t>(zusammenhängendes Sprechen)</w:t>
            </w:r>
          </w:p>
          <w:p w14:paraId="2B887FE3" w14:textId="77777777" w:rsidR="00450E45" w:rsidRPr="001A650E" w:rsidRDefault="00450E45" w:rsidP="00450E45">
            <w:pPr>
              <w:pStyle w:val="Listenabsatz"/>
              <w:numPr>
                <w:ilvl w:val="0"/>
                <w:numId w:val="1"/>
              </w:numPr>
              <w:snapToGrid w:val="0"/>
              <w:spacing w:after="240"/>
              <w:jc w:val="left"/>
              <w:rPr>
                <w:b/>
                <w:sz w:val="16"/>
                <w:szCs w:val="14"/>
              </w:rPr>
            </w:pPr>
            <w:r w:rsidRPr="001A650E">
              <w:rPr>
                <w:b/>
                <w:sz w:val="16"/>
                <w:szCs w:val="14"/>
              </w:rPr>
              <w:t>konkrete Beschreibungen ihrer Lebenswelt (hier: eigene Zimmer) vornehmen und Auskünfte über sich und andere geben</w:t>
            </w:r>
          </w:p>
          <w:p w14:paraId="2E9EF504" w14:textId="77777777" w:rsidR="00450E45" w:rsidRPr="00450E45" w:rsidRDefault="00450E45" w:rsidP="00450E45">
            <w:pPr>
              <w:pStyle w:val="Listenabsatz"/>
              <w:numPr>
                <w:ilvl w:val="0"/>
                <w:numId w:val="1"/>
              </w:numPr>
              <w:snapToGrid w:val="0"/>
              <w:jc w:val="left"/>
              <w:rPr>
                <w:b/>
                <w:sz w:val="22"/>
                <w:szCs w:val="22"/>
              </w:rPr>
            </w:pPr>
            <w:r w:rsidRPr="001A650E">
              <w:rPr>
                <w:sz w:val="16"/>
                <w:szCs w:val="14"/>
              </w:rPr>
              <w:t>kurze Präsentationen über eigene Wohnverhältnisse/-situation, auch digital gestützt, darbieten</w:t>
            </w:r>
          </w:p>
        </w:tc>
        <w:tc>
          <w:tcPr>
            <w:tcW w:w="264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A7438" w14:textId="77777777" w:rsidR="00450E45" w:rsidRPr="00B74077" w:rsidRDefault="00450E45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9530C" w14:textId="77777777" w:rsidR="00450E45" w:rsidRPr="00B74077" w:rsidRDefault="00450E45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135531" w14:paraId="489349CB" w14:textId="77777777" w:rsidTr="001226BE">
        <w:trPr>
          <w:trHeight w:val="841"/>
        </w:trPr>
        <w:tc>
          <w:tcPr>
            <w:tcW w:w="142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60C8DE" w14:textId="77777777" w:rsidR="00135531" w:rsidRDefault="00146116" w:rsidP="001226BE">
            <w:pPr>
              <w:snapToGrid w:val="0"/>
              <w:ind w:left="74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135531" w:rsidRPr="00B74077">
              <w:rPr>
                <w:b/>
                <w:sz w:val="22"/>
                <w:szCs w:val="22"/>
              </w:rPr>
              <w:t xml:space="preserve">Verfügen über sprachliche Mittel </w:t>
            </w:r>
          </w:p>
          <w:p w14:paraId="1B069590" w14:textId="77777777" w:rsidR="00135531" w:rsidRPr="000360CA" w:rsidRDefault="00A6082D" w:rsidP="00135531">
            <w:pPr>
              <w:numPr>
                <w:ilvl w:val="0"/>
                <w:numId w:val="3"/>
              </w:numPr>
              <w:ind w:left="743" w:firstLine="0"/>
              <w:jc w:val="left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</w:t>
            </w:r>
            <w:r w:rsidR="00135531" w:rsidRPr="000360CA">
              <w:rPr>
                <w:b/>
                <w:sz w:val="20"/>
                <w:szCs w:val="22"/>
              </w:rPr>
              <w:t>hematischer Wortschatz</w:t>
            </w:r>
            <w:r w:rsidR="00135531" w:rsidRPr="000360CA">
              <w:rPr>
                <w:sz w:val="20"/>
                <w:szCs w:val="22"/>
              </w:rPr>
              <w:t xml:space="preserve">: </w:t>
            </w:r>
            <w:r w:rsidR="004C3F3A">
              <w:rPr>
                <w:sz w:val="20"/>
                <w:lang w:eastAsia="en-US"/>
              </w:rPr>
              <w:t xml:space="preserve">Adjektive zur Beschreibung von Wohnungen, </w:t>
            </w:r>
            <w:r w:rsidR="005629D7">
              <w:rPr>
                <w:sz w:val="20"/>
                <w:lang w:eastAsia="en-US"/>
              </w:rPr>
              <w:t xml:space="preserve">Wortschatz </w:t>
            </w:r>
            <w:r w:rsidR="004C3F3A">
              <w:rPr>
                <w:sz w:val="20"/>
                <w:lang w:eastAsia="en-US"/>
              </w:rPr>
              <w:t>Wohnung/Haus, Freizeitaktivitäten</w:t>
            </w:r>
          </w:p>
          <w:p w14:paraId="66A46F88" w14:textId="77777777" w:rsidR="00135531" w:rsidRPr="00146116" w:rsidRDefault="00135531" w:rsidP="005B4BCD">
            <w:pPr>
              <w:numPr>
                <w:ilvl w:val="0"/>
                <w:numId w:val="3"/>
              </w:numPr>
              <w:ind w:left="743" w:firstLine="0"/>
              <w:jc w:val="left"/>
              <w:rPr>
                <w:sz w:val="22"/>
                <w:szCs w:val="22"/>
              </w:rPr>
            </w:pPr>
            <w:r w:rsidRPr="000360CA">
              <w:rPr>
                <w:b/>
                <w:sz w:val="20"/>
                <w:szCs w:val="22"/>
              </w:rPr>
              <w:t>grammatische Strukturen:</w:t>
            </w:r>
            <w:r w:rsidRPr="000360CA">
              <w:rPr>
                <w:sz w:val="20"/>
                <w:szCs w:val="22"/>
              </w:rPr>
              <w:t xml:space="preserve"> </w:t>
            </w:r>
            <w:r w:rsidR="004C3F3A">
              <w:rPr>
                <w:sz w:val="20"/>
                <w:lang w:eastAsia="en-US"/>
              </w:rPr>
              <w:t xml:space="preserve">Ortsadverbien, </w:t>
            </w:r>
            <w:r w:rsidR="00823F54">
              <w:rPr>
                <w:sz w:val="20"/>
                <w:lang w:eastAsia="en-US"/>
              </w:rPr>
              <w:t>Präsensformen wichtiger unregelmäßiger Verben (</w:t>
            </w:r>
            <w:proofErr w:type="spellStart"/>
            <w:r w:rsidR="004C3F3A" w:rsidRPr="004C3F3A">
              <w:rPr>
                <w:i/>
                <w:sz w:val="20"/>
                <w:lang w:eastAsia="en-US"/>
              </w:rPr>
              <w:t>ser</w:t>
            </w:r>
            <w:proofErr w:type="spellEnd"/>
            <w:r w:rsidR="004C3F3A" w:rsidRPr="004C3F3A">
              <w:rPr>
                <w:i/>
                <w:sz w:val="20"/>
                <w:lang w:eastAsia="en-US"/>
              </w:rPr>
              <w:t>/</w:t>
            </w:r>
            <w:proofErr w:type="spellStart"/>
            <w:r w:rsidR="004C3F3A" w:rsidRPr="004C3F3A">
              <w:rPr>
                <w:i/>
                <w:sz w:val="20"/>
                <w:lang w:eastAsia="en-US"/>
              </w:rPr>
              <w:t>estar</w:t>
            </w:r>
            <w:proofErr w:type="spellEnd"/>
            <w:r w:rsidR="004C3F3A" w:rsidRPr="004C3F3A">
              <w:rPr>
                <w:i/>
                <w:sz w:val="20"/>
                <w:lang w:eastAsia="en-US"/>
              </w:rPr>
              <w:t>/</w:t>
            </w:r>
            <w:proofErr w:type="spellStart"/>
            <w:r w:rsidR="004C3F3A" w:rsidRPr="004C3F3A">
              <w:rPr>
                <w:i/>
                <w:sz w:val="20"/>
                <w:lang w:eastAsia="en-US"/>
              </w:rPr>
              <w:t>hay</w:t>
            </w:r>
            <w:proofErr w:type="spellEnd"/>
            <w:r w:rsidR="00823F54">
              <w:rPr>
                <w:i/>
                <w:sz w:val="20"/>
                <w:lang w:eastAsia="en-US"/>
              </w:rPr>
              <w:t>)</w:t>
            </w:r>
            <w:r w:rsidR="004C3F3A">
              <w:rPr>
                <w:sz w:val="20"/>
                <w:lang w:eastAsia="en-US"/>
              </w:rPr>
              <w:t xml:space="preserve">, unpersönliche Verben: </w:t>
            </w:r>
            <w:proofErr w:type="spellStart"/>
            <w:r w:rsidR="004C3F3A" w:rsidRPr="004C3F3A">
              <w:rPr>
                <w:i/>
                <w:sz w:val="20"/>
                <w:lang w:eastAsia="en-US"/>
              </w:rPr>
              <w:t>gustar</w:t>
            </w:r>
            <w:proofErr w:type="spellEnd"/>
          </w:p>
          <w:p w14:paraId="4D57936A" w14:textId="77777777" w:rsidR="00823F54" w:rsidRPr="00823F54" w:rsidRDefault="00146116" w:rsidP="009D056A">
            <w:pPr>
              <w:numPr>
                <w:ilvl w:val="0"/>
                <w:numId w:val="3"/>
              </w:numPr>
              <w:ind w:left="743" w:firstLine="0"/>
              <w:jc w:val="left"/>
              <w:rPr>
                <w:sz w:val="22"/>
                <w:szCs w:val="22"/>
              </w:rPr>
            </w:pPr>
            <w:r w:rsidRPr="00823F54">
              <w:rPr>
                <w:b/>
                <w:sz w:val="20"/>
                <w:szCs w:val="22"/>
              </w:rPr>
              <w:t>Aussprache / Intonation:</w:t>
            </w:r>
            <w:r w:rsidRPr="00823F54">
              <w:rPr>
                <w:sz w:val="20"/>
                <w:szCs w:val="22"/>
              </w:rPr>
              <w:t xml:space="preserve"> </w:t>
            </w:r>
            <w:r w:rsidR="004C3F3A" w:rsidRPr="00823F54">
              <w:rPr>
                <w:sz w:val="20"/>
                <w:szCs w:val="22"/>
              </w:rPr>
              <w:t>möglichst korrekte Bildung der r-Laute, weitgehend korrekte positionsbedingte Realisierung von „</w:t>
            </w:r>
            <w:r w:rsidR="004C3F3A" w:rsidRPr="00823F54">
              <w:rPr>
                <w:i/>
                <w:sz w:val="20"/>
                <w:szCs w:val="22"/>
              </w:rPr>
              <w:t>g</w:t>
            </w:r>
            <w:r w:rsidR="004C3F3A" w:rsidRPr="00823F54">
              <w:rPr>
                <w:sz w:val="20"/>
                <w:szCs w:val="22"/>
              </w:rPr>
              <w:t>“ und „</w:t>
            </w:r>
            <w:r w:rsidR="004C3F3A" w:rsidRPr="00823F54">
              <w:rPr>
                <w:i/>
                <w:sz w:val="20"/>
                <w:szCs w:val="22"/>
              </w:rPr>
              <w:t>c</w:t>
            </w:r>
            <w:r w:rsidR="004C3F3A" w:rsidRPr="00823F54">
              <w:rPr>
                <w:sz w:val="20"/>
                <w:szCs w:val="22"/>
              </w:rPr>
              <w:t>“</w:t>
            </w:r>
            <w:r w:rsidR="00823F54" w:rsidRPr="00823F54">
              <w:rPr>
                <w:sz w:val="20"/>
                <w:szCs w:val="22"/>
              </w:rPr>
              <w:t xml:space="preserve">, </w:t>
            </w:r>
            <w:r w:rsidR="00823F54" w:rsidRPr="00823F54">
              <w:rPr>
                <w:b/>
                <w:sz w:val="20"/>
                <w:szCs w:val="22"/>
              </w:rPr>
              <w:t xml:space="preserve">erste </w:t>
            </w:r>
            <w:r w:rsidR="00823F54">
              <w:rPr>
                <w:b/>
                <w:sz w:val="20"/>
                <w:szCs w:val="22"/>
              </w:rPr>
              <w:t xml:space="preserve">  </w:t>
            </w:r>
          </w:p>
          <w:p w14:paraId="33BF2FA3" w14:textId="77777777" w:rsidR="00251E24" w:rsidRPr="000360CA" w:rsidRDefault="00823F54" w:rsidP="00823F54">
            <w:pPr>
              <w:ind w:left="1416"/>
              <w:jc w:val="left"/>
              <w:rPr>
                <w:sz w:val="22"/>
                <w:szCs w:val="22"/>
              </w:rPr>
            </w:pPr>
            <w:r w:rsidRPr="00823F54">
              <w:rPr>
                <w:b/>
                <w:sz w:val="20"/>
                <w:szCs w:val="22"/>
              </w:rPr>
              <w:t>Kenntnisse über Aussprache und Intonation beim Hör- &amp; Hörsehverstehen einsetzen</w:t>
            </w:r>
          </w:p>
        </w:tc>
      </w:tr>
      <w:tr w:rsidR="00135531" w:rsidRPr="00246865" w14:paraId="1F621243" w14:textId="77777777" w:rsidTr="001226BE">
        <w:trPr>
          <w:trHeight w:val="457"/>
        </w:trPr>
        <w:tc>
          <w:tcPr>
            <w:tcW w:w="5043" w:type="dxa"/>
            <w:gridSpan w:val="3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14:paraId="5582D8D2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Sprachlernkompetenz</w:t>
            </w:r>
          </w:p>
        </w:tc>
        <w:tc>
          <w:tcPr>
            <w:tcW w:w="359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CE1"/>
          </w:tcPr>
          <w:p w14:paraId="17C4D598" w14:textId="77777777" w:rsidR="00135531" w:rsidRDefault="005B4BCD" w:rsidP="00251E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4C3F3A">
              <w:rPr>
                <w:b/>
              </w:rPr>
              <w:t>7</w:t>
            </w:r>
          </w:p>
          <w:p w14:paraId="7542F1DF" w14:textId="77777777" w:rsidR="00135531" w:rsidRPr="005B4BCD" w:rsidRDefault="005B4BCD" w:rsidP="00D37046">
            <w:pPr>
              <w:pStyle w:val="Listenabsatz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Halbjahr</w:t>
            </w:r>
          </w:p>
          <w:p w14:paraId="2445E70F" w14:textId="77777777" w:rsidR="00220509" w:rsidRPr="004A4D52" w:rsidRDefault="00220509" w:rsidP="0022050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</w:t>
            </w:r>
            <w:r w:rsidRPr="004A4D52">
              <w:rPr>
                <w:b/>
                <w:sz w:val="20"/>
                <w:szCs w:val="22"/>
              </w:rPr>
              <w:t>ngestrebte</w:t>
            </w:r>
            <w:r>
              <w:rPr>
                <w:b/>
                <w:sz w:val="20"/>
                <w:szCs w:val="22"/>
              </w:rPr>
              <w:t>r</w:t>
            </w:r>
            <w:r w:rsidRPr="004A4D52">
              <w:rPr>
                <w:b/>
                <w:sz w:val="20"/>
                <w:szCs w:val="22"/>
              </w:rPr>
              <w:t xml:space="preserve"> Kompetenzst</w:t>
            </w:r>
            <w:r>
              <w:rPr>
                <w:b/>
                <w:sz w:val="20"/>
                <w:szCs w:val="22"/>
              </w:rPr>
              <w:t>and am Ende der Stufe 1</w:t>
            </w:r>
            <w:r w:rsidRPr="004A4D52">
              <w:rPr>
                <w:b/>
                <w:sz w:val="20"/>
                <w:szCs w:val="22"/>
              </w:rPr>
              <w:t>: A</w:t>
            </w:r>
            <w:r w:rsidR="005A00F2">
              <w:rPr>
                <w:b/>
                <w:sz w:val="20"/>
                <w:szCs w:val="22"/>
              </w:rPr>
              <w:t>2</w:t>
            </w:r>
          </w:p>
          <w:p w14:paraId="28BDE56B" w14:textId="77777777" w:rsidR="000C2C6C" w:rsidRDefault="000C2C6C" w:rsidP="00251E24">
            <w:pPr>
              <w:jc w:val="center"/>
              <w:rPr>
                <w:b/>
                <w:lang w:val="fr-FR"/>
              </w:rPr>
            </w:pPr>
          </w:p>
          <w:p w14:paraId="181711D7" w14:textId="77777777" w:rsidR="00135531" w:rsidRPr="00E36BFD" w:rsidRDefault="00135531" w:rsidP="00251E24">
            <w:pPr>
              <w:jc w:val="center"/>
              <w:rPr>
                <w:b/>
                <w:lang w:val="fr-FR"/>
              </w:rPr>
            </w:pPr>
            <w:r w:rsidRPr="00E36BFD">
              <w:rPr>
                <w:b/>
                <w:lang w:val="fr-FR"/>
              </w:rPr>
              <w:t>Thema:</w:t>
            </w:r>
          </w:p>
          <w:p w14:paraId="48142206" w14:textId="77777777" w:rsidR="00135531" w:rsidRPr="00E36BFD" w:rsidRDefault="00135531" w:rsidP="001226BE">
            <w:pPr>
              <w:rPr>
                <w:b/>
                <w:szCs w:val="24"/>
                <w:lang w:val="fr-FR"/>
              </w:rPr>
            </w:pPr>
          </w:p>
          <w:p w14:paraId="476A0D81" w14:textId="77777777" w:rsidR="00135531" w:rsidRPr="00A6082D" w:rsidRDefault="005B4BCD" w:rsidP="001226BE">
            <w:pPr>
              <w:jc w:val="center"/>
              <w:rPr>
                <w:b/>
                <w:i/>
                <w:szCs w:val="24"/>
                <w:lang w:val="fr-FR"/>
              </w:rPr>
            </w:pPr>
            <w:r w:rsidRPr="00A6082D">
              <w:rPr>
                <w:b/>
                <w:i/>
                <w:szCs w:val="24"/>
                <w:lang w:val="fr-FR"/>
              </w:rPr>
              <w:t xml:space="preserve">Mi </w:t>
            </w:r>
            <w:r w:rsidR="004C3F3A">
              <w:rPr>
                <w:b/>
                <w:i/>
                <w:szCs w:val="24"/>
                <w:lang w:val="fr-FR"/>
              </w:rPr>
              <w:t>cas</w:t>
            </w:r>
            <w:r w:rsidRPr="00A6082D">
              <w:rPr>
                <w:b/>
                <w:i/>
                <w:szCs w:val="24"/>
                <w:lang w:val="fr-FR"/>
              </w:rPr>
              <w:t>a</w:t>
            </w:r>
          </w:p>
          <w:p w14:paraId="4A94F916" w14:textId="77777777" w:rsidR="00135531" w:rsidRPr="00E36BFD" w:rsidRDefault="00135531" w:rsidP="001226BE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14:paraId="5024980F" w14:textId="77777777" w:rsidR="00146116" w:rsidRDefault="00146116" w:rsidP="00122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Gesamtstundenkontingent:</w:t>
            </w:r>
          </w:p>
          <w:p w14:paraId="26EA53D6" w14:textId="77777777" w:rsidR="00135531" w:rsidRPr="00CB2A26" w:rsidRDefault="005B4BCD" w:rsidP="00122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ca. 15</w:t>
            </w:r>
            <w:r w:rsidR="00135531">
              <w:rPr>
                <w:sz w:val="20"/>
              </w:rPr>
              <w:t xml:space="preserve"> S</w:t>
            </w:r>
            <w:r w:rsidR="00135531" w:rsidRPr="00246865">
              <w:rPr>
                <w:bCs/>
                <w:sz w:val="20"/>
              </w:rPr>
              <w:t xml:space="preserve">td. 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069F1129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Sprachbewusstheit</w:t>
            </w:r>
          </w:p>
        </w:tc>
      </w:tr>
      <w:tr w:rsidR="00135531" w14:paraId="352DBDD6" w14:textId="77777777" w:rsidTr="001226BE">
        <w:trPr>
          <w:trHeight w:val="1102"/>
        </w:trPr>
        <w:tc>
          <w:tcPr>
            <w:tcW w:w="5043" w:type="dxa"/>
            <w:gridSpan w:val="3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</w:tcPr>
          <w:p w14:paraId="106348F1" w14:textId="77777777" w:rsidR="005701FB" w:rsidRPr="00823F54" w:rsidRDefault="00941735" w:rsidP="005B4BCD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823F54">
              <w:rPr>
                <w:b/>
                <w:sz w:val="20"/>
                <w:szCs w:val="22"/>
              </w:rPr>
              <w:t>erste Wort- und Texterschließungsstrategien</w:t>
            </w:r>
            <w:r w:rsidR="00823F54" w:rsidRPr="00823F54">
              <w:rPr>
                <w:b/>
                <w:sz w:val="20"/>
                <w:szCs w:val="22"/>
              </w:rPr>
              <w:t xml:space="preserve"> (Tolerierung von </w:t>
            </w:r>
            <w:proofErr w:type="spellStart"/>
            <w:r w:rsidR="00823F54" w:rsidRPr="00823F54">
              <w:rPr>
                <w:b/>
                <w:sz w:val="20"/>
                <w:szCs w:val="22"/>
              </w:rPr>
              <w:t>Verstehenslücken</w:t>
            </w:r>
            <w:proofErr w:type="spellEnd"/>
            <w:r w:rsidR="00823F54" w:rsidRPr="00823F54">
              <w:rPr>
                <w:b/>
                <w:sz w:val="20"/>
                <w:szCs w:val="22"/>
              </w:rPr>
              <w:t xml:space="preserve">/Bildung von </w:t>
            </w:r>
            <w:proofErr w:type="spellStart"/>
            <w:r w:rsidR="00823F54" w:rsidRPr="00823F54">
              <w:rPr>
                <w:b/>
                <w:sz w:val="20"/>
                <w:szCs w:val="22"/>
              </w:rPr>
              <w:t>Verstehensinseln</w:t>
            </w:r>
            <w:proofErr w:type="spellEnd"/>
            <w:r w:rsidR="00823F54" w:rsidRPr="00823F54">
              <w:rPr>
                <w:b/>
                <w:sz w:val="20"/>
                <w:szCs w:val="22"/>
              </w:rPr>
              <w:t>/Markierungstechniken)</w:t>
            </w:r>
          </w:p>
          <w:p w14:paraId="4BF20CA8" w14:textId="77777777" w:rsidR="00941735" w:rsidRPr="009373B4" w:rsidRDefault="00941735" w:rsidP="005B4BCD">
            <w:pPr>
              <w:numPr>
                <w:ilvl w:val="0"/>
                <w:numId w:val="4"/>
              </w:numPr>
              <w:rPr>
                <w:sz w:val="20"/>
                <w:szCs w:val="22"/>
              </w:rPr>
            </w:pPr>
            <w:r w:rsidRPr="009373B4">
              <w:rPr>
                <w:sz w:val="20"/>
                <w:szCs w:val="22"/>
              </w:rPr>
              <w:t>grundlegende Lernstrategien zur systematischen Aneignung</w:t>
            </w:r>
            <w:r w:rsidR="009373B4" w:rsidRPr="009373B4">
              <w:rPr>
                <w:sz w:val="20"/>
                <w:szCs w:val="22"/>
              </w:rPr>
              <w:t>, Erweiterung und selbstständigen Verwendung des eigenen Wortschatzes sowie grammatischer und syntaktischer Strukturen</w:t>
            </w:r>
          </w:p>
          <w:p w14:paraId="1FDC7155" w14:textId="77777777" w:rsidR="00135531" w:rsidRPr="005B4BCD" w:rsidRDefault="00135531" w:rsidP="005B4BC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2A26">
              <w:rPr>
                <w:sz w:val="20"/>
                <w:szCs w:val="22"/>
              </w:rPr>
              <w:t>mit auftretenden Schwierigkeiten bei der Kommunikation umgehen (Gestik, Mimik, Nachfragen)</w:t>
            </w:r>
          </w:p>
          <w:p w14:paraId="66F49DB9" w14:textId="77777777" w:rsidR="005B4BCD" w:rsidRPr="00823F54" w:rsidRDefault="009373B4" w:rsidP="005B4BCD">
            <w:pPr>
              <w:pStyle w:val="Listenabsatz"/>
              <w:numPr>
                <w:ilvl w:val="0"/>
                <w:numId w:val="4"/>
              </w:numPr>
              <w:jc w:val="left"/>
              <w:rPr>
                <w:b/>
                <w:sz w:val="22"/>
                <w:lang w:eastAsia="en-US"/>
              </w:rPr>
            </w:pPr>
            <w:r w:rsidRPr="00823F54">
              <w:rPr>
                <w:b/>
                <w:bCs/>
                <w:sz w:val="20"/>
                <w:lang w:eastAsia="en-US"/>
              </w:rPr>
              <w:t xml:space="preserve">einfache </w:t>
            </w:r>
            <w:proofErr w:type="spellStart"/>
            <w:r w:rsidR="005B4BCD" w:rsidRPr="00823F54">
              <w:rPr>
                <w:b/>
                <w:bCs/>
                <w:sz w:val="20"/>
                <w:lang w:eastAsia="en-US"/>
              </w:rPr>
              <w:t>Kompensationssstrategien</w:t>
            </w:r>
            <w:proofErr w:type="spellEnd"/>
            <w:r w:rsidR="005B4BCD" w:rsidRPr="00823F54">
              <w:rPr>
                <w:b/>
                <w:bCs/>
                <w:sz w:val="20"/>
                <w:lang w:eastAsia="en-US"/>
              </w:rPr>
              <w:t xml:space="preserve"> anwenden</w:t>
            </w:r>
            <w:r w:rsidR="00617806" w:rsidRPr="00823F54">
              <w:rPr>
                <w:b/>
                <w:bCs/>
                <w:sz w:val="20"/>
                <w:lang w:eastAsia="en-US"/>
              </w:rPr>
              <w:t xml:space="preserve"> (z.B. Umschreibungen)</w:t>
            </w:r>
          </w:p>
          <w:p w14:paraId="5153A5DC" w14:textId="77777777" w:rsidR="005B4BCD" w:rsidRPr="00B74077" w:rsidRDefault="009373B4" w:rsidP="005B4BC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373B4">
              <w:rPr>
                <w:sz w:val="20"/>
                <w:szCs w:val="22"/>
              </w:rPr>
              <w:t>erste Hör-/Hörseh- und Lesestrategien</w:t>
            </w:r>
          </w:p>
        </w:tc>
        <w:tc>
          <w:tcPr>
            <w:tcW w:w="359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CE1"/>
          </w:tcPr>
          <w:p w14:paraId="110ED918" w14:textId="77777777" w:rsidR="00135531" w:rsidRPr="00B74077" w:rsidRDefault="00135531" w:rsidP="001226B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3" w:type="dxa"/>
            <w:gridSpan w:val="3"/>
            <w:tcBorders>
              <w:top w:val="single" w:sz="1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AB1DFA" w14:textId="77777777" w:rsidR="00135531" w:rsidRPr="009373B4" w:rsidRDefault="009373B4" w:rsidP="00823F54">
            <w:pPr>
              <w:pStyle w:val="Listenabsatz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grundlegende sprachliche Regelmäßigkeiten des Sprachgebrauchs benennen</w:t>
            </w:r>
            <w:r w:rsidR="00823F54">
              <w:rPr>
                <w:sz w:val="20"/>
                <w:szCs w:val="22"/>
              </w:rPr>
              <w:t xml:space="preserve"> (Verwendung von </w:t>
            </w:r>
            <w:proofErr w:type="spellStart"/>
            <w:r w:rsidR="00823F54" w:rsidRPr="001355FC">
              <w:rPr>
                <w:i/>
                <w:sz w:val="20"/>
                <w:szCs w:val="22"/>
              </w:rPr>
              <w:t>ser</w:t>
            </w:r>
            <w:proofErr w:type="spellEnd"/>
            <w:r w:rsidR="00823F54" w:rsidRPr="001355FC">
              <w:rPr>
                <w:i/>
                <w:sz w:val="20"/>
                <w:szCs w:val="22"/>
              </w:rPr>
              <w:t>/</w:t>
            </w:r>
            <w:proofErr w:type="spellStart"/>
            <w:r w:rsidR="00823F54" w:rsidRPr="001355FC">
              <w:rPr>
                <w:i/>
                <w:sz w:val="20"/>
                <w:szCs w:val="22"/>
              </w:rPr>
              <w:t>estar</w:t>
            </w:r>
            <w:proofErr w:type="spellEnd"/>
            <w:r w:rsidR="00823F54" w:rsidRPr="001355FC">
              <w:rPr>
                <w:i/>
                <w:sz w:val="20"/>
                <w:szCs w:val="22"/>
              </w:rPr>
              <w:t>/</w:t>
            </w:r>
            <w:proofErr w:type="spellStart"/>
            <w:r w:rsidR="00823F54" w:rsidRPr="001355FC">
              <w:rPr>
                <w:i/>
                <w:sz w:val="20"/>
                <w:szCs w:val="22"/>
              </w:rPr>
              <w:t>hay</w:t>
            </w:r>
            <w:proofErr w:type="spellEnd"/>
            <w:r w:rsidR="00D37046">
              <w:rPr>
                <w:sz w:val="20"/>
                <w:szCs w:val="22"/>
              </w:rPr>
              <w:t xml:space="preserve"> für Ortsangaben</w:t>
            </w:r>
            <w:r w:rsidR="00823F54">
              <w:rPr>
                <w:sz w:val="20"/>
                <w:szCs w:val="22"/>
              </w:rPr>
              <w:t>/Beschreibungen)</w:t>
            </w:r>
          </w:p>
          <w:p w14:paraId="1CA9B266" w14:textId="77777777" w:rsidR="009373B4" w:rsidRPr="009373B4" w:rsidRDefault="009373B4" w:rsidP="009373B4">
            <w:pPr>
              <w:rPr>
                <w:sz w:val="22"/>
                <w:szCs w:val="22"/>
              </w:rPr>
            </w:pPr>
          </w:p>
        </w:tc>
      </w:tr>
      <w:tr w:rsidR="00135531" w14:paraId="2D13D1F3" w14:textId="77777777" w:rsidTr="001226BE">
        <w:trPr>
          <w:trHeight w:val="644"/>
        </w:trPr>
        <w:tc>
          <w:tcPr>
            <w:tcW w:w="142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36D88FDD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Text- und Medienkompetenz</w:t>
            </w:r>
          </w:p>
        </w:tc>
      </w:tr>
      <w:tr w:rsidR="00135531" w14:paraId="1146BAF6" w14:textId="77777777" w:rsidTr="001226BE">
        <w:trPr>
          <w:trHeight w:val="499"/>
        </w:trPr>
        <w:tc>
          <w:tcPr>
            <w:tcW w:w="14254" w:type="dxa"/>
            <w:gridSpan w:val="10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27BF" w14:textId="77777777" w:rsidR="00787A2E" w:rsidRDefault="00787A2E" w:rsidP="00617806">
            <w:pPr>
              <w:numPr>
                <w:ilvl w:val="0"/>
                <w:numId w:val="5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adaptierte/didaktisierte sowie kurze, klar strukturierte authentische Texte, Lesetexte, Hör- und Hörsehtexte</w:t>
            </w:r>
            <w:r w:rsidR="009373B4">
              <w:rPr>
                <w:sz w:val="20"/>
                <w:szCs w:val="22"/>
              </w:rPr>
              <w:t>, mehrfach kodierte Texte</w:t>
            </w:r>
            <w:r>
              <w:rPr>
                <w:sz w:val="20"/>
                <w:szCs w:val="22"/>
              </w:rPr>
              <w:t>:</w:t>
            </w:r>
          </w:p>
          <w:p w14:paraId="3F83CDBD" w14:textId="77777777" w:rsidR="00787A2E" w:rsidRDefault="00787A2E" w:rsidP="00787A2E">
            <w:pPr>
              <w:numPr>
                <w:ilvl w:val="1"/>
                <w:numId w:val="5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Ausgangstexte: (persönliche) Nachrichten und Berichte</w:t>
            </w:r>
            <w:r w:rsidR="009373B4">
              <w:rPr>
                <w:sz w:val="20"/>
                <w:szCs w:val="22"/>
              </w:rPr>
              <w:t>, Werbe- und Informationstexte, u.a. aus dem öffentlichen Raum</w:t>
            </w:r>
          </w:p>
          <w:p w14:paraId="3E788F2C" w14:textId="77777777" w:rsidR="00617806" w:rsidRPr="00FE1CD7" w:rsidRDefault="00787A2E" w:rsidP="00FE1CD7">
            <w:pPr>
              <w:numPr>
                <w:ilvl w:val="1"/>
                <w:numId w:val="5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Zieltexte: </w:t>
            </w:r>
            <w:r w:rsidR="004210E2">
              <w:rPr>
                <w:sz w:val="20"/>
                <w:szCs w:val="22"/>
              </w:rPr>
              <w:t xml:space="preserve">Dialoge, </w:t>
            </w:r>
            <w:r>
              <w:rPr>
                <w:sz w:val="20"/>
                <w:szCs w:val="22"/>
              </w:rPr>
              <w:t xml:space="preserve">(persönliche) Nachrichten, </w:t>
            </w:r>
            <w:r w:rsidR="00F8338E">
              <w:rPr>
                <w:sz w:val="20"/>
                <w:szCs w:val="22"/>
              </w:rPr>
              <w:t>Bild- und Personenbeschreibungen, kurze Vorträge, Präsentationen und Berichte</w:t>
            </w:r>
            <w:r w:rsidR="00FE1CD7">
              <w:rPr>
                <w:sz w:val="20"/>
                <w:szCs w:val="22"/>
              </w:rPr>
              <w:t xml:space="preserve"> (</w:t>
            </w:r>
            <w:r w:rsidR="00FE1CD7">
              <w:rPr>
                <w:sz w:val="20"/>
                <w:lang w:eastAsia="en-US"/>
              </w:rPr>
              <w:t>z.B. mit Hilfe von digitalen Präsentationswerkzeugen)</w:t>
            </w:r>
          </w:p>
          <w:p w14:paraId="321957B6" w14:textId="77777777" w:rsidR="00FE1CD7" w:rsidRPr="00FE1CD7" w:rsidRDefault="00FE1CD7" w:rsidP="00FE1CD7">
            <w:pPr>
              <w:ind w:left="1080"/>
              <w:rPr>
                <w:sz w:val="20"/>
                <w:szCs w:val="22"/>
              </w:rPr>
            </w:pPr>
          </w:p>
        </w:tc>
      </w:tr>
      <w:tr w:rsidR="00135531" w14:paraId="642F383C" w14:textId="77777777" w:rsidTr="001226BE">
        <w:trPr>
          <w:trHeight w:val="515"/>
        </w:trPr>
        <w:tc>
          <w:tcPr>
            <w:tcW w:w="14254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7F1AAD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 w:rsidRPr="00D77DB4">
              <w:rPr>
                <w:b/>
                <w:color w:val="0000FF"/>
                <w:sz w:val="22"/>
                <w:szCs w:val="22"/>
              </w:rPr>
              <w:t>Sonstige fachinterne Absprachen</w:t>
            </w:r>
          </w:p>
        </w:tc>
      </w:tr>
      <w:tr w:rsidR="00135531" w14:paraId="5945982F" w14:textId="77777777" w:rsidTr="001226BE">
        <w:trPr>
          <w:trHeight w:val="449"/>
        </w:trPr>
        <w:tc>
          <w:tcPr>
            <w:tcW w:w="630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8D4A64" w14:textId="77777777" w:rsidR="00135531" w:rsidRDefault="00135531" w:rsidP="001226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ernerfolgsüberprüfung</w:t>
            </w:r>
          </w:p>
          <w:p w14:paraId="016B83B9" w14:textId="77777777" w:rsidR="00135531" w:rsidRPr="00974416" w:rsidRDefault="004C3F3A" w:rsidP="00135531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sz w:val="20"/>
                <w:szCs w:val="22"/>
              </w:rPr>
              <w:t xml:space="preserve">Schreiben + </w:t>
            </w:r>
            <w:proofErr w:type="spellStart"/>
            <w:r>
              <w:rPr>
                <w:sz w:val="20"/>
                <w:szCs w:val="22"/>
              </w:rPr>
              <w:t>Verfügen</w:t>
            </w:r>
            <w:proofErr w:type="spellEnd"/>
            <w:r>
              <w:rPr>
                <w:sz w:val="20"/>
                <w:szCs w:val="22"/>
              </w:rPr>
              <w:t xml:space="preserve"> über sprachliche Mittel + Leseverstehen</w:t>
            </w:r>
          </w:p>
        </w:tc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A8F5D4" w14:textId="77777777" w:rsidR="00A6082D" w:rsidRDefault="00A6082D" w:rsidP="001226B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30EB712B" w14:textId="77777777" w:rsidR="00135531" w:rsidRPr="00B74077" w:rsidRDefault="00A6082D" w:rsidP="001226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Projektvorhaben</w:t>
            </w:r>
          </w:p>
          <w:p w14:paraId="53615D50" w14:textId="77777777" w:rsidR="00135531" w:rsidRPr="004C3F3A" w:rsidRDefault="004C3F3A" w:rsidP="00D37046">
            <w:pPr>
              <w:pStyle w:val="Listenabsatz"/>
              <w:numPr>
                <w:ilvl w:val="0"/>
                <w:numId w:val="2"/>
              </w:numPr>
              <w:rPr>
                <w:sz w:val="20"/>
              </w:rPr>
            </w:pPr>
            <w:r w:rsidRPr="004C3F3A">
              <w:rPr>
                <w:sz w:val="20"/>
              </w:rPr>
              <w:t xml:space="preserve">Präsentation des eigenen Zimmers in einem </w:t>
            </w:r>
            <w:r w:rsidR="004210E2">
              <w:rPr>
                <w:sz w:val="20"/>
              </w:rPr>
              <w:t xml:space="preserve">(fiktiven) </w:t>
            </w:r>
            <w:r w:rsidR="00D37046">
              <w:rPr>
                <w:sz w:val="20"/>
              </w:rPr>
              <w:t>Videochat</w:t>
            </w:r>
            <w:r w:rsidRPr="004C3F3A">
              <w:rPr>
                <w:sz w:val="20"/>
              </w:rPr>
              <w:t xml:space="preserve"> oder in einer digitalen Präsentation mit dem/der / für den/die </w:t>
            </w:r>
            <w:r>
              <w:rPr>
                <w:sz w:val="20"/>
              </w:rPr>
              <w:t>(fiktive</w:t>
            </w:r>
            <w:r w:rsidR="004210E2">
              <w:rPr>
                <w:sz w:val="20"/>
              </w:rPr>
              <w:t>/n</w:t>
            </w:r>
            <w:r>
              <w:rPr>
                <w:sz w:val="20"/>
              </w:rPr>
              <w:t xml:space="preserve">) </w:t>
            </w:r>
            <w:r w:rsidRPr="004C3F3A">
              <w:rPr>
                <w:sz w:val="20"/>
              </w:rPr>
              <w:t>spanische/n Austauschpartner/in</w:t>
            </w:r>
          </w:p>
        </w:tc>
      </w:tr>
    </w:tbl>
    <w:p w14:paraId="5DEC1FE9" w14:textId="77777777" w:rsidR="00B43AE7" w:rsidRDefault="00B43AE7" w:rsidP="00FE1CD7">
      <w:bookmarkStart w:id="0" w:name="_GoBack"/>
      <w:bookmarkEnd w:id="0"/>
    </w:p>
    <w:sectPr w:rsidR="00B43AE7" w:rsidSect="00135531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1D8C2" w14:textId="77777777" w:rsidR="00BB14CF" w:rsidRDefault="00BB14CF" w:rsidP="001A650E">
      <w:r>
        <w:separator/>
      </w:r>
    </w:p>
  </w:endnote>
  <w:endnote w:type="continuationSeparator" w:id="0">
    <w:p w14:paraId="45720F0C" w14:textId="77777777" w:rsidR="00BB14CF" w:rsidRDefault="00BB14CF" w:rsidP="001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12066" w14:textId="77777777" w:rsidR="00BB14CF" w:rsidRDefault="00BB14CF" w:rsidP="001A650E">
      <w:r>
        <w:separator/>
      </w:r>
    </w:p>
  </w:footnote>
  <w:footnote w:type="continuationSeparator" w:id="0">
    <w:p w14:paraId="011DCA94" w14:textId="77777777" w:rsidR="00BB14CF" w:rsidRDefault="00BB14CF" w:rsidP="001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A2D52" w14:textId="77777777" w:rsidR="001A650E" w:rsidRPr="001A650E" w:rsidRDefault="001A650E" w:rsidP="001A650E">
    <w:pPr>
      <w:jc w:val="center"/>
      <w:rPr>
        <w:sz w:val="22"/>
        <w:szCs w:val="22"/>
      </w:rPr>
    </w:pPr>
    <w:proofErr w:type="spellStart"/>
    <w:r w:rsidRPr="001A650E">
      <w:rPr>
        <w:i/>
        <w:sz w:val="22"/>
        <w:szCs w:val="22"/>
        <w:lang w:val="fr-FR"/>
      </w:rPr>
      <w:t>Dieses</w:t>
    </w:r>
    <w:proofErr w:type="spellEnd"/>
    <w:r w:rsidRPr="001A650E">
      <w:rPr>
        <w:i/>
        <w:sz w:val="22"/>
        <w:szCs w:val="22"/>
        <w:lang w:val="fr-FR"/>
      </w:rPr>
      <w:t xml:space="preserve"> </w:t>
    </w:r>
    <w:proofErr w:type="spellStart"/>
    <w:r w:rsidRPr="001A650E">
      <w:rPr>
        <w:i/>
        <w:sz w:val="22"/>
        <w:szCs w:val="22"/>
        <w:lang w:val="fr-FR"/>
      </w:rPr>
      <w:t>konkretisierte</w:t>
    </w:r>
    <w:proofErr w:type="spellEnd"/>
    <w:r w:rsidRPr="001A650E">
      <w:rPr>
        <w:i/>
        <w:sz w:val="22"/>
        <w:szCs w:val="22"/>
        <w:lang w:val="fr-FR"/>
      </w:rPr>
      <w:t xml:space="preserve"> </w:t>
    </w:r>
    <w:proofErr w:type="spellStart"/>
    <w:r w:rsidRPr="001A650E">
      <w:rPr>
        <w:i/>
        <w:sz w:val="22"/>
        <w:szCs w:val="22"/>
        <w:lang w:val="fr-FR"/>
      </w:rPr>
      <w:t>Unterrichtsvorhaben</w:t>
    </w:r>
    <w:proofErr w:type="spellEnd"/>
    <w:r w:rsidRPr="001A650E">
      <w:rPr>
        <w:i/>
        <w:sz w:val="22"/>
        <w:szCs w:val="22"/>
        <w:lang w:val="fr-FR"/>
      </w:rPr>
      <w:t xml:space="preserve"> </w:t>
    </w:r>
    <w:proofErr w:type="spellStart"/>
    <w:r w:rsidRPr="001A650E">
      <w:rPr>
        <w:i/>
        <w:sz w:val="22"/>
        <w:szCs w:val="22"/>
        <w:lang w:val="fr-FR"/>
      </w:rPr>
      <w:t>leistet</w:t>
    </w:r>
    <w:proofErr w:type="spellEnd"/>
    <w:r w:rsidRPr="001A650E">
      <w:rPr>
        <w:i/>
        <w:sz w:val="22"/>
        <w:szCs w:val="22"/>
        <w:lang w:val="fr-FR"/>
      </w:rPr>
      <w:t xml:space="preserve"> </w:t>
    </w:r>
    <w:proofErr w:type="spellStart"/>
    <w:r w:rsidRPr="001A650E">
      <w:rPr>
        <w:i/>
        <w:sz w:val="22"/>
        <w:szCs w:val="22"/>
        <w:lang w:val="fr-FR"/>
      </w:rPr>
      <w:t>einen</w:t>
    </w:r>
    <w:proofErr w:type="spellEnd"/>
    <w:r w:rsidRPr="001A650E">
      <w:rPr>
        <w:i/>
        <w:sz w:val="22"/>
        <w:szCs w:val="22"/>
        <w:lang w:val="fr-FR"/>
      </w:rPr>
      <w:t xml:space="preserve"> </w:t>
    </w:r>
    <w:proofErr w:type="spellStart"/>
    <w:r w:rsidRPr="001A650E">
      <w:rPr>
        <w:i/>
        <w:sz w:val="22"/>
        <w:szCs w:val="22"/>
        <w:lang w:val="fr-FR"/>
      </w:rPr>
      <w:t>Beitrag</w:t>
    </w:r>
    <w:proofErr w:type="spellEnd"/>
    <w:r w:rsidRPr="001A650E">
      <w:rPr>
        <w:i/>
        <w:sz w:val="22"/>
        <w:szCs w:val="22"/>
        <w:lang w:val="fr-FR"/>
      </w:rPr>
      <w:t xml:space="preserve"> </w:t>
    </w:r>
    <w:proofErr w:type="spellStart"/>
    <w:r w:rsidRPr="001A650E">
      <w:rPr>
        <w:i/>
        <w:sz w:val="22"/>
        <w:szCs w:val="22"/>
        <w:lang w:val="fr-FR"/>
      </w:rPr>
      <w:t>zur</w:t>
    </w:r>
    <w:proofErr w:type="spellEnd"/>
    <w:r w:rsidRPr="001A650E">
      <w:rPr>
        <w:i/>
        <w:sz w:val="22"/>
        <w:szCs w:val="22"/>
        <w:lang w:val="fr-FR"/>
      </w:rPr>
      <w:t xml:space="preserve"> </w:t>
    </w:r>
    <w:proofErr w:type="spellStart"/>
    <w:r w:rsidRPr="001A650E">
      <w:rPr>
        <w:i/>
        <w:sz w:val="22"/>
        <w:szCs w:val="22"/>
        <w:lang w:val="fr-FR"/>
      </w:rPr>
      <w:t>schrittweisen</w:t>
    </w:r>
    <w:proofErr w:type="spellEnd"/>
    <w:r w:rsidRPr="001A650E">
      <w:rPr>
        <w:i/>
        <w:sz w:val="22"/>
        <w:szCs w:val="22"/>
        <w:lang w:val="fr-FR"/>
      </w:rPr>
      <w:t xml:space="preserve"> </w:t>
    </w:r>
    <w:proofErr w:type="spellStart"/>
    <w:r w:rsidRPr="001A650E">
      <w:rPr>
        <w:i/>
        <w:sz w:val="22"/>
        <w:szCs w:val="22"/>
        <w:lang w:val="fr-FR"/>
      </w:rPr>
      <w:t>Anbahnung</w:t>
    </w:r>
    <w:proofErr w:type="spellEnd"/>
    <w:r w:rsidRPr="001A650E">
      <w:rPr>
        <w:i/>
        <w:sz w:val="22"/>
        <w:szCs w:val="22"/>
        <w:lang w:val="fr-FR"/>
      </w:rPr>
      <w:t xml:space="preserve"> der </w:t>
    </w:r>
    <w:proofErr w:type="spellStart"/>
    <w:r w:rsidRPr="001A650E">
      <w:rPr>
        <w:i/>
        <w:sz w:val="22"/>
        <w:szCs w:val="22"/>
        <w:lang w:val="fr-FR"/>
      </w:rPr>
      <w:t>nachfolgend</w:t>
    </w:r>
    <w:proofErr w:type="spellEnd"/>
    <w:r w:rsidRPr="001A650E">
      <w:rPr>
        <w:i/>
        <w:sz w:val="22"/>
        <w:szCs w:val="22"/>
        <w:lang w:val="fr-FR"/>
      </w:rPr>
      <w:t xml:space="preserve"> </w:t>
    </w:r>
    <w:proofErr w:type="spellStart"/>
    <w:r w:rsidRPr="001A650E">
      <w:rPr>
        <w:i/>
        <w:sz w:val="22"/>
        <w:szCs w:val="22"/>
        <w:lang w:val="fr-FR"/>
      </w:rPr>
      <w:t>genannten</w:t>
    </w:r>
    <w:proofErr w:type="spellEnd"/>
    <w:r w:rsidRPr="001A650E">
      <w:rPr>
        <w:i/>
        <w:sz w:val="22"/>
        <w:szCs w:val="22"/>
        <w:lang w:val="fr-FR"/>
      </w:rPr>
      <w:t xml:space="preserve"> </w:t>
    </w:r>
    <w:proofErr w:type="spellStart"/>
    <w:r w:rsidRPr="001A650E">
      <w:rPr>
        <w:i/>
        <w:sz w:val="22"/>
        <w:szCs w:val="22"/>
        <w:lang w:val="fr-FR"/>
      </w:rPr>
      <w:t>Kompetenzen</w:t>
    </w:r>
    <w:proofErr w:type="spellEnd"/>
    <w:r w:rsidRPr="001A650E">
      <w:rPr>
        <w:i/>
        <w:sz w:val="22"/>
        <w:szCs w:val="22"/>
        <w:lang w:val="fr-F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1834"/>
    <w:multiLevelType w:val="hybridMultilevel"/>
    <w:tmpl w:val="4F222B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A323D"/>
    <w:multiLevelType w:val="hybridMultilevel"/>
    <w:tmpl w:val="15247B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13D97"/>
    <w:multiLevelType w:val="hybridMultilevel"/>
    <w:tmpl w:val="66C87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1976"/>
    <w:multiLevelType w:val="hybridMultilevel"/>
    <w:tmpl w:val="62B2DD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371F7"/>
    <w:multiLevelType w:val="hybridMultilevel"/>
    <w:tmpl w:val="84C6146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57659"/>
    <w:multiLevelType w:val="hybridMultilevel"/>
    <w:tmpl w:val="EE42FD0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F5BFF"/>
    <w:multiLevelType w:val="hybridMultilevel"/>
    <w:tmpl w:val="43DCDE74"/>
    <w:lvl w:ilvl="0" w:tplc="21D6512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521BB"/>
    <w:multiLevelType w:val="hybridMultilevel"/>
    <w:tmpl w:val="9B14D19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323D7F"/>
    <w:multiLevelType w:val="hybridMultilevel"/>
    <w:tmpl w:val="FFBC58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7C1409"/>
    <w:multiLevelType w:val="hybridMultilevel"/>
    <w:tmpl w:val="17E89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5419D"/>
    <w:multiLevelType w:val="hybridMultilevel"/>
    <w:tmpl w:val="E01E9E3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05592E"/>
    <w:multiLevelType w:val="hybridMultilevel"/>
    <w:tmpl w:val="F56860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0C3594"/>
    <w:multiLevelType w:val="hybridMultilevel"/>
    <w:tmpl w:val="15769C66"/>
    <w:lvl w:ilvl="0" w:tplc="FD1CB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2D0EEA"/>
    <w:multiLevelType w:val="hybridMultilevel"/>
    <w:tmpl w:val="FCD060A8"/>
    <w:lvl w:ilvl="0" w:tplc="7E088D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AD03C0"/>
    <w:multiLevelType w:val="hybridMultilevel"/>
    <w:tmpl w:val="295649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6341BC"/>
    <w:multiLevelType w:val="hybridMultilevel"/>
    <w:tmpl w:val="09928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905F3"/>
    <w:multiLevelType w:val="hybridMultilevel"/>
    <w:tmpl w:val="EAE86F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7834280C"/>
    <w:multiLevelType w:val="hybridMultilevel"/>
    <w:tmpl w:val="4910672A"/>
    <w:lvl w:ilvl="0" w:tplc="BE48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9"/>
  </w:num>
  <w:num w:numId="5">
    <w:abstractNumId w:val="14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2"/>
  </w:num>
  <w:num w:numId="13">
    <w:abstractNumId w:val="17"/>
  </w:num>
  <w:num w:numId="14">
    <w:abstractNumId w:val="0"/>
  </w:num>
  <w:num w:numId="15">
    <w:abstractNumId w:val="3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531"/>
    <w:rsid w:val="000C2C6C"/>
    <w:rsid w:val="000F404E"/>
    <w:rsid w:val="00135531"/>
    <w:rsid w:val="001355FC"/>
    <w:rsid w:val="0014121B"/>
    <w:rsid w:val="00146116"/>
    <w:rsid w:val="0017551B"/>
    <w:rsid w:val="001A650E"/>
    <w:rsid w:val="00220509"/>
    <w:rsid w:val="0022470A"/>
    <w:rsid w:val="00251E24"/>
    <w:rsid w:val="002A46C9"/>
    <w:rsid w:val="00344333"/>
    <w:rsid w:val="003B6378"/>
    <w:rsid w:val="004210E2"/>
    <w:rsid w:val="00450E45"/>
    <w:rsid w:val="004C345D"/>
    <w:rsid w:val="004C3F3A"/>
    <w:rsid w:val="004E31F3"/>
    <w:rsid w:val="005629D7"/>
    <w:rsid w:val="005701FB"/>
    <w:rsid w:val="005A00F2"/>
    <w:rsid w:val="005B4BCD"/>
    <w:rsid w:val="005C114F"/>
    <w:rsid w:val="00617806"/>
    <w:rsid w:val="00654AE1"/>
    <w:rsid w:val="00713E50"/>
    <w:rsid w:val="00787A2E"/>
    <w:rsid w:val="007B69AB"/>
    <w:rsid w:val="00815DE7"/>
    <w:rsid w:val="00823F54"/>
    <w:rsid w:val="008B2151"/>
    <w:rsid w:val="00910D7E"/>
    <w:rsid w:val="009373B4"/>
    <w:rsid w:val="00941735"/>
    <w:rsid w:val="009745F5"/>
    <w:rsid w:val="00A456A9"/>
    <w:rsid w:val="00A57192"/>
    <w:rsid w:val="00A6082D"/>
    <w:rsid w:val="00A809FE"/>
    <w:rsid w:val="00A925D1"/>
    <w:rsid w:val="00AE19CB"/>
    <w:rsid w:val="00AF6F38"/>
    <w:rsid w:val="00B43AE7"/>
    <w:rsid w:val="00B651AF"/>
    <w:rsid w:val="00BB14CF"/>
    <w:rsid w:val="00C84897"/>
    <w:rsid w:val="00D37046"/>
    <w:rsid w:val="00D52469"/>
    <w:rsid w:val="00DA7D70"/>
    <w:rsid w:val="00F8338E"/>
    <w:rsid w:val="00FD1F8D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AEBB"/>
  <w15:docId w15:val="{1FC3519B-1DAC-44B0-9B92-739C6400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553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4BCD"/>
    <w:pPr>
      <w:ind w:left="720"/>
      <w:contextualSpacing/>
    </w:pPr>
  </w:style>
  <w:style w:type="table" w:styleId="Tabellenraster">
    <w:name w:val="Table Grid"/>
    <w:basedOn w:val="NormaleTabelle"/>
    <w:uiPriority w:val="39"/>
    <w:rsid w:val="005B4B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65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650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A65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650E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3686</Characters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2019-06-18T07:43:00Z</dcterms:created>
  <dcterms:modified xsi:type="dcterms:W3CDTF">2019-12-04T09:09:00Z</dcterms:modified>
</cp:coreProperties>
</file>