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8139" w14:textId="77777777" w:rsidR="00135531" w:rsidRDefault="005B4BCD" w:rsidP="00135531">
      <w:pPr>
        <w:rPr>
          <w:i/>
          <w:lang w:val="fr-FR"/>
        </w:rPr>
      </w:pPr>
      <w:proofErr w:type="spellStart"/>
      <w:r>
        <w:rPr>
          <w:b/>
          <w:lang w:val="fr-FR"/>
        </w:rPr>
        <w:t>Klasse</w:t>
      </w:r>
      <w:proofErr w:type="spellEnd"/>
      <w:r>
        <w:rPr>
          <w:b/>
          <w:lang w:val="fr-FR"/>
        </w:rPr>
        <w:t xml:space="preserve"> </w:t>
      </w:r>
      <w:r w:rsidR="0011363D">
        <w:rPr>
          <w:b/>
          <w:lang w:val="fr-FR"/>
        </w:rPr>
        <w:t>9</w:t>
      </w:r>
      <w:r>
        <w:rPr>
          <w:b/>
          <w:lang w:val="fr-FR"/>
        </w:rPr>
        <w:t xml:space="preserve">, </w:t>
      </w:r>
      <w:r w:rsidR="0011363D">
        <w:rPr>
          <w:b/>
          <w:lang w:val="fr-FR"/>
        </w:rPr>
        <w:t>2</w:t>
      </w:r>
      <w:r>
        <w:rPr>
          <w:b/>
          <w:lang w:val="fr-FR"/>
        </w:rPr>
        <w:t xml:space="preserve">. </w:t>
      </w:r>
      <w:proofErr w:type="spellStart"/>
      <w:r>
        <w:rPr>
          <w:b/>
          <w:lang w:val="fr-FR"/>
        </w:rPr>
        <w:t>Halbjahr</w:t>
      </w:r>
      <w:proofErr w:type="spellEnd"/>
      <w:r w:rsidR="00135531" w:rsidRPr="00E36BFD">
        <w:rPr>
          <w:i/>
          <w:lang w:val="fr-FR"/>
        </w:rPr>
        <w:t xml:space="preserve"> </w:t>
      </w:r>
      <w:proofErr w:type="spellStart"/>
      <w:r w:rsidR="0011363D">
        <w:rPr>
          <w:i/>
          <w:lang w:val="fr-FR"/>
        </w:rPr>
        <w:t>Ser</w:t>
      </w:r>
      <w:proofErr w:type="spellEnd"/>
      <w:r w:rsidR="0011363D">
        <w:rPr>
          <w:i/>
          <w:lang w:val="fr-FR"/>
        </w:rPr>
        <w:t xml:space="preserve"> </w:t>
      </w:r>
      <w:proofErr w:type="spellStart"/>
      <w:r w:rsidR="0011363D">
        <w:rPr>
          <w:i/>
          <w:lang w:val="fr-FR"/>
        </w:rPr>
        <w:t>joven</w:t>
      </w:r>
      <w:proofErr w:type="spellEnd"/>
      <w:r w:rsidR="0011363D">
        <w:rPr>
          <w:i/>
          <w:lang w:val="fr-FR"/>
        </w:rPr>
        <w:t xml:space="preserve"> en </w:t>
      </w:r>
      <w:proofErr w:type="spellStart"/>
      <w:r w:rsidR="0011363D">
        <w:rPr>
          <w:i/>
          <w:lang w:val="fr-FR"/>
        </w:rPr>
        <w:t>una</w:t>
      </w:r>
      <w:proofErr w:type="spellEnd"/>
      <w:r w:rsidR="0011363D">
        <w:rPr>
          <w:i/>
          <w:lang w:val="fr-FR"/>
        </w:rPr>
        <w:t xml:space="preserve"> </w:t>
      </w:r>
      <w:proofErr w:type="spellStart"/>
      <w:r w:rsidR="0011363D">
        <w:rPr>
          <w:i/>
          <w:lang w:val="fr-FR"/>
        </w:rPr>
        <w:t>metrópoli</w:t>
      </w:r>
      <w:proofErr w:type="spellEnd"/>
      <w:r>
        <w:rPr>
          <w:i/>
          <w:lang w:val="fr-FR"/>
        </w:rPr>
        <w:t xml:space="preserve"> </w:t>
      </w:r>
    </w:p>
    <w:p w14:paraId="65103555" w14:textId="77777777" w:rsidR="00AE19CB" w:rsidRDefault="00AE19CB" w:rsidP="00135531">
      <w:pPr>
        <w:rPr>
          <w:i/>
          <w:lang w:val="fr-FR"/>
        </w:rPr>
      </w:pPr>
    </w:p>
    <w:tbl>
      <w:tblPr>
        <w:tblW w:w="14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4"/>
        <w:gridCol w:w="1832"/>
        <w:gridCol w:w="367"/>
        <w:gridCol w:w="646"/>
        <w:gridCol w:w="615"/>
        <w:gridCol w:w="2230"/>
        <w:gridCol w:w="107"/>
        <w:gridCol w:w="809"/>
        <w:gridCol w:w="1730"/>
        <w:gridCol w:w="3074"/>
      </w:tblGrid>
      <w:tr w:rsidR="00135531" w:rsidRPr="00B07AE5" w14:paraId="1C9AF39F" w14:textId="77777777" w:rsidTr="001226BE">
        <w:trPr>
          <w:trHeight w:val="531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DADE9D" w14:textId="77777777" w:rsidR="00135531" w:rsidRPr="000360CA" w:rsidRDefault="00135531" w:rsidP="001226BE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0360CA">
              <w:rPr>
                <w:b/>
                <w:color w:val="993300"/>
                <w:sz w:val="28"/>
                <w:szCs w:val="28"/>
              </w:rPr>
              <w:t>Interkulturelle kommunikative Kompetenz</w:t>
            </w:r>
          </w:p>
        </w:tc>
      </w:tr>
      <w:tr w:rsidR="00135531" w14:paraId="76F53BFB" w14:textId="77777777" w:rsidTr="001226BE">
        <w:trPr>
          <w:trHeight w:val="1566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80D248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Soziokulturelles Orientierungswissen</w:t>
            </w:r>
          </w:p>
          <w:p w14:paraId="0C1004DA" w14:textId="77777777" w:rsidR="00F8202C" w:rsidRDefault="005B4BCD" w:rsidP="003269EA">
            <w:pPr>
              <w:pStyle w:val="Listenabsatz"/>
              <w:numPr>
                <w:ilvl w:val="0"/>
                <w:numId w:val="28"/>
              </w:numPr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t>Alltagsleben</w:t>
            </w:r>
            <w:r w:rsidR="00F8202C">
              <w:rPr>
                <w:sz w:val="20"/>
                <w:lang w:eastAsia="en-US"/>
              </w:rPr>
              <w:t xml:space="preserve">, Umgang mit Vielfalt, </w:t>
            </w:r>
            <w:r w:rsidR="00F8202C" w:rsidRPr="00A7473C">
              <w:rPr>
                <w:sz w:val="20"/>
              </w:rPr>
              <w:t xml:space="preserve">Freizeitgestaltung und Konsumverhalten auch unter Berücksichtigung des Umweltschutzes </w:t>
            </w:r>
          </w:p>
          <w:p w14:paraId="5D96D9DD" w14:textId="77777777" w:rsidR="00135531" w:rsidRPr="000360CA" w:rsidRDefault="00861E5F" w:rsidP="00861E5F">
            <w:pPr>
              <w:pStyle w:val="Listenabsatz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sz w:val="20"/>
                <w:lang w:eastAsia="en-US"/>
              </w:rPr>
              <w:t>Einblicke in die s</w:t>
            </w:r>
            <w:r w:rsidR="005B4BCD">
              <w:rPr>
                <w:sz w:val="20"/>
                <w:lang w:eastAsia="en-US"/>
              </w:rPr>
              <w:t xml:space="preserve">panischsprachige Welt, Regionen, regionale Besonderheiten: </w:t>
            </w:r>
            <w:r w:rsidR="002B7557">
              <w:rPr>
                <w:sz w:val="20"/>
                <w:lang w:eastAsia="en-US"/>
              </w:rPr>
              <w:t>Einblicke in das aktuelle politische, kulturelle, soziale und wirtschaftliche Leben Madrids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D5BD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 Einstellungen und Bewusstheit</w:t>
            </w:r>
          </w:p>
          <w:p w14:paraId="0F84A76D" w14:textId="77777777" w:rsidR="00135531" w:rsidRDefault="00F8202C" w:rsidP="003269EA">
            <w:pPr>
              <w:jc w:val="left"/>
              <w:rPr>
                <w:sz w:val="20"/>
              </w:rPr>
            </w:pPr>
            <w:r w:rsidRPr="009B0CC9">
              <w:rPr>
                <w:sz w:val="20"/>
              </w:rPr>
              <w:t>die gewonnenen kulturspezifischen Einblicke in die spanischsprachige Lebenswelt mit der eigenen Lebenswirklichkeit vergleichen, Gemeinsamkeiten entdecken, Stereotype und Unterschiede hinterfragen, einen Perspektivwechsel vollziehen und ein differenzierteres interkulturelles Verständnis entwickeln</w:t>
            </w:r>
          </w:p>
          <w:p w14:paraId="6F17CC7F" w14:textId="77777777" w:rsidR="005032AE" w:rsidRPr="005032AE" w:rsidRDefault="003269EA" w:rsidP="005032AE">
            <w:pPr>
              <w:pStyle w:val="Listenabsatz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d</w:t>
            </w:r>
            <w:r w:rsidRPr="003269EA">
              <w:rPr>
                <w:sz w:val="18"/>
                <w:szCs w:val="22"/>
              </w:rPr>
              <w:t>ie eigenen Lebensumstände in der Stadt oder auf dem Land kritisch beleuchten</w:t>
            </w:r>
          </w:p>
          <w:p w14:paraId="7F0D2469" w14:textId="77777777" w:rsidR="003269EA" w:rsidRPr="003269EA" w:rsidRDefault="003269EA" w:rsidP="005032AE">
            <w:pPr>
              <w:pStyle w:val="Listenabsatz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d</w:t>
            </w:r>
            <w:r w:rsidRPr="003269EA">
              <w:rPr>
                <w:sz w:val="18"/>
                <w:szCs w:val="22"/>
              </w:rPr>
              <w:t>as eigene Reiseverhalten bei Städtereisen kritisch beleuchten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ACF26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Interkulturelles Verstehen und Handeln</w:t>
            </w:r>
          </w:p>
          <w:p w14:paraId="0929BA27" w14:textId="77777777" w:rsidR="00135531" w:rsidRDefault="00F8202C" w:rsidP="003269EA">
            <w:pPr>
              <w:jc w:val="left"/>
              <w:rPr>
                <w:sz w:val="20"/>
              </w:rPr>
            </w:pPr>
            <w:r w:rsidRPr="007D65A2">
              <w:rPr>
                <w:sz w:val="20"/>
              </w:rPr>
              <w:t>in zielsprachigen Begegnungssituationen kulturspezifischen Konventionen und Besonderheiten respektvoll, tolerant und geschlechtersensibel begegnen, hierzu Stellung beziehen und ihr Handeln in der Regel angemessen darauf einstellen</w:t>
            </w:r>
          </w:p>
          <w:p w14:paraId="20D71960" w14:textId="77777777" w:rsidR="003269EA" w:rsidRPr="003269EA" w:rsidRDefault="003269EA" w:rsidP="003269EA">
            <w:pPr>
              <w:pStyle w:val="Listenabsatz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3269EA">
              <w:rPr>
                <w:sz w:val="18"/>
                <w:szCs w:val="22"/>
              </w:rPr>
              <w:t>sich in die Denk- und Verhaltensweisen verschiedener Interessensvertreter/innen hineinversetzen (z.B. Reiseanbieter, Touristen/innen, Politiker/innen, Bewohner/innen von Madrid etc.)</w:t>
            </w:r>
          </w:p>
        </w:tc>
      </w:tr>
      <w:tr w:rsidR="00135531" w14:paraId="788ADC43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B10A8" w14:textId="77777777" w:rsidR="00A6082D" w:rsidRPr="00D77DB4" w:rsidRDefault="00135531" w:rsidP="00AE19CB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Funk</w:t>
            </w:r>
            <w:r w:rsidR="00A6082D">
              <w:rPr>
                <w:b/>
                <w:color w:val="993300"/>
                <w:sz w:val="28"/>
                <w:szCs w:val="28"/>
              </w:rPr>
              <w:t>tionale kommunikative Kompetenz</w:t>
            </w:r>
          </w:p>
        </w:tc>
      </w:tr>
      <w:tr w:rsidR="003269EA" w14:paraId="33696558" w14:textId="77777777" w:rsidTr="00F23E63">
        <w:trPr>
          <w:trHeight w:val="1785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230F160" w14:textId="77777777" w:rsidR="003269EA" w:rsidRDefault="003269EA" w:rsidP="001226B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Hör-/Hörs</w:t>
            </w:r>
            <w:r w:rsidRPr="00B74077">
              <w:rPr>
                <w:b/>
                <w:sz w:val="22"/>
                <w:szCs w:val="22"/>
              </w:rPr>
              <w:t>ehverstehen</w:t>
            </w:r>
          </w:p>
          <w:p w14:paraId="2AA8AD3E" w14:textId="77777777" w:rsidR="003269EA" w:rsidRPr="00C90BEB" w:rsidRDefault="003269EA" w:rsidP="003601DC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C90BEB">
              <w:rPr>
                <w:sz w:val="18"/>
              </w:rPr>
              <w:t>in unmittelbar im unterrichtlichen Kontext erlebter direkter Kommunikation die Sprechenden weitgehend in ihren Gesamtaussagen, Hauptaussagen und Einzelinformationen verstehen</w:t>
            </w:r>
          </w:p>
          <w:p w14:paraId="240AF44D" w14:textId="77777777" w:rsidR="003269EA" w:rsidRPr="003269EA" w:rsidRDefault="003269EA" w:rsidP="003601DC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3269EA">
              <w:rPr>
                <w:b/>
                <w:sz w:val="18"/>
              </w:rPr>
              <w:t>auditiv und audiovisuell vermittelten Texten die Gesamtaussage, Hauptaussagen und Einzelinformationen entnehmen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4AF11C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Leseverstehen</w:t>
            </w:r>
          </w:p>
          <w:p w14:paraId="7D108F6B" w14:textId="77777777" w:rsidR="003269EA" w:rsidRPr="00C90BEB" w:rsidRDefault="003269EA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0"/>
                <w:szCs w:val="22"/>
              </w:rPr>
            </w:pPr>
            <w:r w:rsidRPr="00C90BEB">
              <w:rPr>
                <w:sz w:val="18"/>
              </w:rPr>
              <w:t>längeren, klar strukturierten Lesetexten Hauptaussagen, leicht zugängliche inhaltliche Details und thematische Aspekte entnehmen und diese in den Kontext der Gesamtaussage einordnen</w:t>
            </w:r>
          </w:p>
          <w:p w14:paraId="7F5AEA50" w14:textId="77777777" w:rsidR="003269EA" w:rsidRPr="00B74077" w:rsidRDefault="003269EA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C90BEB">
              <w:rPr>
                <w:sz w:val="18"/>
              </w:rPr>
              <w:t>auch digitale und mehrfach kodierte Texte vor dem Hintergrund elementarer Gestaltungsmerkmale inhaltlich erfassen und diese in den Kontext der Gesamtaussage einordnen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F55F" w14:textId="77777777" w:rsidR="003269EA" w:rsidRDefault="003269EA" w:rsidP="00FD1F8D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5A613685" w14:textId="77777777" w:rsidR="003269EA" w:rsidRPr="003269EA" w:rsidRDefault="003269EA" w:rsidP="00FD1F8D">
            <w:pPr>
              <w:snapToGrid w:val="0"/>
              <w:rPr>
                <w:b/>
                <w:sz w:val="18"/>
                <w:szCs w:val="22"/>
              </w:rPr>
            </w:pPr>
            <w:r w:rsidRPr="003269EA">
              <w:rPr>
                <w:b/>
                <w:sz w:val="18"/>
                <w:szCs w:val="22"/>
              </w:rPr>
              <w:t>(an Gesprächen teilnehmen)</w:t>
            </w:r>
          </w:p>
          <w:p w14:paraId="5E757391" w14:textId="77777777" w:rsidR="003269EA" w:rsidRPr="003269EA" w:rsidRDefault="003269EA" w:rsidP="00121494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sich in unterschiedlichen Rollen in informellen sowie in formalisierten, auch digital gestützten Gesprächssituationen auch spontan an Gesprächen beteiligen</w:t>
            </w:r>
          </w:p>
          <w:p w14:paraId="5ADF670D" w14:textId="77777777" w:rsidR="003269EA" w:rsidRPr="00FD1F8D" w:rsidRDefault="003269EA" w:rsidP="003269EA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eigene Interessen benennen und begründen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154B5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Schreiben</w:t>
            </w:r>
          </w:p>
          <w:p w14:paraId="479B8EAD" w14:textId="77777777" w:rsidR="003269EA" w:rsidRPr="005032AE" w:rsidRDefault="003269EA" w:rsidP="0090071D">
            <w:pPr>
              <w:numPr>
                <w:ilvl w:val="0"/>
                <w:numId w:val="1"/>
              </w:numPr>
              <w:jc w:val="left"/>
              <w:rPr>
                <w:b/>
                <w:sz w:val="16"/>
              </w:rPr>
            </w:pPr>
            <w:r w:rsidRPr="005032AE">
              <w:rPr>
                <w:b/>
                <w:sz w:val="16"/>
              </w:rPr>
              <w:t>formalisierte Texte und Texte zum Lebens- und Erfahrungsbereich, auch in Form mehrfach kodierter Texte, verfassen</w:t>
            </w:r>
          </w:p>
          <w:p w14:paraId="35BD6468" w14:textId="77777777" w:rsidR="003269EA" w:rsidRPr="0090071D" w:rsidRDefault="003269EA" w:rsidP="0090071D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 w:rsidRPr="0090071D">
              <w:rPr>
                <w:sz w:val="16"/>
              </w:rPr>
              <w:t>verschiedene Formen des produktionsorientierten, kreativen Schreibens realisieren</w:t>
            </w:r>
          </w:p>
          <w:p w14:paraId="3DC1B04A" w14:textId="77777777" w:rsidR="003269EA" w:rsidRPr="0090071D" w:rsidRDefault="003269EA" w:rsidP="0090071D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 w:rsidRPr="0090071D">
              <w:rPr>
                <w:sz w:val="16"/>
              </w:rPr>
              <w:t>in zusammenhängender Form wichtige Informationen aus Texten wiedergeben, bündeln und bewerten,</w:t>
            </w:r>
          </w:p>
          <w:p w14:paraId="4A94DDCD" w14:textId="77777777" w:rsidR="003269EA" w:rsidRPr="005032AE" w:rsidRDefault="003269EA" w:rsidP="0090071D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5032AE">
              <w:rPr>
                <w:sz w:val="16"/>
              </w:rPr>
              <w:t>digitale Werkzeuge auch für das kollaborative Schreiben nutzen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0DCFEC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Sprachmittlung</w:t>
            </w:r>
          </w:p>
          <w:p w14:paraId="48EE7164" w14:textId="77777777" w:rsidR="003269EA" w:rsidRPr="003269EA" w:rsidRDefault="003269EA" w:rsidP="0090071D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3269EA">
              <w:rPr>
                <w:sz w:val="18"/>
              </w:rPr>
              <w:t>die relevanten Aussagen situationsangemessen in die jeweilige Zielsprache mündlich und schriftlich sinngemäß übertragen</w:t>
            </w:r>
          </w:p>
          <w:p w14:paraId="7E80EF4D" w14:textId="77777777" w:rsidR="003269EA" w:rsidRPr="003269EA" w:rsidRDefault="003269EA" w:rsidP="0090071D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3269EA">
              <w:rPr>
                <w:b/>
                <w:sz w:val="18"/>
              </w:rPr>
              <w:t>auf der Grundlage ihrer bereits vorhandenen interkulturellen Kompetenz Textinformationen adressatengerecht bündeln und bei Bedarf ergänzen</w:t>
            </w:r>
          </w:p>
        </w:tc>
      </w:tr>
      <w:tr w:rsidR="003269EA" w14:paraId="4EB4B32C" w14:textId="77777777" w:rsidTr="00F23E63">
        <w:trPr>
          <w:trHeight w:val="1785"/>
        </w:trPr>
        <w:tc>
          <w:tcPr>
            <w:tcW w:w="284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61AAEC" w14:textId="77777777" w:rsidR="003269EA" w:rsidRDefault="003269EA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E70449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5BBA" w14:textId="77777777" w:rsidR="003269EA" w:rsidRDefault="003269EA" w:rsidP="003269EA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4477EE66" w14:textId="77777777" w:rsidR="003269EA" w:rsidRPr="003269EA" w:rsidRDefault="003269EA" w:rsidP="003269EA">
            <w:pPr>
              <w:snapToGrid w:val="0"/>
              <w:rPr>
                <w:b/>
                <w:sz w:val="16"/>
                <w:szCs w:val="22"/>
              </w:rPr>
            </w:pPr>
            <w:r w:rsidRPr="003269EA">
              <w:rPr>
                <w:b/>
                <w:sz w:val="16"/>
                <w:szCs w:val="22"/>
              </w:rPr>
              <w:t>(zusammenhängendes Sprechen)</w:t>
            </w:r>
          </w:p>
          <w:p w14:paraId="48019466" w14:textId="77777777" w:rsidR="003269EA" w:rsidRPr="003269EA" w:rsidRDefault="003269EA" w:rsidP="00FE233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3269EA">
              <w:rPr>
                <w:b/>
                <w:sz w:val="14"/>
                <w:szCs w:val="14"/>
              </w:rPr>
              <w:t>Beschreibungen ihrer Lebenswelt vornehmen und Auskünfte über sich und andere geben</w:t>
            </w:r>
          </w:p>
          <w:p w14:paraId="7FA6E29F" w14:textId="77777777" w:rsidR="003269EA" w:rsidRPr="003269EA" w:rsidRDefault="003269EA" w:rsidP="00FE233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3269EA">
              <w:rPr>
                <w:sz w:val="14"/>
                <w:szCs w:val="14"/>
              </w:rPr>
              <w:t>Präsentationen, auch digital gestützt, darbieten</w:t>
            </w:r>
          </w:p>
          <w:p w14:paraId="4050D83C" w14:textId="77777777" w:rsidR="003269EA" w:rsidRPr="003269EA" w:rsidRDefault="003269EA" w:rsidP="003269EA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C90BEB">
              <w:rPr>
                <w:sz w:val="14"/>
                <w:szCs w:val="14"/>
              </w:rPr>
              <w:t>von Erfahrungen, Erlebnissen, Ereignissen und Vorhaben berichten</w:t>
            </w:r>
          </w:p>
          <w:p w14:paraId="788453FB" w14:textId="77777777" w:rsidR="003269EA" w:rsidRPr="003269EA" w:rsidRDefault="003269EA" w:rsidP="003269EA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eigene und fremde Meinungen darlegen und konkret begründen</w:t>
            </w:r>
          </w:p>
          <w:p w14:paraId="0796AA64" w14:textId="77777777" w:rsidR="003269EA" w:rsidRPr="00B74077" w:rsidRDefault="003269EA" w:rsidP="00FD1F8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6883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D4D8C" w14:textId="77777777" w:rsidR="003269EA" w:rsidRPr="00B74077" w:rsidRDefault="003269EA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35531" w14:paraId="270F52EB" w14:textId="77777777" w:rsidTr="001226BE">
        <w:trPr>
          <w:trHeight w:val="841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4A8B7C" w14:textId="77777777" w:rsidR="00135531" w:rsidRDefault="00146116" w:rsidP="001226BE">
            <w:pPr>
              <w:snapToGrid w:val="0"/>
              <w:ind w:left="74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135531" w:rsidRPr="00B74077">
              <w:rPr>
                <w:b/>
                <w:sz w:val="22"/>
                <w:szCs w:val="22"/>
              </w:rPr>
              <w:t xml:space="preserve">Verfügen über sprachliche Mittel </w:t>
            </w:r>
          </w:p>
          <w:p w14:paraId="17D5C820" w14:textId="77777777" w:rsidR="00135531" w:rsidRPr="003601DC" w:rsidRDefault="00A6082D" w:rsidP="003601DC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  <w:szCs w:val="22"/>
              </w:rPr>
            </w:pPr>
            <w:r w:rsidRPr="003601DC">
              <w:rPr>
                <w:b/>
                <w:sz w:val="20"/>
                <w:szCs w:val="22"/>
              </w:rPr>
              <w:t>t</w:t>
            </w:r>
            <w:r w:rsidR="00135531" w:rsidRPr="003601DC">
              <w:rPr>
                <w:b/>
                <w:sz w:val="20"/>
                <w:szCs w:val="22"/>
              </w:rPr>
              <w:t>hematischer Wortschatz</w:t>
            </w:r>
            <w:r w:rsidR="00135531" w:rsidRPr="003601DC">
              <w:rPr>
                <w:sz w:val="20"/>
                <w:szCs w:val="22"/>
              </w:rPr>
              <w:t xml:space="preserve">: </w:t>
            </w:r>
            <w:r w:rsidR="002B7557">
              <w:rPr>
                <w:sz w:val="20"/>
                <w:lang w:eastAsia="en-US"/>
              </w:rPr>
              <w:t>Leben in einer Großstadt</w:t>
            </w:r>
          </w:p>
          <w:p w14:paraId="7F6B3050" w14:textId="77777777" w:rsidR="0090071D" w:rsidRPr="00E4496D" w:rsidRDefault="00135531" w:rsidP="0090071D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  <w:lang w:val="es-ES"/>
              </w:rPr>
            </w:pPr>
            <w:proofErr w:type="spellStart"/>
            <w:r w:rsidRPr="00E4496D">
              <w:rPr>
                <w:b/>
                <w:sz w:val="20"/>
                <w:szCs w:val="22"/>
                <w:lang w:val="es-ES"/>
              </w:rPr>
              <w:t>grammatische</w:t>
            </w:r>
            <w:proofErr w:type="spellEnd"/>
            <w:r w:rsidRPr="00E4496D">
              <w:rPr>
                <w:b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E4496D">
              <w:rPr>
                <w:b/>
                <w:sz w:val="20"/>
                <w:szCs w:val="22"/>
                <w:lang w:val="es-ES"/>
              </w:rPr>
              <w:t>Strukturen</w:t>
            </w:r>
            <w:proofErr w:type="spellEnd"/>
            <w:r w:rsidRPr="00E4496D">
              <w:rPr>
                <w:b/>
                <w:sz w:val="20"/>
                <w:szCs w:val="22"/>
                <w:lang w:val="es-ES"/>
              </w:rPr>
              <w:t>:</w:t>
            </w:r>
            <w:r w:rsidRPr="00E4496D">
              <w:rPr>
                <w:sz w:val="20"/>
                <w:szCs w:val="22"/>
                <w:lang w:val="es-ES"/>
              </w:rPr>
              <w:t xml:space="preserve"> </w:t>
            </w:r>
            <w:r w:rsidR="002B7557" w:rsidRPr="00E4496D">
              <w:rPr>
                <w:i/>
                <w:sz w:val="20"/>
                <w:lang w:val="es-ES" w:eastAsia="en-US"/>
              </w:rPr>
              <w:t>perfecto</w:t>
            </w:r>
            <w:r w:rsidR="0090071D" w:rsidRPr="00E4496D">
              <w:rPr>
                <w:i/>
                <w:sz w:val="20"/>
                <w:lang w:val="es-ES" w:eastAsia="en-US"/>
              </w:rPr>
              <w:t xml:space="preserve">, </w:t>
            </w:r>
            <w:proofErr w:type="spellStart"/>
            <w:r w:rsidR="0090071D" w:rsidRPr="00E4496D">
              <w:rPr>
                <w:sz w:val="20"/>
                <w:lang w:val="es-ES"/>
              </w:rPr>
              <w:t>weiterführende</w:t>
            </w:r>
            <w:proofErr w:type="spellEnd"/>
            <w:r w:rsidR="0090071D" w:rsidRPr="00E4496D">
              <w:rPr>
                <w:sz w:val="20"/>
                <w:lang w:val="es-ES"/>
              </w:rPr>
              <w:t xml:space="preserve"> </w:t>
            </w:r>
            <w:proofErr w:type="spellStart"/>
            <w:r w:rsidR="0090071D" w:rsidRPr="00E4496D">
              <w:rPr>
                <w:sz w:val="20"/>
                <w:lang w:val="es-ES"/>
              </w:rPr>
              <w:t>Konnektoren</w:t>
            </w:r>
            <w:proofErr w:type="spellEnd"/>
            <w:r w:rsidR="0090071D" w:rsidRPr="00E4496D">
              <w:rPr>
                <w:sz w:val="20"/>
                <w:lang w:val="es-ES"/>
              </w:rPr>
              <w:t xml:space="preserve">, </w:t>
            </w:r>
            <w:proofErr w:type="spellStart"/>
            <w:r w:rsidR="0090071D" w:rsidRPr="00E4496D">
              <w:rPr>
                <w:sz w:val="20"/>
                <w:lang w:val="es-ES"/>
              </w:rPr>
              <w:t>u.a</w:t>
            </w:r>
            <w:proofErr w:type="spellEnd"/>
            <w:r w:rsidR="0090071D" w:rsidRPr="00E4496D">
              <w:rPr>
                <w:sz w:val="20"/>
                <w:lang w:val="es-ES"/>
              </w:rPr>
              <w:t xml:space="preserve">. </w:t>
            </w:r>
            <w:r w:rsidR="0090071D" w:rsidRPr="00E4496D">
              <w:rPr>
                <w:i/>
                <w:sz w:val="20"/>
                <w:lang w:val="es-ES"/>
              </w:rPr>
              <w:t>por lo tanto, sin embargo, no obstante, por lo cual, en cambio</w:t>
            </w:r>
          </w:p>
          <w:p w14:paraId="4E297236" w14:textId="77777777" w:rsidR="00251E24" w:rsidRPr="0090071D" w:rsidRDefault="00146116" w:rsidP="0090071D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</w:rPr>
            </w:pPr>
            <w:r w:rsidRPr="0090071D">
              <w:rPr>
                <w:b/>
                <w:sz w:val="20"/>
                <w:szCs w:val="22"/>
              </w:rPr>
              <w:t>Aussprache / Intonation:</w:t>
            </w:r>
            <w:r w:rsidR="0090071D" w:rsidRPr="0090071D">
              <w:rPr>
                <w:sz w:val="20"/>
                <w:szCs w:val="22"/>
              </w:rPr>
              <w:t xml:space="preserve"> </w:t>
            </w:r>
            <w:r w:rsidR="0090071D" w:rsidRPr="0090071D">
              <w:rPr>
                <w:sz w:val="20"/>
              </w:rPr>
              <w:t>in der Regel korrekte Aussprache der Buchstaben des spanischen Alphabets sowie der Diphthonge, möglichst korrekte Bildung der r-Laute, in der Regel korrekte phonetische Umsetzung der Betonungsregeln, in der Regel korrekte positionsbedingte phonetische Realisierung von „</w:t>
            </w:r>
            <w:r w:rsidR="0090071D" w:rsidRPr="00634160">
              <w:rPr>
                <w:i/>
                <w:sz w:val="20"/>
              </w:rPr>
              <w:t>g</w:t>
            </w:r>
            <w:r w:rsidR="0090071D" w:rsidRPr="0090071D">
              <w:rPr>
                <w:sz w:val="20"/>
              </w:rPr>
              <w:t>“ und „</w:t>
            </w:r>
            <w:r w:rsidR="0090071D" w:rsidRPr="00634160">
              <w:rPr>
                <w:i/>
                <w:sz w:val="20"/>
              </w:rPr>
              <w:t>c</w:t>
            </w:r>
            <w:r w:rsidR="0090071D" w:rsidRPr="0090071D">
              <w:rPr>
                <w:sz w:val="20"/>
              </w:rPr>
              <w:t xml:space="preserve">“ </w:t>
            </w:r>
          </w:p>
        </w:tc>
      </w:tr>
      <w:tr w:rsidR="00135531" w:rsidRPr="00246865" w14:paraId="1E68893E" w14:textId="77777777" w:rsidTr="001226BE">
        <w:trPr>
          <w:trHeight w:val="457"/>
        </w:trPr>
        <w:tc>
          <w:tcPr>
            <w:tcW w:w="5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11ECB7EC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Sprachlernkompetenz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41589534" w14:textId="77777777" w:rsidR="00135531" w:rsidRDefault="005B4BCD" w:rsidP="00251E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2B7557">
              <w:rPr>
                <w:b/>
              </w:rPr>
              <w:t>9</w:t>
            </w:r>
          </w:p>
          <w:p w14:paraId="7E60B5C4" w14:textId="77777777" w:rsidR="00135531" w:rsidRPr="005B4BCD" w:rsidRDefault="002B7557" w:rsidP="00251E24">
            <w:pPr>
              <w:pStyle w:val="Listenabsatz"/>
              <w:ind w:left="1080"/>
              <w:rPr>
                <w:b/>
              </w:rPr>
            </w:pPr>
            <w:r>
              <w:rPr>
                <w:b/>
              </w:rPr>
              <w:t>2</w:t>
            </w:r>
            <w:r w:rsidR="00251E24">
              <w:rPr>
                <w:b/>
              </w:rPr>
              <w:t>.</w:t>
            </w:r>
            <w:r w:rsidR="005032AE">
              <w:rPr>
                <w:b/>
              </w:rPr>
              <w:t xml:space="preserve"> </w:t>
            </w:r>
            <w:r w:rsidR="005B4BCD">
              <w:rPr>
                <w:b/>
              </w:rPr>
              <w:t>Halbjahr</w:t>
            </w:r>
          </w:p>
          <w:p w14:paraId="5F2A2426" w14:textId="77777777" w:rsidR="00BE64DB" w:rsidRPr="004A4D52" w:rsidRDefault="00BE64DB" w:rsidP="00BE64D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Pr="004A4D52">
              <w:rPr>
                <w:b/>
                <w:sz w:val="20"/>
                <w:szCs w:val="22"/>
              </w:rPr>
              <w:t>ngestrebte</w:t>
            </w:r>
            <w:r>
              <w:rPr>
                <w:b/>
                <w:sz w:val="20"/>
                <w:szCs w:val="22"/>
              </w:rPr>
              <w:t>r</w:t>
            </w:r>
            <w:r w:rsidRPr="004A4D52">
              <w:rPr>
                <w:b/>
                <w:sz w:val="20"/>
                <w:szCs w:val="22"/>
              </w:rPr>
              <w:t xml:space="preserve"> Kompetenzst</w:t>
            </w:r>
            <w:r>
              <w:rPr>
                <w:b/>
                <w:sz w:val="20"/>
                <w:szCs w:val="22"/>
              </w:rPr>
              <w:t>and am Ende der Stufe 2</w:t>
            </w:r>
            <w:r w:rsidRPr="004A4D52">
              <w:rPr>
                <w:b/>
                <w:sz w:val="20"/>
                <w:szCs w:val="22"/>
              </w:rPr>
              <w:t xml:space="preserve">: </w:t>
            </w:r>
            <w:r>
              <w:rPr>
                <w:b/>
                <w:sz w:val="20"/>
                <w:szCs w:val="22"/>
              </w:rPr>
              <w:t>B1</w:t>
            </w:r>
          </w:p>
          <w:p w14:paraId="6EB9C10F" w14:textId="77777777" w:rsidR="003601DC" w:rsidRDefault="003601DC" w:rsidP="00251E24">
            <w:pPr>
              <w:jc w:val="center"/>
              <w:rPr>
                <w:b/>
                <w:lang w:val="fr-FR"/>
              </w:rPr>
            </w:pPr>
          </w:p>
          <w:p w14:paraId="673054EF" w14:textId="77777777" w:rsidR="00135531" w:rsidRPr="00E36BFD" w:rsidRDefault="00135531" w:rsidP="00251E24">
            <w:pPr>
              <w:jc w:val="center"/>
              <w:rPr>
                <w:b/>
                <w:lang w:val="fr-FR"/>
              </w:rPr>
            </w:pPr>
            <w:r w:rsidRPr="00E36BFD">
              <w:rPr>
                <w:b/>
                <w:lang w:val="fr-FR"/>
              </w:rPr>
              <w:t>Thema:</w:t>
            </w:r>
          </w:p>
          <w:p w14:paraId="443731A9" w14:textId="77777777" w:rsidR="00135531" w:rsidRPr="00E36BFD" w:rsidRDefault="00135531" w:rsidP="001226BE">
            <w:pPr>
              <w:rPr>
                <w:b/>
                <w:szCs w:val="24"/>
                <w:lang w:val="fr-FR"/>
              </w:rPr>
            </w:pPr>
          </w:p>
          <w:p w14:paraId="1478FC42" w14:textId="77777777" w:rsidR="00135531" w:rsidRPr="00A6082D" w:rsidRDefault="002B7557" w:rsidP="001226BE">
            <w:pPr>
              <w:jc w:val="center"/>
              <w:rPr>
                <w:b/>
                <w:i/>
                <w:szCs w:val="24"/>
                <w:lang w:val="fr-FR"/>
              </w:rPr>
            </w:pPr>
            <w:proofErr w:type="spellStart"/>
            <w:r>
              <w:rPr>
                <w:b/>
                <w:i/>
                <w:szCs w:val="24"/>
                <w:lang w:val="fr-FR"/>
              </w:rPr>
              <w:t>Ser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fr-FR"/>
              </w:rPr>
              <w:t>joven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en </w:t>
            </w:r>
            <w:proofErr w:type="spellStart"/>
            <w:r>
              <w:rPr>
                <w:b/>
                <w:i/>
                <w:szCs w:val="24"/>
                <w:lang w:val="fr-FR"/>
              </w:rPr>
              <w:t>una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fr-FR"/>
              </w:rPr>
              <w:t>metrópoli</w:t>
            </w:r>
            <w:proofErr w:type="spellEnd"/>
          </w:p>
          <w:p w14:paraId="00723DFB" w14:textId="77777777" w:rsidR="00135531" w:rsidRPr="00E36BFD" w:rsidRDefault="00135531" w:rsidP="001226B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39C07D08" w14:textId="77777777" w:rsidR="00146116" w:rsidRDefault="00146116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Gesamtstundenkontingent:</w:t>
            </w:r>
          </w:p>
          <w:p w14:paraId="28897440" w14:textId="77777777" w:rsidR="00135531" w:rsidRPr="00CB2A26" w:rsidRDefault="005B4BCD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ca. 15</w:t>
            </w:r>
            <w:r w:rsidR="00135531">
              <w:rPr>
                <w:sz w:val="20"/>
              </w:rPr>
              <w:t xml:space="preserve"> S</w:t>
            </w:r>
            <w:r w:rsidR="00135531" w:rsidRPr="00246865">
              <w:rPr>
                <w:bCs/>
                <w:sz w:val="20"/>
              </w:rPr>
              <w:t xml:space="preserve">td. 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C3D801C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Sprachbewusstheit</w:t>
            </w:r>
          </w:p>
        </w:tc>
      </w:tr>
      <w:tr w:rsidR="00135531" w14:paraId="29DC73FF" w14:textId="77777777" w:rsidTr="001226BE">
        <w:trPr>
          <w:trHeight w:val="1102"/>
        </w:trPr>
        <w:tc>
          <w:tcPr>
            <w:tcW w:w="504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14:paraId="2B65C58C" w14:textId="77777777" w:rsidR="00EF5F84" w:rsidRPr="00DB0940" w:rsidRDefault="00EF5F84" w:rsidP="002376FD">
            <w:pPr>
              <w:numPr>
                <w:ilvl w:val="0"/>
                <w:numId w:val="4"/>
              </w:numPr>
              <w:jc w:val="left"/>
              <w:rPr>
                <w:sz w:val="18"/>
              </w:rPr>
            </w:pPr>
            <w:r w:rsidRPr="00DB0940">
              <w:rPr>
                <w:sz w:val="18"/>
              </w:rPr>
              <w:t>Strategien zur Unterstützung des freien Sprechens (z.B. Klausurbogenmethode, Blickkontakt, situationsangemessene Körperhaltung und Stimme, sinnvolle, zielgerichtete und ökonomische mediale Unterstützung)</w:t>
            </w:r>
          </w:p>
          <w:p w14:paraId="7A586446" w14:textId="77777777" w:rsidR="00EF5F84" w:rsidRPr="00DB0940" w:rsidRDefault="00EF5F84" w:rsidP="002376FD">
            <w:pPr>
              <w:numPr>
                <w:ilvl w:val="0"/>
                <w:numId w:val="4"/>
              </w:numPr>
              <w:jc w:val="left"/>
              <w:rPr>
                <w:sz w:val="18"/>
              </w:rPr>
            </w:pPr>
            <w:r w:rsidRPr="00DB0940">
              <w:rPr>
                <w:sz w:val="18"/>
              </w:rPr>
              <w:t xml:space="preserve">Hör-/Hörseh- und Lesestrategien (z.B. </w:t>
            </w:r>
            <w:r w:rsidR="00DC7018" w:rsidRPr="00DB0940">
              <w:rPr>
                <w:sz w:val="18"/>
              </w:rPr>
              <w:t xml:space="preserve">Tolerierung von </w:t>
            </w:r>
            <w:proofErr w:type="spellStart"/>
            <w:r w:rsidR="00DC7018" w:rsidRPr="00DB0940">
              <w:rPr>
                <w:sz w:val="18"/>
              </w:rPr>
              <w:t>Verstehenslücken</w:t>
            </w:r>
            <w:proofErr w:type="spellEnd"/>
            <w:r w:rsidR="001F056C">
              <w:rPr>
                <w:sz w:val="18"/>
              </w:rPr>
              <w:t xml:space="preserve"> </w:t>
            </w:r>
            <w:r w:rsidR="00DC7018" w:rsidRPr="00DB0940">
              <w:rPr>
                <w:sz w:val="18"/>
              </w:rPr>
              <w:t>/</w:t>
            </w:r>
            <w:r w:rsidR="001F056C">
              <w:rPr>
                <w:sz w:val="18"/>
              </w:rPr>
              <w:t xml:space="preserve"> </w:t>
            </w:r>
            <w:r w:rsidR="00DC7018" w:rsidRPr="00DB0940">
              <w:rPr>
                <w:sz w:val="18"/>
              </w:rPr>
              <w:t xml:space="preserve">Bildung von </w:t>
            </w:r>
            <w:proofErr w:type="spellStart"/>
            <w:r w:rsidR="00DC7018" w:rsidRPr="00DB0940">
              <w:rPr>
                <w:sz w:val="18"/>
              </w:rPr>
              <w:t>Verstehensinseln</w:t>
            </w:r>
            <w:proofErr w:type="spellEnd"/>
            <w:r w:rsidR="00DC7018" w:rsidRPr="00DB0940">
              <w:rPr>
                <w:sz w:val="18"/>
              </w:rPr>
              <w:t>, Markierungstechniken</w:t>
            </w:r>
            <w:r w:rsidRPr="00DB0940">
              <w:rPr>
                <w:sz w:val="18"/>
              </w:rPr>
              <w:t xml:space="preserve">) </w:t>
            </w:r>
          </w:p>
          <w:p w14:paraId="2C0BB828" w14:textId="77777777" w:rsidR="00EF5F84" w:rsidRPr="00DB0940" w:rsidRDefault="00DC7018" w:rsidP="002376FD">
            <w:pPr>
              <w:numPr>
                <w:ilvl w:val="0"/>
                <w:numId w:val="4"/>
              </w:numPr>
              <w:jc w:val="left"/>
              <w:rPr>
                <w:sz w:val="18"/>
              </w:rPr>
            </w:pPr>
            <w:r w:rsidRPr="00DB0940">
              <w:rPr>
                <w:sz w:val="18"/>
              </w:rPr>
              <w:t>Kompensationsstrategien (z.B. Umschreibungen) und weitere Strategien zur Sprachmittlung</w:t>
            </w:r>
          </w:p>
          <w:p w14:paraId="58A4B191" w14:textId="77777777" w:rsidR="00EF5F84" w:rsidRPr="00DB0940" w:rsidRDefault="00EF5F84" w:rsidP="002376FD">
            <w:pPr>
              <w:numPr>
                <w:ilvl w:val="0"/>
                <w:numId w:val="4"/>
              </w:numPr>
              <w:jc w:val="left"/>
              <w:rPr>
                <w:sz w:val="18"/>
              </w:rPr>
            </w:pPr>
            <w:r w:rsidRPr="00DB0940">
              <w:rPr>
                <w:sz w:val="18"/>
              </w:rPr>
              <w:t>Strategien zur Erstellung auch von digitalen Vorträgen und Berichten</w:t>
            </w:r>
          </w:p>
          <w:p w14:paraId="413CFC1D" w14:textId="77777777" w:rsidR="002376FD" w:rsidRPr="002376FD" w:rsidRDefault="002376FD" w:rsidP="002376FD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DB0940">
              <w:rPr>
                <w:sz w:val="18"/>
              </w:rPr>
              <w:t>Nutzung von Hilfsmitteln in Print- und digitaler Version zur Texterstellung und Selbstkorrektur, z.B. Grammatiken, Fehlerchecklisten</w:t>
            </w:r>
            <w:r w:rsidRPr="00DB0940">
              <w:rPr>
                <w:rFonts w:cs="Arial"/>
                <w:sz w:val="18"/>
              </w:rPr>
              <w:t>, Wörterbücher</w:t>
            </w:r>
          </w:p>
        </w:tc>
        <w:tc>
          <w:tcPr>
            <w:tcW w:w="35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5BA0C8B7" w14:textId="77777777" w:rsidR="00135531" w:rsidRPr="002376FD" w:rsidRDefault="00135531" w:rsidP="002376FD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561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40E8B3" w14:textId="77777777" w:rsidR="00EF5F84" w:rsidRPr="004D42DA" w:rsidRDefault="00EF5F84" w:rsidP="002376FD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D42DA">
              <w:rPr>
                <w:sz w:val="20"/>
              </w:rPr>
              <w:t>sprachliche Regelmäßigkeiten, unterschiedliche Register und Normabweichungen des Sprachgebrauchs benennen</w:t>
            </w:r>
          </w:p>
          <w:p w14:paraId="4F2BFB29" w14:textId="77777777" w:rsidR="00EF5F84" w:rsidRPr="004D42DA" w:rsidRDefault="00EF5F84" w:rsidP="002376FD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D42DA">
              <w:rPr>
                <w:sz w:val="20"/>
              </w:rPr>
              <w:t>Beziehungen zwischen Sprach- und Kulturphänomenen aufzeigen und reflektieren</w:t>
            </w:r>
          </w:p>
          <w:p w14:paraId="654F2F74" w14:textId="77777777" w:rsidR="00135531" w:rsidRPr="009745F5" w:rsidRDefault="00EF5F84" w:rsidP="002376FD">
            <w:pPr>
              <w:pStyle w:val="Listenabsatz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4D42DA">
              <w:rPr>
                <w:sz w:val="20"/>
              </w:rPr>
              <w:t>das eigene und fremde Kommunikationsverhalten im Hinblick auf Kommunikationserfolge und -probleme beobachten und deren Lösung kritisch-konstruktiv reflektieren</w:t>
            </w:r>
          </w:p>
        </w:tc>
      </w:tr>
      <w:tr w:rsidR="00135531" w14:paraId="7A4334EF" w14:textId="77777777" w:rsidTr="001226BE">
        <w:trPr>
          <w:trHeight w:val="644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95AC4F9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Text- und Medienkompetenz</w:t>
            </w:r>
          </w:p>
        </w:tc>
      </w:tr>
      <w:tr w:rsidR="00135531" w14:paraId="2D842EB6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A2AA" w14:textId="77777777" w:rsidR="00787A2E" w:rsidRDefault="0090071D" w:rsidP="00617806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umfangreichere </w:t>
            </w:r>
            <w:r w:rsidR="00787A2E">
              <w:rPr>
                <w:sz w:val="20"/>
                <w:szCs w:val="22"/>
              </w:rPr>
              <w:t>adaptierte/didaktisierte sowie klar strukturierte authentische Texte, Lesetexte, Hör- und Hörsehtexte</w:t>
            </w:r>
            <w:r w:rsidR="003601DC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 xml:space="preserve">Hypertexte, </w:t>
            </w:r>
            <w:r w:rsidR="003601DC">
              <w:rPr>
                <w:sz w:val="20"/>
                <w:szCs w:val="22"/>
              </w:rPr>
              <w:t>mehrfach kodierte Texte</w:t>
            </w:r>
            <w:r w:rsidR="00787A2E">
              <w:rPr>
                <w:sz w:val="20"/>
                <w:szCs w:val="22"/>
              </w:rPr>
              <w:t>:</w:t>
            </w:r>
          </w:p>
          <w:p w14:paraId="20375F0D" w14:textId="77777777" w:rsidR="00787A2E" w:rsidRDefault="00787A2E" w:rsidP="00EF5F84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Ausgangstexte: (persönliche) Nachrichten und Berichte</w:t>
            </w:r>
            <w:r w:rsidR="003269EA">
              <w:rPr>
                <w:sz w:val="20"/>
                <w:szCs w:val="22"/>
              </w:rPr>
              <w:t xml:space="preserve"> (z.B. Blogs und V-Logs von jungen Madrilenen/innen zum Leben in der spanischen Hauptstadt)</w:t>
            </w:r>
            <w:r w:rsidR="0090071D">
              <w:rPr>
                <w:sz w:val="20"/>
                <w:szCs w:val="22"/>
              </w:rPr>
              <w:t>, Werbe- und Informationstexte</w:t>
            </w:r>
            <w:r w:rsidR="003269EA">
              <w:rPr>
                <w:sz w:val="20"/>
                <w:szCs w:val="22"/>
              </w:rPr>
              <w:t xml:space="preserve"> u.a. aus dem öffentlichen Raum (z.B. zu Sehenswürdigkeiten, kulturellen Events, Erkundungstouren in Madrid)</w:t>
            </w:r>
            <w:r w:rsidR="0090071D">
              <w:rPr>
                <w:sz w:val="20"/>
                <w:szCs w:val="22"/>
              </w:rPr>
              <w:t>, Zeitungsartikel und Tagesnachrichten, Interviews</w:t>
            </w:r>
            <w:r w:rsidR="003269EA">
              <w:rPr>
                <w:sz w:val="20"/>
                <w:szCs w:val="22"/>
              </w:rPr>
              <w:t xml:space="preserve">, </w:t>
            </w:r>
            <w:r w:rsidR="005032AE">
              <w:rPr>
                <w:sz w:val="20"/>
                <w:szCs w:val="22"/>
              </w:rPr>
              <w:t>(</w:t>
            </w:r>
            <w:r w:rsidR="003269EA">
              <w:rPr>
                <w:sz w:val="20"/>
                <w:szCs w:val="22"/>
              </w:rPr>
              <w:t>Cartoons</w:t>
            </w:r>
            <w:r w:rsidR="005032AE">
              <w:rPr>
                <w:sz w:val="20"/>
                <w:szCs w:val="22"/>
              </w:rPr>
              <w:t>)</w:t>
            </w:r>
          </w:p>
          <w:p w14:paraId="074642FA" w14:textId="77777777" w:rsidR="00FE1CD7" w:rsidRPr="00FE1CD7" w:rsidRDefault="00787A2E" w:rsidP="00EF5F84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Zieltexte:</w:t>
            </w:r>
            <w:r w:rsidR="00EF5F8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(persönliche) Nachrichten und </w:t>
            </w:r>
            <w:r w:rsidRPr="003269EA">
              <w:rPr>
                <w:b/>
                <w:sz w:val="20"/>
                <w:szCs w:val="22"/>
              </w:rPr>
              <w:t>Berichte</w:t>
            </w:r>
            <w:r>
              <w:rPr>
                <w:sz w:val="20"/>
                <w:szCs w:val="22"/>
              </w:rPr>
              <w:t xml:space="preserve">, </w:t>
            </w:r>
            <w:r w:rsidR="00F8338E">
              <w:rPr>
                <w:sz w:val="20"/>
                <w:szCs w:val="22"/>
              </w:rPr>
              <w:t>Bild</w:t>
            </w:r>
            <w:r w:rsidR="00EF5F84">
              <w:rPr>
                <w:sz w:val="20"/>
                <w:szCs w:val="22"/>
              </w:rPr>
              <w:t xml:space="preserve">beschreibungen, Tagebucheinträge, Textzusammenfassungen, </w:t>
            </w:r>
            <w:r w:rsidR="00F8338E">
              <w:rPr>
                <w:sz w:val="20"/>
                <w:szCs w:val="22"/>
              </w:rPr>
              <w:t>Stellungsnahmen,</w:t>
            </w:r>
            <w:r w:rsidR="00EF5F84">
              <w:rPr>
                <w:sz w:val="20"/>
                <w:szCs w:val="22"/>
              </w:rPr>
              <w:t xml:space="preserve"> Leserbriefe,</w:t>
            </w:r>
            <w:r w:rsidR="00F8338E">
              <w:rPr>
                <w:sz w:val="20"/>
                <w:szCs w:val="22"/>
              </w:rPr>
              <w:t xml:space="preserve"> </w:t>
            </w:r>
            <w:r w:rsidR="00F8338E" w:rsidRPr="003269EA">
              <w:rPr>
                <w:b/>
                <w:sz w:val="20"/>
                <w:szCs w:val="22"/>
              </w:rPr>
              <w:t>Vorträge</w:t>
            </w:r>
            <w:r w:rsidR="00F8338E">
              <w:rPr>
                <w:sz w:val="20"/>
                <w:szCs w:val="22"/>
              </w:rPr>
              <w:t xml:space="preserve">, </w:t>
            </w:r>
            <w:r w:rsidR="00F8338E" w:rsidRPr="003269EA">
              <w:rPr>
                <w:b/>
                <w:sz w:val="20"/>
                <w:szCs w:val="22"/>
              </w:rPr>
              <w:t>Präsentationen</w:t>
            </w:r>
            <w:r w:rsidR="00F8338E">
              <w:rPr>
                <w:sz w:val="20"/>
                <w:szCs w:val="22"/>
              </w:rPr>
              <w:t xml:space="preserve"> </w:t>
            </w:r>
            <w:r w:rsidR="00EF5F84">
              <w:rPr>
                <w:sz w:val="20"/>
                <w:szCs w:val="22"/>
              </w:rPr>
              <w:t xml:space="preserve">(z.B. </w:t>
            </w:r>
            <w:proofErr w:type="spellStart"/>
            <w:r w:rsidR="00EF5F84" w:rsidRPr="00EF5F84">
              <w:rPr>
                <w:i/>
                <w:sz w:val="20"/>
                <w:szCs w:val="22"/>
              </w:rPr>
              <w:t>charla</w:t>
            </w:r>
            <w:proofErr w:type="spellEnd"/>
            <w:r w:rsidR="00EF5F84" w:rsidRPr="00EF5F84">
              <w:rPr>
                <w:i/>
                <w:sz w:val="20"/>
                <w:szCs w:val="22"/>
              </w:rPr>
              <w:t xml:space="preserve"> de </w:t>
            </w:r>
            <w:proofErr w:type="spellStart"/>
            <w:r w:rsidR="00EF5F84" w:rsidRPr="00EF5F84">
              <w:rPr>
                <w:i/>
                <w:sz w:val="20"/>
                <w:szCs w:val="22"/>
              </w:rPr>
              <w:t>un</w:t>
            </w:r>
            <w:proofErr w:type="spellEnd"/>
            <w:r w:rsidR="00EF5F84" w:rsidRPr="00EF5F84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="00EF5F84" w:rsidRPr="00EF5F84">
              <w:rPr>
                <w:i/>
                <w:sz w:val="20"/>
                <w:szCs w:val="22"/>
              </w:rPr>
              <w:t>minuto</w:t>
            </w:r>
            <w:proofErr w:type="spellEnd"/>
            <w:r w:rsidR="00EF5F84">
              <w:rPr>
                <w:sz w:val="20"/>
                <w:szCs w:val="22"/>
              </w:rPr>
              <w:t xml:space="preserve">) </w:t>
            </w:r>
            <w:r w:rsidR="00F8338E">
              <w:rPr>
                <w:sz w:val="20"/>
                <w:szCs w:val="22"/>
              </w:rPr>
              <w:t>und Berichte</w:t>
            </w:r>
            <w:r w:rsidR="00FE1CD7">
              <w:rPr>
                <w:sz w:val="20"/>
                <w:szCs w:val="22"/>
              </w:rPr>
              <w:t xml:space="preserve"> (</w:t>
            </w:r>
            <w:r w:rsidR="00FE1CD7">
              <w:rPr>
                <w:sz w:val="20"/>
                <w:lang w:eastAsia="en-US"/>
              </w:rPr>
              <w:t>z.B. mit Hilfe von digitalen Präsentationswerkzeugen)</w:t>
            </w:r>
          </w:p>
        </w:tc>
      </w:tr>
      <w:tr w:rsidR="00135531" w14:paraId="1250A75A" w14:textId="77777777" w:rsidTr="001226BE">
        <w:trPr>
          <w:trHeight w:val="515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00D74E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D77DB4">
              <w:rPr>
                <w:b/>
                <w:color w:val="0000FF"/>
                <w:sz w:val="22"/>
                <w:szCs w:val="22"/>
              </w:rPr>
              <w:t>Sonstige fachinterne Absprachen</w:t>
            </w:r>
          </w:p>
        </w:tc>
      </w:tr>
      <w:tr w:rsidR="00135531" w14:paraId="19A27E1F" w14:textId="77777777" w:rsidTr="001226BE">
        <w:trPr>
          <w:trHeight w:val="449"/>
        </w:trPr>
        <w:tc>
          <w:tcPr>
            <w:tcW w:w="63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0DD45" w14:textId="77777777" w:rsidR="00135531" w:rsidRDefault="00135531" w:rsidP="00DB0940">
            <w:pPr>
              <w:snapToGrid w:val="0"/>
              <w:spacing w:after="240"/>
              <w:jc w:val="center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ernerfolgsüberprüfung</w:t>
            </w:r>
          </w:p>
          <w:p w14:paraId="5CA57509" w14:textId="25D8FE80" w:rsidR="00135531" w:rsidRPr="00974416" w:rsidRDefault="00E4496D" w:rsidP="00DB0940">
            <w:pPr>
              <w:numPr>
                <w:ilvl w:val="0"/>
                <w:numId w:val="2"/>
              </w:numPr>
              <w:spacing w:after="240"/>
              <w:rPr>
                <w:rFonts w:cs="Arial"/>
              </w:rPr>
            </w:pPr>
            <w:r w:rsidRPr="0051211E">
              <w:rPr>
                <w:sz w:val="20"/>
                <w:szCs w:val="22"/>
              </w:rPr>
              <w:t>mündliche Kommunikationsprüfung</w:t>
            </w:r>
            <w:bookmarkStart w:id="0" w:name="_GoBack"/>
            <w:bookmarkEnd w:id="0"/>
          </w:p>
        </w:tc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87B35C" w14:textId="77777777" w:rsidR="00135531" w:rsidRPr="00B74077" w:rsidRDefault="00A6082D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Projektvorhaben</w:t>
            </w:r>
          </w:p>
          <w:p w14:paraId="3AF8A923" w14:textId="77777777" w:rsidR="00CC2FDF" w:rsidRPr="00CC2FDF" w:rsidRDefault="00CC2FDF" w:rsidP="00CC2FDF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707D7FF3" w14:textId="77777777" w:rsidR="00135531" w:rsidRPr="00B74077" w:rsidRDefault="002B7557" w:rsidP="002B7557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Produktion von Werbespots zum eigenen Wohnumfeld</w:t>
            </w:r>
          </w:p>
        </w:tc>
      </w:tr>
    </w:tbl>
    <w:p w14:paraId="09CD3405" w14:textId="77777777" w:rsidR="00B43AE7" w:rsidRDefault="00B43AE7" w:rsidP="003269EA"/>
    <w:sectPr w:rsidR="00B43AE7" w:rsidSect="00135531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C05A" w14:textId="77777777" w:rsidR="004421D1" w:rsidRDefault="004421D1" w:rsidP="003269EA">
      <w:r>
        <w:separator/>
      </w:r>
    </w:p>
  </w:endnote>
  <w:endnote w:type="continuationSeparator" w:id="0">
    <w:p w14:paraId="6C99E671" w14:textId="77777777" w:rsidR="004421D1" w:rsidRDefault="004421D1" w:rsidP="003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8A69" w14:textId="77777777" w:rsidR="004421D1" w:rsidRDefault="004421D1" w:rsidP="003269EA">
      <w:r>
        <w:separator/>
      </w:r>
    </w:p>
  </w:footnote>
  <w:footnote w:type="continuationSeparator" w:id="0">
    <w:p w14:paraId="07E159AE" w14:textId="77777777" w:rsidR="004421D1" w:rsidRDefault="004421D1" w:rsidP="003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0663" w14:textId="77777777" w:rsidR="003269EA" w:rsidRDefault="003269EA" w:rsidP="003269EA">
    <w:pPr>
      <w:jc w:val="center"/>
    </w:pPr>
    <w:proofErr w:type="spellStart"/>
    <w:r w:rsidRPr="003269EA">
      <w:rPr>
        <w:i/>
        <w:sz w:val="22"/>
        <w:szCs w:val="22"/>
        <w:lang w:val="fr-FR"/>
      </w:rPr>
      <w:t>Dieses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konkretisierte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Unterrichtsvorhaben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leistet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einen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Beitrag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zur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schrittweisen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Anbahnung</w:t>
    </w:r>
    <w:proofErr w:type="spellEnd"/>
    <w:r w:rsidRPr="003269EA">
      <w:rPr>
        <w:i/>
        <w:sz w:val="22"/>
        <w:szCs w:val="22"/>
        <w:lang w:val="fr-FR"/>
      </w:rPr>
      <w:t xml:space="preserve"> der </w:t>
    </w:r>
    <w:proofErr w:type="spellStart"/>
    <w:r w:rsidRPr="003269EA">
      <w:rPr>
        <w:i/>
        <w:sz w:val="22"/>
        <w:szCs w:val="22"/>
        <w:lang w:val="fr-FR"/>
      </w:rPr>
      <w:t>nachfolgend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genannten</w:t>
    </w:r>
    <w:proofErr w:type="spellEnd"/>
    <w:r w:rsidRPr="003269EA">
      <w:rPr>
        <w:i/>
        <w:sz w:val="22"/>
        <w:szCs w:val="22"/>
        <w:lang w:val="fr-FR"/>
      </w:rPr>
      <w:t xml:space="preserve"> </w:t>
    </w:r>
    <w:proofErr w:type="spellStart"/>
    <w:r w:rsidRPr="003269EA">
      <w:rPr>
        <w:i/>
        <w:sz w:val="22"/>
        <w:szCs w:val="22"/>
        <w:lang w:val="fr-FR"/>
      </w:rPr>
      <w:t>Kompetenzen</w:t>
    </w:r>
    <w:proofErr w:type="spellEnd"/>
    <w:r w:rsidRPr="003269EA">
      <w:rPr>
        <w:i/>
        <w:sz w:val="22"/>
        <w:szCs w:val="22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834"/>
    <w:multiLevelType w:val="hybridMultilevel"/>
    <w:tmpl w:val="4F222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69B2"/>
    <w:multiLevelType w:val="hybridMultilevel"/>
    <w:tmpl w:val="D75C8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9354B"/>
    <w:multiLevelType w:val="hybridMultilevel"/>
    <w:tmpl w:val="BA3AD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A323D"/>
    <w:multiLevelType w:val="hybridMultilevel"/>
    <w:tmpl w:val="15247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76C9D"/>
    <w:multiLevelType w:val="hybridMultilevel"/>
    <w:tmpl w:val="2E6A1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13D97"/>
    <w:multiLevelType w:val="hybridMultilevel"/>
    <w:tmpl w:val="66C87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1976"/>
    <w:multiLevelType w:val="hybridMultilevel"/>
    <w:tmpl w:val="62B2D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371F7"/>
    <w:multiLevelType w:val="hybridMultilevel"/>
    <w:tmpl w:val="84C61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57659"/>
    <w:multiLevelType w:val="hybridMultilevel"/>
    <w:tmpl w:val="EE42FD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F5BFF"/>
    <w:multiLevelType w:val="hybridMultilevel"/>
    <w:tmpl w:val="43DCDE74"/>
    <w:lvl w:ilvl="0" w:tplc="21D651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1BB"/>
    <w:multiLevelType w:val="hybridMultilevel"/>
    <w:tmpl w:val="9B14D1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94702"/>
    <w:multiLevelType w:val="hybridMultilevel"/>
    <w:tmpl w:val="2B6429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A5D56"/>
    <w:multiLevelType w:val="hybridMultilevel"/>
    <w:tmpl w:val="E528D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653AA"/>
    <w:multiLevelType w:val="hybridMultilevel"/>
    <w:tmpl w:val="E4D8E7FC"/>
    <w:lvl w:ilvl="0" w:tplc="A2D66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C1409"/>
    <w:multiLevelType w:val="hybridMultilevel"/>
    <w:tmpl w:val="17E89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5419D"/>
    <w:multiLevelType w:val="hybridMultilevel"/>
    <w:tmpl w:val="E01E9E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F7D44"/>
    <w:multiLevelType w:val="hybridMultilevel"/>
    <w:tmpl w:val="BC00C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2E3C58"/>
    <w:multiLevelType w:val="hybridMultilevel"/>
    <w:tmpl w:val="A04285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A16F5"/>
    <w:multiLevelType w:val="hybridMultilevel"/>
    <w:tmpl w:val="EA2E67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5592E"/>
    <w:multiLevelType w:val="hybridMultilevel"/>
    <w:tmpl w:val="F56860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34F71"/>
    <w:multiLevelType w:val="hybridMultilevel"/>
    <w:tmpl w:val="E232556A"/>
    <w:lvl w:ilvl="0" w:tplc="A2D66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2D0EEA"/>
    <w:multiLevelType w:val="hybridMultilevel"/>
    <w:tmpl w:val="9ACC00C0"/>
    <w:lvl w:ilvl="0" w:tplc="7E088DF6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sz w:val="20"/>
        <w:szCs w:val="20"/>
      </w:rPr>
    </w:lvl>
    <w:lvl w:ilvl="1" w:tplc="7E088DF6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  <w:sz w:val="20"/>
        <w:szCs w:val="20"/>
      </w:rPr>
    </w:lvl>
    <w:lvl w:ilvl="2" w:tplc="0407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2" w15:restartNumberingAfterBreak="0">
    <w:nsid w:val="6DA22028"/>
    <w:multiLevelType w:val="hybridMultilevel"/>
    <w:tmpl w:val="BB2297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D03C0"/>
    <w:multiLevelType w:val="hybridMultilevel"/>
    <w:tmpl w:val="29564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2511F"/>
    <w:multiLevelType w:val="hybridMultilevel"/>
    <w:tmpl w:val="FC480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7E5F7D"/>
    <w:multiLevelType w:val="hybridMultilevel"/>
    <w:tmpl w:val="5540E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E905F3"/>
    <w:multiLevelType w:val="hybridMultilevel"/>
    <w:tmpl w:val="4BDA6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7834280C"/>
    <w:multiLevelType w:val="hybridMultilevel"/>
    <w:tmpl w:val="4910672A"/>
    <w:lvl w:ilvl="0" w:tplc="BE48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F7334"/>
    <w:multiLevelType w:val="hybridMultilevel"/>
    <w:tmpl w:val="A44A3516"/>
    <w:lvl w:ilvl="0" w:tplc="7E08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688E"/>
    <w:multiLevelType w:val="hybridMultilevel"/>
    <w:tmpl w:val="E166BE86"/>
    <w:lvl w:ilvl="0" w:tplc="D60E8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4"/>
  </w:num>
  <w:num w:numId="5">
    <w:abstractNumId w:val="23"/>
  </w:num>
  <w:num w:numId="6">
    <w:abstractNumId w:val="8"/>
  </w:num>
  <w:num w:numId="7">
    <w:abstractNumId w:val="15"/>
  </w:num>
  <w:num w:numId="8">
    <w:abstractNumId w:val="10"/>
  </w:num>
  <w:num w:numId="9">
    <w:abstractNumId w:val="7"/>
  </w:num>
  <w:num w:numId="10">
    <w:abstractNumId w:val="9"/>
  </w:num>
  <w:num w:numId="11">
    <w:abstractNumId w:val="19"/>
  </w:num>
  <w:num w:numId="12">
    <w:abstractNumId w:val="5"/>
  </w:num>
  <w:num w:numId="13">
    <w:abstractNumId w:val="27"/>
  </w:num>
  <w:num w:numId="14">
    <w:abstractNumId w:val="0"/>
  </w:num>
  <w:num w:numId="15">
    <w:abstractNumId w:val="6"/>
  </w:num>
  <w:num w:numId="16">
    <w:abstractNumId w:val="25"/>
  </w:num>
  <w:num w:numId="17">
    <w:abstractNumId w:val="13"/>
  </w:num>
  <w:num w:numId="18">
    <w:abstractNumId w:val="28"/>
  </w:num>
  <w:num w:numId="19">
    <w:abstractNumId w:val="29"/>
  </w:num>
  <w:num w:numId="20">
    <w:abstractNumId w:val="2"/>
  </w:num>
  <w:num w:numId="21">
    <w:abstractNumId w:val="24"/>
  </w:num>
  <w:num w:numId="22">
    <w:abstractNumId w:val="1"/>
  </w:num>
  <w:num w:numId="23">
    <w:abstractNumId w:val="12"/>
  </w:num>
  <w:num w:numId="24">
    <w:abstractNumId w:val="20"/>
  </w:num>
  <w:num w:numId="25">
    <w:abstractNumId w:val="17"/>
  </w:num>
  <w:num w:numId="26">
    <w:abstractNumId w:val="16"/>
  </w:num>
  <w:num w:numId="27">
    <w:abstractNumId w:val="11"/>
  </w:num>
  <w:num w:numId="28">
    <w:abstractNumId w:val="4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31"/>
    <w:rsid w:val="000D1B15"/>
    <w:rsid w:val="0011363D"/>
    <w:rsid w:val="00135531"/>
    <w:rsid w:val="0014121B"/>
    <w:rsid w:val="00146116"/>
    <w:rsid w:val="001F056C"/>
    <w:rsid w:val="0022470A"/>
    <w:rsid w:val="002376FD"/>
    <w:rsid w:val="00251E24"/>
    <w:rsid w:val="002B7557"/>
    <w:rsid w:val="003269EA"/>
    <w:rsid w:val="00344333"/>
    <w:rsid w:val="003601DC"/>
    <w:rsid w:val="00396A61"/>
    <w:rsid w:val="004421D1"/>
    <w:rsid w:val="004E31F3"/>
    <w:rsid w:val="005032AE"/>
    <w:rsid w:val="0051211E"/>
    <w:rsid w:val="005701FB"/>
    <w:rsid w:val="005B4BCD"/>
    <w:rsid w:val="00617806"/>
    <w:rsid w:val="00634160"/>
    <w:rsid w:val="00654AE1"/>
    <w:rsid w:val="00787A2E"/>
    <w:rsid w:val="00815DE7"/>
    <w:rsid w:val="00861E5F"/>
    <w:rsid w:val="0090071D"/>
    <w:rsid w:val="00903A72"/>
    <w:rsid w:val="009745F5"/>
    <w:rsid w:val="00986336"/>
    <w:rsid w:val="00A456A9"/>
    <w:rsid w:val="00A6082D"/>
    <w:rsid w:val="00A925D1"/>
    <w:rsid w:val="00AE19CB"/>
    <w:rsid w:val="00AF6F38"/>
    <w:rsid w:val="00B43AE7"/>
    <w:rsid w:val="00B651AF"/>
    <w:rsid w:val="00B9274F"/>
    <w:rsid w:val="00BE64DB"/>
    <w:rsid w:val="00C84897"/>
    <w:rsid w:val="00C90BEB"/>
    <w:rsid w:val="00CC2FDF"/>
    <w:rsid w:val="00D44DA8"/>
    <w:rsid w:val="00D52469"/>
    <w:rsid w:val="00DB0940"/>
    <w:rsid w:val="00DC7018"/>
    <w:rsid w:val="00E4496D"/>
    <w:rsid w:val="00E755AD"/>
    <w:rsid w:val="00EF5F84"/>
    <w:rsid w:val="00F8202C"/>
    <w:rsid w:val="00F8338E"/>
    <w:rsid w:val="00FD1F8D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DF09"/>
  <w15:docId w15:val="{E5CFA0C2-8DEE-4C6A-8D4E-F75395AD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5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B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4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69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69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69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69EA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5071</Characters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2019-06-18T07:48:00Z</dcterms:created>
  <dcterms:modified xsi:type="dcterms:W3CDTF">2019-12-04T08:37:00Z</dcterms:modified>
</cp:coreProperties>
</file>