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2FA3C" w14:textId="4D7BA253" w:rsidR="001779DB" w:rsidRPr="004176CA" w:rsidRDefault="00733F38" w:rsidP="00EE615F">
      <w:pPr>
        <w:spacing w:line="240" w:lineRule="auto"/>
        <w:rPr>
          <w:rFonts w:cs="Arial"/>
          <w:b/>
        </w:rPr>
      </w:pPr>
      <w:r>
        <w:rPr>
          <w:rFonts w:cs="Arial"/>
          <w:b/>
        </w:rPr>
        <w:t>9</w:t>
      </w:r>
      <w:r w:rsidR="00970165">
        <w:rPr>
          <w:rFonts w:cs="Arial"/>
          <w:b/>
        </w:rPr>
        <w:t>.</w:t>
      </w:r>
      <w:r w:rsidR="00C071E8">
        <w:rPr>
          <w:rFonts w:cs="Arial"/>
          <w:b/>
        </w:rPr>
        <w:t>3</w:t>
      </w:r>
      <w:r w:rsidR="001779DB">
        <w:rPr>
          <w:rFonts w:cs="Arial"/>
          <w:b/>
        </w:rPr>
        <w:t xml:space="preserve"> </w:t>
      </w:r>
      <w:r w:rsidR="001779DB" w:rsidRPr="006A739B">
        <w:rPr>
          <w:rFonts w:cs="Arial"/>
          <w:b/>
        </w:rPr>
        <w:t>Einfache Maschinen und Werkzeuge: Kleine Kräfte, lange Wege</w:t>
      </w:r>
      <w:r w:rsidR="001779DB">
        <w:rPr>
          <w:rFonts w:cs="Arial"/>
          <w:b/>
        </w:rPr>
        <w:t xml:space="preserve"> </w:t>
      </w:r>
      <w:r w:rsidR="003A688E" w:rsidRPr="004176CA">
        <w:rPr>
          <w:rFonts w:cs="Arial"/>
          <w:b/>
        </w:rPr>
        <w:t>(</w:t>
      </w:r>
      <w:r w:rsidR="000F372E">
        <w:rPr>
          <w:rFonts w:cs="Arial"/>
          <w:b/>
        </w:rPr>
        <w:t>12</w:t>
      </w:r>
      <w:r w:rsidR="001779DB" w:rsidRPr="004176CA">
        <w:rPr>
          <w:rFonts w:cs="Arial"/>
          <w:b/>
        </w:rPr>
        <w:t xml:space="preserve"> Ust.)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712"/>
        <w:gridCol w:w="3872"/>
        <w:gridCol w:w="7918"/>
      </w:tblGrid>
      <w:tr w:rsidR="008F2CB0" w:rsidRPr="00E54DD7" w14:paraId="12B73867" w14:textId="77777777" w:rsidTr="00663B39">
        <w:trPr>
          <w:cantSplit/>
          <w:trHeight w:val="165"/>
        </w:trPr>
        <w:tc>
          <w:tcPr>
            <w:tcW w:w="935" w:type="pct"/>
            <w:tcMar>
              <w:left w:w="108" w:type="dxa"/>
            </w:tcMar>
            <w:vAlign w:val="center"/>
          </w:tcPr>
          <w:p w14:paraId="0BF69B8E" w14:textId="2682AF3B" w:rsidR="008F2CB0" w:rsidRPr="00FF2E68" w:rsidRDefault="008F2CB0" w:rsidP="00E661E9">
            <w:pPr>
              <w:rPr>
                <w:rFonts w:cs="Arial"/>
                <w:b/>
              </w:rPr>
            </w:pPr>
            <w:r>
              <w:rPr>
                <w:rFonts w:cs="Arial"/>
                <w:b/>
                <w:sz w:val="20"/>
                <w:szCs w:val="20"/>
              </w:rPr>
              <w:t>Fragestellung</w:t>
            </w:r>
          </w:p>
        </w:tc>
        <w:tc>
          <w:tcPr>
            <w:tcW w:w="1335" w:type="pct"/>
            <w:tcMar>
              <w:left w:w="108" w:type="dxa"/>
            </w:tcMar>
            <w:vAlign w:val="center"/>
          </w:tcPr>
          <w:p w14:paraId="19A4516A" w14:textId="6F97AAEE" w:rsidR="008F2CB0" w:rsidRPr="00FF2E68" w:rsidRDefault="008F2CB0" w:rsidP="00E661E9">
            <w:pPr>
              <w:rPr>
                <w:rFonts w:cs="Arial"/>
              </w:rPr>
            </w:pPr>
            <w:r>
              <w:rPr>
                <w:rFonts w:eastAsia="Times New Roman" w:cs="Arial"/>
                <w:b/>
                <w:sz w:val="20"/>
                <w:szCs w:val="20"/>
                <w:lang w:eastAsia="de-DE"/>
              </w:rPr>
              <w:t xml:space="preserve">Inhaltliche Schwerpunkte </w:t>
            </w:r>
          </w:p>
        </w:tc>
        <w:tc>
          <w:tcPr>
            <w:tcW w:w="2730" w:type="pct"/>
            <w:tcMar>
              <w:left w:w="108" w:type="dxa"/>
            </w:tcMar>
            <w:vAlign w:val="center"/>
          </w:tcPr>
          <w:p w14:paraId="4FD3FDAA" w14:textId="22198255" w:rsidR="008F2CB0" w:rsidRPr="00FF2E68" w:rsidRDefault="008F2CB0" w:rsidP="00E661E9">
            <w:pPr>
              <w:rPr>
                <w:rFonts w:cs="Arial"/>
                <w:b/>
              </w:rPr>
            </w:pPr>
            <w:r>
              <w:rPr>
                <w:rFonts w:cs="Arial"/>
                <w:b/>
                <w:sz w:val="20"/>
                <w:szCs w:val="20"/>
              </w:rPr>
              <w:t>Schwerpunkte der Kompetenzentwicklung</w:t>
            </w:r>
          </w:p>
        </w:tc>
      </w:tr>
      <w:tr w:rsidR="001779DB" w:rsidRPr="00E54DD7" w14:paraId="15E5AA7D" w14:textId="77777777" w:rsidTr="00663B39">
        <w:trPr>
          <w:cantSplit/>
          <w:trHeight w:val="165"/>
        </w:trPr>
        <w:tc>
          <w:tcPr>
            <w:tcW w:w="935" w:type="pct"/>
            <w:tcMar>
              <w:left w:w="108" w:type="dxa"/>
            </w:tcMar>
          </w:tcPr>
          <w:p w14:paraId="19FB9280" w14:textId="77777777" w:rsidR="001779DB" w:rsidRPr="00BD0414" w:rsidRDefault="001779DB" w:rsidP="0087480B">
            <w:pPr>
              <w:spacing w:before="120" w:after="0" w:line="240" w:lineRule="auto"/>
              <w:jc w:val="left"/>
              <w:rPr>
                <w:rFonts w:cs="Arial"/>
                <w:i/>
                <w:sz w:val="20"/>
                <w:szCs w:val="20"/>
                <w:highlight w:val="yellow"/>
              </w:rPr>
            </w:pPr>
            <w:r w:rsidRPr="0087480B">
              <w:rPr>
                <w:rFonts w:cs="Arial"/>
                <w:b/>
                <w:sz w:val="20"/>
                <w:szCs w:val="20"/>
              </w:rPr>
              <w:t>Wie kann ich mit kleinen Kräften eine große Wirkung erzielen?</w:t>
            </w:r>
          </w:p>
        </w:tc>
        <w:tc>
          <w:tcPr>
            <w:tcW w:w="1335" w:type="pct"/>
            <w:tcMar>
              <w:left w:w="108" w:type="dxa"/>
            </w:tcMar>
          </w:tcPr>
          <w:p w14:paraId="632FEC20" w14:textId="5C259DF2" w:rsidR="001779DB" w:rsidRPr="0095122A" w:rsidRDefault="0006202D" w:rsidP="0087480B">
            <w:pPr>
              <w:spacing w:before="120" w:after="0" w:line="240" w:lineRule="auto"/>
              <w:jc w:val="left"/>
              <w:rPr>
                <w:rFonts w:cs="Arial"/>
                <w:b/>
                <w:sz w:val="20"/>
                <w:lang w:eastAsia="ar-SA"/>
              </w:rPr>
            </w:pPr>
            <w:r>
              <w:rPr>
                <w:rFonts w:cs="Arial"/>
                <w:b/>
                <w:sz w:val="20"/>
                <w:lang w:eastAsia="ar-SA"/>
              </w:rPr>
              <w:t xml:space="preserve">IF 7: </w:t>
            </w:r>
            <w:r w:rsidR="0095122A" w:rsidRPr="0087480B">
              <w:rPr>
                <w:rFonts w:eastAsia="Calibri" w:cs="Times New Roman"/>
                <w:b/>
                <w:sz w:val="20"/>
                <w:szCs w:val="20"/>
              </w:rPr>
              <w:t>Bewegung</w:t>
            </w:r>
            <w:r w:rsidR="0095122A" w:rsidRPr="0095122A">
              <w:rPr>
                <w:rFonts w:cs="Arial"/>
                <w:b/>
                <w:sz w:val="20"/>
                <w:lang w:eastAsia="ar-SA"/>
              </w:rPr>
              <w:t>, Kraft und Energie</w:t>
            </w:r>
          </w:p>
          <w:p w14:paraId="4082673C" w14:textId="6C8AFF31" w:rsidR="001779DB" w:rsidRPr="0095122A" w:rsidRDefault="0095122A" w:rsidP="0087480B">
            <w:pPr>
              <w:spacing w:before="120" w:after="0" w:line="240" w:lineRule="auto"/>
              <w:jc w:val="left"/>
              <w:rPr>
                <w:rFonts w:cs="Arial"/>
                <w:sz w:val="20"/>
                <w:szCs w:val="20"/>
                <w:lang w:eastAsia="de-DE"/>
              </w:rPr>
            </w:pPr>
            <w:r w:rsidRPr="0087480B">
              <w:rPr>
                <w:rFonts w:eastAsia="Times New Roman" w:cs="Arial"/>
                <w:sz w:val="20"/>
                <w:szCs w:val="20"/>
                <w:lang w:eastAsia="de-DE"/>
              </w:rPr>
              <w:t>Kraft</w:t>
            </w:r>
            <w:r w:rsidRPr="0095122A">
              <w:rPr>
                <w:rFonts w:cs="Arial"/>
                <w:sz w:val="20"/>
                <w:szCs w:val="20"/>
                <w:lang w:eastAsia="de-DE"/>
              </w:rPr>
              <w:t>:</w:t>
            </w:r>
          </w:p>
          <w:p w14:paraId="36D81689" w14:textId="77777777" w:rsidR="0095122A" w:rsidRPr="0095122A" w:rsidRDefault="0095122A" w:rsidP="003761DD">
            <w:pPr>
              <w:numPr>
                <w:ilvl w:val="0"/>
                <w:numId w:val="3"/>
              </w:numPr>
              <w:spacing w:after="0" w:line="240" w:lineRule="auto"/>
              <w:contextualSpacing/>
              <w:jc w:val="left"/>
              <w:rPr>
                <w:rFonts w:cs="Arial"/>
                <w:sz w:val="20"/>
                <w:szCs w:val="20"/>
                <w:lang w:eastAsia="de-DE"/>
              </w:rPr>
            </w:pPr>
            <w:r w:rsidRPr="0087480B">
              <w:rPr>
                <w:rFonts w:eastAsia="Times New Roman" w:cs="Arial"/>
                <w:sz w:val="20"/>
                <w:szCs w:val="20"/>
                <w:lang w:eastAsia="de-DE"/>
              </w:rPr>
              <w:t>Bewegungsänderung</w:t>
            </w:r>
          </w:p>
          <w:p w14:paraId="7B5ADC50" w14:textId="67C2E537" w:rsidR="0095122A" w:rsidRPr="0095122A" w:rsidRDefault="0095122A" w:rsidP="003761DD">
            <w:pPr>
              <w:numPr>
                <w:ilvl w:val="0"/>
                <w:numId w:val="3"/>
              </w:numPr>
              <w:spacing w:after="0" w:line="240" w:lineRule="auto"/>
              <w:contextualSpacing/>
              <w:jc w:val="left"/>
              <w:rPr>
                <w:rFonts w:cs="Arial"/>
                <w:sz w:val="20"/>
                <w:szCs w:val="20"/>
                <w:lang w:eastAsia="de-DE"/>
              </w:rPr>
            </w:pPr>
            <w:r w:rsidRPr="0087480B">
              <w:rPr>
                <w:rFonts w:eastAsia="Times New Roman" w:cs="Arial"/>
                <w:sz w:val="20"/>
                <w:szCs w:val="20"/>
                <w:lang w:eastAsia="de-DE"/>
              </w:rPr>
              <w:t>Verformung</w:t>
            </w:r>
          </w:p>
          <w:p w14:paraId="3AE06E6F" w14:textId="21629362" w:rsidR="0095122A" w:rsidRPr="0095122A" w:rsidRDefault="0095122A" w:rsidP="003761DD">
            <w:pPr>
              <w:numPr>
                <w:ilvl w:val="0"/>
                <w:numId w:val="3"/>
              </w:numPr>
              <w:spacing w:after="0" w:line="240" w:lineRule="auto"/>
              <w:contextualSpacing/>
              <w:jc w:val="left"/>
              <w:rPr>
                <w:rFonts w:cs="Arial"/>
                <w:sz w:val="20"/>
                <w:szCs w:val="20"/>
                <w:lang w:eastAsia="de-DE"/>
              </w:rPr>
            </w:pPr>
            <w:r w:rsidRPr="0087480B">
              <w:rPr>
                <w:rFonts w:eastAsia="Times New Roman" w:cs="Arial"/>
                <w:sz w:val="20"/>
                <w:szCs w:val="20"/>
                <w:lang w:eastAsia="de-DE"/>
              </w:rPr>
              <w:t>Gewichtskraft</w:t>
            </w:r>
            <w:r w:rsidRPr="0095122A">
              <w:rPr>
                <w:rFonts w:cs="Arial"/>
                <w:sz w:val="20"/>
                <w:szCs w:val="20"/>
                <w:lang w:eastAsia="de-DE"/>
              </w:rPr>
              <w:t xml:space="preserve"> und Masse</w:t>
            </w:r>
          </w:p>
          <w:p w14:paraId="4AB744C3" w14:textId="77777777" w:rsidR="001779DB" w:rsidRPr="003761DD" w:rsidRDefault="0095122A" w:rsidP="003761DD">
            <w:pPr>
              <w:numPr>
                <w:ilvl w:val="0"/>
                <w:numId w:val="3"/>
              </w:numPr>
              <w:spacing w:after="0" w:line="240" w:lineRule="auto"/>
              <w:contextualSpacing/>
              <w:jc w:val="left"/>
              <w:rPr>
                <w:rFonts w:cs="Arial"/>
                <w:sz w:val="20"/>
                <w:szCs w:val="20"/>
                <w:lang w:eastAsia="de-DE"/>
              </w:rPr>
            </w:pPr>
            <w:r w:rsidRPr="0095122A">
              <w:rPr>
                <w:rFonts w:cs="Arial"/>
                <w:sz w:val="20"/>
                <w:szCs w:val="20"/>
                <w:lang w:eastAsia="de-DE"/>
              </w:rPr>
              <w:t xml:space="preserve">Kräfteaddition und </w:t>
            </w:r>
            <w:r w:rsidRPr="0087480B">
              <w:rPr>
                <w:rFonts w:eastAsia="Times New Roman" w:cs="Arial"/>
                <w:sz w:val="20"/>
                <w:szCs w:val="20"/>
                <w:lang w:eastAsia="de-DE"/>
              </w:rPr>
              <w:t>Kraftzerlegun</w:t>
            </w:r>
            <w:r w:rsidR="001779DB" w:rsidRPr="0087480B">
              <w:rPr>
                <w:rFonts w:eastAsia="Times New Roman" w:cs="Arial"/>
                <w:sz w:val="20"/>
                <w:szCs w:val="20"/>
                <w:lang w:eastAsia="de-DE"/>
              </w:rPr>
              <w:t>g</w:t>
            </w:r>
          </w:p>
          <w:p w14:paraId="73D5D79C" w14:textId="77777777" w:rsidR="003761DD" w:rsidRPr="00604540" w:rsidRDefault="003761DD" w:rsidP="003761DD">
            <w:pPr>
              <w:spacing w:before="120" w:after="0" w:line="240" w:lineRule="auto"/>
              <w:jc w:val="left"/>
              <w:rPr>
                <w:rFonts w:eastAsia="Times New Roman" w:cs="Arial"/>
                <w:sz w:val="20"/>
                <w:szCs w:val="20"/>
                <w:lang w:eastAsia="de-DE"/>
              </w:rPr>
            </w:pPr>
            <w:r w:rsidRPr="00A71FE3">
              <w:rPr>
                <w:rFonts w:eastAsia="Times New Roman" w:cs="Arial"/>
                <w:sz w:val="20"/>
                <w:szCs w:val="20"/>
                <w:lang w:eastAsia="de-DE"/>
              </w:rPr>
              <w:t>Goldene Regel der Mechanik</w:t>
            </w:r>
            <w:r w:rsidRPr="00604540">
              <w:rPr>
                <w:rFonts w:eastAsia="Times New Roman" w:cs="Arial"/>
                <w:sz w:val="20"/>
                <w:szCs w:val="20"/>
                <w:lang w:eastAsia="de-DE"/>
              </w:rPr>
              <w:t>:</w:t>
            </w:r>
          </w:p>
          <w:p w14:paraId="49CFBF46" w14:textId="143663B8" w:rsidR="003761DD" w:rsidRPr="003761DD" w:rsidRDefault="003761DD" w:rsidP="003761DD">
            <w:pPr>
              <w:numPr>
                <w:ilvl w:val="0"/>
                <w:numId w:val="3"/>
              </w:numPr>
              <w:spacing w:after="0" w:line="240" w:lineRule="auto"/>
              <w:contextualSpacing/>
              <w:jc w:val="left"/>
              <w:rPr>
                <w:rFonts w:eastAsia="Times New Roman" w:cs="Arial"/>
                <w:sz w:val="20"/>
                <w:szCs w:val="20"/>
                <w:lang w:eastAsia="de-DE"/>
              </w:rPr>
            </w:pPr>
            <w:r w:rsidRPr="00A71FE3">
              <w:rPr>
                <w:rFonts w:eastAsia="Times New Roman" w:cs="Arial"/>
                <w:sz w:val="20"/>
                <w:szCs w:val="20"/>
                <w:lang w:eastAsia="de-DE"/>
              </w:rPr>
              <w:t xml:space="preserve">Einfache Maschinen </w:t>
            </w:r>
          </w:p>
        </w:tc>
        <w:tc>
          <w:tcPr>
            <w:tcW w:w="2730" w:type="pct"/>
            <w:tcMar>
              <w:left w:w="108" w:type="dxa"/>
            </w:tcMar>
          </w:tcPr>
          <w:p w14:paraId="41E9B0FA" w14:textId="49C48A43" w:rsidR="001779DB" w:rsidRPr="0021598F" w:rsidRDefault="001779DB" w:rsidP="00E661E9">
            <w:pPr>
              <w:spacing w:before="60" w:after="60" w:line="240" w:lineRule="exact"/>
              <w:rPr>
                <w:sz w:val="20"/>
              </w:rPr>
            </w:pPr>
            <w:r w:rsidRPr="0021598F">
              <w:rPr>
                <w:sz w:val="20"/>
              </w:rPr>
              <w:t xml:space="preserve">Die Schülerinnen und Schüler </w:t>
            </w:r>
            <w:r w:rsidR="00AE3E17" w:rsidRPr="0021598F">
              <w:rPr>
                <w:sz w:val="20"/>
              </w:rPr>
              <w:t>können</w:t>
            </w:r>
            <w:r w:rsidRPr="0021598F">
              <w:rPr>
                <w:sz w:val="20"/>
              </w:rPr>
              <w:t>…</w:t>
            </w:r>
          </w:p>
          <w:p w14:paraId="318AA9AD" w14:textId="7CDC2ACD" w:rsidR="00C71495" w:rsidRPr="00C71495" w:rsidRDefault="003A6277" w:rsidP="0024232E">
            <w:pPr>
              <w:pStyle w:val="Listenabsatz"/>
              <w:numPr>
                <w:ilvl w:val="0"/>
                <w:numId w:val="3"/>
              </w:numPr>
              <w:spacing w:before="60" w:after="0" w:line="240" w:lineRule="auto"/>
              <w:ind w:left="357" w:hanging="357"/>
              <w:contextualSpacing w:val="0"/>
              <w:jc w:val="left"/>
              <w:rPr>
                <w:rFonts w:cs="Arial"/>
                <w:sz w:val="20"/>
                <w:szCs w:val="20"/>
              </w:rPr>
            </w:pPr>
            <w:r>
              <w:rPr>
                <w:rFonts w:cs="Arial"/>
                <w:b/>
                <w:bCs/>
                <w:sz w:val="20"/>
                <w:szCs w:val="20"/>
              </w:rPr>
              <w:t xml:space="preserve"> </w:t>
            </w:r>
            <w:r w:rsidR="0024232E">
              <w:rPr>
                <w:rFonts w:cs="Arial"/>
                <w:b/>
                <w:bCs/>
                <w:sz w:val="20"/>
                <w:szCs w:val="20"/>
              </w:rPr>
              <w:t>[</w:t>
            </w:r>
            <w:r w:rsidR="00C71495" w:rsidRPr="0024232E">
              <w:rPr>
                <w:rFonts w:cs="Arial"/>
                <w:b/>
                <w:bCs/>
                <w:sz w:val="20"/>
                <w:szCs w:val="20"/>
              </w:rPr>
              <w:t>UF3</w:t>
            </w:r>
            <w:r w:rsidR="00EE615F">
              <w:rPr>
                <w:rFonts w:cs="Arial"/>
                <w:b/>
                <w:bCs/>
                <w:sz w:val="20"/>
                <w:szCs w:val="20"/>
              </w:rPr>
              <w:t>:</w:t>
            </w:r>
            <w:r w:rsidR="00C71495" w:rsidRPr="0024232E">
              <w:rPr>
                <w:rFonts w:cs="Arial"/>
                <w:b/>
                <w:bCs/>
                <w:sz w:val="20"/>
                <w:szCs w:val="20"/>
              </w:rPr>
              <w:t xml:space="preserve"> Ordnung und Systematisierung</w:t>
            </w:r>
            <w:r w:rsidR="0024232E">
              <w:rPr>
                <w:rFonts w:cs="Arial"/>
                <w:b/>
                <w:bCs/>
                <w:sz w:val="20"/>
                <w:szCs w:val="20"/>
              </w:rPr>
              <w:t>]</w:t>
            </w:r>
            <w:r w:rsidR="00C71495" w:rsidRPr="0024232E">
              <w:rPr>
                <w:rFonts w:cs="Arial"/>
                <w:b/>
                <w:bCs/>
                <w:sz w:val="20"/>
                <w:szCs w:val="20"/>
              </w:rPr>
              <w:br/>
            </w:r>
            <w:r w:rsidR="0024232E">
              <w:rPr>
                <w:rFonts w:cs="Arial"/>
                <w:sz w:val="20"/>
                <w:szCs w:val="20"/>
              </w:rPr>
              <w:t xml:space="preserve">… </w:t>
            </w:r>
            <w:r w:rsidR="00C71495" w:rsidRPr="00C71495">
              <w:rPr>
                <w:rFonts w:cs="Arial"/>
                <w:sz w:val="20"/>
                <w:szCs w:val="20"/>
              </w:rPr>
              <w:t>physikalische Sachverhalte nach fachlichen Strukturen systematisieren und zentralen physikalischen Konzepten zuordnen.</w:t>
            </w:r>
          </w:p>
          <w:p w14:paraId="0A61B98C" w14:textId="2563058B" w:rsidR="00C71495" w:rsidRPr="00C71495" w:rsidRDefault="0024232E" w:rsidP="0024232E">
            <w:pPr>
              <w:pStyle w:val="Listenabsatz"/>
              <w:numPr>
                <w:ilvl w:val="0"/>
                <w:numId w:val="3"/>
              </w:numPr>
              <w:spacing w:before="60" w:after="0" w:line="240" w:lineRule="auto"/>
              <w:ind w:left="357" w:hanging="357"/>
              <w:contextualSpacing w:val="0"/>
              <w:jc w:val="left"/>
              <w:rPr>
                <w:rFonts w:cs="Arial"/>
                <w:sz w:val="20"/>
                <w:szCs w:val="20"/>
              </w:rPr>
            </w:pPr>
            <w:r>
              <w:rPr>
                <w:rFonts w:cs="Arial"/>
                <w:b/>
                <w:bCs/>
                <w:sz w:val="20"/>
                <w:szCs w:val="20"/>
              </w:rPr>
              <w:t>[</w:t>
            </w:r>
            <w:r w:rsidR="00C71495" w:rsidRPr="0024232E">
              <w:rPr>
                <w:rFonts w:cs="Arial"/>
                <w:b/>
                <w:bCs/>
                <w:sz w:val="20"/>
                <w:szCs w:val="20"/>
              </w:rPr>
              <w:t>E4</w:t>
            </w:r>
            <w:r w:rsidR="00EE615F">
              <w:rPr>
                <w:rFonts w:cs="Arial"/>
                <w:b/>
                <w:bCs/>
                <w:sz w:val="20"/>
                <w:szCs w:val="20"/>
              </w:rPr>
              <w:t>:</w:t>
            </w:r>
            <w:r w:rsidR="00C71495" w:rsidRPr="0024232E">
              <w:rPr>
                <w:rFonts w:cs="Arial"/>
                <w:b/>
                <w:bCs/>
                <w:sz w:val="20"/>
                <w:szCs w:val="20"/>
              </w:rPr>
              <w:t xml:space="preserve"> Untersuchung und Experiment</w:t>
            </w:r>
            <w:r>
              <w:rPr>
                <w:rFonts w:cs="Arial"/>
                <w:b/>
                <w:bCs/>
                <w:sz w:val="20"/>
                <w:szCs w:val="20"/>
              </w:rPr>
              <w:t>]</w:t>
            </w:r>
            <w:r w:rsidR="00C71495" w:rsidRPr="0024232E">
              <w:rPr>
                <w:rFonts w:cs="Arial"/>
                <w:b/>
                <w:bCs/>
                <w:sz w:val="20"/>
                <w:szCs w:val="20"/>
              </w:rPr>
              <w:br/>
            </w:r>
            <w:r>
              <w:rPr>
                <w:rFonts w:cs="Arial"/>
                <w:sz w:val="20"/>
                <w:szCs w:val="20"/>
              </w:rPr>
              <w:t xml:space="preserve">… </w:t>
            </w:r>
            <w:r w:rsidR="00C71495" w:rsidRPr="00C71495">
              <w:rPr>
                <w:rFonts w:cs="Arial"/>
                <w:sz w:val="20"/>
                <w:szCs w:val="20"/>
              </w:rPr>
              <w:t xml:space="preserve">Untersuchungen und Experimente systematisch unter Beachtung von Sicherheitsvorschriften planen, dabei zu verändernde bzw. konstant zu haltende Variablen identifizieren sowie die Untersuchungen und Experimente zielorientiert </w:t>
            </w:r>
            <w:r w:rsidR="00C71495">
              <w:rPr>
                <w:rFonts w:cs="Arial"/>
                <w:sz w:val="20"/>
                <w:szCs w:val="20"/>
              </w:rPr>
              <w:t>durchführen und protokollieren,</w:t>
            </w:r>
          </w:p>
          <w:p w14:paraId="28FE26FD" w14:textId="62D85DC4" w:rsidR="001779DB" w:rsidRDefault="0024232E" w:rsidP="0024232E">
            <w:pPr>
              <w:pStyle w:val="Listenabsatz"/>
              <w:numPr>
                <w:ilvl w:val="0"/>
                <w:numId w:val="3"/>
              </w:numPr>
              <w:spacing w:before="60" w:after="0" w:line="240" w:lineRule="auto"/>
              <w:ind w:left="357" w:hanging="357"/>
              <w:contextualSpacing w:val="0"/>
              <w:jc w:val="left"/>
              <w:rPr>
                <w:rFonts w:cs="Arial"/>
                <w:sz w:val="20"/>
                <w:szCs w:val="20"/>
              </w:rPr>
            </w:pPr>
            <w:r>
              <w:rPr>
                <w:rFonts w:cs="Arial"/>
                <w:b/>
                <w:bCs/>
                <w:sz w:val="20"/>
                <w:szCs w:val="20"/>
              </w:rPr>
              <w:t>[</w:t>
            </w:r>
            <w:r w:rsidR="00011653" w:rsidRPr="0024232E">
              <w:rPr>
                <w:rFonts w:cs="Arial"/>
                <w:b/>
                <w:bCs/>
                <w:sz w:val="20"/>
                <w:szCs w:val="20"/>
              </w:rPr>
              <w:t>E5</w:t>
            </w:r>
            <w:r w:rsidR="00EE615F">
              <w:rPr>
                <w:rFonts w:cs="Arial"/>
                <w:b/>
                <w:bCs/>
                <w:sz w:val="20"/>
                <w:szCs w:val="20"/>
              </w:rPr>
              <w:t>:</w:t>
            </w:r>
            <w:r w:rsidR="00011653" w:rsidRPr="0024232E">
              <w:rPr>
                <w:rFonts w:cs="Arial"/>
                <w:b/>
                <w:bCs/>
                <w:sz w:val="20"/>
                <w:szCs w:val="20"/>
              </w:rPr>
              <w:t xml:space="preserve"> Auswertung und Schlussfolgerung</w:t>
            </w:r>
            <w:r>
              <w:rPr>
                <w:rFonts w:cs="Arial"/>
                <w:b/>
                <w:bCs/>
                <w:sz w:val="20"/>
                <w:szCs w:val="20"/>
              </w:rPr>
              <w:t>]</w:t>
            </w:r>
            <w:r w:rsidR="00011653" w:rsidRPr="00011653">
              <w:rPr>
                <w:rFonts w:cs="Arial"/>
                <w:sz w:val="20"/>
                <w:szCs w:val="20"/>
              </w:rPr>
              <w:br/>
            </w:r>
            <w:r>
              <w:rPr>
                <w:rFonts w:cs="Arial"/>
                <w:sz w:val="20"/>
                <w:szCs w:val="20"/>
              </w:rPr>
              <w:t xml:space="preserve">… </w:t>
            </w:r>
            <w:r w:rsidR="00011653" w:rsidRPr="00011653">
              <w:rPr>
                <w:rFonts w:cs="Arial"/>
                <w:sz w:val="20"/>
                <w:szCs w:val="20"/>
              </w:rPr>
              <w:t>Beobachtungs- und Messdaten mit Bezug auf zugrunde liegende Fragestellungen und Hypothesen darstellen, interpretieren und daraus qualitative und einfache quantitative Zusammenhänge bzw. funktionale Beziehungen zwischen</w:t>
            </w:r>
            <w:r w:rsidR="00011653">
              <w:rPr>
                <w:rFonts w:cs="Arial"/>
                <w:sz w:val="20"/>
                <w:szCs w:val="20"/>
              </w:rPr>
              <w:t xml:space="preserve"> </w:t>
            </w:r>
            <w:r w:rsidR="00011653" w:rsidRPr="00011653">
              <w:rPr>
                <w:rFonts w:cs="Arial"/>
                <w:sz w:val="20"/>
                <w:szCs w:val="20"/>
              </w:rPr>
              <w:t>Größen ableiten und mögliche Fehler reflektieren.</w:t>
            </w:r>
          </w:p>
          <w:p w14:paraId="274ED247" w14:textId="219211DB" w:rsidR="003761DD" w:rsidRPr="0021598F" w:rsidRDefault="0024232E" w:rsidP="0024232E">
            <w:pPr>
              <w:pStyle w:val="Listenabsatz"/>
              <w:numPr>
                <w:ilvl w:val="0"/>
                <w:numId w:val="3"/>
              </w:numPr>
              <w:spacing w:before="60" w:after="0" w:line="240" w:lineRule="auto"/>
              <w:ind w:left="357" w:hanging="357"/>
              <w:contextualSpacing w:val="0"/>
              <w:jc w:val="left"/>
              <w:rPr>
                <w:rFonts w:cs="Arial"/>
                <w:sz w:val="20"/>
                <w:szCs w:val="20"/>
              </w:rPr>
            </w:pPr>
            <w:r>
              <w:rPr>
                <w:rFonts w:cs="Arial"/>
                <w:b/>
                <w:bCs/>
                <w:sz w:val="20"/>
                <w:szCs w:val="20"/>
              </w:rPr>
              <w:t>[</w:t>
            </w:r>
            <w:r w:rsidR="003761DD" w:rsidRPr="0024232E">
              <w:rPr>
                <w:rFonts w:cs="Arial"/>
                <w:b/>
                <w:bCs/>
                <w:sz w:val="20"/>
                <w:szCs w:val="20"/>
              </w:rPr>
              <w:t>B1</w:t>
            </w:r>
            <w:r w:rsidR="00EE615F">
              <w:rPr>
                <w:rFonts w:cs="Arial"/>
                <w:b/>
                <w:bCs/>
                <w:sz w:val="20"/>
                <w:szCs w:val="20"/>
              </w:rPr>
              <w:t>:</w:t>
            </w:r>
            <w:r w:rsidR="003761DD" w:rsidRPr="0024232E">
              <w:rPr>
                <w:rFonts w:cs="Arial"/>
                <w:b/>
                <w:bCs/>
                <w:sz w:val="20"/>
                <w:szCs w:val="20"/>
              </w:rPr>
              <w:t xml:space="preserve"> Fakten- und Situationsanalyse</w:t>
            </w:r>
            <w:r>
              <w:rPr>
                <w:rFonts w:cs="Arial"/>
                <w:b/>
                <w:bCs/>
                <w:sz w:val="20"/>
                <w:szCs w:val="20"/>
              </w:rPr>
              <w:t>]</w:t>
            </w:r>
            <w:r w:rsidR="003761DD" w:rsidRPr="0024232E">
              <w:rPr>
                <w:rFonts w:cs="Arial"/>
                <w:b/>
                <w:bCs/>
                <w:sz w:val="20"/>
                <w:szCs w:val="20"/>
              </w:rPr>
              <w:br/>
            </w:r>
            <w:r>
              <w:rPr>
                <w:rFonts w:cs="Arial"/>
                <w:sz w:val="20"/>
                <w:szCs w:val="20"/>
              </w:rPr>
              <w:t xml:space="preserve">… </w:t>
            </w:r>
            <w:r w:rsidR="003761DD" w:rsidRPr="003606CA">
              <w:rPr>
                <w:rFonts w:cs="Arial"/>
                <w:sz w:val="20"/>
                <w:szCs w:val="20"/>
              </w:rPr>
              <w:t>in einer Bewertungssituation relevante physikalische und naturwissenschaftlich-technische Sachverhalte und Zusammenhänge identifizieren, fehlende Informationen beschaffen sowie ggf. gesel</w:t>
            </w:r>
            <w:r w:rsidR="003761DD">
              <w:rPr>
                <w:rFonts w:cs="Arial"/>
                <w:sz w:val="20"/>
                <w:szCs w:val="20"/>
              </w:rPr>
              <w:t>lschaftliche Bezüge beschreiben</w:t>
            </w:r>
            <w:r>
              <w:rPr>
                <w:rFonts w:cs="Arial"/>
                <w:sz w:val="20"/>
                <w:szCs w:val="20"/>
              </w:rPr>
              <w:br/>
            </w:r>
          </w:p>
        </w:tc>
      </w:tr>
      <w:tr w:rsidR="001779DB" w:rsidRPr="00E54DD7" w14:paraId="1426D1F4" w14:textId="77777777" w:rsidTr="00E661E9">
        <w:trPr>
          <w:cantSplit/>
          <w:trHeight w:val="165"/>
        </w:trPr>
        <w:tc>
          <w:tcPr>
            <w:tcW w:w="5000" w:type="pct"/>
            <w:gridSpan w:val="3"/>
            <w:tcMar>
              <w:left w:w="108" w:type="dxa"/>
            </w:tcMar>
            <w:vAlign w:val="center"/>
          </w:tcPr>
          <w:p w14:paraId="0FEB6779" w14:textId="18A2E067" w:rsidR="006475CA" w:rsidRPr="0087480B" w:rsidRDefault="0087480B" w:rsidP="0087480B">
            <w:pPr>
              <w:spacing w:before="60" w:after="0" w:line="240" w:lineRule="auto"/>
              <w:rPr>
                <w:rFonts w:cs="Arial"/>
                <w:b/>
                <w:sz w:val="20"/>
                <w:szCs w:val="20"/>
              </w:rPr>
            </w:pPr>
            <w:r w:rsidRPr="00811A21">
              <w:rPr>
                <w:rFonts w:cs="Arial"/>
                <w:b/>
                <w:sz w:val="20"/>
                <w:szCs w:val="20"/>
              </w:rPr>
              <w:t>Vereinbarungen und Hinweise …</w:t>
            </w:r>
          </w:p>
          <w:p w14:paraId="54ED38DD" w14:textId="090E6C29" w:rsidR="006475CA" w:rsidRPr="00D45498" w:rsidRDefault="00011653" w:rsidP="0087480B">
            <w:pPr>
              <w:spacing w:before="120" w:after="0" w:line="240" w:lineRule="auto"/>
              <w:jc w:val="left"/>
              <w:rPr>
                <w:rFonts w:eastAsia="Times New Roman" w:cs="Arial"/>
                <w:sz w:val="20"/>
                <w:szCs w:val="20"/>
                <w:lang w:eastAsia="de-DE"/>
              </w:rPr>
            </w:pPr>
            <w:r w:rsidRPr="00D45498">
              <w:rPr>
                <w:rFonts w:eastAsia="Times New Roman" w:cs="Arial"/>
                <w:sz w:val="20"/>
                <w:szCs w:val="20"/>
                <w:lang w:eastAsia="de-DE"/>
              </w:rPr>
              <w:t xml:space="preserve">Experimentelles Arbeiten, </w:t>
            </w:r>
            <w:r w:rsidR="006475CA" w:rsidRPr="00D45498">
              <w:rPr>
                <w:rFonts w:eastAsia="Times New Roman" w:cs="Arial"/>
                <w:sz w:val="20"/>
                <w:szCs w:val="20"/>
                <w:lang w:eastAsia="de-DE"/>
              </w:rPr>
              <w:t>Anforderungen an Messgeräte</w:t>
            </w:r>
          </w:p>
          <w:p w14:paraId="2BAB610F" w14:textId="77777777" w:rsidR="006475CA" w:rsidRPr="00D45498" w:rsidRDefault="006475CA" w:rsidP="0087480B">
            <w:pPr>
              <w:spacing w:before="120" w:after="0" w:line="240" w:lineRule="auto"/>
              <w:jc w:val="left"/>
              <w:rPr>
                <w:rFonts w:cs="Arial"/>
                <w:i/>
                <w:lang w:eastAsia="de-DE"/>
              </w:rPr>
            </w:pPr>
            <w:r w:rsidRPr="00D45498">
              <w:rPr>
                <w:rFonts w:eastAsia="Times New Roman" w:cs="Arial"/>
                <w:i/>
                <w:sz w:val="20"/>
                <w:szCs w:val="20"/>
                <w:lang w:eastAsia="de-DE"/>
              </w:rPr>
              <w:t>… zur Vernetzung:</w:t>
            </w:r>
          </w:p>
          <w:p w14:paraId="07D06846" w14:textId="30B4FEEA" w:rsidR="00C46F0E" w:rsidRPr="00D45498" w:rsidRDefault="00D45498" w:rsidP="00EE615F">
            <w:pPr>
              <w:spacing w:after="0" w:line="240" w:lineRule="auto"/>
              <w:jc w:val="left"/>
              <w:rPr>
                <w:rFonts w:eastAsia="Times New Roman" w:cs="Arial"/>
                <w:sz w:val="20"/>
                <w:szCs w:val="20"/>
                <w:lang w:eastAsia="de-DE"/>
              </w:rPr>
            </w:pPr>
            <w:r w:rsidRPr="00D45498">
              <w:rPr>
                <w:rFonts w:eastAsia="Times New Roman" w:cs="Arial"/>
                <w:sz w:val="20"/>
                <w:szCs w:val="20"/>
                <w:lang w:eastAsia="de-DE"/>
              </w:rPr>
              <w:t>Vektorielle Größen</w:t>
            </w:r>
            <w:r w:rsidR="00632A52">
              <w:rPr>
                <w:rFonts w:eastAsia="Times New Roman" w:cs="Arial"/>
                <w:sz w:val="20"/>
                <w:szCs w:val="20"/>
                <w:lang w:eastAsia="de-DE"/>
              </w:rPr>
              <w:t xml:space="preserve">, </w:t>
            </w:r>
            <w:r w:rsidR="00422025">
              <w:rPr>
                <w:rFonts w:eastAsia="Times New Roman" w:cs="Arial"/>
                <w:sz w:val="20"/>
                <w:szCs w:val="20"/>
                <w:lang w:eastAsia="de-DE"/>
              </w:rPr>
              <w:t>Kraft</w:t>
            </w:r>
            <w:r w:rsidRPr="00D45498">
              <w:rPr>
                <w:rFonts w:eastAsia="Times New Roman" w:cs="Arial"/>
                <w:sz w:val="20"/>
                <w:szCs w:val="20"/>
                <w:lang w:eastAsia="de-DE"/>
              </w:rPr>
              <w:t xml:space="preserve"> </w:t>
            </w:r>
            <w:r w:rsidR="006475CA" w:rsidRPr="00D45498">
              <w:rPr>
                <w:rFonts w:eastAsia="Times New Roman" w:cs="Arial"/>
                <w:sz w:val="20"/>
                <w:szCs w:val="20"/>
                <w:lang w:eastAsia="de-DE"/>
              </w:rPr>
              <w:sym w:font="Wingdings" w:char="F0DF"/>
            </w:r>
            <w:r w:rsidR="006475CA" w:rsidRPr="00D45498">
              <w:rPr>
                <w:rFonts w:eastAsia="Times New Roman" w:cs="Arial"/>
                <w:sz w:val="20"/>
                <w:szCs w:val="20"/>
                <w:lang w:eastAsia="de-DE"/>
              </w:rPr>
              <w:t xml:space="preserve"> </w:t>
            </w:r>
            <w:r w:rsidR="00011653" w:rsidRPr="00D45498">
              <w:rPr>
                <w:rFonts w:eastAsia="Times New Roman" w:cs="Arial"/>
                <w:sz w:val="20"/>
                <w:szCs w:val="20"/>
                <w:lang w:eastAsia="de-DE"/>
              </w:rPr>
              <w:t>Geschwindigkeit (IF 7</w:t>
            </w:r>
            <w:r w:rsidR="0021598F" w:rsidRPr="00D45498">
              <w:rPr>
                <w:rFonts w:eastAsia="Times New Roman" w:cs="Arial"/>
                <w:sz w:val="20"/>
                <w:szCs w:val="20"/>
                <w:lang w:eastAsia="de-DE"/>
              </w:rPr>
              <w:t>)</w:t>
            </w:r>
          </w:p>
          <w:p w14:paraId="5B87914A" w14:textId="77777777" w:rsidR="006475CA" w:rsidRPr="00D45498" w:rsidRDefault="006475CA" w:rsidP="00EE615F">
            <w:pPr>
              <w:spacing w:before="120" w:after="0" w:line="240" w:lineRule="auto"/>
              <w:jc w:val="left"/>
              <w:rPr>
                <w:rFonts w:eastAsia="Times New Roman" w:cs="Arial"/>
                <w:i/>
                <w:sz w:val="20"/>
                <w:szCs w:val="20"/>
                <w:lang w:eastAsia="de-DE"/>
              </w:rPr>
            </w:pPr>
            <w:r w:rsidRPr="00D45498">
              <w:rPr>
                <w:rFonts w:eastAsia="Times New Roman" w:cs="Arial"/>
                <w:i/>
                <w:sz w:val="20"/>
                <w:szCs w:val="20"/>
                <w:lang w:eastAsia="de-DE"/>
              </w:rPr>
              <w:t>…zu Synergien:</w:t>
            </w:r>
          </w:p>
          <w:p w14:paraId="2E4DE570" w14:textId="77777777" w:rsidR="001779DB" w:rsidRDefault="006475CA" w:rsidP="00EE615F">
            <w:pPr>
              <w:spacing w:after="0" w:line="240" w:lineRule="auto"/>
              <w:jc w:val="left"/>
              <w:rPr>
                <w:rFonts w:eastAsia="Times New Roman" w:cs="Arial"/>
                <w:sz w:val="20"/>
                <w:szCs w:val="20"/>
                <w:lang w:eastAsia="de-DE"/>
              </w:rPr>
            </w:pPr>
            <w:r w:rsidRPr="00D45498">
              <w:rPr>
                <w:rFonts w:eastAsia="Times New Roman" w:cs="Arial"/>
                <w:sz w:val="20"/>
                <w:szCs w:val="20"/>
                <w:lang w:eastAsia="de-DE"/>
              </w:rPr>
              <w:t xml:space="preserve">Bewegungsapparat, Skelett, Muskeln </w:t>
            </w:r>
            <w:r w:rsidRPr="00D45498">
              <w:rPr>
                <w:rFonts w:eastAsia="Times New Roman" w:cs="Arial"/>
                <w:sz w:val="20"/>
                <w:szCs w:val="20"/>
                <w:lang w:eastAsia="de-DE"/>
              </w:rPr>
              <w:sym w:font="Wingdings" w:char="F0DF"/>
            </w:r>
            <w:r w:rsidR="00011653" w:rsidRPr="00D45498">
              <w:rPr>
                <w:rFonts w:eastAsia="Times New Roman" w:cs="Arial"/>
                <w:sz w:val="20"/>
                <w:szCs w:val="20"/>
                <w:lang w:eastAsia="de-DE"/>
              </w:rPr>
              <w:t xml:space="preserve"> Biologie (IF</w:t>
            </w:r>
            <w:r w:rsidR="00D45498" w:rsidRPr="00D45498">
              <w:rPr>
                <w:rFonts w:eastAsia="Times New Roman" w:cs="Arial"/>
                <w:sz w:val="20"/>
                <w:szCs w:val="20"/>
                <w:lang w:eastAsia="de-DE"/>
              </w:rPr>
              <w:t xml:space="preserve"> </w:t>
            </w:r>
            <w:r w:rsidR="00011653" w:rsidRPr="00D45498">
              <w:rPr>
                <w:rFonts w:eastAsia="Times New Roman" w:cs="Arial"/>
                <w:sz w:val="20"/>
                <w:szCs w:val="20"/>
                <w:lang w:eastAsia="de-DE"/>
              </w:rPr>
              <w:t>2</w:t>
            </w:r>
            <w:r w:rsidRPr="00D45498">
              <w:rPr>
                <w:rFonts w:eastAsia="Times New Roman" w:cs="Arial"/>
                <w:sz w:val="20"/>
                <w:szCs w:val="20"/>
                <w:lang w:eastAsia="de-DE"/>
              </w:rPr>
              <w:t>)</w:t>
            </w:r>
          </w:p>
          <w:p w14:paraId="4292C89C" w14:textId="40A64A22" w:rsidR="003B44E8" w:rsidRPr="00E54DD7" w:rsidRDefault="003B44E8" w:rsidP="00EE615F">
            <w:pPr>
              <w:spacing w:after="0" w:line="240" w:lineRule="auto"/>
              <w:jc w:val="left"/>
              <w:rPr>
                <w:rFonts w:cs="Arial"/>
                <w:sz w:val="20"/>
                <w:highlight w:val="yellow"/>
              </w:rPr>
            </w:pPr>
            <w:r>
              <w:rPr>
                <w:rFonts w:eastAsia="Times New Roman" w:cs="Arial"/>
                <w:sz w:val="20"/>
                <w:szCs w:val="20"/>
                <w:lang w:eastAsia="de-DE"/>
              </w:rPr>
              <w:t>Lineare und proportionale Funktionen</w:t>
            </w:r>
            <w:r w:rsidRPr="00305E90">
              <w:rPr>
                <w:rFonts w:eastAsia="Times New Roman" w:cs="Arial"/>
                <w:sz w:val="20"/>
                <w:szCs w:val="20"/>
                <w:lang w:eastAsia="de-DE"/>
              </w:rPr>
              <w:t xml:space="preserve"> </w:t>
            </w:r>
            <w:r w:rsidRPr="00305E90">
              <w:rPr>
                <w:rFonts w:eastAsia="Times New Roman" w:cs="Arial"/>
                <w:sz w:val="20"/>
                <w:szCs w:val="20"/>
                <w:lang w:eastAsia="de-DE"/>
              </w:rPr>
              <w:sym w:font="Wingdings" w:char="F0DF"/>
            </w:r>
            <w:r w:rsidRPr="00305E90">
              <w:rPr>
                <w:rFonts w:eastAsia="Times New Roman" w:cs="Arial"/>
                <w:sz w:val="20"/>
                <w:szCs w:val="20"/>
                <w:lang w:eastAsia="de-DE"/>
              </w:rPr>
              <w:t xml:space="preserve"> Mathematik (IF Funktionen)</w:t>
            </w:r>
          </w:p>
        </w:tc>
      </w:tr>
    </w:tbl>
    <w:p w14:paraId="215FF951" w14:textId="77777777" w:rsidR="00A71FE3" w:rsidRPr="00A71FE3" w:rsidRDefault="00A71FE3">
      <w:pPr>
        <w:jc w:val="left"/>
        <w:rPr>
          <w:rFonts w:cs="Arial"/>
          <w:highlight w:val="yellow"/>
        </w:rPr>
      </w:pPr>
      <w:r w:rsidRPr="00A71FE3">
        <w:rPr>
          <w:rFonts w:cs="Arial"/>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5"/>
        <w:gridCol w:w="5940"/>
        <w:gridCol w:w="5937"/>
      </w:tblGrid>
      <w:tr w:rsidR="0087480B" w:rsidRPr="0024232E" w14:paraId="402059E5" w14:textId="77777777" w:rsidTr="006B2408">
        <w:trPr>
          <w:tblHeader/>
        </w:trPr>
        <w:tc>
          <w:tcPr>
            <w:tcW w:w="905" w:type="pct"/>
            <w:shd w:val="clear" w:color="auto" w:fill="BFBFBF"/>
            <w:vAlign w:val="center"/>
          </w:tcPr>
          <w:p w14:paraId="2B8EB087" w14:textId="77777777" w:rsidR="0087480B" w:rsidRPr="0024232E" w:rsidRDefault="0087480B" w:rsidP="0024232E">
            <w:pPr>
              <w:spacing w:after="0" w:line="240" w:lineRule="auto"/>
              <w:jc w:val="left"/>
              <w:rPr>
                <w:rFonts w:cs="Arial"/>
                <w:b/>
                <w:sz w:val="20"/>
                <w:szCs w:val="20"/>
              </w:rPr>
            </w:pPr>
            <w:r w:rsidRPr="0024232E">
              <w:rPr>
                <w:rFonts w:cs="Arial"/>
                <w:b/>
                <w:sz w:val="20"/>
                <w:szCs w:val="20"/>
              </w:rPr>
              <w:lastRenderedPageBreak/>
              <w:t>Sequenzierung</w:t>
            </w:r>
          </w:p>
          <w:p w14:paraId="1C16E4F7" w14:textId="77777777" w:rsidR="0087480B" w:rsidRPr="0024232E" w:rsidRDefault="0087480B" w:rsidP="0024232E">
            <w:pPr>
              <w:spacing w:after="0" w:line="240" w:lineRule="auto"/>
              <w:jc w:val="left"/>
              <w:rPr>
                <w:rFonts w:cs="Arial"/>
                <w:b/>
                <w:sz w:val="20"/>
                <w:szCs w:val="20"/>
              </w:rPr>
            </w:pPr>
            <w:r w:rsidRPr="0024232E">
              <w:rPr>
                <w:rFonts w:cs="Arial"/>
                <w:b/>
                <w:sz w:val="20"/>
                <w:szCs w:val="20"/>
              </w:rPr>
              <w:t>Fragestellungen</w:t>
            </w:r>
          </w:p>
          <w:p w14:paraId="355A9ADE" w14:textId="77777777" w:rsidR="0087480B" w:rsidRPr="0024232E" w:rsidRDefault="0087480B" w:rsidP="0024232E">
            <w:pPr>
              <w:spacing w:after="0" w:line="240" w:lineRule="auto"/>
              <w:jc w:val="left"/>
              <w:rPr>
                <w:rFonts w:cs="Arial"/>
                <w:b/>
                <w:sz w:val="20"/>
                <w:szCs w:val="20"/>
              </w:rPr>
            </w:pPr>
            <w:r w:rsidRPr="0024232E">
              <w:rPr>
                <w:rFonts w:cs="Arial"/>
                <w:b/>
                <w:sz w:val="20"/>
                <w:szCs w:val="20"/>
              </w:rPr>
              <w:t>inhaltliche Aspekte</w:t>
            </w:r>
            <w:r w:rsidRPr="0024232E">
              <w:rPr>
                <w:rFonts w:cs="Arial"/>
                <w:b/>
                <w:sz w:val="20"/>
                <w:szCs w:val="20"/>
              </w:rPr>
              <w:br/>
            </w:r>
          </w:p>
          <w:p w14:paraId="0CCEB4E8" w14:textId="6FF406E5" w:rsidR="0087480B" w:rsidRPr="0024232E" w:rsidRDefault="0087480B" w:rsidP="0024232E">
            <w:pPr>
              <w:spacing w:after="0" w:line="240" w:lineRule="auto"/>
              <w:rPr>
                <w:rFonts w:cs="Arial"/>
                <w:b/>
              </w:rPr>
            </w:pPr>
            <w:r w:rsidRPr="0024232E">
              <w:rPr>
                <w:rFonts w:cs="Arial"/>
                <w:b/>
                <w:sz w:val="20"/>
                <w:szCs w:val="20"/>
              </w:rPr>
              <w:t>(Zeitumfang)</w:t>
            </w:r>
          </w:p>
        </w:tc>
        <w:tc>
          <w:tcPr>
            <w:tcW w:w="2048" w:type="pct"/>
            <w:shd w:val="clear" w:color="auto" w:fill="BFBFBF"/>
            <w:vAlign w:val="center"/>
          </w:tcPr>
          <w:p w14:paraId="07AFD62B" w14:textId="77777777" w:rsidR="0087480B" w:rsidRPr="0024232E" w:rsidRDefault="0087480B" w:rsidP="0024232E">
            <w:pPr>
              <w:spacing w:after="0" w:line="240" w:lineRule="auto"/>
              <w:jc w:val="left"/>
              <w:rPr>
                <w:rFonts w:cs="Arial"/>
                <w:b/>
                <w:sz w:val="20"/>
                <w:szCs w:val="20"/>
              </w:rPr>
            </w:pPr>
            <w:r w:rsidRPr="0024232E">
              <w:rPr>
                <w:rFonts w:cs="Arial"/>
                <w:b/>
                <w:sz w:val="20"/>
                <w:szCs w:val="20"/>
              </w:rPr>
              <w:t>Kompetenzerwartungen des Kernlehrplans</w:t>
            </w:r>
          </w:p>
          <w:p w14:paraId="7FB7DBE6" w14:textId="77777777" w:rsidR="0087480B" w:rsidRPr="0024232E" w:rsidRDefault="0087480B" w:rsidP="0024232E">
            <w:pPr>
              <w:spacing w:after="0" w:line="240" w:lineRule="auto"/>
              <w:rPr>
                <w:rFonts w:cs="Arial"/>
                <w:b/>
                <w:sz w:val="20"/>
                <w:szCs w:val="20"/>
              </w:rPr>
            </w:pPr>
          </w:p>
          <w:p w14:paraId="7DF65F7D" w14:textId="4B7C142B" w:rsidR="0087480B" w:rsidRPr="0024232E" w:rsidRDefault="0087480B" w:rsidP="0024232E">
            <w:pPr>
              <w:spacing w:after="0" w:line="240" w:lineRule="auto"/>
              <w:rPr>
                <w:rFonts w:cs="Arial"/>
                <w:b/>
                <w:i/>
              </w:rPr>
            </w:pPr>
            <w:r w:rsidRPr="0024232E">
              <w:rPr>
                <w:rFonts w:cs="Arial"/>
                <w:b/>
                <w:sz w:val="20"/>
                <w:szCs w:val="20"/>
              </w:rPr>
              <w:t>Die Schülerinnen und Schüler können…</w:t>
            </w:r>
          </w:p>
        </w:tc>
        <w:tc>
          <w:tcPr>
            <w:tcW w:w="2047" w:type="pct"/>
            <w:shd w:val="clear" w:color="auto" w:fill="BFBFBF"/>
            <w:vAlign w:val="center"/>
          </w:tcPr>
          <w:p w14:paraId="1B32DF5E" w14:textId="77777777" w:rsidR="0087480B" w:rsidRPr="0024232E" w:rsidRDefault="0087480B" w:rsidP="0024232E">
            <w:pPr>
              <w:spacing w:after="0" w:line="240" w:lineRule="auto"/>
              <w:jc w:val="left"/>
              <w:rPr>
                <w:rFonts w:cs="Arial"/>
                <w:b/>
                <w:sz w:val="20"/>
                <w:szCs w:val="20"/>
              </w:rPr>
            </w:pPr>
            <w:r w:rsidRPr="0024232E">
              <w:rPr>
                <w:rFonts w:cs="Arial"/>
                <w:b/>
                <w:sz w:val="20"/>
                <w:szCs w:val="20"/>
              </w:rPr>
              <w:t>Didaktisch-methodische Anmerkungen und Empfehlungen</w:t>
            </w:r>
          </w:p>
          <w:p w14:paraId="09AFD59F" w14:textId="77777777" w:rsidR="0087480B" w:rsidRPr="0024232E" w:rsidRDefault="0087480B" w:rsidP="0024232E">
            <w:pPr>
              <w:spacing w:after="0" w:line="240" w:lineRule="auto"/>
              <w:ind w:left="33"/>
              <w:rPr>
                <w:rFonts w:cs="Arial"/>
                <w:b/>
                <w:sz w:val="20"/>
                <w:szCs w:val="20"/>
              </w:rPr>
            </w:pPr>
          </w:p>
          <w:p w14:paraId="55127506" w14:textId="11204392" w:rsidR="0087480B" w:rsidRPr="006C4152" w:rsidRDefault="0087480B" w:rsidP="0024232E">
            <w:pPr>
              <w:spacing w:after="0" w:line="240" w:lineRule="auto"/>
              <w:ind w:left="33"/>
              <w:rPr>
                <w:rFonts w:cs="Arial"/>
              </w:rPr>
            </w:pPr>
            <w:bookmarkStart w:id="0" w:name="_GoBack"/>
            <w:r w:rsidRPr="006C4152">
              <w:rPr>
                <w:rFonts w:cs="Arial"/>
                <w:sz w:val="20"/>
                <w:szCs w:val="20"/>
              </w:rPr>
              <w:t>Schwerpunkte im Fettdruck</w:t>
            </w:r>
            <w:bookmarkEnd w:id="0"/>
          </w:p>
        </w:tc>
      </w:tr>
      <w:tr w:rsidR="001779DB" w:rsidRPr="00E54DD7" w14:paraId="21965A55" w14:textId="77777777" w:rsidTr="00495AB7">
        <w:trPr>
          <w:trHeight w:val="1272"/>
        </w:trPr>
        <w:tc>
          <w:tcPr>
            <w:tcW w:w="905" w:type="pct"/>
          </w:tcPr>
          <w:p w14:paraId="3425838E" w14:textId="1795E872" w:rsidR="001779DB" w:rsidRPr="0087480B" w:rsidRDefault="001779DB" w:rsidP="0087480B">
            <w:pPr>
              <w:spacing w:before="120" w:after="0" w:line="240" w:lineRule="auto"/>
              <w:jc w:val="left"/>
              <w:rPr>
                <w:rFonts w:cs="Arial"/>
                <w:b/>
                <w:i/>
                <w:sz w:val="20"/>
                <w:szCs w:val="20"/>
              </w:rPr>
            </w:pPr>
            <w:r w:rsidRPr="0087480B">
              <w:rPr>
                <w:rFonts w:cs="Arial"/>
                <w:b/>
                <w:i/>
                <w:sz w:val="20"/>
                <w:szCs w:val="20"/>
              </w:rPr>
              <w:t>Was kann man mit Kraft alles erreichen?</w:t>
            </w:r>
          </w:p>
          <w:p w14:paraId="374FF961" w14:textId="77777777" w:rsidR="0087480B" w:rsidRDefault="0087480B" w:rsidP="0087480B">
            <w:pPr>
              <w:spacing w:after="0" w:line="240" w:lineRule="auto"/>
              <w:jc w:val="left"/>
              <w:rPr>
                <w:rFonts w:cs="Arial"/>
                <w:sz w:val="20"/>
                <w:szCs w:val="20"/>
              </w:rPr>
            </w:pPr>
          </w:p>
          <w:p w14:paraId="1E349E81" w14:textId="77777777" w:rsidR="001779DB" w:rsidRPr="0087480B" w:rsidRDefault="001779DB" w:rsidP="0087480B">
            <w:pPr>
              <w:spacing w:after="0" w:line="240" w:lineRule="auto"/>
              <w:jc w:val="left"/>
              <w:rPr>
                <w:rFonts w:cs="Arial"/>
                <w:sz w:val="20"/>
                <w:szCs w:val="20"/>
              </w:rPr>
            </w:pPr>
            <w:r w:rsidRPr="0087480B">
              <w:rPr>
                <w:rFonts w:cs="Arial"/>
                <w:sz w:val="20"/>
                <w:szCs w:val="20"/>
              </w:rPr>
              <w:t>Bewegungsänderung</w:t>
            </w:r>
          </w:p>
          <w:p w14:paraId="63B16C04" w14:textId="32007E08" w:rsidR="001779DB" w:rsidRPr="0087480B" w:rsidRDefault="00BA42A1" w:rsidP="0087480B">
            <w:pPr>
              <w:spacing w:after="0" w:line="240" w:lineRule="auto"/>
              <w:jc w:val="left"/>
              <w:rPr>
                <w:rFonts w:cs="Arial"/>
                <w:sz w:val="20"/>
                <w:szCs w:val="20"/>
              </w:rPr>
            </w:pPr>
            <w:r>
              <w:rPr>
                <w:rFonts w:cs="Arial"/>
                <w:sz w:val="20"/>
                <w:szCs w:val="20"/>
              </w:rPr>
              <w:t>Verformung</w:t>
            </w:r>
          </w:p>
          <w:p w14:paraId="2889B54A" w14:textId="77777777" w:rsidR="001779DB" w:rsidRPr="0087480B" w:rsidRDefault="001779DB" w:rsidP="0087480B">
            <w:pPr>
              <w:spacing w:after="0" w:line="240" w:lineRule="auto"/>
              <w:jc w:val="left"/>
              <w:rPr>
                <w:rFonts w:cs="Arial"/>
                <w:sz w:val="20"/>
                <w:szCs w:val="20"/>
              </w:rPr>
            </w:pPr>
            <w:r w:rsidRPr="0087480B">
              <w:rPr>
                <w:rFonts w:cs="Arial"/>
                <w:sz w:val="20"/>
                <w:szCs w:val="20"/>
              </w:rPr>
              <w:t>Kraft als vektorielle Größe</w:t>
            </w:r>
          </w:p>
          <w:p w14:paraId="141141E8" w14:textId="77777777" w:rsidR="0087480B" w:rsidRDefault="0087480B" w:rsidP="0087480B">
            <w:pPr>
              <w:spacing w:after="0" w:line="240" w:lineRule="auto"/>
              <w:jc w:val="left"/>
              <w:rPr>
                <w:rFonts w:cs="Arial"/>
                <w:sz w:val="20"/>
                <w:szCs w:val="20"/>
              </w:rPr>
            </w:pPr>
          </w:p>
          <w:p w14:paraId="45FC9792" w14:textId="069ECD09" w:rsidR="001779DB" w:rsidRPr="00E54DD7" w:rsidRDefault="001779DB" w:rsidP="0087480B">
            <w:pPr>
              <w:spacing w:after="0" w:line="240" w:lineRule="auto"/>
              <w:jc w:val="left"/>
              <w:rPr>
                <w:i/>
                <w:highlight w:val="yellow"/>
              </w:rPr>
            </w:pPr>
            <w:r w:rsidRPr="0087480B">
              <w:rPr>
                <w:rFonts w:cs="Arial"/>
                <w:sz w:val="20"/>
                <w:szCs w:val="20"/>
              </w:rPr>
              <w:t>(2 Ust.)</w:t>
            </w:r>
          </w:p>
        </w:tc>
        <w:tc>
          <w:tcPr>
            <w:tcW w:w="2048" w:type="pct"/>
          </w:tcPr>
          <w:p w14:paraId="517D39F4" w14:textId="36FEBF5D" w:rsidR="001779DB" w:rsidRPr="00E3625A" w:rsidRDefault="009A55B5" w:rsidP="00E3625A">
            <w:pPr>
              <w:pStyle w:val="Listenabsatz"/>
              <w:numPr>
                <w:ilvl w:val="0"/>
                <w:numId w:val="3"/>
              </w:numPr>
              <w:spacing w:before="120" w:after="0" w:line="240" w:lineRule="auto"/>
              <w:ind w:left="357" w:hanging="357"/>
              <w:contextualSpacing w:val="0"/>
              <w:rPr>
                <w:rFonts w:cs="Arial"/>
                <w:bCs/>
                <w:sz w:val="20"/>
                <w:szCs w:val="20"/>
              </w:rPr>
            </w:pPr>
            <w:r w:rsidRPr="0087480B">
              <w:rPr>
                <w:rFonts w:cs="Arial"/>
                <w:bCs/>
                <w:sz w:val="20"/>
                <w:szCs w:val="20"/>
              </w:rPr>
              <w:t>Kräfte identifizieren, die zu einer Änderung des Bewegungszustands oder einer Ver</w:t>
            </w:r>
            <w:r w:rsidR="00E3625A">
              <w:rPr>
                <w:rFonts w:cs="Arial"/>
                <w:bCs/>
                <w:sz w:val="20"/>
                <w:szCs w:val="20"/>
              </w:rPr>
              <w:t>formung von Körpern führen (E2).</w:t>
            </w:r>
          </w:p>
        </w:tc>
        <w:tc>
          <w:tcPr>
            <w:tcW w:w="2047" w:type="pct"/>
          </w:tcPr>
          <w:p w14:paraId="6459769E" w14:textId="78B12F14" w:rsidR="00495AB7" w:rsidRPr="0087480B" w:rsidRDefault="001779DB" w:rsidP="0087480B">
            <w:pPr>
              <w:pStyle w:val="Listenabsatz"/>
              <w:spacing w:before="120" w:after="0" w:line="240" w:lineRule="auto"/>
              <w:contextualSpacing w:val="0"/>
              <w:jc w:val="left"/>
              <w:rPr>
                <w:rFonts w:cs="Arial"/>
                <w:sz w:val="20"/>
                <w:szCs w:val="20"/>
                <w:lang w:eastAsia="de-DE"/>
              </w:rPr>
            </w:pPr>
            <w:r w:rsidRPr="0087480B">
              <w:rPr>
                <w:rFonts w:cs="Arial"/>
                <w:sz w:val="20"/>
                <w:szCs w:val="20"/>
                <w:lang w:eastAsia="de-DE"/>
              </w:rPr>
              <w:t xml:space="preserve">Diskussion von </w:t>
            </w:r>
            <w:r w:rsidRPr="0087480B">
              <w:rPr>
                <w:rFonts w:cs="Arial"/>
                <w:b/>
                <w:sz w:val="20"/>
                <w:szCs w:val="20"/>
                <w:lang w:eastAsia="de-DE"/>
              </w:rPr>
              <w:t>Bewegungsänderung</w:t>
            </w:r>
            <w:r w:rsidRPr="0087480B">
              <w:rPr>
                <w:rFonts w:cs="Arial"/>
                <w:sz w:val="20"/>
                <w:szCs w:val="20"/>
                <w:lang w:eastAsia="de-DE"/>
              </w:rPr>
              <w:t xml:space="preserve"> und </w:t>
            </w:r>
            <w:r w:rsidRPr="0087480B">
              <w:rPr>
                <w:rFonts w:cs="Arial"/>
                <w:b/>
                <w:sz w:val="20"/>
                <w:szCs w:val="20"/>
                <w:lang w:eastAsia="de-DE"/>
              </w:rPr>
              <w:t>Verformung</w:t>
            </w:r>
            <w:r w:rsidRPr="0087480B">
              <w:rPr>
                <w:rFonts w:cs="Arial"/>
                <w:sz w:val="20"/>
                <w:szCs w:val="20"/>
                <w:lang w:eastAsia="de-DE"/>
              </w:rPr>
              <w:t xml:space="preserve"> als Wirkungen von Kräften anhand von Beispielen (Auto in der Kurve, </w:t>
            </w:r>
            <w:r w:rsidR="003A688E" w:rsidRPr="0087480B">
              <w:rPr>
                <w:rFonts w:cs="Arial"/>
                <w:sz w:val="20"/>
                <w:szCs w:val="20"/>
                <w:lang w:eastAsia="de-DE"/>
              </w:rPr>
              <w:t>Verformung von Knetmasse etc.</w:t>
            </w:r>
            <w:r w:rsidR="00E3625A">
              <w:rPr>
                <w:rFonts w:cs="Arial"/>
                <w:sz w:val="20"/>
                <w:szCs w:val="20"/>
                <w:lang w:eastAsia="de-DE"/>
              </w:rPr>
              <w:t>; Kraftangriffspunkte thematisieren</w:t>
            </w:r>
            <w:r w:rsidR="003A688E" w:rsidRPr="0087480B">
              <w:rPr>
                <w:rFonts w:cs="Arial"/>
                <w:sz w:val="20"/>
                <w:szCs w:val="20"/>
                <w:lang w:eastAsia="de-DE"/>
              </w:rPr>
              <w:t>).</w:t>
            </w:r>
          </w:p>
          <w:p w14:paraId="4C2522ED" w14:textId="5728860E" w:rsidR="001779DB" w:rsidRPr="0087480B" w:rsidRDefault="001779DB" w:rsidP="00E661E9">
            <w:pPr>
              <w:pStyle w:val="Listenabsatz"/>
              <w:spacing w:beforeLines="40" w:before="96" w:afterLines="40" w:after="96" w:line="240" w:lineRule="auto"/>
              <w:rPr>
                <w:rFonts w:cs="Arial"/>
                <w:sz w:val="20"/>
                <w:szCs w:val="20"/>
                <w:lang w:eastAsia="de-DE"/>
              </w:rPr>
            </w:pPr>
            <w:r w:rsidRPr="0087480B">
              <w:rPr>
                <w:rFonts w:cs="Arial"/>
                <w:sz w:val="20"/>
                <w:szCs w:val="20"/>
                <w:lang w:eastAsia="de-DE"/>
              </w:rPr>
              <w:t xml:space="preserve">Dabei Betrachtung der Kraft auch als </w:t>
            </w:r>
            <w:r w:rsidRPr="0087480B">
              <w:rPr>
                <w:rFonts w:cs="Arial"/>
                <w:b/>
                <w:sz w:val="20"/>
                <w:szCs w:val="20"/>
                <w:lang w:eastAsia="de-DE"/>
              </w:rPr>
              <w:t>vektorielle Größe</w:t>
            </w:r>
            <w:r w:rsidRPr="0087480B">
              <w:rPr>
                <w:rFonts w:cs="Arial"/>
                <w:sz w:val="20"/>
                <w:szCs w:val="20"/>
                <w:lang w:eastAsia="de-DE"/>
              </w:rPr>
              <w:t xml:space="preserve"> mit Betrag und Richtung, allerdings nicht mit Komponentenschreibweise.</w:t>
            </w:r>
          </w:p>
          <w:p w14:paraId="47B9BD68" w14:textId="77777777" w:rsidR="001779DB" w:rsidRPr="0087480B" w:rsidRDefault="001779DB" w:rsidP="00E661E9">
            <w:pPr>
              <w:pStyle w:val="Listenabsatz"/>
              <w:spacing w:beforeLines="40" w:before="96" w:afterLines="40" w:after="96" w:line="240" w:lineRule="auto"/>
              <w:rPr>
                <w:rFonts w:cs="Arial"/>
                <w:sz w:val="20"/>
                <w:szCs w:val="20"/>
                <w:lang w:eastAsia="de-DE"/>
              </w:rPr>
            </w:pPr>
            <w:r w:rsidRPr="0087480B">
              <w:rPr>
                <w:rFonts w:cs="Arial"/>
                <w:sz w:val="20"/>
                <w:szCs w:val="20"/>
                <w:lang w:eastAsia="de-DE"/>
              </w:rPr>
              <w:t>Alternativ: Einführung der Kraft nach der vertieften, formalen Behandlung der Energie (Vorteil: Anknüpfung an bereits bekannte Themen der Stufe 6)</w:t>
            </w:r>
          </w:p>
          <w:p w14:paraId="3BA41A6B" w14:textId="3CDD50AC" w:rsidR="001779DB" w:rsidRPr="0087480B" w:rsidRDefault="001779DB" w:rsidP="00E661E9">
            <w:pPr>
              <w:pStyle w:val="Listenabsatz"/>
              <w:spacing w:beforeLines="40" w:before="96" w:afterLines="40" w:after="96" w:line="240" w:lineRule="auto"/>
              <w:rPr>
                <w:rFonts w:cs="Arial"/>
                <w:sz w:val="20"/>
                <w:szCs w:val="20"/>
                <w:highlight w:val="yellow"/>
                <w:lang w:eastAsia="de-DE"/>
              </w:rPr>
            </w:pPr>
            <w:r w:rsidRPr="0087480B">
              <w:rPr>
                <w:rFonts w:cs="Arial"/>
                <w:sz w:val="20"/>
                <w:szCs w:val="20"/>
                <w:lang w:eastAsia="de-DE"/>
              </w:rPr>
              <w:t xml:space="preserve">Alternativ: Erarbeitung des gesamten Themenfeldes mittels des </w:t>
            </w:r>
            <w:r w:rsidRPr="00BA42A1">
              <w:rPr>
                <w:rFonts w:cs="Arial"/>
                <w:sz w:val="20"/>
                <w:szCs w:val="20"/>
                <w:lang w:eastAsia="de-DE"/>
              </w:rPr>
              <w:t>Mausefallenprojektes</w:t>
            </w:r>
            <w:r w:rsidR="00BA42A1">
              <w:rPr>
                <w:rFonts w:cs="Arial"/>
                <w:sz w:val="20"/>
                <w:szCs w:val="20"/>
                <w:lang w:eastAsia="de-DE"/>
              </w:rPr>
              <w:t xml:space="preserve"> [4].</w:t>
            </w:r>
          </w:p>
        </w:tc>
      </w:tr>
      <w:tr w:rsidR="001779DB" w:rsidRPr="00E54DD7" w14:paraId="7358531E" w14:textId="77777777" w:rsidTr="0027456B">
        <w:trPr>
          <w:trHeight w:val="305"/>
        </w:trPr>
        <w:tc>
          <w:tcPr>
            <w:tcW w:w="905" w:type="pct"/>
          </w:tcPr>
          <w:p w14:paraId="20143218" w14:textId="77777777" w:rsidR="001779DB" w:rsidRPr="00C46F0E" w:rsidRDefault="001779DB" w:rsidP="00C46F0E">
            <w:pPr>
              <w:spacing w:before="120" w:after="0" w:line="240" w:lineRule="auto"/>
              <w:jc w:val="left"/>
              <w:rPr>
                <w:rFonts w:cs="Arial"/>
                <w:b/>
                <w:i/>
                <w:sz w:val="20"/>
                <w:szCs w:val="20"/>
              </w:rPr>
            </w:pPr>
            <w:r w:rsidRPr="00C46F0E">
              <w:rPr>
                <w:rFonts w:cs="Arial"/>
                <w:b/>
                <w:i/>
                <w:sz w:val="20"/>
                <w:szCs w:val="20"/>
              </w:rPr>
              <w:t>Wie misst man Kraft?</w:t>
            </w:r>
          </w:p>
          <w:p w14:paraId="401DF4D2" w14:textId="77777777" w:rsidR="00C46F0E" w:rsidRDefault="00C46F0E" w:rsidP="00C46F0E">
            <w:pPr>
              <w:spacing w:after="0" w:line="240" w:lineRule="auto"/>
              <w:jc w:val="left"/>
              <w:rPr>
                <w:rFonts w:cs="Arial"/>
                <w:sz w:val="20"/>
                <w:szCs w:val="20"/>
              </w:rPr>
            </w:pPr>
          </w:p>
          <w:p w14:paraId="41D27392" w14:textId="77777777" w:rsidR="001779DB" w:rsidRPr="00C46F0E" w:rsidRDefault="001779DB" w:rsidP="00C46F0E">
            <w:pPr>
              <w:spacing w:after="0" w:line="240" w:lineRule="auto"/>
              <w:jc w:val="left"/>
              <w:rPr>
                <w:rFonts w:cs="Arial"/>
                <w:sz w:val="20"/>
                <w:szCs w:val="20"/>
              </w:rPr>
            </w:pPr>
            <w:r w:rsidRPr="00C46F0E">
              <w:rPr>
                <w:rFonts w:cs="Arial"/>
                <w:sz w:val="20"/>
                <w:szCs w:val="20"/>
              </w:rPr>
              <w:t>Kraftmessung</w:t>
            </w:r>
          </w:p>
          <w:p w14:paraId="41A8925D" w14:textId="77777777" w:rsidR="001779DB" w:rsidRPr="00C46F0E" w:rsidRDefault="001779DB" w:rsidP="00C46F0E">
            <w:pPr>
              <w:spacing w:after="0" w:line="240" w:lineRule="auto"/>
              <w:jc w:val="left"/>
              <w:rPr>
                <w:rFonts w:cs="Arial"/>
                <w:sz w:val="20"/>
                <w:szCs w:val="20"/>
              </w:rPr>
            </w:pPr>
            <w:r w:rsidRPr="00C46F0E">
              <w:rPr>
                <w:rFonts w:cs="Arial"/>
                <w:sz w:val="20"/>
                <w:szCs w:val="20"/>
              </w:rPr>
              <w:t>Gewichtskraft und Masse</w:t>
            </w:r>
          </w:p>
          <w:p w14:paraId="5845E56B" w14:textId="77777777" w:rsidR="00C46F0E" w:rsidRDefault="00C46F0E" w:rsidP="00C46F0E">
            <w:pPr>
              <w:spacing w:after="0" w:line="240" w:lineRule="auto"/>
              <w:jc w:val="left"/>
              <w:rPr>
                <w:rFonts w:cs="Arial"/>
                <w:sz w:val="20"/>
                <w:szCs w:val="20"/>
              </w:rPr>
            </w:pPr>
          </w:p>
          <w:p w14:paraId="7B03C9F5" w14:textId="06B9411E" w:rsidR="001779DB" w:rsidRPr="00E54DD7" w:rsidRDefault="001779DB" w:rsidP="00C46F0E">
            <w:pPr>
              <w:spacing w:after="0" w:line="240" w:lineRule="auto"/>
              <w:jc w:val="left"/>
              <w:rPr>
                <w:i/>
                <w:highlight w:val="yellow"/>
              </w:rPr>
            </w:pPr>
            <w:r w:rsidRPr="00C46F0E">
              <w:rPr>
                <w:rFonts w:cs="Arial"/>
                <w:sz w:val="20"/>
                <w:szCs w:val="20"/>
              </w:rPr>
              <w:t>(</w:t>
            </w:r>
            <w:r w:rsidR="003A688E" w:rsidRPr="00C46F0E">
              <w:rPr>
                <w:rFonts w:cs="Arial"/>
                <w:sz w:val="20"/>
                <w:szCs w:val="20"/>
              </w:rPr>
              <w:t>4</w:t>
            </w:r>
            <w:r w:rsidRPr="00C46F0E">
              <w:rPr>
                <w:rFonts w:cs="Arial"/>
                <w:sz w:val="20"/>
                <w:szCs w:val="20"/>
              </w:rPr>
              <w:t xml:space="preserve"> Ust.)</w:t>
            </w:r>
          </w:p>
        </w:tc>
        <w:tc>
          <w:tcPr>
            <w:tcW w:w="2048" w:type="pct"/>
          </w:tcPr>
          <w:p w14:paraId="641DE270" w14:textId="77777777" w:rsidR="009A55B5" w:rsidRPr="00C46F0E" w:rsidRDefault="009A55B5" w:rsidP="00C46F0E">
            <w:pPr>
              <w:pStyle w:val="Listenabsatz"/>
              <w:numPr>
                <w:ilvl w:val="0"/>
                <w:numId w:val="3"/>
              </w:numPr>
              <w:spacing w:before="120" w:after="0" w:line="240" w:lineRule="auto"/>
              <w:ind w:left="357" w:hanging="357"/>
              <w:contextualSpacing w:val="0"/>
              <w:rPr>
                <w:rFonts w:cs="Arial"/>
                <w:bCs/>
                <w:sz w:val="20"/>
                <w:szCs w:val="20"/>
              </w:rPr>
            </w:pPr>
            <w:r w:rsidRPr="00C46F0E">
              <w:rPr>
                <w:rFonts w:cs="Arial"/>
                <w:bCs/>
                <w:sz w:val="20"/>
                <w:szCs w:val="20"/>
              </w:rPr>
              <w:t>Massen und Kräfte messen sowie Gewichtskräfte berechnen (E4, E5, UF1, UF2),</w:t>
            </w:r>
          </w:p>
          <w:p w14:paraId="7E03D36F" w14:textId="0FBFC481" w:rsidR="001779DB" w:rsidRPr="009A55B5" w:rsidRDefault="003A688E" w:rsidP="00C46F0E">
            <w:pPr>
              <w:pStyle w:val="Listenabsatz"/>
              <w:numPr>
                <w:ilvl w:val="0"/>
                <w:numId w:val="3"/>
              </w:numPr>
              <w:spacing w:after="0" w:line="240" w:lineRule="auto"/>
              <w:ind w:left="357" w:hanging="357"/>
              <w:rPr>
                <w:rFonts w:cs="Arial"/>
              </w:rPr>
            </w:pPr>
            <w:r w:rsidRPr="00C46F0E">
              <w:rPr>
                <w:rFonts w:cs="Arial"/>
                <w:bCs/>
                <w:sz w:val="20"/>
                <w:szCs w:val="20"/>
              </w:rPr>
              <w:t>Messdaten zu Bewegungen oder Kraftwirkungen in einer Tabellenkalkulation mit einer angemessenen Stellenzahl aufzeichnen, mithilfe von Formeln und Berechnungen auswerten sowie gewonnene Daten in sinnvollen, digital erstellten Diagrammformen darstellen (E4, E5, E6, K1).</w:t>
            </w:r>
          </w:p>
        </w:tc>
        <w:tc>
          <w:tcPr>
            <w:tcW w:w="2047" w:type="pct"/>
          </w:tcPr>
          <w:p w14:paraId="73D3579C" w14:textId="77777777" w:rsidR="001779DB" w:rsidRPr="00C46F0E" w:rsidRDefault="001779DB" w:rsidP="00C46F0E">
            <w:pPr>
              <w:pStyle w:val="Listenabsatz"/>
              <w:spacing w:before="120" w:after="0" w:line="240" w:lineRule="auto"/>
              <w:contextualSpacing w:val="0"/>
              <w:jc w:val="left"/>
              <w:rPr>
                <w:rFonts w:cs="Arial"/>
                <w:sz w:val="20"/>
                <w:szCs w:val="20"/>
                <w:lang w:eastAsia="de-DE"/>
              </w:rPr>
            </w:pPr>
            <w:r w:rsidRPr="00C46F0E">
              <w:rPr>
                <w:rFonts w:cs="Arial"/>
                <w:sz w:val="20"/>
                <w:szCs w:val="20"/>
                <w:lang w:eastAsia="de-DE"/>
              </w:rPr>
              <w:t>Optional Überlegungen zu den Anforderungen an einen Kraftmesser, z.B. im Schülerversuch mit unterschiedlichen Federn und Gummiband.</w:t>
            </w:r>
          </w:p>
          <w:p w14:paraId="0DD4F97B" w14:textId="2384F929" w:rsidR="001779DB" w:rsidRPr="00C46F0E" w:rsidRDefault="001779DB" w:rsidP="00E661E9">
            <w:pPr>
              <w:pStyle w:val="Listenabsatz"/>
              <w:spacing w:beforeLines="40" w:before="96" w:afterLines="40" w:after="96" w:line="240" w:lineRule="auto"/>
              <w:rPr>
                <w:rFonts w:cs="Arial"/>
                <w:sz w:val="20"/>
                <w:szCs w:val="20"/>
                <w:lang w:eastAsia="de-DE"/>
              </w:rPr>
            </w:pPr>
            <w:r w:rsidRPr="00C46F0E">
              <w:rPr>
                <w:rFonts w:cs="Arial"/>
                <w:sz w:val="20"/>
                <w:szCs w:val="20"/>
                <w:lang w:eastAsia="de-DE"/>
              </w:rPr>
              <w:t xml:space="preserve">Einführung der </w:t>
            </w:r>
            <w:r w:rsidRPr="00C46F0E">
              <w:rPr>
                <w:rFonts w:cs="Arial"/>
                <w:b/>
                <w:sz w:val="20"/>
                <w:szCs w:val="20"/>
                <w:lang w:eastAsia="de-DE"/>
              </w:rPr>
              <w:t>Kraftmessung</w:t>
            </w:r>
            <w:r w:rsidRPr="00C46F0E">
              <w:rPr>
                <w:rFonts w:cs="Arial"/>
                <w:sz w:val="20"/>
                <w:szCs w:val="20"/>
                <w:lang w:eastAsia="de-DE"/>
              </w:rPr>
              <w:t xml:space="preserve"> über die Auslenkung eines Federkraftmessers durch verschiedene </w:t>
            </w:r>
            <w:r w:rsidRPr="00C46F0E">
              <w:rPr>
                <w:rFonts w:cs="Arial"/>
                <w:b/>
                <w:sz w:val="20"/>
                <w:szCs w:val="20"/>
                <w:lang w:eastAsia="de-DE"/>
              </w:rPr>
              <w:t>Massen</w:t>
            </w:r>
            <w:r w:rsidRPr="00C46F0E">
              <w:rPr>
                <w:rFonts w:cs="Arial"/>
                <w:sz w:val="20"/>
                <w:szCs w:val="20"/>
                <w:lang w:eastAsia="de-DE"/>
              </w:rPr>
              <w:t xml:space="preserve">, Identifizierung der Proportionalitätskonstanten als </w:t>
            </w:r>
            <w:r w:rsidRPr="00C46F0E">
              <w:rPr>
                <w:rFonts w:cs="Arial"/>
                <w:b/>
                <w:sz w:val="20"/>
                <w:szCs w:val="20"/>
                <w:lang w:eastAsia="de-DE"/>
              </w:rPr>
              <w:t>Erdbeschleunigung</w:t>
            </w:r>
            <w:r w:rsidRPr="00C46F0E">
              <w:rPr>
                <w:rFonts w:cs="Arial"/>
                <w:sz w:val="20"/>
                <w:szCs w:val="20"/>
                <w:lang w:eastAsia="de-DE"/>
              </w:rPr>
              <w:t xml:space="preserve"> (daraus folgend Einführung der </w:t>
            </w:r>
            <w:r w:rsidRPr="00C46F0E">
              <w:rPr>
                <w:rFonts w:cs="Arial"/>
                <w:b/>
                <w:sz w:val="20"/>
                <w:szCs w:val="20"/>
                <w:lang w:eastAsia="de-DE"/>
              </w:rPr>
              <w:t>Gewichtskraft</w:t>
            </w:r>
            <w:r w:rsidRPr="00C46F0E">
              <w:rPr>
                <w:rFonts w:cs="Arial"/>
                <w:sz w:val="20"/>
                <w:szCs w:val="20"/>
                <w:lang w:eastAsia="de-DE"/>
              </w:rPr>
              <w:t>). Vertiefung der Unterscheidung von Gewichtskraft und Masse z.B. durch Simulationen mit unterschiedlichen Schwerebeschleunigungen und/oder Videos von Mondspaziergängen.</w:t>
            </w:r>
            <w:r w:rsidR="00495AB7" w:rsidRPr="00C46F0E">
              <w:rPr>
                <w:rFonts w:cs="Arial"/>
                <w:sz w:val="20"/>
                <w:szCs w:val="20"/>
                <w:lang w:eastAsia="de-DE"/>
              </w:rPr>
              <w:t xml:space="preserve"> </w:t>
            </w:r>
          </w:p>
          <w:p w14:paraId="3E739643" w14:textId="239B03D2" w:rsidR="001779DB" w:rsidRPr="00E54DD7" w:rsidRDefault="001779DB" w:rsidP="00E661E9">
            <w:pPr>
              <w:pStyle w:val="Listenabsatz"/>
              <w:spacing w:beforeLines="40" w:before="96" w:afterLines="40" w:after="96" w:line="240" w:lineRule="auto"/>
              <w:rPr>
                <w:rFonts w:cs="Arial"/>
                <w:highlight w:val="yellow"/>
                <w:lang w:eastAsia="de-DE"/>
              </w:rPr>
            </w:pPr>
            <w:r w:rsidRPr="00C46F0E">
              <w:rPr>
                <w:rFonts w:cs="Arial"/>
                <w:sz w:val="20"/>
                <w:szCs w:val="20"/>
                <w:lang w:eastAsia="de-DE"/>
              </w:rPr>
              <w:t xml:space="preserve">Optional Behandlung der Kraft anhand des </w:t>
            </w:r>
            <w:r w:rsidRPr="00C46F0E">
              <w:rPr>
                <w:rFonts w:cs="Arial"/>
                <w:b/>
                <w:sz w:val="20"/>
                <w:szCs w:val="20"/>
                <w:lang w:eastAsia="de-DE"/>
              </w:rPr>
              <w:t>Hookeschen Gesetzes</w:t>
            </w:r>
            <w:r w:rsidRPr="00C46F0E">
              <w:rPr>
                <w:rFonts w:cs="Arial"/>
                <w:sz w:val="20"/>
                <w:szCs w:val="20"/>
                <w:lang w:eastAsia="de-DE"/>
              </w:rPr>
              <w:t xml:space="preserve"> zur Verdeutlichung der Proportionalität, z.B. im Schülerversuch mit Federn verschiedener Härte</w:t>
            </w:r>
            <w:r w:rsidR="00522363">
              <w:rPr>
                <w:rFonts w:cs="Arial"/>
                <w:sz w:val="20"/>
                <w:szCs w:val="20"/>
                <w:lang w:eastAsia="de-DE"/>
              </w:rPr>
              <w:t xml:space="preserve"> (auch Gummiband). Auswertung auch per Tabellenkalkulation (Ursprungsgerade und Quotientengleichheit). </w:t>
            </w:r>
            <w:r w:rsidR="00522363" w:rsidRPr="00522363">
              <w:rPr>
                <w:rFonts w:cs="Arial"/>
                <w:sz w:val="20"/>
                <w:szCs w:val="20"/>
                <w:highlight w:val="cyan"/>
                <w:lang w:eastAsia="de-DE"/>
              </w:rPr>
              <w:t>MKR 1.2</w:t>
            </w:r>
            <w:r w:rsidR="00522363">
              <w:rPr>
                <w:rFonts w:cs="Arial"/>
                <w:sz w:val="20"/>
                <w:szCs w:val="20"/>
                <w:highlight w:val="cyan"/>
                <w:lang w:eastAsia="de-DE"/>
              </w:rPr>
              <w:t>, 1.3, 6.2</w:t>
            </w:r>
          </w:p>
        </w:tc>
      </w:tr>
    </w:tbl>
    <w:p w14:paraId="292B70AD" w14:textId="77777777" w:rsidR="0024232E" w:rsidRDefault="0024232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5"/>
        <w:gridCol w:w="5940"/>
        <w:gridCol w:w="5937"/>
      </w:tblGrid>
      <w:tr w:rsidR="001779DB" w:rsidRPr="00E54DD7" w14:paraId="3687B681" w14:textId="77777777" w:rsidTr="00495AB7">
        <w:trPr>
          <w:trHeight w:val="1272"/>
        </w:trPr>
        <w:tc>
          <w:tcPr>
            <w:tcW w:w="905" w:type="pct"/>
          </w:tcPr>
          <w:p w14:paraId="1E798A61" w14:textId="3F368224" w:rsidR="001779DB" w:rsidRPr="00C46F0E" w:rsidRDefault="001779DB" w:rsidP="00C46F0E">
            <w:pPr>
              <w:spacing w:before="120" w:after="0" w:line="240" w:lineRule="auto"/>
              <w:jc w:val="left"/>
              <w:rPr>
                <w:rFonts w:cs="Arial"/>
                <w:b/>
                <w:i/>
                <w:sz w:val="20"/>
                <w:szCs w:val="20"/>
              </w:rPr>
            </w:pPr>
            <w:r w:rsidRPr="00C46F0E">
              <w:rPr>
                <w:rFonts w:cs="Arial"/>
                <w:b/>
                <w:i/>
                <w:sz w:val="20"/>
                <w:szCs w:val="20"/>
              </w:rPr>
              <w:lastRenderedPageBreak/>
              <w:t>Wie wirken mehrere Kräfte zusammen?</w:t>
            </w:r>
          </w:p>
          <w:p w14:paraId="3FD07647" w14:textId="77777777" w:rsidR="00C46F0E" w:rsidRDefault="00C46F0E" w:rsidP="00C46F0E">
            <w:pPr>
              <w:spacing w:after="0" w:line="240" w:lineRule="auto"/>
              <w:jc w:val="left"/>
              <w:rPr>
                <w:rFonts w:cs="Arial"/>
                <w:sz w:val="20"/>
                <w:szCs w:val="20"/>
              </w:rPr>
            </w:pPr>
          </w:p>
          <w:p w14:paraId="37BE750B" w14:textId="660029ED" w:rsidR="001779DB" w:rsidRDefault="001779DB" w:rsidP="00C46F0E">
            <w:pPr>
              <w:spacing w:after="0" w:line="240" w:lineRule="auto"/>
              <w:jc w:val="left"/>
              <w:rPr>
                <w:rFonts w:cs="Arial"/>
                <w:sz w:val="20"/>
                <w:szCs w:val="20"/>
              </w:rPr>
            </w:pPr>
            <w:r w:rsidRPr="00C46F0E">
              <w:rPr>
                <w:rFonts w:cs="Arial"/>
                <w:sz w:val="20"/>
                <w:szCs w:val="20"/>
              </w:rPr>
              <w:t>Addition von Kräften</w:t>
            </w:r>
          </w:p>
          <w:p w14:paraId="2F554C74" w14:textId="6603D45E" w:rsidR="00E3625A" w:rsidRDefault="00E3625A" w:rsidP="00C46F0E">
            <w:pPr>
              <w:spacing w:after="0" w:line="240" w:lineRule="auto"/>
              <w:jc w:val="left"/>
              <w:rPr>
                <w:rFonts w:cs="Arial"/>
                <w:sz w:val="20"/>
                <w:szCs w:val="20"/>
              </w:rPr>
            </w:pPr>
            <w:r>
              <w:rPr>
                <w:rFonts w:cs="Arial"/>
                <w:sz w:val="20"/>
                <w:szCs w:val="20"/>
              </w:rPr>
              <w:t>Kräftegleichgewicht</w:t>
            </w:r>
          </w:p>
          <w:p w14:paraId="75E63D38" w14:textId="7B544094" w:rsidR="00E3625A" w:rsidRPr="00C46F0E" w:rsidRDefault="00E3625A" w:rsidP="00C46F0E">
            <w:pPr>
              <w:spacing w:after="0" w:line="240" w:lineRule="auto"/>
              <w:jc w:val="left"/>
              <w:rPr>
                <w:rFonts w:cs="Arial"/>
                <w:sz w:val="20"/>
                <w:szCs w:val="20"/>
              </w:rPr>
            </w:pPr>
            <w:r>
              <w:rPr>
                <w:rFonts w:cs="Arial"/>
                <w:sz w:val="20"/>
                <w:szCs w:val="20"/>
              </w:rPr>
              <w:t>Wechselwirkungsprinzip</w:t>
            </w:r>
          </w:p>
          <w:p w14:paraId="3B564C7F" w14:textId="77777777" w:rsidR="00C46F0E" w:rsidRDefault="00C46F0E" w:rsidP="00C46F0E">
            <w:pPr>
              <w:spacing w:after="0" w:line="240" w:lineRule="auto"/>
              <w:jc w:val="left"/>
              <w:rPr>
                <w:rFonts w:cs="Arial"/>
                <w:sz w:val="20"/>
                <w:szCs w:val="20"/>
              </w:rPr>
            </w:pPr>
          </w:p>
          <w:p w14:paraId="209CFD9E" w14:textId="274AAD32" w:rsidR="001779DB" w:rsidRPr="00E54DD7" w:rsidRDefault="001779DB" w:rsidP="00C46F0E">
            <w:pPr>
              <w:spacing w:after="0" w:line="240" w:lineRule="auto"/>
              <w:jc w:val="left"/>
              <w:rPr>
                <w:i/>
                <w:highlight w:val="yellow"/>
              </w:rPr>
            </w:pPr>
            <w:r w:rsidRPr="00C46F0E">
              <w:rPr>
                <w:rFonts w:cs="Arial"/>
                <w:sz w:val="20"/>
                <w:szCs w:val="20"/>
              </w:rPr>
              <w:t>(</w:t>
            </w:r>
            <w:r w:rsidR="00021203" w:rsidRPr="00C46F0E">
              <w:rPr>
                <w:rFonts w:cs="Arial"/>
                <w:sz w:val="20"/>
                <w:szCs w:val="20"/>
              </w:rPr>
              <w:t xml:space="preserve">ca. </w:t>
            </w:r>
            <w:r w:rsidRPr="00C46F0E">
              <w:rPr>
                <w:rFonts w:cs="Arial"/>
                <w:sz w:val="20"/>
                <w:szCs w:val="20"/>
              </w:rPr>
              <w:t>2 Ust.)</w:t>
            </w:r>
          </w:p>
        </w:tc>
        <w:tc>
          <w:tcPr>
            <w:tcW w:w="2048" w:type="pct"/>
          </w:tcPr>
          <w:p w14:paraId="0FD55A1E" w14:textId="77777777" w:rsidR="001779DB" w:rsidRPr="00E3625A" w:rsidRDefault="00FF2E68" w:rsidP="00C46F0E">
            <w:pPr>
              <w:pStyle w:val="Listenabsatz"/>
              <w:numPr>
                <w:ilvl w:val="0"/>
                <w:numId w:val="3"/>
              </w:numPr>
              <w:spacing w:before="120" w:after="0" w:line="240" w:lineRule="auto"/>
              <w:ind w:left="357" w:hanging="357"/>
              <w:contextualSpacing w:val="0"/>
              <w:rPr>
                <w:rFonts w:cs="Arial"/>
              </w:rPr>
            </w:pPr>
            <w:r w:rsidRPr="00C46F0E">
              <w:rPr>
                <w:rFonts w:cs="Arial"/>
                <w:bCs/>
                <w:sz w:val="20"/>
                <w:szCs w:val="20"/>
              </w:rPr>
              <w:t xml:space="preserve">Kräfte als vektorielle Größen beschreiben und einfache Kräfteadditionen </w:t>
            </w:r>
            <w:r w:rsidR="00E3625A">
              <w:rPr>
                <w:rFonts w:cs="Arial"/>
                <w:bCs/>
                <w:sz w:val="20"/>
                <w:szCs w:val="20"/>
              </w:rPr>
              <w:t>grafisch durchführen (UF1, UF2),</w:t>
            </w:r>
          </w:p>
          <w:p w14:paraId="6493EA8A" w14:textId="735C221D" w:rsidR="00E3625A" w:rsidRPr="00FF2E68" w:rsidRDefault="00E3625A" w:rsidP="0027456B">
            <w:pPr>
              <w:pStyle w:val="Listenabsatz"/>
              <w:numPr>
                <w:ilvl w:val="0"/>
                <w:numId w:val="3"/>
              </w:numPr>
              <w:spacing w:after="0" w:line="240" w:lineRule="auto"/>
              <w:ind w:left="357" w:hanging="357"/>
              <w:rPr>
                <w:rFonts w:cs="Arial"/>
              </w:rPr>
            </w:pPr>
            <w:r w:rsidRPr="0087480B">
              <w:rPr>
                <w:rFonts w:cs="Arial"/>
                <w:bCs/>
                <w:sz w:val="20"/>
                <w:szCs w:val="20"/>
              </w:rPr>
              <w:t>die Konzepte Kraft und Gegenkraft sowie Kräfte im Gleichgewicht unterscheiden und an Beispielen erläutern (UF3, UF1).</w:t>
            </w:r>
          </w:p>
        </w:tc>
        <w:tc>
          <w:tcPr>
            <w:tcW w:w="2047" w:type="pct"/>
          </w:tcPr>
          <w:p w14:paraId="1999A626" w14:textId="22D09F2F" w:rsidR="001779DB" w:rsidRPr="00C46F0E" w:rsidRDefault="001779DB" w:rsidP="00E3625A">
            <w:pPr>
              <w:pStyle w:val="Listenabsatz"/>
              <w:spacing w:before="120" w:after="0" w:line="240" w:lineRule="auto"/>
              <w:contextualSpacing w:val="0"/>
              <w:jc w:val="left"/>
              <w:rPr>
                <w:rFonts w:cs="Arial"/>
                <w:sz w:val="20"/>
                <w:szCs w:val="20"/>
                <w:highlight w:val="yellow"/>
                <w:lang w:eastAsia="de-DE"/>
              </w:rPr>
            </w:pPr>
            <w:r w:rsidRPr="00C46F0E">
              <w:rPr>
                <w:rFonts w:cs="Arial"/>
                <w:sz w:val="20"/>
                <w:szCs w:val="20"/>
                <w:lang w:eastAsia="de-DE"/>
              </w:rPr>
              <w:t xml:space="preserve">Einführung der </w:t>
            </w:r>
            <w:r w:rsidRPr="00C46F0E">
              <w:rPr>
                <w:rFonts w:cs="Arial"/>
                <w:b/>
                <w:sz w:val="20"/>
                <w:szCs w:val="20"/>
                <w:lang w:eastAsia="de-DE"/>
              </w:rPr>
              <w:t>Addition von Kräften</w:t>
            </w:r>
            <w:r w:rsidRPr="00C46F0E">
              <w:rPr>
                <w:rFonts w:cs="Arial"/>
                <w:sz w:val="20"/>
                <w:szCs w:val="20"/>
                <w:lang w:eastAsia="de-DE"/>
              </w:rPr>
              <w:t xml:space="preserve">, z.B. anhand von </w:t>
            </w:r>
            <w:r w:rsidR="00731C9F" w:rsidRPr="00C46F0E">
              <w:rPr>
                <w:rFonts w:cs="Arial"/>
                <w:sz w:val="20"/>
                <w:szCs w:val="20"/>
                <w:lang w:eastAsia="de-DE"/>
              </w:rPr>
              <w:t>Tauziehen oder Schieben von Gegenständen</w:t>
            </w:r>
            <w:r w:rsidR="00E3625A">
              <w:rPr>
                <w:rFonts w:cs="Arial"/>
                <w:sz w:val="20"/>
                <w:szCs w:val="20"/>
                <w:lang w:eastAsia="de-DE"/>
              </w:rPr>
              <w:t xml:space="preserve"> (hier auch Kraftangriffspunkte thematisieren und damit auch Unterschiede zwischen </w:t>
            </w:r>
            <w:r w:rsidR="00E3625A" w:rsidRPr="002375BF">
              <w:rPr>
                <w:rFonts w:cs="Arial"/>
                <w:b/>
                <w:sz w:val="20"/>
                <w:szCs w:val="20"/>
                <w:lang w:eastAsia="de-DE"/>
              </w:rPr>
              <w:t>Wechselwirkungsprinzip</w:t>
            </w:r>
            <w:r w:rsidR="00E3625A">
              <w:rPr>
                <w:rFonts w:cs="Arial"/>
                <w:sz w:val="20"/>
                <w:szCs w:val="20"/>
                <w:lang w:eastAsia="de-DE"/>
              </w:rPr>
              <w:t xml:space="preserve"> und </w:t>
            </w:r>
            <w:r w:rsidR="00E3625A" w:rsidRPr="002375BF">
              <w:rPr>
                <w:rFonts w:cs="Arial"/>
                <w:b/>
                <w:sz w:val="20"/>
                <w:szCs w:val="20"/>
                <w:lang w:eastAsia="de-DE"/>
              </w:rPr>
              <w:t>Kräftegleichgewicht</w:t>
            </w:r>
            <w:r w:rsidR="00E3625A">
              <w:rPr>
                <w:rFonts w:cs="Arial"/>
                <w:sz w:val="20"/>
                <w:szCs w:val="20"/>
                <w:lang w:eastAsia="de-DE"/>
              </w:rPr>
              <w:t>)</w:t>
            </w:r>
            <w:r w:rsidR="00731C9F" w:rsidRPr="00C46F0E">
              <w:rPr>
                <w:rFonts w:cs="Arial"/>
                <w:sz w:val="20"/>
                <w:szCs w:val="20"/>
                <w:lang w:eastAsia="de-DE"/>
              </w:rPr>
              <w:t xml:space="preserve">. </w:t>
            </w:r>
            <w:r w:rsidRPr="002375BF">
              <w:rPr>
                <w:rFonts w:cs="Arial"/>
                <w:b/>
                <w:sz w:val="20"/>
                <w:szCs w:val="20"/>
                <w:lang w:eastAsia="de-DE"/>
              </w:rPr>
              <w:t>Nur zeichnerische Darstellung</w:t>
            </w:r>
            <w:r w:rsidRPr="00C46F0E">
              <w:rPr>
                <w:rFonts w:cs="Arial"/>
                <w:sz w:val="20"/>
                <w:szCs w:val="20"/>
                <w:lang w:eastAsia="de-DE"/>
              </w:rPr>
              <w:t xml:space="preserve"> der auftretenden Kräfte.</w:t>
            </w:r>
          </w:p>
        </w:tc>
      </w:tr>
      <w:tr w:rsidR="00E3625A" w:rsidRPr="00E54DD7" w14:paraId="74CD6751" w14:textId="77777777" w:rsidTr="00495AB7">
        <w:trPr>
          <w:trHeight w:val="1272"/>
        </w:trPr>
        <w:tc>
          <w:tcPr>
            <w:tcW w:w="905" w:type="pct"/>
          </w:tcPr>
          <w:p w14:paraId="1A84693F" w14:textId="77777777" w:rsidR="00E3625A" w:rsidRPr="00E3625A" w:rsidRDefault="00E3625A" w:rsidP="00E3625A">
            <w:pPr>
              <w:spacing w:before="120" w:after="0" w:line="240" w:lineRule="auto"/>
              <w:jc w:val="left"/>
              <w:rPr>
                <w:rFonts w:cs="Arial"/>
                <w:b/>
                <w:i/>
                <w:sz w:val="20"/>
                <w:szCs w:val="20"/>
              </w:rPr>
            </w:pPr>
            <w:r w:rsidRPr="00E3625A">
              <w:rPr>
                <w:rFonts w:cs="Arial"/>
                <w:b/>
                <w:i/>
                <w:sz w:val="20"/>
                <w:szCs w:val="20"/>
              </w:rPr>
              <w:t>Wie wurden die Pyramiden gebaut?</w:t>
            </w:r>
          </w:p>
          <w:p w14:paraId="27A4E64A" w14:textId="77777777" w:rsidR="00E3625A" w:rsidRDefault="00E3625A" w:rsidP="00E3625A">
            <w:pPr>
              <w:spacing w:after="0" w:line="240" w:lineRule="auto"/>
              <w:jc w:val="left"/>
              <w:rPr>
                <w:rFonts w:cs="Arial"/>
                <w:sz w:val="20"/>
                <w:szCs w:val="20"/>
              </w:rPr>
            </w:pPr>
          </w:p>
          <w:p w14:paraId="64C645C4" w14:textId="2AB2C7BA" w:rsidR="00E3625A" w:rsidRPr="00E3625A" w:rsidRDefault="00E3625A" w:rsidP="00E3625A">
            <w:pPr>
              <w:spacing w:after="0" w:line="240" w:lineRule="auto"/>
              <w:jc w:val="left"/>
              <w:rPr>
                <w:rFonts w:cs="Arial"/>
                <w:sz w:val="20"/>
                <w:szCs w:val="20"/>
              </w:rPr>
            </w:pPr>
            <w:r w:rsidRPr="00E3625A">
              <w:rPr>
                <w:rFonts w:cs="Arial"/>
                <w:sz w:val="20"/>
                <w:szCs w:val="20"/>
              </w:rPr>
              <w:t>Hebel und Flaschenzug als Kraftwandler</w:t>
            </w:r>
          </w:p>
          <w:p w14:paraId="256F4CAB" w14:textId="77777777" w:rsidR="00E3625A" w:rsidRPr="00E3625A" w:rsidRDefault="00E3625A" w:rsidP="00E3625A">
            <w:pPr>
              <w:spacing w:after="0" w:line="240" w:lineRule="auto"/>
              <w:jc w:val="left"/>
              <w:rPr>
                <w:rFonts w:cs="Arial"/>
                <w:sz w:val="20"/>
                <w:szCs w:val="20"/>
              </w:rPr>
            </w:pPr>
          </w:p>
          <w:p w14:paraId="5C3A6080" w14:textId="39DCF524" w:rsidR="00E3625A" w:rsidRPr="00C46F0E" w:rsidRDefault="00E3625A" w:rsidP="00E3625A">
            <w:pPr>
              <w:spacing w:after="0" w:line="240" w:lineRule="auto"/>
              <w:jc w:val="left"/>
              <w:rPr>
                <w:rFonts w:cs="Arial"/>
                <w:b/>
                <w:i/>
                <w:sz w:val="20"/>
                <w:szCs w:val="20"/>
              </w:rPr>
            </w:pPr>
            <w:r w:rsidRPr="00E3625A">
              <w:rPr>
                <w:rFonts w:cs="Arial"/>
                <w:sz w:val="20"/>
                <w:szCs w:val="20"/>
              </w:rPr>
              <w:t>(4 Ust.)</w:t>
            </w:r>
          </w:p>
        </w:tc>
        <w:tc>
          <w:tcPr>
            <w:tcW w:w="2048" w:type="pct"/>
          </w:tcPr>
          <w:p w14:paraId="43737BED" w14:textId="77777777" w:rsidR="00187FD3" w:rsidRPr="00187FD3" w:rsidRDefault="00187FD3" w:rsidP="00187FD3">
            <w:pPr>
              <w:pStyle w:val="Listenabsatz"/>
              <w:numPr>
                <w:ilvl w:val="0"/>
                <w:numId w:val="3"/>
              </w:numPr>
              <w:spacing w:before="120" w:after="0" w:line="240" w:lineRule="auto"/>
              <w:ind w:left="357" w:hanging="357"/>
              <w:contextualSpacing w:val="0"/>
              <w:rPr>
                <w:rFonts w:cs="Arial"/>
                <w:bCs/>
                <w:sz w:val="20"/>
                <w:szCs w:val="20"/>
              </w:rPr>
            </w:pPr>
            <w:r w:rsidRPr="00187FD3">
              <w:rPr>
                <w:rFonts w:cs="Arial"/>
                <w:bCs/>
                <w:sz w:val="20"/>
                <w:szCs w:val="20"/>
              </w:rPr>
              <w:t>die Goldene Regel anhand der Kraftwandlung an einfachen Maschinen erläutern (UF1, UF3, UF4),</w:t>
            </w:r>
          </w:p>
          <w:p w14:paraId="6CB548AE" w14:textId="77777777" w:rsidR="00E3625A" w:rsidRPr="0027456B" w:rsidRDefault="00E3625A" w:rsidP="00187FD3">
            <w:pPr>
              <w:pStyle w:val="Listenabsatz"/>
              <w:numPr>
                <w:ilvl w:val="0"/>
                <w:numId w:val="3"/>
              </w:numPr>
              <w:spacing w:after="0" w:line="240" w:lineRule="auto"/>
              <w:ind w:left="357" w:hanging="357"/>
              <w:rPr>
                <w:rFonts w:cs="Arial"/>
                <w:bCs/>
                <w:sz w:val="20"/>
                <w:szCs w:val="20"/>
              </w:rPr>
            </w:pPr>
            <w:r w:rsidRPr="0027456B">
              <w:rPr>
                <w:rFonts w:cs="Arial"/>
                <w:bCs/>
                <w:sz w:val="20"/>
                <w:szCs w:val="20"/>
              </w:rPr>
              <w:t>die goldene Regel der Mechanik mit dem Energieerhaltungssatz begründen (E1, E2, E7, K4),</w:t>
            </w:r>
          </w:p>
          <w:p w14:paraId="01B23CEA" w14:textId="77777777" w:rsidR="00E3625A" w:rsidRPr="0027456B" w:rsidRDefault="00E3625A" w:rsidP="0027456B">
            <w:pPr>
              <w:pStyle w:val="Listenabsatz"/>
              <w:numPr>
                <w:ilvl w:val="0"/>
                <w:numId w:val="3"/>
              </w:numPr>
              <w:spacing w:after="0" w:line="240" w:lineRule="auto"/>
              <w:ind w:left="357" w:hanging="357"/>
              <w:rPr>
                <w:rFonts w:cs="Arial"/>
                <w:bCs/>
                <w:sz w:val="20"/>
                <w:szCs w:val="20"/>
              </w:rPr>
            </w:pPr>
            <w:r w:rsidRPr="0027456B">
              <w:rPr>
                <w:rFonts w:cs="Arial"/>
                <w:bCs/>
                <w:sz w:val="20"/>
                <w:szCs w:val="20"/>
              </w:rPr>
              <w:t>Einsatzmöglichkeiten und den Nutzen von einfachen Maschinen und Werkzeugen zur Bewältigung von praktischen Problemen aus einer physikalischen Sichtweise bewerten (B1, B2, B3),</w:t>
            </w:r>
          </w:p>
          <w:p w14:paraId="4694FC1F" w14:textId="24B5EF8F" w:rsidR="00E3625A" w:rsidRPr="00C46F0E" w:rsidRDefault="00E3625A" w:rsidP="0027456B">
            <w:pPr>
              <w:pStyle w:val="Listenabsatz"/>
              <w:numPr>
                <w:ilvl w:val="0"/>
                <w:numId w:val="3"/>
              </w:numPr>
              <w:spacing w:after="0" w:line="240" w:lineRule="auto"/>
              <w:ind w:left="357" w:hanging="357"/>
              <w:rPr>
                <w:rFonts w:cs="Arial"/>
                <w:bCs/>
                <w:sz w:val="20"/>
                <w:szCs w:val="20"/>
              </w:rPr>
            </w:pPr>
            <w:r w:rsidRPr="0027456B">
              <w:rPr>
                <w:rFonts w:cs="Arial"/>
                <w:bCs/>
                <w:sz w:val="20"/>
                <w:szCs w:val="20"/>
              </w:rPr>
              <w:t>Zugänge zu Gebäuden unter dem Gesichtspunkt Barriere</w:t>
            </w:r>
            <w:r w:rsidR="00187FD3">
              <w:rPr>
                <w:rFonts w:cs="Arial"/>
                <w:bCs/>
                <w:sz w:val="20"/>
                <w:szCs w:val="20"/>
              </w:rPr>
              <w:t>freiheit beurteilen (B1, B4).</w:t>
            </w:r>
          </w:p>
        </w:tc>
        <w:tc>
          <w:tcPr>
            <w:tcW w:w="2047" w:type="pct"/>
          </w:tcPr>
          <w:p w14:paraId="443B9AC9" w14:textId="13E3D508" w:rsidR="00E3625A" w:rsidRPr="0027456B" w:rsidRDefault="00E3625A" w:rsidP="0027456B">
            <w:pPr>
              <w:pStyle w:val="Listenabsatz"/>
              <w:spacing w:before="120" w:after="0" w:line="240" w:lineRule="auto"/>
              <w:contextualSpacing w:val="0"/>
              <w:jc w:val="left"/>
              <w:rPr>
                <w:rFonts w:cs="Arial"/>
                <w:sz w:val="20"/>
                <w:szCs w:val="20"/>
                <w:lang w:eastAsia="de-DE"/>
              </w:rPr>
            </w:pPr>
            <w:r w:rsidRPr="0027456B">
              <w:rPr>
                <w:rFonts w:cs="Arial"/>
                <w:sz w:val="20"/>
                <w:szCs w:val="20"/>
                <w:lang w:eastAsia="de-DE"/>
              </w:rPr>
              <w:t xml:space="preserve">Einführung von </w:t>
            </w:r>
            <w:r w:rsidRPr="0027456B">
              <w:rPr>
                <w:rFonts w:cs="Arial"/>
                <w:b/>
                <w:sz w:val="20"/>
                <w:szCs w:val="20"/>
                <w:lang w:eastAsia="de-DE"/>
              </w:rPr>
              <w:t>Hebelkräften</w:t>
            </w:r>
            <w:r w:rsidRPr="0027456B">
              <w:rPr>
                <w:rFonts w:cs="Arial"/>
                <w:sz w:val="20"/>
                <w:szCs w:val="20"/>
                <w:lang w:eastAsia="de-DE"/>
              </w:rPr>
              <w:t>, z.B. über Werkzeuge und Maschinen beim Bau der Pyramiden, möglichst auch formale Berechnung (Einführung des Begriffs Drehmoment nur in leistungsstarken Lerngruppen).</w:t>
            </w:r>
          </w:p>
          <w:p w14:paraId="3DADF99F" w14:textId="77777777" w:rsidR="00E3625A" w:rsidRPr="0027456B" w:rsidRDefault="00E3625A" w:rsidP="00E3625A">
            <w:pPr>
              <w:pStyle w:val="Listenabsatz"/>
              <w:spacing w:beforeLines="40" w:before="96" w:afterLines="40" w:after="96" w:line="240" w:lineRule="auto"/>
              <w:rPr>
                <w:rFonts w:cs="Arial"/>
                <w:sz w:val="20"/>
                <w:szCs w:val="20"/>
                <w:lang w:eastAsia="de-DE"/>
              </w:rPr>
            </w:pPr>
            <w:r w:rsidRPr="0027456B">
              <w:rPr>
                <w:rFonts w:cs="Arial"/>
                <w:sz w:val="20"/>
                <w:szCs w:val="20"/>
                <w:lang w:eastAsia="de-DE"/>
              </w:rPr>
              <w:t xml:space="preserve">Diskussion der Funktionsweise von </w:t>
            </w:r>
            <w:r w:rsidRPr="0027456B">
              <w:rPr>
                <w:rFonts w:cs="Arial"/>
                <w:b/>
                <w:sz w:val="20"/>
                <w:szCs w:val="20"/>
                <w:lang w:eastAsia="de-DE"/>
              </w:rPr>
              <w:t>Flaschenzügen</w:t>
            </w:r>
            <w:r w:rsidRPr="0027456B">
              <w:rPr>
                <w:rFonts w:cs="Arial"/>
                <w:sz w:val="20"/>
                <w:szCs w:val="20"/>
                <w:lang w:eastAsia="de-DE"/>
              </w:rPr>
              <w:t xml:space="preserve"> nur kurz anhand von Beispielen.</w:t>
            </w:r>
          </w:p>
          <w:p w14:paraId="564E121E" w14:textId="11B78C51" w:rsidR="00E3625A" w:rsidRPr="002E0CE6" w:rsidRDefault="00E3625A" w:rsidP="00E3625A">
            <w:pPr>
              <w:pStyle w:val="Listenabsatz"/>
              <w:spacing w:beforeLines="40" w:before="96" w:afterLines="40" w:after="96" w:line="240" w:lineRule="auto"/>
              <w:rPr>
                <w:rFonts w:cs="Arial"/>
                <w:sz w:val="20"/>
                <w:szCs w:val="20"/>
                <w:lang w:eastAsia="de-DE"/>
              </w:rPr>
            </w:pPr>
            <w:r w:rsidRPr="0027456B">
              <w:rPr>
                <w:rFonts w:cs="Arial"/>
                <w:sz w:val="20"/>
                <w:szCs w:val="20"/>
                <w:lang w:eastAsia="de-DE"/>
              </w:rPr>
              <w:t xml:space="preserve">Verallgemeinerung: </w:t>
            </w:r>
            <w:r w:rsidRPr="0027456B">
              <w:rPr>
                <w:rFonts w:cs="Arial"/>
                <w:b/>
                <w:sz w:val="20"/>
                <w:szCs w:val="20"/>
                <w:lang w:eastAsia="de-DE"/>
              </w:rPr>
              <w:t>Goldene Regel der Mechanik</w:t>
            </w:r>
            <w:r w:rsidR="002E0CE6">
              <w:rPr>
                <w:rFonts w:cs="Arial"/>
                <w:b/>
                <w:sz w:val="20"/>
                <w:szCs w:val="20"/>
                <w:lang w:eastAsia="de-DE"/>
              </w:rPr>
              <w:t xml:space="preserve">. </w:t>
            </w:r>
            <w:r w:rsidR="002E0CE6" w:rsidRPr="002E0CE6">
              <w:rPr>
                <w:rFonts w:cs="Arial"/>
                <w:sz w:val="20"/>
                <w:szCs w:val="20"/>
                <w:lang w:eastAsia="de-DE"/>
              </w:rPr>
              <w:t xml:space="preserve">Anwendung </w:t>
            </w:r>
            <w:r w:rsidR="002E0CE6">
              <w:rPr>
                <w:rFonts w:cs="Arial"/>
                <w:sz w:val="20"/>
                <w:szCs w:val="20"/>
                <w:lang w:eastAsia="de-DE"/>
              </w:rPr>
              <w:t xml:space="preserve">auch </w:t>
            </w:r>
            <w:r w:rsidR="002E0CE6" w:rsidRPr="002E0CE6">
              <w:rPr>
                <w:rFonts w:cs="Arial"/>
                <w:sz w:val="20"/>
                <w:szCs w:val="20"/>
                <w:lang w:eastAsia="de-DE"/>
              </w:rPr>
              <w:t>auf</w:t>
            </w:r>
            <w:r w:rsidR="002E0CE6">
              <w:rPr>
                <w:rFonts w:cs="Arial"/>
                <w:b/>
                <w:sz w:val="20"/>
                <w:szCs w:val="20"/>
                <w:lang w:eastAsia="de-DE"/>
              </w:rPr>
              <w:t xml:space="preserve"> barrierefreien Zugang zu Gebäuden</w:t>
            </w:r>
            <w:r w:rsidR="002E0CE6" w:rsidRPr="002E0CE6">
              <w:rPr>
                <w:rFonts w:cs="Arial"/>
                <w:sz w:val="20"/>
                <w:szCs w:val="20"/>
                <w:lang w:eastAsia="de-DE"/>
              </w:rPr>
              <w:t xml:space="preserve">. </w:t>
            </w:r>
            <w:r w:rsidR="002E0CE6" w:rsidRPr="002E0CE6">
              <w:rPr>
                <w:rFonts w:cs="Arial"/>
                <w:sz w:val="20"/>
                <w:szCs w:val="20"/>
                <w:highlight w:val="cyan"/>
                <w:lang w:eastAsia="de-DE"/>
              </w:rPr>
              <w:t>VB Ü, VB D, Z2, Z4, Z6</w:t>
            </w:r>
          </w:p>
          <w:p w14:paraId="5C990122" w14:textId="0C19DC13" w:rsidR="00E3625A" w:rsidRPr="00C46F0E" w:rsidRDefault="00E3625A" w:rsidP="00E3625A">
            <w:pPr>
              <w:pStyle w:val="Listenabsatz"/>
              <w:spacing w:before="120" w:after="0" w:line="240" w:lineRule="auto"/>
              <w:contextualSpacing w:val="0"/>
              <w:jc w:val="left"/>
              <w:rPr>
                <w:rFonts w:cs="Arial"/>
                <w:sz w:val="20"/>
                <w:szCs w:val="20"/>
                <w:lang w:eastAsia="de-DE"/>
              </w:rPr>
            </w:pPr>
            <w:r w:rsidRPr="0027456B">
              <w:rPr>
                <w:rFonts w:cs="Arial"/>
                <w:sz w:val="20"/>
                <w:szCs w:val="20"/>
                <w:lang w:eastAsia="de-DE"/>
              </w:rPr>
              <w:t xml:space="preserve">Übergang zum </w:t>
            </w:r>
            <w:r w:rsidRPr="002375BF">
              <w:rPr>
                <w:rFonts w:cs="Arial"/>
                <w:b/>
                <w:sz w:val="20"/>
                <w:szCs w:val="20"/>
                <w:lang w:eastAsia="de-DE"/>
              </w:rPr>
              <w:t>Energiebegriff</w:t>
            </w:r>
            <w:r w:rsidRPr="0027456B">
              <w:rPr>
                <w:rFonts w:cs="Arial"/>
                <w:sz w:val="20"/>
                <w:szCs w:val="20"/>
                <w:lang w:eastAsia="de-DE"/>
              </w:rPr>
              <w:t xml:space="preserve"> (Arbeit als übertragene Energie) und </w:t>
            </w:r>
            <w:r w:rsidRPr="002375BF">
              <w:rPr>
                <w:rFonts w:cs="Arial"/>
                <w:b/>
                <w:sz w:val="20"/>
                <w:szCs w:val="20"/>
                <w:lang w:eastAsia="de-DE"/>
              </w:rPr>
              <w:t>Energieerhaltung</w:t>
            </w:r>
            <w:r w:rsidRPr="0027456B">
              <w:rPr>
                <w:rFonts w:cs="Arial"/>
                <w:sz w:val="20"/>
                <w:szCs w:val="20"/>
                <w:lang w:eastAsia="de-DE"/>
              </w:rPr>
              <w:t>.</w:t>
            </w:r>
          </w:p>
        </w:tc>
      </w:tr>
    </w:tbl>
    <w:p w14:paraId="30E99C69" w14:textId="65E161E6" w:rsidR="00AF7CFC" w:rsidRDefault="00AF7CFC">
      <w:pPr>
        <w:jc w:val="left"/>
        <w:rPr>
          <w:rFonts w:cs="Arial"/>
          <w:b/>
          <w:highlight w:val="yellow"/>
        </w:rPr>
      </w:pPr>
    </w:p>
    <w:p w14:paraId="73AD7661" w14:textId="77777777" w:rsidR="0024232E" w:rsidRDefault="0024232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6900"/>
        <w:gridCol w:w="6897"/>
      </w:tblGrid>
      <w:tr w:rsidR="003460AA" w:rsidRPr="0024232E" w14:paraId="5C79F296" w14:textId="77777777" w:rsidTr="0024232E">
        <w:trPr>
          <w:trHeight w:val="254"/>
        </w:trPr>
        <w:tc>
          <w:tcPr>
            <w:tcW w:w="243" w:type="pct"/>
            <w:shd w:val="clear" w:color="auto" w:fill="BFBFBF" w:themeFill="background1" w:themeFillShade="BF"/>
          </w:tcPr>
          <w:p w14:paraId="428209E1" w14:textId="4FBF29A5" w:rsidR="003460AA" w:rsidRPr="0024232E" w:rsidRDefault="003460AA" w:rsidP="00C677D3">
            <w:pPr>
              <w:spacing w:before="60" w:after="60" w:line="240" w:lineRule="auto"/>
              <w:ind w:left="170"/>
              <w:rPr>
                <w:rFonts w:cs="Arial"/>
                <w:b/>
              </w:rPr>
            </w:pPr>
            <w:r w:rsidRPr="0024232E">
              <w:rPr>
                <w:rFonts w:cs="Arial"/>
                <w:b/>
              </w:rPr>
              <w:lastRenderedPageBreak/>
              <w:t>Nr.</w:t>
            </w:r>
          </w:p>
        </w:tc>
        <w:tc>
          <w:tcPr>
            <w:tcW w:w="2379" w:type="pct"/>
            <w:shd w:val="clear" w:color="auto" w:fill="BFBFBF" w:themeFill="background1" w:themeFillShade="BF"/>
          </w:tcPr>
          <w:p w14:paraId="11C1E75D" w14:textId="77777777" w:rsidR="003460AA" w:rsidRPr="0024232E" w:rsidRDefault="003460AA" w:rsidP="00C677D3">
            <w:pPr>
              <w:spacing w:before="60" w:after="60" w:line="240" w:lineRule="auto"/>
              <w:rPr>
                <w:rFonts w:cs="Arial"/>
                <w:b/>
              </w:rPr>
            </w:pPr>
            <w:r w:rsidRPr="0024232E">
              <w:rPr>
                <w:rFonts w:cs="Arial"/>
                <w:b/>
              </w:rPr>
              <w:t>URL / Quellenangabe</w:t>
            </w:r>
          </w:p>
        </w:tc>
        <w:tc>
          <w:tcPr>
            <w:tcW w:w="2378" w:type="pct"/>
            <w:shd w:val="clear" w:color="auto" w:fill="BFBFBF" w:themeFill="background1" w:themeFillShade="BF"/>
          </w:tcPr>
          <w:p w14:paraId="56D5A078" w14:textId="77777777" w:rsidR="003460AA" w:rsidRPr="0024232E" w:rsidRDefault="003460AA" w:rsidP="00C677D3">
            <w:pPr>
              <w:spacing w:before="60" w:after="60" w:line="240" w:lineRule="auto"/>
              <w:rPr>
                <w:b/>
              </w:rPr>
            </w:pPr>
            <w:r w:rsidRPr="0024232E">
              <w:rPr>
                <w:rFonts w:cs="Arial"/>
                <w:b/>
              </w:rPr>
              <w:t>Kurzbeschreibung</w:t>
            </w:r>
            <w:r w:rsidRPr="0024232E">
              <w:rPr>
                <w:b/>
              </w:rPr>
              <w:t xml:space="preserve"> des Inhalts / der Quelle</w:t>
            </w:r>
          </w:p>
        </w:tc>
      </w:tr>
      <w:tr w:rsidR="003460AA" w:rsidRPr="0024232E" w14:paraId="03255F4D" w14:textId="77777777" w:rsidTr="0024232E">
        <w:trPr>
          <w:trHeight w:val="254"/>
        </w:trPr>
        <w:tc>
          <w:tcPr>
            <w:tcW w:w="243" w:type="pct"/>
            <w:vAlign w:val="center"/>
          </w:tcPr>
          <w:p w14:paraId="4D5C39E9" w14:textId="77777777" w:rsidR="003460AA" w:rsidRPr="0024232E" w:rsidRDefault="003460AA" w:rsidP="00C677D3">
            <w:pPr>
              <w:spacing w:before="60" w:after="60" w:line="240" w:lineRule="auto"/>
              <w:ind w:left="34"/>
              <w:jc w:val="center"/>
              <w:rPr>
                <w:rFonts w:cs="Arial"/>
                <w:sz w:val="20"/>
                <w:szCs w:val="20"/>
              </w:rPr>
            </w:pPr>
            <w:r w:rsidRPr="0024232E">
              <w:rPr>
                <w:rFonts w:cs="Arial"/>
                <w:sz w:val="20"/>
                <w:szCs w:val="20"/>
              </w:rPr>
              <w:t>1</w:t>
            </w:r>
          </w:p>
        </w:tc>
        <w:tc>
          <w:tcPr>
            <w:tcW w:w="2379" w:type="pct"/>
            <w:vAlign w:val="center"/>
          </w:tcPr>
          <w:p w14:paraId="66267C2E" w14:textId="77777777" w:rsidR="003460AA" w:rsidRPr="0024232E" w:rsidRDefault="006C4152" w:rsidP="00C677D3">
            <w:pPr>
              <w:spacing w:after="0" w:line="240" w:lineRule="auto"/>
              <w:rPr>
                <w:sz w:val="20"/>
                <w:szCs w:val="20"/>
              </w:rPr>
            </w:pPr>
            <w:hyperlink r:id="rId8" w:history="1">
              <w:r w:rsidR="003460AA" w:rsidRPr="0024232E">
                <w:rPr>
                  <w:rStyle w:val="Hyperlink"/>
                  <w:rFonts w:cs="Arial"/>
                  <w:sz w:val="20"/>
                  <w:szCs w:val="20"/>
                </w:rPr>
                <w:t>https://phet.colorado.edu/de/simulation/forces-and-motion-basics</w:t>
              </w:r>
            </w:hyperlink>
          </w:p>
        </w:tc>
        <w:tc>
          <w:tcPr>
            <w:tcW w:w="2378" w:type="pct"/>
            <w:vAlign w:val="center"/>
          </w:tcPr>
          <w:p w14:paraId="6D76D70F" w14:textId="77777777" w:rsidR="003460AA" w:rsidRPr="0024232E" w:rsidRDefault="003460AA" w:rsidP="00C677D3">
            <w:pPr>
              <w:spacing w:before="60" w:after="100" w:afterAutospacing="1" w:line="240" w:lineRule="auto"/>
              <w:rPr>
                <w:rFonts w:cs="Arial"/>
                <w:sz w:val="20"/>
                <w:szCs w:val="20"/>
              </w:rPr>
            </w:pPr>
            <w:r w:rsidRPr="0024232E">
              <w:rPr>
                <w:rFonts w:cs="Arial"/>
                <w:sz w:val="20"/>
                <w:szCs w:val="20"/>
              </w:rPr>
              <w:t>Simulation zur Untersuchung der wirkenden Kräfte beim Tauziehen oder beim Schieben einer Kiste (Variation von Kräften, Massen und Reibung)</w:t>
            </w:r>
          </w:p>
        </w:tc>
      </w:tr>
      <w:tr w:rsidR="003460AA" w:rsidRPr="0024232E" w14:paraId="2B5F736B" w14:textId="77777777" w:rsidTr="0024232E">
        <w:trPr>
          <w:trHeight w:val="254"/>
        </w:trPr>
        <w:tc>
          <w:tcPr>
            <w:tcW w:w="243" w:type="pct"/>
            <w:vAlign w:val="center"/>
          </w:tcPr>
          <w:p w14:paraId="4BC5C265" w14:textId="77777777" w:rsidR="003460AA" w:rsidRPr="0024232E" w:rsidRDefault="003460AA" w:rsidP="00C677D3">
            <w:pPr>
              <w:spacing w:before="60" w:after="60" w:line="240" w:lineRule="auto"/>
              <w:ind w:left="34"/>
              <w:jc w:val="center"/>
              <w:rPr>
                <w:rFonts w:cs="Arial"/>
                <w:sz w:val="20"/>
                <w:szCs w:val="20"/>
              </w:rPr>
            </w:pPr>
            <w:r w:rsidRPr="0024232E">
              <w:rPr>
                <w:rFonts w:cs="Arial"/>
                <w:sz w:val="20"/>
                <w:szCs w:val="20"/>
              </w:rPr>
              <w:t>2</w:t>
            </w:r>
          </w:p>
        </w:tc>
        <w:tc>
          <w:tcPr>
            <w:tcW w:w="2379" w:type="pct"/>
            <w:vAlign w:val="center"/>
          </w:tcPr>
          <w:p w14:paraId="7CBF8A16" w14:textId="77777777" w:rsidR="003460AA" w:rsidRPr="0024232E" w:rsidRDefault="006C4152" w:rsidP="00C677D3">
            <w:pPr>
              <w:spacing w:after="0" w:line="240" w:lineRule="auto"/>
              <w:rPr>
                <w:rFonts w:cs="Arial"/>
                <w:color w:val="FF0000"/>
                <w:sz w:val="20"/>
                <w:szCs w:val="20"/>
              </w:rPr>
            </w:pPr>
            <w:hyperlink r:id="rId9" w:history="1">
              <w:r w:rsidR="003460AA" w:rsidRPr="0024232E">
                <w:rPr>
                  <w:rStyle w:val="Hyperlink"/>
                  <w:rFonts w:cs="Arial"/>
                  <w:sz w:val="20"/>
                  <w:szCs w:val="20"/>
                </w:rPr>
                <w:t>https://phet.colorado.edu/de/simulation/legacy/energy-skate-park</w:t>
              </w:r>
            </w:hyperlink>
          </w:p>
        </w:tc>
        <w:tc>
          <w:tcPr>
            <w:tcW w:w="2378" w:type="pct"/>
            <w:vAlign w:val="center"/>
          </w:tcPr>
          <w:p w14:paraId="5B216653" w14:textId="77777777" w:rsidR="003460AA" w:rsidRPr="0024232E" w:rsidRDefault="003460AA" w:rsidP="00C677D3">
            <w:pPr>
              <w:spacing w:before="60" w:after="100" w:afterAutospacing="1" w:line="240" w:lineRule="auto"/>
              <w:rPr>
                <w:rFonts w:cs="Arial"/>
                <w:sz w:val="20"/>
                <w:szCs w:val="20"/>
              </w:rPr>
            </w:pPr>
            <w:r w:rsidRPr="0024232E">
              <w:rPr>
                <w:rFonts w:cs="Arial"/>
                <w:sz w:val="20"/>
                <w:szCs w:val="20"/>
              </w:rPr>
              <w:t>Simulation, in der ein Skater unter verschiedenen Bedingungen (Bahnverlauf, Reibung, Gravitation) in einer Bahn fährt; energetische Betrachtung</w:t>
            </w:r>
          </w:p>
        </w:tc>
      </w:tr>
      <w:tr w:rsidR="003460AA" w:rsidRPr="0024232E" w14:paraId="2E46401E" w14:textId="77777777" w:rsidTr="0024232E">
        <w:trPr>
          <w:trHeight w:val="254"/>
        </w:trPr>
        <w:tc>
          <w:tcPr>
            <w:tcW w:w="243" w:type="pct"/>
            <w:vAlign w:val="center"/>
          </w:tcPr>
          <w:p w14:paraId="07DB8D9E" w14:textId="77777777" w:rsidR="003460AA" w:rsidRPr="0024232E" w:rsidRDefault="003460AA" w:rsidP="00C677D3">
            <w:pPr>
              <w:spacing w:before="60" w:after="60" w:line="240" w:lineRule="auto"/>
              <w:ind w:left="34"/>
              <w:jc w:val="center"/>
              <w:rPr>
                <w:rFonts w:cs="Arial"/>
                <w:sz w:val="20"/>
                <w:szCs w:val="20"/>
              </w:rPr>
            </w:pPr>
            <w:r w:rsidRPr="0024232E">
              <w:rPr>
                <w:rFonts w:cs="Arial"/>
                <w:sz w:val="20"/>
                <w:szCs w:val="20"/>
              </w:rPr>
              <w:t>3</w:t>
            </w:r>
          </w:p>
        </w:tc>
        <w:tc>
          <w:tcPr>
            <w:tcW w:w="2379" w:type="pct"/>
            <w:vAlign w:val="center"/>
          </w:tcPr>
          <w:p w14:paraId="0CD48D4A" w14:textId="77777777" w:rsidR="003460AA" w:rsidRPr="0024232E" w:rsidRDefault="006C4152" w:rsidP="00C677D3">
            <w:pPr>
              <w:pStyle w:val="Kommentartext"/>
              <w:spacing w:before="120" w:after="120"/>
              <w:rPr>
                <w:rFonts w:cs="Arial"/>
                <w:color w:val="0B5519"/>
              </w:rPr>
            </w:pPr>
            <w:hyperlink r:id="rId10" w:history="1">
              <w:r w:rsidR="003460AA" w:rsidRPr="0024232E">
                <w:rPr>
                  <w:rStyle w:val="Hyperlink"/>
                  <w:rFonts w:cs="Arial"/>
                </w:rPr>
                <w:t>http://www.leifiphysik.de/mechanik/kraefteaddition-und-zerlegung</w:t>
              </w:r>
            </w:hyperlink>
          </w:p>
        </w:tc>
        <w:tc>
          <w:tcPr>
            <w:tcW w:w="2378" w:type="pct"/>
            <w:vAlign w:val="center"/>
          </w:tcPr>
          <w:p w14:paraId="513D0DC6" w14:textId="193BC761" w:rsidR="003460AA" w:rsidRPr="0024232E" w:rsidRDefault="003460AA" w:rsidP="00C677D3">
            <w:pPr>
              <w:spacing w:before="60" w:after="100" w:afterAutospacing="1" w:line="240" w:lineRule="auto"/>
              <w:rPr>
                <w:rFonts w:cs="Arial"/>
                <w:sz w:val="20"/>
                <w:szCs w:val="20"/>
              </w:rPr>
            </w:pPr>
            <w:r w:rsidRPr="0024232E">
              <w:rPr>
                <w:rFonts w:cs="Arial"/>
                <w:sz w:val="20"/>
                <w:szCs w:val="20"/>
              </w:rPr>
              <w:t>Simulation zur Kräfteaddit</w:t>
            </w:r>
            <w:r w:rsidR="00D45498" w:rsidRPr="0024232E">
              <w:rPr>
                <w:rFonts w:cs="Arial"/>
                <w:sz w:val="20"/>
                <w:szCs w:val="20"/>
              </w:rPr>
              <w:t>i</w:t>
            </w:r>
            <w:r w:rsidRPr="0024232E">
              <w:rPr>
                <w:rFonts w:cs="Arial"/>
                <w:sz w:val="20"/>
                <w:szCs w:val="20"/>
              </w:rPr>
              <w:t>on und -zerlegung</w:t>
            </w:r>
          </w:p>
        </w:tc>
      </w:tr>
      <w:tr w:rsidR="00C46F0E" w:rsidRPr="0024232E" w14:paraId="429B2D6B" w14:textId="77777777" w:rsidTr="0024232E">
        <w:trPr>
          <w:trHeight w:val="254"/>
        </w:trPr>
        <w:tc>
          <w:tcPr>
            <w:tcW w:w="243" w:type="pct"/>
            <w:vAlign w:val="center"/>
          </w:tcPr>
          <w:p w14:paraId="39D20BCF" w14:textId="078B69AE" w:rsidR="00C46F0E" w:rsidRPr="0024232E" w:rsidRDefault="00C46F0E" w:rsidP="00C677D3">
            <w:pPr>
              <w:spacing w:before="60" w:after="60" w:line="240" w:lineRule="auto"/>
              <w:ind w:left="34"/>
              <w:jc w:val="center"/>
              <w:rPr>
                <w:rFonts w:cs="Arial"/>
                <w:sz w:val="20"/>
                <w:szCs w:val="20"/>
              </w:rPr>
            </w:pPr>
            <w:r w:rsidRPr="0024232E">
              <w:rPr>
                <w:rFonts w:cs="Arial"/>
                <w:sz w:val="20"/>
                <w:szCs w:val="20"/>
              </w:rPr>
              <w:t>4</w:t>
            </w:r>
          </w:p>
        </w:tc>
        <w:tc>
          <w:tcPr>
            <w:tcW w:w="2379" w:type="pct"/>
            <w:vAlign w:val="center"/>
          </w:tcPr>
          <w:p w14:paraId="4A1BE887" w14:textId="39E45486" w:rsidR="00C46F0E" w:rsidRPr="0024232E" w:rsidRDefault="006C4152" w:rsidP="00C677D3">
            <w:pPr>
              <w:pStyle w:val="Kommentartext"/>
              <w:spacing w:before="120" w:after="120"/>
            </w:pPr>
            <w:hyperlink r:id="rId11" w:history="1">
              <w:r w:rsidR="00C46F0E" w:rsidRPr="0024232E">
                <w:rPr>
                  <w:rStyle w:val="Hyperlink"/>
                </w:rPr>
                <w:t>https://www.schulentwicklung.nrw.de/materialdatenbank/material/view/2625</w:t>
              </w:r>
            </w:hyperlink>
            <w:r w:rsidR="00C46F0E" w:rsidRPr="0024232E">
              <w:t xml:space="preserve"> </w:t>
            </w:r>
          </w:p>
        </w:tc>
        <w:tc>
          <w:tcPr>
            <w:tcW w:w="2378" w:type="pct"/>
            <w:vAlign w:val="center"/>
          </w:tcPr>
          <w:p w14:paraId="2BB46533" w14:textId="0A61F941" w:rsidR="00C46F0E" w:rsidRPr="0024232E" w:rsidRDefault="00C46F0E" w:rsidP="00C677D3">
            <w:pPr>
              <w:spacing w:before="60" w:after="100" w:afterAutospacing="1" w:line="240" w:lineRule="auto"/>
              <w:rPr>
                <w:rFonts w:cs="Arial"/>
                <w:sz w:val="20"/>
                <w:szCs w:val="20"/>
              </w:rPr>
            </w:pPr>
            <w:r w:rsidRPr="0024232E">
              <w:rPr>
                <w:rFonts w:cs="Arial"/>
                <w:sz w:val="20"/>
                <w:szCs w:val="20"/>
              </w:rPr>
              <w:t>Mausefallenrennen</w:t>
            </w:r>
          </w:p>
        </w:tc>
      </w:tr>
      <w:tr w:rsidR="00BE60ED" w:rsidRPr="0024232E" w14:paraId="0D51A8C9" w14:textId="77777777" w:rsidTr="0024232E">
        <w:trPr>
          <w:trHeight w:val="254"/>
        </w:trPr>
        <w:tc>
          <w:tcPr>
            <w:tcW w:w="243" w:type="pct"/>
            <w:vAlign w:val="center"/>
          </w:tcPr>
          <w:p w14:paraId="0822E306" w14:textId="609BC2D1" w:rsidR="00BE60ED" w:rsidRPr="0024232E" w:rsidRDefault="00BE60ED" w:rsidP="00C677D3">
            <w:pPr>
              <w:spacing w:before="60" w:after="60" w:line="240" w:lineRule="auto"/>
              <w:ind w:left="34"/>
              <w:jc w:val="center"/>
              <w:rPr>
                <w:rFonts w:cs="Arial"/>
                <w:sz w:val="20"/>
                <w:szCs w:val="20"/>
              </w:rPr>
            </w:pPr>
            <w:r w:rsidRPr="0024232E">
              <w:rPr>
                <w:rFonts w:cs="Arial"/>
                <w:sz w:val="20"/>
                <w:szCs w:val="20"/>
              </w:rPr>
              <w:t>5</w:t>
            </w:r>
          </w:p>
        </w:tc>
        <w:tc>
          <w:tcPr>
            <w:tcW w:w="2379" w:type="pct"/>
            <w:vAlign w:val="center"/>
          </w:tcPr>
          <w:p w14:paraId="3D6C10A8" w14:textId="05F6FAFA" w:rsidR="00BE60ED" w:rsidRPr="0024232E" w:rsidRDefault="00BE60ED" w:rsidP="00BE60ED">
            <w:pPr>
              <w:pStyle w:val="Kommentartext"/>
              <w:spacing w:before="120" w:after="120"/>
            </w:pPr>
            <w:r w:rsidRPr="0024232E">
              <w:t xml:space="preserve">https://phet.colorado.edu/de/simulation/balancing-act </w:t>
            </w:r>
          </w:p>
        </w:tc>
        <w:tc>
          <w:tcPr>
            <w:tcW w:w="2378" w:type="pct"/>
            <w:vAlign w:val="center"/>
          </w:tcPr>
          <w:p w14:paraId="75C7CEB3" w14:textId="441B7C0D" w:rsidR="00BE60ED" w:rsidRPr="0024232E" w:rsidRDefault="00BE60ED" w:rsidP="00C677D3">
            <w:pPr>
              <w:spacing w:before="60" w:after="100" w:afterAutospacing="1" w:line="240" w:lineRule="auto"/>
              <w:rPr>
                <w:rFonts w:cs="Arial"/>
                <w:sz w:val="20"/>
                <w:szCs w:val="20"/>
              </w:rPr>
            </w:pPr>
            <w:r w:rsidRPr="0024232E">
              <w:rPr>
                <w:rFonts w:cs="Arial"/>
                <w:sz w:val="20"/>
                <w:szCs w:val="20"/>
              </w:rPr>
              <w:t>Simulation zum Hebelgesetz</w:t>
            </w:r>
          </w:p>
        </w:tc>
      </w:tr>
      <w:tr w:rsidR="00BE60ED" w:rsidRPr="0024232E" w14:paraId="4A9FCACB" w14:textId="77777777" w:rsidTr="0024232E">
        <w:trPr>
          <w:trHeight w:val="254"/>
        </w:trPr>
        <w:tc>
          <w:tcPr>
            <w:tcW w:w="243" w:type="pct"/>
            <w:vAlign w:val="center"/>
          </w:tcPr>
          <w:p w14:paraId="037D78DC" w14:textId="528DB2F4" w:rsidR="00BE60ED" w:rsidRPr="0024232E" w:rsidRDefault="00BE60ED" w:rsidP="00C677D3">
            <w:pPr>
              <w:spacing w:before="60" w:after="60" w:line="240" w:lineRule="auto"/>
              <w:ind w:left="34"/>
              <w:jc w:val="center"/>
              <w:rPr>
                <w:rFonts w:cs="Arial"/>
                <w:sz w:val="20"/>
                <w:szCs w:val="20"/>
              </w:rPr>
            </w:pPr>
            <w:r w:rsidRPr="0024232E">
              <w:rPr>
                <w:rFonts w:cs="Arial"/>
                <w:sz w:val="20"/>
                <w:szCs w:val="20"/>
              </w:rPr>
              <w:t>6</w:t>
            </w:r>
          </w:p>
        </w:tc>
        <w:tc>
          <w:tcPr>
            <w:tcW w:w="2379" w:type="pct"/>
            <w:vAlign w:val="center"/>
          </w:tcPr>
          <w:p w14:paraId="7F923AB4" w14:textId="1AED0263" w:rsidR="00BE60ED" w:rsidRPr="0024232E" w:rsidRDefault="00BE60ED" w:rsidP="00C677D3">
            <w:pPr>
              <w:pStyle w:val="Kommentartext"/>
              <w:spacing w:before="120" w:after="120"/>
            </w:pPr>
            <w:r w:rsidRPr="0024232E">
              <w:t>http://www.walter-fendt.de/html5/phde/lever_de.htm</w:t>
            </w:r>
          </w:p>
        </w:tc>
        <w:tc>
          <w:tcPr>
            <w:tcW w:w="2378" w:type="pct"/>
            <w:vAlign w:val="center"/>
          </w:tcPr>
          <w:p w14:paraId="27E300BB" w14:textId="4EDFB9B8" w:rsidR="00BE60ED" w:rsidRPr="0024232E" w:rsidRDefault="00BE60ED" w:rsidP="00C677D3">
            <w:pPr>
              <w:spacing w:before="60" w:after="100" w:afterAutospacing="1" w:line="240" w:lineRule="auto"/>
              <w:rPr>
                <w:rFonts w:cs="Arial"/>
                <w:sz w:val="20"/>
                <w:szCs w:val="20"/>
              </w:rPr>
            </w:pPr>
            <w:r w:rsidRPr="0024232E">
              <w:rPr>
                <w:rFonts w:cs="Arial"/>
                <w:sz w:val="20"/>
                <w:szCs w:val="20"/>
              </w:rPr>
              <w:t>Simulation zum Hebelgesetz</w:t>
            </w:r>
          </w:p>
        </w:tc>
      </w:tr>
      <w:tr w:rsidR="00BE60ED" w:rsidRPr="0024232E" w14:paraId="6850034E" w14:textId="77777777" w:rsidTr="0024232E">
        <w:trPr>
          <w:trHeight w:val="254"/>
        </w:trPr>
        <w:tc>
          <w:tcPr>
            <w:tcW w:w="243" w:type="pct"/>
            <w:vAlign w:val="center"/>
          </w:tcPr>
          <w:p w14:paraId="64FB8E7C" w14:textId="21170B1E" w:rsidR="00BE60ED" w:rsidRPr="0024232E" w:rsidRDefault="00BE60ED" w:rsidP="00C677D3">
            <w:pPr>
              <w:spacing w:before="60" w:after="60" w:line="240" w:lineRule="auto"/>
              <w:ind w:left="34"/>
              <w:jc w:val="center"/>
              <w:rPr>
                <w:rFonts w:cs="Arial"/>
                <w:sz w:val="20"/>
                <w:szCs w:val="20"/>
              </w:rPr>
            </w:pPr>
            <w:r w:rsidRPr="0024232E">
              <w:rPr>
                <w:rFonts w:cs="Arial"/>
                <w:sz w:val="20"/>
                <w:szCs w:val="20"/>
              </w:rPr>
              <w:t>7</w:t>
            </w:r>
          </w:p>
        </w:tc>
        <w:tc>
          <w:tcPr>
            <w:tcW w:w="2379" w:type="pct"/>
            <w:vAlign w:val="center"/>
          </w:tcPr>
          <w:p w14:paraId="219624F5" w14:textId="5711F5A4" w:rsidR="00BE60ED" w:rsidRPr="0024232E" w:rsidRDefault="00BE60ED" w:rsidP="00C677D3">
            <w:pPr>
              <w:pStyle w:val="Kommentartext"/>
              <w:spacing w:before="120" w:after="120"/>
            </w:pPr>
            <w:r w:rsidRPr="0024232E">
              <w:t>https://phet.colorado.edu/de/simulation/hookes-law</w:t>
            </w:r>
          </w:p>
        </w:tc>
        <w:tc>
          <w:tcPr>
            <w:tcW w:w="2378" w:type="pct"/>
            <w:vAlign w:val="center"/>
          </w:tcPr>
          <w:p w14:paraId="181492CA" w14:textId="60A3E31B" w:rsidR="00BE60ED" w:rsidRPr="0024232E" w:rsidRDefault="00BE60ED" w:rsidP="00C677D3">
            <w:pPr>
              <w:spacing w:before="60" w:after="100" w:afterAutospacing="1" w:line="240" w:lineRule="auto"/>
              <w:rPr>
                <w:rFonts w:cs="Arial"/>
                <w:sz w:val="20"/>
                <w:szCs w:val="20"/>
              </w:rPr>
            </w:pPr>
            <w:r w:rsidRPr="0024232E">
              <w:rPr>
                <w:rFonts w:cs="Arial"/>
                <w:sz w:val="20"/>
                <w:szCs w:val="20"/>
              </w:rPr>
              <w:t>Simulation zum Hookeschen Gesetz</w:t>
            </w:r>
          </w:p>
        </w:tc>
      </w:tr>
      <w:tr w:rsidR="00BE60ED" w:rsidRPr="0024232E" w14:paraId="23720C8E" w14:textId="77777777" w:rsidTr="0024232E">
        <w:trPr>
          <w:trHeight w:val="254"/>
        </w:trPr>
        <w:tc>
          <w:tcPr>
            <w:tcW w:w="243" w:type="pct"/>
            <w:vAlign w:val="center"/>
          </w:tcPr>
          <w:p w14:paraId="595F9A79" w14:textId="0CD2ECBB" w:rsidR="00BE60ED" w:rsidRPr="0024232E" w:rsidRDefault="00BE60ED" w:rsidP="00C677D3">
            <w:pPr>
              <w:spacing w:before="60" w:after="60" w:line="240" w:lineRule="auto"/>
              <w:ind w:left="34"/>
              <w:jc w:val="center"/>
              <w:rPr>
                <w:rFonts w:cs="Arial"/>
                <w:sz w:val="20"/>
                <w:szCs w:val="20"/>
              </w:rPr>
            </w:pPr>
            <w:r w:rsidRPr="0024232E">
              <w:rPr>
                <w:rFonts w:cs="Arial"/>
                <w:sz w:val="20"/>
                <w:szCs w:val="20"/>
              </w:rPr>
              <w:t>8</w:t>
            </w:r>
          </w:p>
        </w:tc>
        <w:tc>
          <w:tcPr>
            <w:tcW w:w="2379" w:type="pct"/>
            <w:vAlign w:val="center"/>
          </w:tcPr>
          <w:p w14:paraId="43B5F9C9" w14:textId="4FC32799" w:rsidR="00BE60ED" w:rsidRPr="0024232E" w:rsidRDefault="00BE60ED" w:rsidP="00C677D3">
            <w:pPr>
              <w:pStyle w:val="Kommentartext"/>
              <w:spacing w:before="120" w:after="120"/>
            </w:pPr>
            <w:r w:rsidRPr="0024232E">
              <w:t>http://www.walter-fendt.de/html5/phde/pulleysystem_de.htm</w:t>
            </w:r>
          </w:p>
        </w:tc>
        <w:tc>
          <w:tcPr>
            <w:tcW w:w="2378" w:type="pct"/>
            <w:vAlign w:val="center"/>
          </w:tcPr>
          <w:p w14:paraId="373C6817" w14:textId="384B30F6" w:rsidR="00BE60ED" w:rsidRPr="0024232E" w:rsidRDefault="00BE60ED" w:rsidP="00C677D3">
            <w:pPr>
              <w:spacing w:before="60" w:after="100" w:afterAutospacing="1" w:line="240" w:lineRule="auto"/>
              <w:rPr>
                <w:rFonts w:cs="Arial"/>
                <w:sz w:val="20"/>
                <w:szCs w:val="20"/>
              </w:rPr>
            </w:pPr>
            <w:r w:rsidRPr="0024232E">
              <w:rPr>
                <w:rFonts w:cs="Arial"/>
                <w:sz w:val="20"/>
                <w:szCs w:val="20"/>
              </w:rPr>
              <w:t>Simulation zum Flaschenzug</w:t>
            </w:r>
          </w:p>
        </w:tc>
      </w:tr>
    </w:tbl>
    <w:p w14:paraId="7AED471E" w14:textId="79A6B795" w:rsidR="00A71FE3" w:rsidRDefault="00A71FE3" w:rsidP="00BD7442">
      <w:pPr>
        <w:jc w:val="left"/>
      </w:pPr>
    </w:p>
    <w:p w14:paraId="0BDDD973" w14:textId="0AB9A47E" w:rsidR="00A71FE3" w:rsidRDefault="00A71FE3">
      <w:pPr>
        <w:jc w:val="left"/>
      </w:pPr>
    </w:p>
    <w:sectPr w:rsidR="00A71FE3" w:rsidSect="00C071E8">
      <w:footerReference w:type="first" r:id="rId12"/>
      <w:pgSz w:w="16838" w:h="11906" w:orient="landscape" w:code="9"/>
      <w:pgMar w:top="1134" w:right="1134" w:bottom="1134"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98657" w14:textId="77777777" w:rsidR="00CB5A94" w:rsidRDefault="00CB5A94" w:rsidP="008B5351">
      <w:pPr>
        <w:spacing w:after="0" w:line="240" w:lineRule="auto"/>
      </w:pPr>
      <w:r>
        <w:separator/>
      </w:r>
    </w:p>
  </w:endnote>
  <w:endnote w:type="continuationSeparator" w:id="0">
    <w:p w14:paraId="2725FFF8" w14:textId="77777777" w:rsidR="00CB5A94" w:rsidRDefault="00CB5A94"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101850"/>
      <w:docPartObj>
        <w:docPartGallery w:val="Page Numbers (Bottom of Page)"/>
        <w:docPartUnique/>
      </w:docPartObj>
    </w:sdtPr>
    <w:sdtEndPr/>
    <w:sdtContent>
      <w:p w14:paraId="076DFDF3" w14:textId="5B4B636A" w:rsidR="00A72F27" w:rsidRDefault="00A72F27">
        <w:pPr>
          <w:pStyle w:val="Fuzeile"/>
        </w:pPr>
        <w:r>
          <w:fldChar w:fldCharType="begin"/>
        </w:r>
        <w:r w:rsidRPr="001F7992">
          <w:instrText>PAGE   \* MERGEFORMAT</w:instrText>
        </w:r>
        <w:r>
          <w:fldChar w:fldCharType="separate"/>
        </w:r>
        <w:r w:rsidR="006C4152">
          <w:rPr>
            <w:noProof/>
          </w:rPr>
          <w:t>1</w:t>
        </w:r>
        <w:r>
          <w:fldChar w:fldCharType="end"/>
        </w:r>
      </w:p>
    </w:sdtContent>
  </w:sdt>
  <w:p w14:paraId="21B3FA2B" w14:textId="77777777" w:rsidR="00A72F27" w:rsidRDefault="00A72F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17DE" w14:textId="77777777" w:rsidR="00CB5A94" w:rsidRDefault="00CB5A94" w:rsidP="008B5351">
      <w:pPr>
        <w:spacing w:after="0" w:line="240" w:lineRule="auto"/>
      </w:pPr>
      <w:r>
        <w:separator/>
      </w:r>
    </w:p>
  </w:footnote>
  <w:footnote w:type="continuationSeparator" w:id="0">
    <w:p w14:paraId="70C41318" w14:textId="77777777" w:rsidR="00CB5A94" w:rsidRDefault="00CB5A94" w:rsidP="008B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1DA1"/>
    <w:multiLevelType w:val="hybridMultilevel"/>
    <w:tmpl w:val="06A40200"/>
    <w:lvl w:ilvl="0" w:tplc="04070001">
      <w:start w:val="1"/>
      <w:numFmt w:val="bullet"/>
      <w:lvlText w:val=""/>
      <w:lvlJc w:val="left"/>
      <w:pPr>
        <w:ind w:left="360" w:hanging="360"/>
      </w:pPr>
      <w:rPr>
        <w:rFonts w:ascii="Symbol" w:hAnsi="Symbol" w:hint="default"/>
      </w:rPr>
    </w:lvl>
    <w:lvl w:ilvl="1" w:tplc="2D348A3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0101D4A"/>
    <w:multiLevelType w:val="hybridMultilevel"/>
    <w:tmpl w:val="C4B4B7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1046D9D"/>
    <w:multiLevelType w:val="hybridMultilevel"/>
    <w:tmpl w:val="BDA28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9E07C2"/>
    <w:multiLevelType w:val="hybridMultilevel"/>
    <w:tmpl w:val="FDF8BBBA"/>
    <w:lvl w:ilvl="0" w:tplc="0B1A28FC">
      <w:start w:val="1"/>
      <w:numFmt w:val="bullet"/>
      <w:pStyle w:val="einzug-1"/>
      <w:lvlText w:val=""/>
      <w:lvlJc w:val="left"/>
      <w:pPr>
        <w:tabs>
          <w:tab w:val="num" w:pos="284"/>
        </w:tabs>
        <w:ind w:left="284" w:hanging="284"/>
      </w:pPr>
      <w:rPr>
        <w:rFonts w:ascii="Symbol" w:hAnsi="Symbol" w:hint="default"/>
        <w:sz w:val="24"/>
      </w:rPr>
    </w:lvl>
    <w:lvl w:ilvl="1" w:tplc="04070001">
      <w:start w:val="1"/>
      <w:numFmt w:val="bullet"/>
      <w:lvlText w:val=""/>
      <w:lvlJc w:val="left"/>
      <w:pPr>
        <w:tabs>
          <w:tab w:val="num" w:pos="1440"/>
        </w:tabs>
        <w:ind w:left="1440" w:hanging="360"/>
      </w:pPr>
      <w:rPr>
        <w:rFonts w:ascii="Symbol" w:hAnsi="Symbol"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cs="Times New Roman"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cs="Times New Roman" w:hint="default"/>
      </w:rPr>
    </w:lvl>
    <w:lvl w:ilvl="8" w:tplc="00050407">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75484E"/>
    <w:multiLevelType w:val="hybridMultilevel"/>
    <w:tmpl w:val="C520E7E2"/>
    <w:lvl w:ilvl="0" w:tplc="86BEB0B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766D51"/>
    <w:multiLevelType w:val="hybridMultilevel"/>
    <w:tmpl w:val="0D62D5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2"/>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ttachedTemplate r:id="rId1"/>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4A"/>
    <w:rsid w:val="00006AC7"/>
    <w:rsid w:val="00010EB4"/>
    <w:rsid w:val="00011653"/>
    <w:rsid w:val="000152F4"/>
    <w:rsid w:val="00015D00"/>
    <w:rsid w:val="00021203"/>
    <w:rsid w:val="00024A39"/>
    <w:rsid w:val="000250E8"/>
    <w:rsid w:val="0002545A"/>
    <w:rsid w:val="0002565A"/>
    <w:rsid w:val="00026450"/>
    <w:rsid w:val="00027777"/>
    <w:rsid w:val="0003098D"/>
    <w:rsid w:val="00032C30"/>
    <w:rsid w:val="0003309B"/>
    <w:rsid w:val="00033F6F"/>
    <w:rsid w:val="000346FD"/>
    <w:rsid w:val="00037B1E"/>
    <w:rsid w:val="00045E23"/>
    <w:rsid w:val="00047419"/>
    <w:rsid w:val="00051196"/>
    <w:rsid w:val="000530E2"/>
    <w:rsid w:val="00053B78"/>
    <w:rsid w:val="0006202D"/>
    <w:rsid w:val="000636C0"/>
    <w:rsid w:val="00063F7F"/>
    <w:rsid w:val="00064167"/>
    <w:rsid w:val="00064A4D"/>
    <w:rsid w:val="00067104"/>
    <w:rsid w:val="0007055F"/>
    <w:rsid w:val="00075755"/>
    <w:rsid w:val="00075831"/>
    <w:rsid w:val="000804C1"/>
    <w:rsid w:val="00083451"/>
    <w:rsid w:val="00083F65"/>
    <w:rsid w:val="00087BF9"/>
    <w:rsid w:val="00087D67"/>
    <w:rsid w:val="00091E06"/>
    <w:rsid w:val="000920DE"/>
    <w:rsid w:val="00093323"/>
    <w:rsid w:val="0009550D"/>
    <w:rsid w:val="000955A0"/>
    <w:rsid w:val="00096C16"/>
    <w:rsid w:val="000A09B3"/>
    <w:rsid w:val="000A4A48"/>
    <w:rsid w:val="000B1980"/>
    <w:rsid w:val="000B1D45"/>
    <w:rsid w:val="000B2B53"/>
    <w:rsid w:val="000B7B5F"/>
    <w:rsid w:val="000C20FD"/>
    <w:rsid w:val="000C316C"/>
    <w:rsid w:val="000C37B9"/>
    <w:rsid w:val="000D21D5"/>
    <w:rsid w:val="000D2956"/>
    <w:rsid w:val="000D2C9C"/>
    <w:rsid w:val="000D4835"/>
    <w:rsid w:val="000D4CDA"/>
    <w:rsid w:val="000E23AF"/>
    <w:rsid w:val="000E399E"/>
    <w:rsid w:val="000E5608"/>
    <w:rsid w:val="000E6216"/>
    <w:rsid w:val="000E7DE6"/>
    <w:rsid w:val="000F372E"/>
    <w:rsid w:val="000F41AB"/>
    <w:rsid w:val="00101702"/>
    <w:rsid w:val="001038EE"/>
    <w:rsid w:val="00103F1D"/>
    <w:rsid w:val="0011477A"/>
    <w:rsid w:val="001165C3"/>
    <w:rsid w:val="0012076D"/>
    <w:rsid w:val="00121B7C"/>
    <w:rsid w:val="00122477"/>
    <w:rsid w:val="00124F7E"/>
    <w:rsid w:val="00126608"/>
    <w:rsid w:val="00127853"/>
    <w:rsid w:val="00132958"/>
    <w:rsid w:val="0013313E"/>
    <w:rsid w:val="00133673"/>
    <w:rsid w:val="00134AB5"/>
    <w:rsid w:val="00135725"/>
    <w:rsid w:val="001451CC"/>
    <w:rsid w:val="0014605E"/>
    <w:rsid w:val="00147534"/>
    <w:rsid w:val="0015040F"/>
    <w:rsid w:val="001504CF"/>
    <w:rsid w:val="001543D0"/>
    <w:rsid w:val="00155EBD"/>
    <w:rsid w:val="001603A9"/>
    <w:rsid w:val="00165F99"/>
    <w:rsid w:val="00167D09"/>
    <w:rsid w:val="0017035C"/>
    <w:rsid w:val="00170A38"/>
    <w:rsid w:val="00172AA2"/>
    <w:rsid w:val="00172D07"/>
    <w:rsid w:val="00173230"/>
    <w:rsid w:val="00173A3A"/>
    <w:rsid w:val="00174F95"/>
    <w:rsid w:val="00175C87"/>
    <w:rsid w:val="001779DB"/>
    <w:rsid w:val="001801EE"/>
    <w:rsid w:val="001813D8"/>
    <w:rsid w:val="00183560"/>
    <w:rsid w:val="00184414"/>
    <w:rsid w:val="00185FA1"/>
    <w:rsid w:val="00187FD3"/>
    <w:rsid w:val="00191F84"/>
    <w:rsid w:val="0019495C"/>
    <w:rsid w:val="00194EDC"/>
    <w:rsid w:val="0019675A"/>
    <w:rsid w:val="001A1DF2"/>
    <w:rsid w:val="001A2389"/>
    <w:rsid w:val="001A2B04"/>
    <w:rsid w:val="001B0DE1"/>
    <w:rsid w:val="001B107A"/>
    <w:rsid w:val="001B2A71"/>
    <w:rsid w:val="001B30F1"/>
    <w:rsid w:val="001B441E"/>
    <w:rsid w:val="001B5AB9"/>
    <w:rsid w:val="001B71C0"/>
    <w:rsid w:val="001C2D24"/>
    <w:rsid w:val="001C2D7C"/>
    <w:rsid w:val="001C3D72"/>
    <w:rsid w:val="001C5F01"/>
    <w:rsid w:val="001C7A7B"/>
    <w:rsid w:val="001D19A0"/>
    <w:rsid w:val="001D1C77"/>
    <w:rsid w:val="001D561B"/>
    <w:rsid w:val="001D7153"/>
    <w:rsid w:val="001D73F8"/>
    <w:rsid w:val="001D7D44"/>
    <w:rsid w:val="001E0718"/>
    <w:rsid w:val="001E2428"/>
    <w:rsid w:val="001E25AD"/>
    <w:rsid w:val="001E3E2E"/>
    <w:rsid w:val="001E517E"/>
    <w:rsid w:val="001E7753"/>
    <w:rsid w:val="001E79E2"/>
    <w:rsid w:val="001F1DB4"/>
    <w:rsid w:val="001F54E4"/>
    <w:rsid w:val="001F5638"/>
    <w:rsid w:val="001F7992"/>
    <w:rsid w:val="002031B8"/>
    <w:rsid w:val="0020369E"/>
    <w:rsid w:val="00203993"/>
    <w:rsid w:val="002068D8"/>
    <w:rsid w:val="00207586"/>
    <w:rsid w:val="00215186"/>
    <w:rsid w:val="0021598F"/>
    <w:rsid w:val="00227EAC"/>
    <w:rsid w:val="00230928"/>
    <w:rsid w:val="002309B7"/>
    <w:rsid w:val="002322DC"/>
    <w:rsid w:val="00232976"/>
    <w:rsid w:val="002339A9"/>
    <w:rsid w:val="00234185"/>
    <w:rsid w:val="0023565B"/>
    <w:rsid w:val="00235CD6"/>
    <w:rsid w:val="0023695B"/>
    <w:rsid w:val="002375BF"/>
    <w:rsid w:val="0024232E"/>
    <w:rsid w:val="002426B2"/>
    <w:rsid w:val="00242A2B"/>
    <w:rsid w:val="0024445E"/>
    <w:rsid w:val="00244883"/>
    <w:rsid w:val="00244A41"/>
    <w:rsid w:val="00245098"/>
    <w:rsid w:val="002546E4"/>
    <w:rsid w:val="002547B6"/>
    <w:rsid w:val="00263B46"/>
    <w:rsid w:val="00263BE8"/>
    <w:rsid w:val="00264217"/>
    <w:rsid w:val="00267912"/>
    <w:rsid w:val="00267C8B"/>
    <w:rsid w:val="00270F58"/>
    <w:rsid w:val="0027456B"/>
    <w:rsid w:val="0027565B"/>
    <w:rsid w:val="0028107B"/>
    <w:rsid w:val="002811C2"/>
    <w:rsid w:val="00283C61"/>
    <w:rsid w:val="00284E4E"/>
    <w:rsid w:val="00286489"/>
    <w:rsid w:val="00286BA7"/>
    <w:rsid w:val="002948A6"/>
    <w:rsid w:val="00295AD1"/>
    <w:rsid w:val="00295E74"/>
    <w:rsid w:val="00297A86"/>
    <w:rsid w:val="00297E7B"/>
    <w:rsid w:val="002A164C"/>
    <w:rsid w:val="002A2970"/>
    <w:rsid w:val="002A361B"/>
    <w:rsid w:val="002A6D57"/>
    <w:rsid w:val="002B2860"/>
    <w:rsid w:val="002B76E2"/>
    <w:rsid w:val="002C0BEF"/>
    <w:rsid w:val="002C1792"/>
    <w:rsid w:val="002C3145"/>
    <w:rsid w:val="002C3868"/>
    <w:rsid w:val="002C4834"/>
    <w:rsid w:val="002C747B"/>
    <w:rsid w:val="002D2268"/>
    <w:rsid w:val="002D413A"/>
    <w:rsid w:val="002E0453"/>
    <w:rsid w:val="002E0CE6"/>
    <w:rsid w:val="002E11E2"/>
    <w:rsid w:val="002E3396"/>
    <w:rsid w:val="002E4959"/>
    <w:rsid w:val="002E52BE"/>
    <w:rsid w:val="002F44C4"/>
    <w:rsid w:val="002F4C4E"/>
    <w:rsid w:val="002F51B5"/>
    <w:rsid w:val="002F65C4"/>
    <w:rsid w:val="00301490"/>
    <w:rsid w:val="0030343F"/>
    <w:rsid w:val="0030739B"/>
    <w:rsid w:val="003133B2"/>
    <w:rsid w:val="00317132"/>
    <w:rsid w:val="0031741B"/>
    <w:rsid w:val="00320BB0"/>
    <w:rsid w:val="00320BF2"/>
    <w:rsid w:val="00323AA0"/>
    <w:rsid w:val="00326B07"/>
    <w:rsid w:val="00331DE5"/>
    <w:rsid w:val="00336342"/>
    <w:rsid w:val="003370F0"/>
    <w:rsid w:val="00337688"/>
    <w:rsid w:val="00337D34"/>
    <w:rsid w:val="00344524"/>
    <w:rsid w:val="003460AA"/>
    <w:rsid w:val="00347F6B"/>
    <w:rsid w:val="00347F71"/>
    <w:rsid w:val="00352664"/>
    <w:rsid w:val="00353CE8"/>
    <w:rsid w:val="003556AF"/>
    <w:rsid w:val="00357C31"/>
    <w:rsid w:val="00362370"/>
    <w:rsid w:val="003648A3"/>
    <w:rsid w:val="003717A1"/>
    <w:rsid w:val="00374744"/>
    <w:rsid w:val="003761DD"/>
    <w:rsid w:val="003812B3"/>
    <w:rsid w:val="00381722"/>
    <w:rsid w:val="00384F49"/>
    <w:rsid w:val="0039040F"/>
    <w:rsid w:val="003907DE"/>
    <w:rsid w:val="00390BB0"/>
    <w:rsid w:val="00396748"/>
    <w:rsid w:val="003973FB"/>
    <w:rsid w:val="003A1032"/>
    <w:rsid w:val="003A5E01"/>
    <w:rsid w:val="003A6277"/>
    <w:rsid w:val="003A688E"/>
    <w:rsid w:val="003B3CD7"/>
    <w:rsid w:val="003B3CF6"/>
    <w:rsid w:val="003B44E8"/>
    <w:rsid w:val="003B4FE9"/>
    <w:rsid w:val="003B6711"/>
    <w:rsid w:val="003B6FAA"/>
    <w:rsid w:val="003C2173"/>
    <w:rsid w:val="003C4747"/>
    <w:rsid w:val="003D0EF2"/>
    <w:rsid w:val="003D29EB"/>
    <w:rsid w:val="003D40E0"/>
    <w:rsid w:val="003D4707"/>
    <w:rsid w:val="003D4ADC"/>
    <w:rsid w:val="003D6BC5"/>
    <w:rsid w:val="003E3FAF"/>
    <w:rsid w:val="003E586C"/>
    <w:rsid w:val="003E7A23"/>
    <w:rsid w:val="003F0AD2"/>
    <w:rsid w:val="003F2010"/>
    <w:rsid w:val="003F43D3"/>
    <w:rsid w:val="003F747F"/>
    <w:rsid w:val="004027C7"/>
    <w:rsid w:val="0040595C"/>
    <w:rsid w:val="00412403"/>
    <w:rsid w:val="00412A83"/>
    <w:rsid w:val="004176CA"/>
    <w:rsid w:val="00421A09"/>
    <w:rsid w:val="00422025"/>
    <w:rsid w:val="004263E7"/>
    <w:rsid w:val="0042698A"/>
    <w:rsid w:val="00427755"/>
    <w:rsid w:val="00431F6B"/>
    <w:rsid w:val="00434039"/>
    <w:rsid w:val="00434B7C"/>
    <w:rsid w:val="004358D5"/>
    <w:rsid w:val="004406FC"/>
    <w:rsid w:val="00442C4A"/>
    <w:rsid w:val="00444C94"/>
    <w:rsid w:val="004478DD"/>
    <w:rsid w:val="00447A30"/>
    <w:rsid w:val="004520F7"/>
    <w:rsid w:val="0045220F"/>
    <w:rsid w:val="00452E07"/>
    <w:rsid w:val="00452EF8"/>
    <w:rsid w:val="004556AD"/>
    <w:rsid w:val="00455949"/>
    <w:rsid w:val="00456AD5"/>
    <w:rsid w:val="00457FCF"/>
    <w:rsid w:val="004634EA"/>
    <w:rsid w:val="00463F2C"/>
    <w:rsid w:val="00466682"/>
    <w:rsid w:val="00470E4F"/>
    <w:rsid w:val="00472089"/>
    <w:rsid w:val="00472EB9"/>
    <w:rsid w:val="00475DD5"/>
    <w:rsid w:val="00482429"/>
    <w:rsid w:val="004831E3"/>
    <w:rsid w:val="004843DD"/>
    <w:rsid w:val="004849CD"/>
    <w:rsid w:val="00484C95"/>
    <w:rsid w:val="00485B3D"/>
    <w:rsid w:val="00490596"/>
    <w:rsid w:val="00493643"/>
    <w:rsid w:val="00495AB7"/>
    <w:rsid w:val="00496074"/>
    <w:rsid w:val="004968D1"/>
    <w:rsid w:val="004A0864"/>
    <w:rsid w:val="004A1BA5"/>
    <w:rsid w:val="004A20C0"/>
    <w:rsid w:val="004A5ECB"/>
    <w:rsid w:val="004B216D"/>
    <w:rsid w:val="004B4DE8"/>
    <w:rsid w:val="004B5497"/>
    <w:rsid w:val="004C0BD1"/>
    <w:rsid w:val="004C0D31"/>
    <w:rsid w:val="004C2418"/>
    <w:rsid w:val="004C2FCC"/>
    <w:rsid w:val="004C4B9F"/>
    <w:rsid w:val="004C6047"/>
    <w:rsid w:val="004C6AC4"/>
    <w:rsid w:val="004C738D"/>
    <w:rsid w:val="004C7A1A"/>
    <w:rsid w:val="004C7ED5"/>
    <w:rsid w:val="004D081C"/>
    <w:rsid w:val="004D2722"/>
    <w:rsid w:val="004D3604"/>
    <w:rsid w:val="004D3686"/>
    <w:rsid w:val="004D616D"/>
    <w:rsid w:val="004E3ED5"/>
    <w:rsid w:val="004F1009"/>
    <w:rsid w:val="004F3779"/>
    <w:rsid w:val="004F3B80"/>
    <w:rsid w:val="004F5111"/>
    <w:rsid w:val="004F58BE"/>
    <w:rsid w:val="0050315D"/>
    <w:rsid w:val="00507632"/>
    <w:rsid w:val="005100A7"/>
    <w:rsid w:val="00514466"/>
    <w:rsid w:val="005158BF"/>
    <w:rsid w:val="00522363"/>
    <w:rsid w:val="0052370B"/>
    <w:rsid w:val="00523959"/>
    <w:rsid w:val="005242A3"/>
    <w:rsid w:val="00526E6E"/>
    <w:rsid w:val="005337FA"/>
    <w:rsid w:val="005345C2"/>
    <w:rsid w:val="0053742B"/>
    <w:rsid w:val="0054045B"/>
    <w:rsid w:val="00540F7A"/>
    <w:rsid w:val="00541DA5"/>
    <w:rsid w:val="005441D6"/>
    <w:rsid w:val="005443EB"/>
    <w:rsid w:val="00544FAD"/>
    <w:rsid w:val="00547CFA"/>
    <w:rsid w:val="00550C61"/>
    <w:rsid w:val="005545B2"/>
    <w:rsid w:val="00560D06"/>
    <w:rsid w:val="00560DBB"/>
    <w:rsid w:val="005633CE"/>
    <w:rsid w:val="005638F6"/>
    <w:rsid w:val="00566599"/>
    <w:rsid w:val="00572DFA"/>
    <w:rsid w:val="0057688E"/>
    <w:rsid w:val="00580856"/>
    <w:rsid w:val="00580B30"/>
    <w:rsid w:val="00581474"/>
    <w:rsid w:val="00581B71"/>
    <w:rsid w:val="005822DE"/>
    <w:rsid w:val="00584EA2"/>
    <w:rsid w:val="00584FCC"/>
    <w:rsid w:val="00585C67"/>
    <w:rsid w:val="0059007C"/>
    <w:rsid w:val="00590D02"/>
    <w:rsid w:val="00593DBE"/>
    <w:rsid w:val="00596A9B"/>
    <w:rsid w:val="00597C37"/>
    <w:rsid w:val="005A2D90"/>
    <w:rsid w:val="005A7401"/>
    <w:rsid w:val="005B3536"/>
    <w:rsid w:val="005B57B7"/>
    <w:rsid w:val="005B5E9B"/>
    <w:rsid w:val="005C0958"/>
    <w:rsid w:val="005C1293"/>
    <w:rsid w:val="005C21F9"/>
    <w:rsid w:val="005C5F7B"/>
    <w:rsid w:val="005C6C8C"/>
    <w:rsid w:val="005D3669"/>
    <w:rsid w:val="005D466D"/>
    <w:rsid w:val="005D52E0"/>
    <w:rsid w:val="005D6975"/>
    <w:rsid w:val="005E4A5A"/>
    <w:rsid w:val="005E54A5"/>
    <w:rsid w:val="005E7283"/>
    <w:rsid w:val="005F43C6"/>
    <w:rsid w:val="005F7C3C"/>
    <w:rsid w:val="00600E22"/>
    <w:rsid w:val="006021BD"/>
    <w:rsid w:val="00603790"/>
    <w:rsid w:val="00604228"/>
    <w:rsid w:val="00604540"/>
    <w:rsid w:val="0060541F"/>
    <w:rsid w:val="00607152"/>
    <w:rsid w:val="0060785A"/>
    <w:rsid w:val="006157B4"/>
    <w:rsid w:val="00622A1E"/>
    <w:rsid w:val="006256DD"/>
    <w:rsid w:val="00625A2B"/>
    <w:rsid w:val="0062781D"/>
    <w:rsid w:val="00630428"/>
    <w:rsid w:val="00630F9C"/>
    <w:rsid w:val="00632A52"/>
    <w:rsid w:val="00634216"/>
    <w:rsid w:val="00634C02"/>
    <w:rsid w:val="00635A96"/>
    <w:rsid w:val="00641AB7"/>
    <w:rsid w:val="00643096"/>
    <w:rsid w:val="0064466F"/>
    <w:rsid w:val="006475CA"/>
    <w:rsid w:val="00651AD5"/>
    <w:rsid w:val="006537CD"/>
    <w:rsid w:val="0065560D"/>
    <w:rsid w:val="00657515"/>
    <w:rsid w:val="0066244B"/>
    <w:rsid w:val="006638D8"/>
    <w:rsid w:val="00663B39"/>
    <w:rsid w:val="00663BAF"/>
    <w:rsid w:val="006649FA"/>
    <w:rsid w:val="00666132"/>
    <w:rsid w:val="00670466"/>
    <w:rsid w:val="006709DC"/>
    <w:rsid w:val="00674DA4"/>
    <w:rsid w:val="006767B1"/>
    <w:rsid w:val="00684927"/>
    <w:rsid w:val="00687E11"/>
    <w:rsid w:val="006922F4"/>
    <w:rsid w:val="006933DC"/>
    <w:rsid w:val="00696FF2"/>
    <w:rsid w:val="006A2CE2"/>
    <w:rsid w:val="006A340E"/>
    <w:rsid w:val="006A50B9"/>
    <w:rsid w:val="006A55D9"/>
    <w:rsid w:val="006B29B7"/>
    <w:rsid w:val="006B2C96"/>
    <w:rsid w:val="006B3690"/>
    <w:rsid w:val="006C4152"/>
    <w:rsid w:val="006C509C"/>
    <w:rsid w:val="006C54F0"/>
    <w:rsid w:val="006C6957"/>
    <w:rsid w:val="006C6DC5"/>
    <w:rsid w:val="006C77B0"/>
    <w:rsid w:val="006D1104"/>
    <w:rsid w:val="006D2FC1"/>
    <w:rsid w:val="006D3418"/>
    <w:rsid w:val="006D636F"/>
    <w:rsid w:val="006E0374"/>
    <w:rsid w:val="006E2970"/>
    <w:rsid w:val="006E36A7"/>
    <w:rsid w:val="006E3E3E"/>
    <w:rsid w:val="006E53D9"/>
    <w:rsid w:val="006E5ED8"/>
    <w:rsid w:val="006E7B9B"/>
    <w:rsid w:val="006F179C"/>
    <w:rsid w:val="006F1879"/>
    <w:rsid w:val="006F3155"/>
    <w:rsid w:val="006F3DC7"/>
    <w:rsid w:val="006F4251"/>
    <w:rsid w:val="006F5AC9"/>
    <w:rsid w:val="007008C9"/>
    <w:rsid w:val="00705B03"/>
    <w:rsid w:val="00710EC3"/>
    <w:rsid w:val="007142E5"/>
    <w:rsid w:val="00714549"/>
    <w:rsid w:val="007162D8"/>
    <w:rsid w:val="00717167"/>
    <w:rsid w:val="00720AF4"/>
    <w:rsid w:val="007217C7"/>
    <w:rsid w:val="00722FED"/>
    <w:rsid w:val="00725438"/>
    <w:rsid w:val="0072595B"/>
    <w:rsid w:val="00726601"/>
    <w:rsid w:val="00730210"/>
    <w:rsid w:val="007314C6"/>
    <w:rsid w:val="00731C9F"/>
    <w:rsid w:val="00731CB7"/>
    <w:rsid w:val="00732169"/>
    <w:rsid w:val="00733F38"/>
    <w:rsid w:val="00736BD1"/>
    <w:rsid w:val="007459B4"/>
    <w:rsid w:val="00746620"/>
    <w:rsid w:val="00747A6C"/>
    <w:rsid w:val="00747E3A"/>
    <w:rsid w:val="00761A22"/>
    <w:rsid w:val="00761D6F"/>
    <w:rsid w:val="007659EC"/>
    <w:rsid w:val="007666A2"/>
    <w:rsid w:val="00766801"/>
    <w:rsid w:val="00767108"/>
    <w:rsid w:val="007674CD"/>
    <w:rsid w:val="00771744"/>
    <w:rsid w:val="007746A2"/>
    <w:rsid w:val="007752E6"/>
    <w:rsid w:val="00777A43"/>
    <w:rsid w:val="00780ABE"/>
    <w:rsid w:val="00786587"/>
    <w:rsid w:val="00793997"/>
    <w:rsid w:val="00794E83"/>
    <w:rsid w:val="007A0D32"/>
    <w:rsid w:val="007A2F01"/>
    <w:rsid w:val="007A311F"/>
    <w:rsid w:val="007A66C2"/>
    <w:rsid w:val="007B6F3B"/>
    <w:rsid w:val="007C4A86"/>
    <w:rsid w:val="007C708A"/>
    <w:rsid w:val="007C7F72"/>
    <w:rsid w:val="007D0521"/>
    <w:rsid w:val="007E3E75"/>
    <w:rsid w:val="007E4A4E"/>
    <w:rsid w:val="007E5B2F"/>
    <w:rsid w:val="007F16F8"/>
    <w:rsid w:val="007F24DD"/>
    <w:rsid w:val="007F2846"/>
    <w:rsid w:val="007F42BD"/>
    <w:rsid w:val="008060B4"/>
    <w:rsid w:val="00806EF2"/>
    <w:rsid w:val="00810AD3"/>
    <w:rsid w:val="00815A6C"/>
    <w:rsid w:val="0081664D"/>
    <w:rsid w:val="008222FB"/>
    <w:rsid w:val="008237A4"/>
    <w:rsid w:val="0082411D"/>
    <w:rsid w:val="00824EEC"/>
    <w:rsid w:val="00827144"/>
    <w:rsid w:val="00827ADE"/>
    <w:rsid w:val="00832722"/>
    <w:rsid w:val="00833FF1"/>
    <w:rsid w:val="00834261"/>
    <w:rsid w:val="00834DE2"/>
    <w:rsid w:val="00843AC4"/>
    <w:rsid w:val="00843F02"/>
    <w:rsid w:val="00844A22"/>
    <w:rsid w:val="008466F5"/>
    <w:rsid w:val="00847065"/>
    <w:rsid w:val="008473E6"/>
    <w:rsid w:val="00852252"/>
    <w:rsid w:val="00852747"/>
    <w:rsid w:val="00853D24"/>
    <w:rsid w:val="00855401"/>
    <w:rsid w:val="0085595F"/>
    <w:rsid w:val="0085702B"/>
    <w:rsid w:val="0086165A"/>
    <w:rsid w:val="008636FB"/>
    <w:rsid w:val="0086375C"/>
    <w:rsid w:val="008641A7"/>
    <w:rsid w:val="00871938"/>
    <w:rsid w:val="008732A1"/>
    <w:rsid w:val="0087480B"/>
    <w:rsid w:val="008748EC"/>
    <w:rsid w:val="00875956"/>
    <w:rsid w:val="00877704"/>
    <w:rsid w:val="00877777"/>
    <w:rsid w:val="00881265"/>
    <w:rsid w:val="00885ED3"/>
    <w:rsid w:val="00887EBB"/>
    <w:rsid w:val="0089220B"/>
    <w:rsid w:val="00892D45"/>
    <w:rsid w:val="00895B8C"/>
    <w:rsid w:val="00896407"/>
    <w:rsid w:val="00896B5F"/>
    <w:rsid w:val="008A07D7"/>
    <w:rsid w:val="008A7481"/>
    <w:rsid w:val="008B0C62"/>
    <w:rsid w:val="008B532D"/>
    <w:rsid w:val="008B5351"/>
    <w:rsid w:val="008B6B9E"/>
    <w:rsid w:val="008C0185"/>
    <w:rsid w:val="008C142A"/>
    <w:rsid w:val="008C17A9"/>
    <w:rsid w:val="008C215A"/>
    <w:rsid w:val="008C23C7"/>
    <w:rsid w:val="008C6621"/>
    <w:rsid w:val="008C6B1C"/>
    <w:rsid w:val="008D06B0"/>
    <w:rsid w:val="008D2A47"/>
    <w:rsid w:val="008D2F0E"/>
    <w:rsid w:val="008D4FBC"/>
    <w:rsid w:val="008D5811"/>
    <w:rsid w:val="008E7F01"/>
    <w:rsid w:val="008F02E9"/>
    <w:rsid w:val="008F10E5"/>
    <w:rsid w:val="008F125A"/>
    <w:rsid w:val="008F1A62"/>
    <w:rsid w:val="008F21B3"/>
    <w:rsid w:val="008F2CB0"/>
    <w:rsid w:val="008F3116"/>
    <w:rsid w:val="008F33DC"/>
    <w:rsid w:val="008F463A"/>
    <w:rsid w:val="00900A9D"/>
    <w:rsid w:val="00901FF4"/>
    <w:rsid w:val="00902552"/>
    <w:rsid w:val="0090457C"/>
    <w:rsid w:val="0090777F"/>
    <w:rsid w:val="00913CBE"/>
    <w:rsid w:val="00915D32"/>
    <w:rsid w:val="009210D2"/>
    <w:rsid w:val="0092317D"/>
    <w:rsid w:val="00925CE0"/>
    <w:rsid w:val="009304C8"/>
    <w:rsid w:val="0093053B"/>
    <w:rsid w:val="009320A4"/>
    <w:rsid w:val="00933348"/>
    <w:rsid w:val="00935689"/>
    <w:rsid w:val="00940CFD"/>
    <w:rsid w:val="00941541"/>
    <w:rsid w:val="00942194"/>
    <w:rsid w:val="00946789"/>
    <w:rsid w:val="00946D32"/>
    <w:rsid w:val="0095122A"/>
    <w:rsid w:val="00953F7A"/>
    <w:rsid w:val="00955B5D"/>
    <w:rsid w:val="009561A3"/>
    <w:rsid w:val="00960D38"/>
    <w:rsid w:val="00962DCB"/>
    <w:rsid w:val="0096410A"/>
    <w:rsid w:val="00964691"/>
    <w:rsid w:val="00966885"/>
    <w:rsid w:val="00970165"/>
    <w:rsid w:val="00971AC9"/>
    <w:rsid w:val="00972113"/>
    <w:rsid w:val="009756F8"/>
    <w:rsid w:val="00975FB1"/>
    <w:rsid w:val="00981C1C"/>
    <w:rsid w:val="00981D29"/>
    <w:rsid w:val="00982898"/>
    <w:rsid w:val="00982A84"/>
    <w:rsid w:val="00994724"/>
    <w:rsid w:val="00996E2B"/>
    <w:rsid w:val="00996FCD"/>
    <w:rsid w:val="009A09A9"/>
    <w:rsid w:val="009A1BC4"/>
    <w:rsid w:val="009A1E13"/>
    <w:rsid w:val="009A2B78"/>
    <w:rsid w:val="009A2FA1"/>
    <w:rsid w:val="009A3634"/>
    <w:rsid w:val="009A55B5"/>
    <w:rsid w:val="009A59CA"/>
    <w:rsid w:val="009A6726"/>
    <w:rsid w:val="009A7DF2"/>
    <w:rsid w:val="009B0303"/>
    <w:rsid w:val="009B1155"/>
    <w:rsid w:val="009B1464"/>
    <w:rsid w:val="009B16BB"/>
    <w:rsid w:val="009B1DBB"/>
    <w:rsid w:val="009B286C"/>
    <w:rsid w:val="009B2C80"/>
    <w:rsid w:val="009B4B49"/>
    <w:rsid w:val="009B6724"/>
    <w:rsid w:val="009C1D93"/>
    <w:rsid w:val="009C7052"/>
    <w:rsid w:val="009C7920"/>
    <w:rsid w:val="009C7EDA"/>
    <w:rsid w:val="009E0157"/>
    <w:rsid w:val="009E0636"/>
    <w:rsid w:val="009E26CF"/>
    <w:rsid w:val="009E5595"/>
    <w:rsid w:val="009E7909"/>
    <w:rsid w:val="009F1F64"/>
    <w:rsid w:val="009F2468"/>
    <w:rsid w:val="009F2924"/>
    <w:rsid w:val="009F2ABE"/>
    <w:rsid w:val="009F3322"/>
    <w:rsid w:val="009F478B"/>
    <w:rsid w:val="009F636C"/>
    <w:rsid w:val="009F68F8"/>
    <w:rsid w:val="00A02119"/>
    <w:rsid w:val="00A121CF"/>
    <w:rsid w:val="00A1270E"/>
    <w:rsid w:val="00A1509C"/>
    <w:rsid w:val="00A1608B"/>
    <w:rsid w:val="00A16358"/>
    <w:rsid w:val="00A1754D"/>
    <w:rsid w:val="00A21653"/>
    <w:rsid w:val="00A22DF3"/>
    <w:rsid w:val="00A2466F"/>
    <w:rsid w:val="00A248A7"/>
    <w:rsid w:val="00A25083"/>
    <w:rsid w:val="00A32EF4"/>
    <w:rsid w:val="00A334CB"/>
    <w:rsid w:val="00A375B4"/>
    <w:rsid w:val="00A37FFD"/>
    <w:rsid w:val="00A419D9"/>
    <w:rsid w:val="00A43639"/>
    <w:rsid w:val="00A44DA5"/>
    <w:rsid w:val="00A44E70"/>
    <w:rsid w:val="00A50D34"/>
    <w:rsid w:val="00A51004"/>
    <w:rsid w:val="00A513F8"/>
    <w:rsid w:val="00A51B76"/>
    <w:rsid w:val="00A532EF"/>
    <w:rsid w:val="00A538BA"/>
    <w:rsid w:val="00A623C1"/>
    <w:rsid w:val="00A6253C"/>
    <w:rsid w:val="00A67846"/>
    <w:rsid w:val="00A7076A"/>
    <w:rsid w:val="00A70DD0"/>
    <w:rsid w:val="00A71FE3"/>
    <w:rsid w:val="00A72163"/>
    <w:rsid w:val="00A72F27"/>
    <w:rsid w:val="00A7744B"/>
    <w:rsid w:val="00A7770C"/>
    <w:rsid w:val="00A77BC1"/>
    <w:rsid w:val="00A80A4E"/>
    <w:rsid w:val="00A81BBF"/>
    <w:rsid w:val="00A835A4"/>
    <w:rsid w:val="00A856A5"/>
    <w:rsid w:val="00A86BA0"/>
    <w:rsid w:val="00A87DA7"/>
    <w:rsid w:val="00A92776"/>
    <w:rsid w:val="00A92B31"/>
    <w:rsid w:val="00A94557"/>
    <w:rsid w:val="00A97EAA"/>
    <w:rsid w:val="00AA11CC"/>
    <w:rsid w:val="00AA2500"/>
    <w:rsid w:val="00AA7267"/>
    <w:rsid w:val="00AA77B9"/>
    <w:rsid w:val="00AB3D04"/>
    <w:rsid w:val="00AC05CA"/>
    <w:rsid w:val="00AC71F2"/>
    <w:rsid w:val="00AC7EBC"/>
    <w:rsid w:val="00AD0D81"/>
    <w:rsid w:val="00AD11F6"/>
    <w:rsid w:val="00AD16CE"/>
    <w:rsid w:val="00AD7B18"/>
    <w:rsid w:val="00AE1714"/>
    <w:rsid w:val="00AE17DB"/>
    <w:rsid w:val="00AE1EBB"/>
    <w:rsid w:val="00AE31B9"/>
    <w:rsid w:val="00AE3E17"/>
    <w:rsid w:val="00AE4CC3"/>
    <w:rsid w:val="00AE5AB0"/>
    <w:rsid w:val="00AF01B4"/>
    <w:rsid w:val="00AF4133"/>
    <w:rsid w:val="00AF7CFC"/>
    <w:rsid w:val="00B021DD"/>
    <w:rsid w:val="00B05BEC"/>
    <w:rsid w:val="00B15305"/>
    <w:rsid w:val="00B212CC"/>
    <w:rsid w:val="00B21DF9"/>
    <w:rsid w:val="00B32542"/>
    <w:rsid w:val="00B43370"/>
    <w:rsid w:val="00B45BF4"/>
    <w:rsid w:val="00B461B8"/>
    <w:rsid w:val="00B470D9"/>
    <w:rsid w:val="00B511A8"/>
    <w:rsid w:val="00B5279A"/>
    <w:rsid w:val="00B53D31"/>
    <w:rsid w:val="00B61C34"/>
    <w:rsid w:val="00B62A41"/>
    <w:rsid w:val="00B638DB"/>
    <w:rsid w:val="00B63C9D"/>
    <w:rsid w:val="00B64267"/>
    <w:rsid w:val="00B66048"/>
    <w:rsid w:val="00B66D02"/>
    <w:rsid w:val="00B8398C"/>
    <w:rsid w:val="00B90BBB"/>
    <w:rsid w:val="00B93013"/>
    <w:rsid w:val="00B9410E"/>
    <w:rsid w:val="00B958E7"/>
    <w:rsid w:val="00B9736F"/>
    <w:rsid w:val="00B97F5B"/>
    <w:rsid w:val="00BA338E"/>
    <w:rsid w:val="00BA421B"/>
    <w:rsid w:val="00BA42A1"/>
    <w:rsid w:val="00BA7442"/>
    <w:rsid w:val="00BB3006"/>
    <w:rsid w:val="00BB4986"/>
    <w:rsid w:val="00BB601B"/>
    <w:rsid w:val="00BB74E9"/>
    <w:rsid w:val="00BC05CA"/>
    <w:rsid w:val="00BC4FF8"/>
    <w:rsid w:val="00BC7074"/>
    <w:rsid w:val="00BC7B44"/>
    <w:rsid w:val="00BC7E62"/>
    <w:rsid w:val="00BD0414"/>
    <w:rsid w:val="00BD384B"/>
    <w:rsid w:val="00BD58FB"/>
    <w:rsid w:val="00BD7442"/>
    <w:rsid w:val="00BD762C"/>
    <w:rsid w:val="00BD7863"/>
    <w:rsid w:val="00BD7918"/>
    <w:rsid w:val="00BE277E"/>
    <w:rsid w:val="00BE2996"/>
    <w:rsid w:val="00BE3963"/>
    <w:rsid w:val="00BE53CC"/>
    <w:rsid w:val="00BE60D2"/>
    <w:rsid w:val="00BE60ED"/>
    <w:rsid w:val="00BE7563"/>
    <w:rsid w:val="00BF1B88"/>
    <w:rsid w:val="00BF4894"/>
    <w:rsid w:val="00BF63B7"/>
    <w:rsid w:val="00BF6D78"/>
    <w:rsid w:val="00C01DED"/>
    <w:rsid w:val="00C0569B"/>
    <w:rsid w:val="00C0692B"/>
    <w:rsid w:val="00C06C02"/>
    <w:rsid w:val="00C071E8"/>
    <w:rsid w:val="00C119C5"/>
    <w:rsid w:val="00C12873"/>
    <w:rsid w:val="00C128BD"/>
    <w:rsid w:val="00C12C06"/>
    <w:rsid w:val="00C14985"/>
    <w:rsid w:val="00C179D3"/>
    <w:rsid w:val="00C207FC"/>
    <w:rsid w:val="00C23EFD"/>
    <w:rsid w:val="00C328AA"/>
    <w:rsid w:val="00C3413D"/>
    <w:rsid w:val="00C37239"/>
    <w:rsid w:val="00C37B51"/>
    <w:rsid w:val="00C42318"/>
    <w:rsid w:val="00C43B10"/>
    <w:rsid w:val="00C45EE2"/>
    <w:rsid w:val="00C46F0E"/>
    <w:rsid w:val="00C5060E"/>
    <w:rsid w:val="00C50881"/>
    <w:rsid w:val="00C51620"/>
    <w:rsid w:val="00C55979"/>
    <w:rsid w:val="00C55E32"/>
    <w:rsid w:val="00C56ADA"/>
    <w:rsid w:val="00C5752F"/>
    <w:rsid w:val="00C627B5"/>
    <w:rsid w:val="00C64A0D"/>
    <w:rsid w:val="00C64C95"/>
    <w:rsid w:val="00C65678"/>
    <w:rsid w:val="00C663CD"/>
    <w:rsid w:val="00C677D3"/>
    <w:rsid w:val="00C70E7B"/>
    <w:rsid w:val="00C71495"/>
    <w:rsid w:val="00C73AEE"/>
    <w:rsid w:val="00C77F62"/>
    <w:rsid w:val="00C82029"/>
    <w:rsid w:val="00C821E1"/>
    <w:rsid w:val="00C823C1"/>
    <w:rsid w:val="00C827BA"/>
    <w:rsid w:val="00C8567F"/>
    <w:rsid w:val="00C90506"/>
    <w:rsid w:val="00C92B0A"/>
    <w:rsid w:val="00C95EEF"/>
    <w:rsid w:val="00C9618F"/>
    <w:rsid w:val="00C975A6"/>
    <w:rsid w:val="00CA1718"/>
    <w:rsid w:val="00CB0110"/>
    <w:rsid w:val="00CB5A94"/>
    <w:rsid w:val="00CB6EE1"/>
    <w:rsid w:val="00CC1E26"/>
    <w:rsid w:val="00CC2168"/>
    <w:rsid w:val="00CC7102"/>
    <w:rsid w:val="00CD02F3"/>
    <w:rsid w:val="00CD038B"/>
    <w:rsid w:val="00CD0443"/>
    <w:rsid w:val="00CD241A"/>
    <w:rsid w:val="00CD2F1E"/>
    <w:rsid w:val="00CD7B82"/>
    <w:rsid w:val="00CE23F9"/>
    <w:rsid w:val="00CE3592"/>
    <w:rsid w:val="00CE3A6D"/>
    <w:rsid w:val="00CE458C"/>
    <w:rsid w:val="00CE5DF8"/>
    <w:rsid w:val="00CE5FDD"/>
    <w:rsid w:val="00CE6BF4"/>
    <w:rsid w:val="00CE7FE3"/>
    <w:rsid w:val="00CF04ED"/>
    <w:rsid w:val="00CF35E3"/>
    <w:rsid w:val="00CF4474"/>
    <w:rsid w:val="00CF4696"/>
    <w:rsid w:val="00D00F84"/>
    <w:rsid w:val="00D011AF"/>
    <w:rsid w:val="00D017A1"/>
    <w:rsid w:val="00D0619C"/>
    <w:rsid w:val="00D10704"/>
    <w:rsid w:val="00D16584"/>
    <w:rsid w:val="00D2495F"/>
    <w:rsid w:val="00D2707A"/>
    <w:rsid w:val="00D30848"/>
    <w:rsid w:val="00D329BC"/>
    <w:rsid w:val="00D334A4"/>
    <w:rsid w:val="00D33C76"/>
    <w:rsid w:val="00D353FB"/>
    <w:rsid w:val="00D3671D"/>
    <w:rsid w:val="00D405F3"/>
    <w:rsid w:val="00D40E93"/>
    <w:rsid w:val="00D42635"/>
    <w:rsid w:val="00D437FC"/>
    <w:rsid w:val="00D45498"/>
    <w:rsid w:val="00D45CAC"/>
    <w:rsid w:val="00D476B1"/>
    <w:rsid w:val="00D50AED"/>
    <w:rsid w:val="00D51A71"/>
    <w:rsid w:val="00D56689"/>
    <w:rsid w:val="00D579CF"/>
    <w:rsid w:val="00D62F26"/>
    <w:rsid w:val="00D70144"/>
    <w:rsid w:val="00D71A8D"/>
    <w:rsid w:val="00D76AEB"/>
    <w:rsid w:val="00D7712B"/>
    <w:rsid w:val="00D778D9"/>
    <w:rsid w:val="00D800E5"/>
    <w:rsid w:val="00D81553"/>
    <w:rsid w:val="00D81AFE"/>
    <w:rsid w:val="00D820A6"/>
    <w:rsid w:val="00D82968"/>
    <w:rsid w:val="00D8296D"/>
    <w:rsid w:val="00D82F92"/>
    <w:rsid w:val="00D838BA"/>
    <w:rsid w:val="00D84D41"/>
    <w:rsid w:val="00D85A9B"/>
    <w:rsid w:val="00D86526"/>
    <w:rsid w:val="00D90254"/>
    <w:rsid w:val="00DA0D6B"/>
    <w:rsid w:val="00DA1316"/>
    <w:rsid w:val="00DA1B1F"/>
    <w:rsid w:val="00DA308B"/>
    <w:rsid w:val="00DA3B26"/>
    <w:rsid w:val="00DA4544"/>
    <w:rsid w:val="00DA459B"/>
    <w:rsid w:val="00DB4CB2"/>
    <w:rsid w:val="00DB6990"/>
    <w:rsid w:val="00DB6B04"/>
    <w:rsid w:val="00DB7788"/>
    <w:rsid w:val="00DB78E6"/>
    <w:rsid w:val="00DC2B11"/>
    <w:rsid w:val="00DC3119"/>
    <w:rsid w:val="00DC5F74"/>
    <w:rsid w:val="00DC666C"/>
    <w:rsid w:val="00DC6CB5"/>
    <w:rsid w:val="00DC73AD"/>
    <w:rsid w:val="00DD31FE"/>
    <w:rsid w:val="00DD328E"/>
    <w:rsid w:val="00DD69AC"/>
    <w:rsid w:val="00DE2347"/>
    <w:rsid w:val="00DE268F"/>
    <w:rsid w:val="00DF0984"/>
    <w:rsid w:val="00DF0E0C"/>
    <w:rsid w:val="00DF3820"/>
    <w:rsid w:val="00DF55AC"/>
    <w:rsid w:val="00E01A5F"/>
    <w:rsid w:val="00E11B9F"/>
    <w:rsid w:val="00E1202C"/>
    <w:rsid w:val="00E1312B"/>
    <w:rsid w:val="00E14BA6"/>
    <w:rsid w:val="00E17CA7"/>
    <w:rsid w:val="00E25ED1"/>
    <w:rsid w:val="00E3360A"/>
    <w:rsid w:val="00E3601F"/>
    <w:rsid w:val="00E3625A"/>
    <w:rsid w:val="00E40020"/>
    <w:rsid w:val="00E41134"/>
    <w:rsid w:val="00E419BC"/>
    <w:rsid w:val="00E4383C"/>
    <w:rsid w:val="00E43B95"/>
    <w:rsid w:val="00E44980"/>
    <w:rsid w:val="00E44F87"/>
    <w:rsid w:val="00E520E1"/>
    <w:rsid w:val="00E52BEF"/>
    <w:rsid w:val="00E53FE4"/>
    <w:rsid w:val="00E54DD7"/>
    <w:rsid w:val="00E6149F"/>
    <w:rsid w:val="00E640B6"/>
    <w:rsid w:val="00E641A2"/>
    <w:rsid w:val="00E64C45"/>
    <w:rsid w:val="00E655AD"/>
    <w:rsid w:val="00E657D0"/>
    <w:rsid w:val="00E661E9"/>
    <w:rsid w:val="00E66A5D"/>
    <w:rsid w:val="00E66EEA"/>
    <w:rsid w:val="00E708C8"/>
    <w:rsid w:val="00E71CF9"/>
    <w:rsid w:val="00E74017"/>
    <w:rsid w:val="00E74DE8"/>
    <w:rsid w:val="00E74FFE"/>
    <w:rsid w:val="00E75729"/>
    <w:rsid w:val="00E7583B"/>
    <w:rsid w:val="00E7781F"/>
    <w:rsid w:val="00E826B7"/>
    <w:rsid w:val="00E84A33"/>
    <w:rsid w:val="00E85891"/>
    <w:rsid w:val="00E90E4A"/>
    <w:rsid w:val="00E91AC2"/>
    <w:rsid w:val="00E91CB2"/>
    <w:rsid w:val="00E936C7"/>
    <w:rsid w:val="00E944B7"/>
    <w:rsid w:val="00E94978"/>
    <w:rsid w:val="00E94CDE"/>
    <w:rsid w:val="00E952E5"/>
    <w:rsid w:val="00EA00FD"/>
    <w:rsid w:val="00EA1CB4"/>
    <w:rsid w:val="00EA3793"/>
    <w:rsid w:val="00EA4EF4"/>
    <w:rsid w:val="00EA78BC"/>
    <w:rsid w:val="00EB42B4"/>
    <w:rsid w:val="00EB5E74"/>
    <w:rsid w:val="00EB5F9A"/>
    <w:rsid w:val="00EB678F"/>
    <w:rsid w:val="00EB7730"/>
    <w:rsid w:val="00EB79DF"/>
    <w:rsid w:val="00EC16B0"/>
    <w:rsid w:val="00EC16F8"/>
    <w:rsid w:val="00EC2ACE"/>
    <w:rsid w:val="00EC5D44"/>
    <w:rsid w:val="00EC6657"/>
    <w:rsid w:val="00EC7DC6"/>
    <w:rsid w:val="00EC7ED7"/>
    <w:rsid w:val="00ED2687"/>
    <w:rsid w:val="00ED761F"/>
    <w:rsid w:val="00EE0F9D"/>
    <w:rsid w:val="00EE23F1"/>
    <w:rsid w:val="00EE304B"/>
    <w:rsid w:val="00EE4373"/>
    <w:rsid w:val="00EE47A2"/>
    <w:rsid w:val="00EE5340"/>
    <w:rsid w:val="00EE615F"/>
    <w:rsid w:val="00EF034B"/>
    <w:rsid w:val="00EF0556"/>
    <w:rsid w:val="00EF1CE6"/>
    <w:rsid w:val="00EF22CB"/>
    <w:rsid w:val="00EF47EE"/>
    <w:rsid w:val="00EF4AAA"/>
    <w:rsid w:val="00EF6BF5"/>
    <w:rsid w:val="00EF74A0"/>
    <w:rsid w:val="00F05381"/>
    <w:rsid w:val="00F064E9"/>
    <w:rsid w:val="00F1556F"/>
    <w:rsid w:val="00F16128"/>
    <w:rsid w:val="00F17257"/>
    <w:rsid w:val="00F20CF6"/>
    <w:rsid w:val="00F31472"/>
    <w:rsid w:val="00F328F6"/>
    <w:rsid w:val="00F32A6D"/>
    <w:rsid w:val="00F34DA1"/>
    <w:rsid w:val="00F409A4"/>
    <w:rsid w:val="00F412B3"/>
    <w:rsid w:val="00F42BA2"/>
    <w:rsid w:val="00F44FEB"/>
    <w:rsid w:val="00F45E85"/>
    <w:rsid w:val="00F574B1"/>
    <w:rsid w:val="00F60EB5"/>
    <w:rsid w:val="00F622F3"/>
    <w:rsid w:val="00F64940"/>
    <w:rsid w:val="00F649AF"/>
    <w:rsid w:val="00F66AB4"/>
    <w:rsid w:val="00F70AC6"/>
    <w:rsid w:val="00F70B89"/>
    <w:rsid w:val="00F771BA"/>
    <w:rsid w:val="00F77AC1"/>
    <w:rsid w:val="00F80489"/>
    <w:rsid w:val="00F827C9"/>
    <w:rsid w:val="00F83583"/>
    <w:rsid w:val="00F84776"/>
    <w:rsid w:val="00F8772C"/>
    <w:rsid w:val="00F90464"/>
    <w:rsid w:val="00F974C4"/>
    <w:rsid w:val="00FA378C"/>
    <w:rsid w:val="00FA569A"/>
    <w:rsid w:val="00FA639D"/>
    <w:rsid w:val="00FB0A50"/>
    <w:rsid w:val="00FB42B9"/>
    <w:rsid w:val="00FB48A7"/>
    <w:rsid w:val="00FB5ABE"/>
    <w:rsid w:val="00FB65BF"/>
    <w:rsid w:val="00FC0697"/>
    <w:rsid w:val="00FC123D"/>
    <w:rsid w:val="00FC167D"/>
    <w:rsid w:val="00FC3142"/>
    <w:rsid w:val="00FC3DB0"/>
    <w:rsid w:val="00FD3187"/>
    <w:rsid w:val="00FD6B72"/>
    <w:rsid w:val="00FD6BC5"/>
    <w:rsid w:val="00FE045C"/>
    <w:rsid w:val="00FE2436"/>
    <w:rsid w:val="00FE26CE"/>
    <w:rsid w:val="00FE42D6"/>
    <w:rsid w:val="00FE72F5"/>
    <w:rsid w:val="00FF0EB4"/>
    <w:rsid w:val="00FF1A4C"/>
    <w:rsid w:val="00FF2640"/>
    <w:rsid w:val="00FF2E68"/>
    <w:rsid w:val="00FF2E91"/>
    <w:rsid w:val="00FF5AFE"/>
    <w:rsid w:val="00FF7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8D9F7"/>
  <w15:docId w15:val="{BCD2C679-B183-4C94-884D-17BD2375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99"/>
    <w:qFormat/>
    <w:rsid w:val="00981D29"/>
    <w:p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character" w:styleId="Kommentarzeichen">
    <w:name w:val="annotation reference"/>
    <w:basedOn w:val="Absatz-Standardschriftart"/>
    <w:uiPriority w:val="99"/>
    <w:semiHidden/>
    <w:rsid w:val="004027C7"/>
    <w:rPr>
      <w:rFonts w:cs="Times New Roman"/>
      <w:sz w:val="16"/>
      <w:szCs w:val="16"/>
    </w:rPr>
  </w:style>
  <w:style w:type="paragraph" w:styleId="Kommentartext">
    <w:name w:val="annotation text"/>
    <w:basedOn w:val="Standard"/>
    <w:link w:val="KommentartextZchn"/>
    <w:uiPriority w:val="99"/>
    <w:rsid w:val="004027C7"/>
    <w:rPr>
      <w:rFonts w:eastAsia="Calibri" w:cs="Times New Roman"/>
      <w:sz w:val="20"/>
      <w:szCs w:val="20"/>
    </w:rPr>
  </w:style>
  <w:style w:type="character" w:customStyle="1" w:styleId="KommentartextZchn">
    <w:name w:val="Kommentartext Zchn"/>
    <w:basedOn w:val="Absatz-Standardschriftart"/>
    <w:link w:val="Kommentartext"/>
    <w:uiPriority w:val="99"/>
    <w:rsid w:val="004027C7"/>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9F636C"/>
    <w:pPr>
      <w:spacing w:line="240" w:lineRule="auto"/>
    </w:pPr>
    <w:rPr>
      <w:rFonts w:eastAsiaTheme="minorHAnsi" w:cstheme="minorBidi"/>
      <w:b/>
      <w:bCs/>
    </w:rPr>
  </w:style>
  <w:style w:type="character" w:customStyle="1" w:styleId="KommentarthemaZchn">
    <w:name w:val="Kommentarthema Zchn"/>
    <w:basedOn w:val="KommentartextZchn"/>
    <w:link w:val="Kommentarthema"/>
    <w:uiPriority w:val="99"/>
    <w:semiHidden/>
    <w:rsid w:val="009F636C"/>
    <w:rPr>
      <w:rFonts w:ascii="Arial" w:eastAsia="Calibri" w:hAnsi="Arial" w:cs="Times New Roman"/>
      <w:b/>
      <w:bCs/>
      <w:sz w:val="20"/>
      <w:szCs w:val="20"/>
    </w:rPr>
  </w:style>
  <w:style w:type="paragraph" w:styleId="StandardWeb">
    <w:name w:val="Normal (Web)"/>
    <w:basedOn w:val="Standard"/>
    <w:uiPriority w:val="99"/>
    <w:semiHidden/>
    <w:unhideWhenUsed/>
    <w:rsid w:val="00C827BA"/>
    <w:pPr>
      <w:spacing w:before="100" w:beforeAutospacing="1" w:after="100" w:afterAutospacing="1" w:line="240" w:lineRule="auto"/>
      <w:jc w:val="left"/>
    </w:pPr>
    <w:rPr>
      <w:rFonts w:ascii="Times New Roman" w:eastAsiaTheme="minorEastAsia" w:hAnsi="Times New Roman" w:cs="Times New Roman"/>
      <w:sz w:val="24"/>
      <w:szCs w:val="24"/>
      <w:lang w:eastAsia="de-DE"/>
    </w:rPr>
  </w:style>
  <w:style w:type="character" w:customStyle="1" w:styleId="einzug-1Zchn">
    <w:name w:val="einzug-1 Zchn"/>
    <w:link w:val="einzug-1"/>
    <w:locked/>
    <w:rsid w:val="00EE5340"/>
    <w:rPr>
      <w:rFonts w:ascii="Arial" w:hAnsi="Arial" w:cs="Times New Roman"/>
      <w:color w:val="000000"/>
      <w:sz w:val="24"/>
      <w:lang w:val="x-none" w:eastAsia="x-none"/>
    </w:rPr>
  </w:style>
  <w:style w:type="paragraph" w:customStyle="1" w:styleId="einzug-1">
    <w:name w:val="einzug-1"/>
    <w:basedOn w:val="Standard"/>
    <w:next w:val="Standard"/>
    <w:link w:val="einzug-1Zchn"/>
    <w:rsid w:val="00EE5340"/>
    <w:pPr>
      <w:numPr>
        <w:numId w:val="6"/>
      </w:numPr>
      <w:spacing w:after="0" w:line="240" w:lineRule="auto"/>
    </w:pPr>
    <w:rPr>
      <w:rFonts w:cs="Times New Roman"/>
      <w:color w:val="000000"/>
      <w:sz w:val="24"/>
      <w:lang w:val="x-none" w:eastAsia="x-none"/>
    </w:rPr>
  </w:style>
  <w:style w:type="paragraph" w:customStyle="1" w:styleId="ZW-fett">
    <w:name w:val="ZW-fett"/>
    <w:basedOn w:val="Standard"/>
    <w:next w:val="Standard"/>
    <w:rsid w:val="00EE5340"/>
    <w:pPr>
      <w:keepNext/>
      <w:spacing w:after="0" w:line="240" w:lineRule="auto"/>
    </w:pPr>
    <w:rPr>
      <w:rFonts w:eastAsia="Times New Roman" w:cs="Times New Roman"/>
      <w:b/>
      <w:sz w:val="24"/>
      <w:szCs w:val="20"/>
      <w:lang w:eastAsia="de-DE"/>
    </w:rPr>
  </w:style>
  <w:style w:type="character" w:styleId="BesuchterLink">
    <w:name w:val="FollowedHyperlink"/>
    <w:basedOn w:val="Absatz-Standardschriftart"/>
    <w:uiPriority w:val="99"/>
    <w:semiHidden/>
    <w:unhideWhenUsed/>
    <w:rsid w:val="00452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de/simulation/forces-and-motion-basi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ntwicklung.nrw.de/materialdatenbank/material/view/2625" TargetMode="External"/><Relationship Id="rId5" Type="http://schemas.openxmlformats.org/officeDocument/2006/relationships/webSettings" Target="webSettings.xml"/><Relationship Id="rId10" Type="http://schemas.openxmlformats.org/officeDocument/2006/relationships/hyperlink" Target="http://www.leifiphysik.de/mechanik/kraefteaddition-und-zerlegung" TargetMode="External"/><Relationship Id="rId4" Type="http://schemas.openxmlformats.org/officeDocument/2006/relationships/settings" Target="settings.xml"/><Relationship Id="rId9" Type="http://schemas.openxmlformats.org/officeDocument/2006/relationships/hyperlink" Target="https://phet.colorado.edu/de/simulation/legacy/energy-skate-par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ndel\AppData\Local\Temp\SiLP_Gym_G8_Physik_2016-02-2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08B70-4550-484B-AA21-E5EDD2A5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SiLP_Gym_G8_Physik_2016-02-29</Template>
  <TotalTime>0</TotalTime>
  <Pages>4</Pages>
  <Words>949</Words>
  <Characters>5981</Characters>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2016-12-15T13:47:00Z</cp:lastPrinted>
  <dcterms:created xsi:type="dcterms:W3CDTF">2019-06-17T10:05:00Z</dcterms:created>
  <dcterms:modified xsi:type="dcterms:W3CDTF">2020-01-28T16:13:00Z</dcterms:modified>
</cp:coreProperties>
</file>